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E3" w:rsidRDefault="001B7AE3" w:rsidP="001B7AE3">
      <w:pPr>
        <w:jc w:val="both"/>
        <w:rPr>
          <w:sz w:val="22"/>
          <w:szCs w:val="22"/>
        </w:rPr>
      </w:pPr>
    </w:p>
    <w:p w:rsidR="001B7AE3" w:rsidRPr="00B015A9" w:rsidRDefault="00F43479" w:rsidP="00B015A9">
      <w:pPr>
        <w:jc w:val="center"/>
        <w:rPr>
          <w:b/>
        </w:rPr>
      </w:pPr>
      <w:r w:rsidRPr="00B8100F">
        <w:rPr>
          <w:b/>
        </w:rPr>
        <w:t>Poziv na dostavu projektnih prijedloga u</w:t>
      </w:r>
      <w:r w:rsidR="001B7AE3" w:rsidRPr="00B8100F">
        <w:rPr>
          <w:b/>
        </w:rPr>
        <w:t xml:space="preserve">pućen </w:t>
      </w:r>
      <w:r w:rsidRPr="00B8100F">
        <w:rPr>
          <w:b/>
        </w:rPr>
        <w:t xml:space="preserve">je </w:t>
      </w:r>
      <w:r w:rsidR="001B7AE3" w:rsidRPr="00B8100F">
        <w:rPr>
          <w:b/>
        </w:rPr>
        <w:t>odabranim prijaviteljima 18. srpnja 2016. godine.</w:t>
      </w:r>
    </w:p>
    <w:p w:rsidR="00F43479" w:rsidRDefault="00F43479" w:rsidP="001B7AE3">
      <w:pPr>
        <w:jc w:val="center"/>
        <w:rPr>
          <w:b/>
          <w:sz w:val="22"/>
          <w:szCs w:val="22"/>
        </w:rPr>
      </w:pPr>
    </w:p>
    <w:tbl>
      <w:tblPr>
        <w:tblStyle w:val="GridTable4-Accent2"/>
        <w:tblW w:w="15877" w:type="dxa"/>
        <w:tblInd w:w="-856" w:type="dxa"/>
        <w:tblLook w:val="04A0" w:firstRow="1" w:lastRow="0" w:firstColumn="1" w:lastColumn="0" w:noHBand="0" w:noVBand="1"/>
      </w:tblPr>
      <w:tblGrid>
        <w:gridCol w:w="3970"/>
        <w:gridCol w:w="2410"/>
        <w:gridCol w:w="1275"/>
        <w:gridCol w:w="1701"/>
        <w:gridCol w:w="6521"/>
      </w:tblGrid>
      <w:tr w:rsidR="00B015A9" w:rsidRPr="00361F66" w:rsidTr="0060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B015A9" w:rsidRPr="00361F66" w:rsidRDefault="00B015A9" w:rsidP="00361F66">
            <w:pPr>
              <w:jc w:val="center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Naziv projekta</w:t>
            </w:r>
          </w:p>
        </w:tc>
        <w:tc>
          <w:tcPr>
            <w:tcW w:w="2410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Korisnik</w:t>
            </w:r>
          </w:p>
        </w:tc>
        <w:tc>
          <w:tcPr>
            <w:tcW w:w="1275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Datum potpisa ugovora</w:t>
            </w:r>
          </w:p>
        </w:tc>
        <w:tc>
          <w:tcPr>
            <w:tcW w:w="1701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Dodijeljena bespovratna sredstva (HRK)</w:t>
            </w:r>
          </w:p>
        </w:tc>
        <w:tc>
          <w:tcPr>
            <w:tcW w:w="6521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Kratak opis</w:t>
            </w:r>
          </w:p>
        </w:tc>
      </w:tr>
      <w:tr w:rsidR="00361F66" w:rsidRPr="0061504A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61504A" w:rsidRDefault="002C7263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2C7263">
              <w:rPr>
                <w:color w:val="000000"/>
                <w:sz w:val="22"/>
                <w:szCs w:val="22"/>
              </w:rPr>
              <w:t>Izvor promjene</w:t>
            </w:r>
          </w:p>
        </w:tc>
        <w:tc>
          <w:tcPr>
            <w:tcW w:w="2410" w:type="dxa"/>
            <w:vAlign w:val="center"/>
          </w:tcPr>
          <w:p w:rsidR="00361F66" w:rsidRPr="0061504A" w:rsidRDefault="002C7263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C7263">
              <w:rPr>
                <w:color w:val="000000"/>
                <w:sz w:val="22"/>
                <w:szCs w:val="22"/>
              </w:rPr>
              <w:t>Centar za pružanje usluga u zajednici "Izvor" Selce</w:t>
            </w:r>
          </w:p>
        </w:tc>
        <w:tc>
          <w:tcPr>
            <w:tcW w:w="1275" w:type="dxa"/>
            <w:vAlign w:val="center"/>
          </w:tcPr>
          <w:p w:rsidR="00361F66" w:rsidRPr="0061504A" w:rsidRDefault="002C7263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634F2B" w:rsidRPr="00634F2B">
              <w:rPr>
                <w:color w:val="000000"/>
                <w:sz w:val="22"/>
                <w:szCs w:val="22"/>
              </w:rPr>
              <w:t>.8.2017.</w:t>
            </w:r>
          </w:p>
        </w:tc>
        <w:tc>
          <w:tcPr>
            <w:tcW w:w="1701" w:type="dxa"/>
            <w:vAlign w:val="center"/>
          </w:tcPr>
          <w:p w:rsidR="00361F66" w:rsidRPr="004A2C39" w:rsidRDefault="004A2C39" w:rsidP="00982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A2C39">
              <w:rPr>
                <w:color w:val="000000"/>
                <w:sz w:val="22"/>
                <w:szCs w:val="22"/>
              </w:rPr>
              <w:t>6.660.944,25</w:t>
            </w:r>
          </w:p>
        </w:tc>
        <w:tc>
          <w:tcPr>
            <w:tcW w:w="6521" w:type="dxa"/>
            <w:vAlign w:val="center"/>
          </w:tcPr>
          <w:p w:rsidR="00361F66" w:rsidRPr="007F57DD" w:rsidRDefault="00A465CB" w:rsidP="00A465C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Svrha </w:t>
            </w:r>
            <w:r w:rsidR="00AC32D1">
              <w:rPr>
                <w:rFonts w:eastAsia="TimesNewRomanPSMT"/>
                <w:sz w:val="20"/>
                <w:szCs w:val="20"/>
                <w:lang w:eastAsia="en-US"/>
              </w:rPr>
              <w:t xml:space="preserve">ovog </w:t>
            </w:r>
            <w:bookmarkStart w:id="0" w:name="_GoBack"/>
            <w:bookmarkEnd w:id="0"/>
            <w:r>
              <w:rPr>
                <w:rFonts w:eastAsia="TimesNewRomanPSMT"/>
                <w:sz w:val="20"/>
                <w:szCs w:val="20"/>
                <w:lang w:eastAsia="en-US"/>
              </w:rPr>
              <w:t>p</w:t>
            </w:r>
            <w:r w:rsidR="002C7263" w:rsidRPr="002C7263">
              <w:rPr>
                <w:rFonts w:eastAsia="TimesNewRomanPSMT"/>
                <w:sz w:val="20"/>
                <w:szCs w:val="20"/>
                <w:lang w:eastAsia="en-US"/>
              </w:rPr>
              <w:t>rojekt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a je </w:t>
            </w:r>
            <w:r w:rsidR="002C7263" w:rsidRPr="002C7263">
              <w:rPr>
                <w:rFonts w:eastAsia="TimesNewRomanPSMT"/>
                <w:sz w:val="20"/>
                <w:szCs w:val="20"/>
                <w:lang w:eastAsia="en-US"/>
              </w:rPr>
              <w:t>poveća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nje</w:t>
            </w:r>
            <w:r w:rsidR="002C7263" w:rsidRPr="002C7263">
              <w:rPr>
                <w:rFonts w:eastAsia="TimesNewRomanPSMT"/>
                <w:sz w:val="20"/>
                <w:szCs w:val="20"/>
                <w:lang w:eastAsia="en-US"/>
              </w:rPr>
              <w:t xml:space="preserve"> dostupnost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i</w:t>
            </w:r>
            <w:r w:rsidR="002C7263" w:rsidRPr="002C7263">
              <w:rPr>
                <w:rFonts w:eastAsia="TimesNewRomanPSMT"/>
                <w:sz w:val="20"/>
                <w:szCs w:val="20"/>
                <w:lang w:eastAsia="en-US"/>
              </w:rPr>
              <w:t xml:space="preserve"> kvalitetnih socijalnih usluga za djecu bez odgovarajuće roditeljske skrbi i obitelji u riziku na području Primorsko-goranske i Ličko-senjske županije. Ula</w:t>
            </w:r>
            <w:r w:rsidR="004D09FC">
              <w:rPr>
                <w:rFonts w:eastAsia="TimesNewRomanPSMT"/>
                <w:sz w:val="20"/>
                <w:szCs w:val="20"/>
                <w:lang w:eastAsia="en-US"/>
              </w:rPr>
              <w:t>ganjem u infrastrukturu smanjit</w:t>
            </w:r>
            <w:r w:rsidR="002C7263" w:rsidRPr="002C7263">
              <w:rPr>
                <w:rFonts w:eastAsia="TimesNewRomanPSMT"/>
                <w:sz w:val="20"/>
                <w:szCs w:val="20"/>
                <w:lang w:eastAsia="en-US"/>
              </w:rPr>
              <w:t xml:space="preserve"> će </w:t>
            </w:r>
            <w:r w:rsidR="00915905">
              <w:rPr>
                <w:rFonts w:eastAsia="TimesNewRomanPSMT"/>
                <w:sz w:val="20"/>
                <w:szCs w:val="20"/>
                <w:lang w:eastAsia="en-US"/>
              </w:rPr>
              <w:t xml:space="preserve">se </w:t>
            </w:r>
            <w:r w:rsidR="002C7263" w:rsidRPr="002C7263">
              <w:rPr>
                <w:rFonts w:eastAsia="TimesNewRomanPSMT"/>
                <w:sz w:val="20"/>
                <w:szCs w:val="20"/>
                <w:lang w:eastAsia="en-US"/>
              </w:rPr>
              <w:t>vjerojatnost izdvajanja djece iz bioloških obitelji i povećati mogućnost pozitivnih razvojnih ishoda kod djece smještene u alternativne oblike skrbi tj. organiziranom stanovanju i u kvalitetnim udomiteljskim obiteljima.</w:t>
            </w:r>
            <w:r w:rsidR="00915905">
              <w:rPr>
                <w:rFonts w:eastAsia="TimesNewRomanPSMT"/>
                <w:sz w:val="20"/>
                <w:szCs w:val="20"/>
                <w:lang w:eastAsia="en-US"/>
              </w:rPr>
              <w:t xml:space="preserve"> Projektom će se omogućiti pružanje usluge poludnevnog boravka za 10 djece u Ličko-senjskoj županiji u kojoj ne postoji nijedan oblik izvaninstitucionalnih usluga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i</w:t>
            </w:r>
            <w:r w:rsidR="00915905">
              <w:rPr>
                <w:rFonts w:eastAsia="TimesNewRomanPSMT"/>
                <w:sz w:val="20"/>
                <w:szCs w:val="20"/>
                <w:lang w:eastAsia="en-US"/>
              </w:rPr>
              <w:t xml:space="preserve"> za 20 korisnika u Novom Vinodolskom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, kao i podizanje kvalitete života 6 korisnika usluga organiziranog stanovanja.</w:t>
            </w:r>
            <w:r w:rsidR="00915905">
              <w:rPr>
                <w:rFonts w:eastAsia="TimesNewRomanPSMT"/>
                <w:sz w:val="20"/>
                <w:szCs w:val="20"/>
                <w:lang w:eastAsia="en-US"/>
              </w:rPr>
              <w:t xml:space="preserve"> Projektom će se omogućiti i jačanje usluge savjetovanja i pomaganja djece i udomiteljski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h, </w:t>
            </w:r>
            <w:proofErr w:type="spellStart"/>
            <w:r>
              <w:rPr>
                <w:rFonts w:eastAsia="TimesNewRomanPSMT"/>
                <w:sz w:val="20"/>
                <w:szCs w:val="20"/>
                <w:lang w:eastAsia="en-US"/>
              </w:rPr>
              <w:t>posvojiteljskih</w:t>
            </w:r>
            <w:proofErr w:type="spellEnd"/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i bioloških obitelji na području obiju županija.</w:t>
            </w:r>
          </w:p>
        </w:tc>
      </w:tr>
      <w:tr w:rsidR="002E04E5" w:rsidRPr="0061504A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2E04E5" w:rsidRPr="002C7263" w:rsidRDefault="002E04E5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2E04E5">
              <w:rPr>
                <w:color w:val="000000"/>
                <w:sz w:val="22"/>
                <w:szCs w:val="22"/>
              </w:rPr>
              <w:t>Sretne ciglice grade put u zajednicu</w:t>
            </w:r>
          </w:p>
        </w:tc>
        <w:tc>
          <w:tcPr>
            <w:tcW w:w="2410" w:type="dxa"/>
            <w:vAlign w:val="center"/>
          </w:tcPr>
          <w:p w:rsidR="002E04E5" w:rsidRPr="002C7263" w:rsidRDefault="002E04E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E04E5">
              <w:rPr>
                <w:color w:val="000000"/>
                <w:sz w:val="22"/>
                <w:szCs w:val="22"/>
              </w:rPr>
              <w:t>Centar za pružanje usluga u zajednici "Kuća sretnih ciglica"</w:t>
            </w:r>
          </w:p>
        </w:tc>
        <w:tc>
          <w:tcPr>
            <w:tcW w:w="1275" w:type="dxa"/>
            <w:vAlign w:val="center"/>
          </w:tcPr>
          <w:p w:rsidR="002E04E5" w:rsidRDefault="002E04E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E04E5">
              <w:rPr>
                <w:color w:val="000000"/>
                <w:sz w:val="22"/>
                <w:szCs w:val="22"/>
              </w:rPr>
              <w:t>20.7.2018.</w:t>
            </w:r>
          </w:p>
        </w:tc>
        <w:tc>
          <w:tcPr>
            <w:tcW w:w="1701" w:type="dxa"/>
            <w:vAlign w:val="center"/>
          </w:tcPr>
          <w:p w:rsidR="002E04E5" w:rsidRPr="004A2C39" w:rsidRDefault="002E04E5" w:rsidP="00982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E04E5">
              <w:rPr>
                <w:color w:val="000000"/>
                <w:sz w:val="22"/>
                <w:szCs w:val="22"/>
              </w:rPr>
              <w:t>9.687.865,02</w:t>
            </w:r>
          </w:p>
        </w:tc>
        <w:tc>
          <w:tcPr>
            <w:tcW w:w="6521" w:type="dxa"/>
            <w:vAlign w:val="center"/>
          </w:tcPr>
          <w:p w:rsidR="002E04E5" w:rsidRDefault="002E04E5" w:rsidP="00A465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Svrha ovog projekta je podrška procesu </w:t>
            </w:r>
            <w:proofErr w:type="spellStart"/>
            <w:r>
              <w:rPr>
                <w:rFonts w:eastAsia="TimesNewRomanPSMT"/>
                <w:sz w:val="20"/>
                <w:szCs w:val="20"/>
                <w:lang w:eastAsia="en-US"/>
              </w:rPr>
              <w:t>deinstitucionalizacije</w:t>
            </w:r>
            <w:proofErr w:type="spellEnd"/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sustava pružanja socijalnih usluga u Republici Hrvatskoj putem </w:t>
            </w:r>
            <w:r w:rsidRPr="002E04E5">
              <w:rPr>
                <w:rFonts w:eastAsia="TimesNewRomanPSMT"/>
                <w:sz w:val="20"/>
                <w:szCs w:val="20"/>
                <w:lang w:eastAsia="en-US"/>
              </w:rPr>
              <w:t>unaprjeđenja infrastrukturnih kapaciteta za potrebe pružanja izvaninstitucionalnih usluga u zajednici za djecu bez odgovarajuće roditeljske skrbi te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2E04E5">
              <w:rPr>
                <w:rFonts w:eastAsia="TimesNewRomanPSMT"/>
                <w:sz w:val="20"/>
                <w:szCs w:val="20"/>
                <w:lang w:eastAsia="en-US"/>
              </w:rPr>
              <w:t xml:space="preserve">djecu i mlade s </w:t>
            </w:r>
            <w:r w:rsidR="00EB641B">
              <w:rPr>
                <w:rFonts w:eastAsia="TimesNewRomanPSMT"/>
                <w:sz w:val="20"/>
                <w:szCs w:val="20"/>
                <w:lang w:eastAsia="en-US"/>
              </w:rPr>
              <w:t>poremećajima</w:t>
            </w:r>
            <w:r w:rsidR="00EB641B" w:rsidRPr="002E04E5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2E04E5">
              <w:rPr>
                <w:rFonts w:eastAsia="TimesNewRomanPSMT"/>
                <w:sz w:val="20"/>
                <w:szCs w:val="20"/>
                <w:lang w:eastAsia="en-US"/>
              </w:rPr>
              <w:t>u ponašanju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. Cilj je projekta povećati kapacitete </w:t>
            </w:r>
            <w:r w:rsidRPr="002E04E5">
              <w:rPr>
                <w:rFonts w:eastAsia="TimesNewRomanPSMT"/>
                <w:sz w:val="20"/>
                <w:szCs w:val="20"/>
                <w:lang w:eastAsia="en-US"/>
              </w:rPr>
              <w:t>za pružanj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e</w:t>
            </w:r>
            <w:r w:rsidRPr="002E04E5">
              <w:rPr>
                <w:rFonts w:eastAsia="TimesNewRomanPSMT"/>
                <w:sz w:val="20"/>
                <w:szCs w:val="20"/>
                <w:lang w:eastAsia="en-US"/>
              </w:rPr>
              <w:t xml:space="preserve"> izvaninstitucionalnih usluga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odnosno povećati broj korisnika </w:t>
            </w:r>
            <w:proofErr w:type="spellStart"/>
            <w:r>
              <w:rPr>
                <w:rFonts w:eastAsia="TimesNewRomanPSMT"/>
                <w:sz w:val="20"/>
                <w:szCs w:val="20"/>
                <w:lang w:eastAsia="en-US"/>
              </w:rPr>
              <w:t>izvaninstitucijskih</w:t>
            </w:r>
            <w:proofErr w:type="spellEnd"/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oblika skrbi, proširiti usluge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lastRenderedPageBreak/>
              <w:t xml:space="preserve">poludnevnog boravka na području Nove Gradiške kao i usluge organiziranog stanovanja na korisničku skupinu djece i mladih s </w:t>
            </w:r>
            <w:r w:rsidR="00EB641B">
              <w:rPr>
                <w:rFonts w:eastAsia="TimesNewRomanPSMT"/>
                <w:sz w:val="20"/>
                <w:szCs w:val="20"/>
                <w:lang w:eastAsia="en-US"/>
              </w:rPr>
              <w:t>poremećajima</w:t>
            </w:r>
            <w:r w:rsidR="00EB641B" w:rsidRPr="002E04E5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2E04E5">
              <w:rPr>
                <w:rFonts w:eastAsia="TimesNewRomanPSMT"/>
                <w:sz w:val="20"/>
                <w:szCs w:val="20"/>
                <w:lang w:eastAsia="en-US"/>
              </w:rPr>
              <w:t>u ponašanju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.</w:t>
            </w:r>
            <w:r w:rsidR="00EB641B">
              <w:rPr>
                <w:rFonts w:eastAsia="TimesNewRomanPSMT"/>
                <w:sz w:val="20"/>
                <w:szCs w:val="20"/>
                <w:lang w:eastAsia="en-US"/>
              </w:rPr>
              <w:t xml:space="preserve"> Ciljana skupina su djeca i mladi bez odgovarajuće roditeljske skrbi, djeca i mladi s poremećajima</w:t>
            </w:r>
            <w:r w:rsidR="00EB641B" w:rsidRPr="002E04E5">
              <w:rPr>
                <w:rFonts w:eastAsia="TimesNewRomanPSMT"/>
                <w:sz w:val="20"/>
                <w:szCs w:val="20"/>
                <w:lang w:eastAsia="en-US"/>
              </w:rPr>
              <w:t xml:space="preserve"> u ponašanju</w:t>
            </w:r>
            <w:r w:rsidR="00EB641B">
              <w:rPr>
                <w:rFonts w:eastAsia="TimesNewRomanPSMT"/>
                <w:sz w:val="20"/>
                <w:szCs w:val="20"/>
                <w:lang w:eastAsia="en-US"/>
              </w:rPr>
              <w:t xml:space="preserve">, djeca i mladi u udomiteljskim obiteljima, djeca i mladi nakon izlaska iz skrbi te roditelji, udomitelji i </w:t>
            </w:r>
            <w:proofErr w:type="spellStart"/>
            <w:r w:rsidR="00EB641B">
              <w:rPr>
                <w:rFonts w:eastAsia="TimesNewRomanPSMT"/>
                <w:sz w:val="20"/>
                <w:szCs w:val="20"/>
                <w:lang w:eastAsia="en-US"/>
              </w:rPr>
              <w:t>posvojitelji</w:t>
            </w:r>
            <w:proofErr w:type="spellEnd"/>
            <w:r w:rsidR="00EB641B">
              <w:rPr>
                <w:rFonts w:eastAsia="TimesNewRomanPSMT"/>
                <w:sz w:val="20"/>
                <w:szCs w:val="20"/>
                <w:lang w:eastAsia="en-US"/>
              </w:rPr>
              <w:t>.</w:t>
            </w:r>
          </w:p>
        </w:tc>
      </w:tr>
    </w:tbl>
    <w:p w:rsidR="001B7AE3" w:rsidRDefault="001B7AE3" w:rsidP="001B7AE3">
      <w:pPr>
        <w:jc w:val="center"/>
        <w:rPr>
          <w:b/>
          <w:sz w:val="22"/>
          <w:szCs w:val="22"/>
        </w:rPr>
      </w:pPr>
    </w:p>
    <w:p w:rsidR="00834940" w:rsidRDefault="00834940"/>
    <w:sectPr w:rsidR="00834940" w:rsidSect="00B01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709" w:bottom="991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1A" w:rsidRDefault="00363B1A" w:rsidP="001B7AE3">
      <w:r>
        <w:separator/>
      </w:r>
    </w:p>
  </w:endnote>
  <w:endnote w:type="continuationSeparator" w:id="0">
    <w:p w:rsidR="00363B1A" w:rsidRDefault="00363B1A" w:rsidP="001B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4A" w:rsidRDefault="002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0F" w:rsidRDefault="00B8100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465C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B8100F" w:rsidRDefault="00B8100F" w:rsidP="00B8100F">
    <w:pPr>
      <w:pStyle w:val="Footer"/>
      <w:ind w:left="-851"/>
    </w:pPr>
    <w:r w:rsidRPr="00771BEC">
      <w:rPr>
        <w:noProof/>
      </w:rPr>
      <w:drawing>
        <wp:inline distT="0" distB="0" distL="0" distR="0" wp14:anchorId="61CEDD5F" wp14:editId="580F7E25">
          <wp:extent cx="6858000" cy="1308247"/>
          <wp:effectExtent l="0" t="0" r="0" b="6350"/>
          <wp:docPr id="6" name="Picture 6" descr="\\MRRFNP01\razmjena\Fondovi\SEKTOR ZA PRIPREMU I PROVEDBU PROJEKATA\INFORMIRANJE I VIDLJIVOST NOVO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RRFNP01\razmjena\Fondovi\SEKTOR ZA PRIPREMU I PROVEDBU PROJEKATA\INFORMIRANJE I VIDLJIVOST NOVO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615" cy="131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4A" w:rsidRDefault="002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1A" w:rsidRDefault="00363B1A" w:rsidP="001B7AE3">
      <w:r>
        <w:separator/>
      </w:r>
    </w:p>
  </w:footnote>
  <w:footnote w:type="continuationSeparator" w:id="0">
    <w:p w:rsidR="00363B1A" w:rsidRDefault="00363B1A" w:rsidP="001B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4A" w:rsidRDefault="002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79" w:rsidRDefault="00F43479"/>
  <w:tbl>
    <w:tblPr>
      <w:tblStyle w:val="TableGrid"/>
      <w:tblW w:w="1629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924"/>
      <w:gridCol w:w="3369"/>
    </w:tblGrid>
    <w:tr w:rsidR="00F43479" w:rsidTr="002A134A">
      <w:trPr>
        <w:trHeight w:val="2694"/>
      </w:trPr>
      <w:tc>
        <w:tcPr>
          <w:tcW w:w="12924" w:type="dxa"/>
        </w:tcPr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Pr="00F43479" w:rsidRDefault="00F43479" w:rsidP="00F43479">
          <w:pPr>
            <w:jc w:val="center"/>
            <w:rPr>
              <w:b/>
              <w:sz w:val="28"/>
              <w:szCs w:val="28"/>
            </w:rPr>
          </w:pPr>
          <w:r w:rsidRPr="00F43479">
            <w:rPr>
              <w:b/>
              <w:sz w:val="28"/>
              <w:szCs w:val="28"/>
            </w:rPr>
            <w:t>Pregled potpisanih ugovora</w:t>
          </w: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Pr="00A13FE2" w:rsidRDefault="00F43479" w:rsidP="002C7263">
          <w:pPr>
            <w:jc w:val="center"/>
          </w:pPr>
          <w:r w:rsidRPr="00A13FE2">
            <w:t xml:space="preserve">Poziv na dostavu projektnih prijedloga </w:t>
          </w:r>
          <w:r w:rsidR="002C7263" w:rsidRPr="002C7263">
            <w:rPr>
              <w:i/>
            </w:rPr>
            <w:t xml:space="preserve">Unapređivanje infrastrukture pružatelja socijalnih usluga djeci i mladima </w:t>
          </w:r>
          <w:r w:rsidR="002A134A">
            <w:rPr>
              <w:i/>
            </w:rPr>
            <w:br/>
          </w:r>
          <w:r w:rsidR="002C7263" w:rsidRPr="002C7263">
            <w:rPr>
              <w:i/>
            </w:rPr>
            <w:t xml:space="preserve">kao podrška procesu </w:t>
          </w:r>
          <w:proofErr w:type="spellStart"/>
          <w:r w:rsidR="002C7263" w:rsidRPr="002C7263">
            <w:rPr>
              <w:i/>
            </w:rPr>
            <w:t>deinstitucionalizacije</w:t>
          </w:r>
          <w:proofErr w:type="spellEnd"/>
          <w:r w:rsidR="00634F2B">
            <w:rPr>
              <w:i/>
            </w:rPr>
            <w:t xml:space="preserve"> – faza I</w:t>
          </w:r>
          <w:r w:rsidR="00A13FE2" w:rsidRPr="00A13FE2">
            <w:t>, referentne MIS oznake KK.08.1.</w:t>
          </w:r>
          <w:r w:rsidR="00D87067">
            <w:t>3</w:t>
          </w:r>
          <w:r w:rsidR="00A13FE2" w:rsidRPr="00A13FE2">
            <w:t>.0</w:t>
          </w:r>
          <w:r w:rsidR="002C7263">
            <w:t>2</w:t>
          </w:r>
          <w:r w:rsidR="00A13FE2" w:rsidRPr="00A13FE2">
            <w:t xml:space="preserve"> </w:t>
          </w:r>
          <w:r w:rsidR="002A134A">
            <w:br/>
          </w:r>
          <w:r w:rsidR="00A13FE2" w:rsidRPr="00A13FE2">
            <w:t>u okviru Operativnog programa „Konkurentnost i kohezija 2014. - 2020."</w:t>
          </w:r>
        </w:p>
      </w:tc>
      <w:tc>
        <w:tcPr>
          <w:tcW w:w="3369" w:type="dxa"/>
        </w:tcPr>
        <w:p w:rsidR="00F43479" w:rsidRDefault="00F43479" w:rsidP="001B7AE3">
          <w:pPr>
            <w:pStyle w:val="Header"/>
            <w:ind w:right="-708"/>
            <w:jc w:val="right"/>
          </w:pPr>
          <w:r>
            <w:rPr>
              <w:noProof/>
            </w:rPr>
            <w:drawing>
              <wp:inline distT="0" distB="0" distL="0" distR="0" wp14:anchorId="4F8C9186" wp14:editId="5EB7A1A9">
                <wp:extent cx="2422310" cy="1837267"/>
                <wp:effectExtent l="0" t="0" r="0" b="0"/>
                <wp:docPr id="25" name="Picture 25" descr="cid:image001.png@01D17465.24768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7465.24768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5775" cy="1915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AE3" w:rsidRDefault="001B7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4A" w:rsidRDefault="002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E5"/>
    <w:rsid w:val="00007E65"/>
    <w:rsid w:val="00064199"/>
    <w:rsid w:val="00141D09"/>
    <w:rsid w:val="001551F1"/>
    <w:rsid w:val="001B2FC5"/>
    <w:rsid w:val="001B7AE3"/>
    <w:rsid w:val="001C0DF8"/>
    <w:rsid w:val="001D356B"/>
    <w:rsid w:val="001D63C6"/>
    <w:rsid w:val="00265E41"/>
    <w:rsid w:val="002A134A"/>
    <w:rsid w:val="002C7263"/>
    <w:rsid w:val="002E04E5"/>
    <w:rsid w:val="002F13F0"/>
    <w:rsid w:val="0032417D"/>
    <w:rsid w:val="00324739"/>
    <w:rsid w:val="00326DEA"/>
    <w:rsid w:val="00335A20"/>
    <w:rsid w:val="00345C46"/>
    <w:rsid w:val="003535AC"/>
    <w:rsid w:val="00361F66"/>
    <w:rsid w:val="00363B1A"/>
    <w:rsid w:val="00383E63"/>
    <w:rsid w:val="00456D39"/>
    <w:rsid w:val="00461016"/>
    <w:rsid w:val="004A2C39"/>
    <w:rsid w:val="004C2C23"/>
    <w:rsid w:val="004D09FC"/>
    <w:rsid w:val="005107D2"/>
    <w:rsid w:val="005407AD"/>
    <w:rsid w:val="0059367B"/>
    <w:rsid w:val="005A7057"/>
    <w:rsid w:val="0060558A"/>
    <w:rsid w:val="0061504A"/>
    <w:rsid w:val="00634F2B"/>
    <w:rsid w:val="00671070"/>
    <w:rsid w:val="006846E4"/>
    <w:rsid w:val="006938EE"/>
    <w:rsid w:val="006F149B"/>
    <w:rsid w:val="00743576"/>
    <w:rsid w:val="00745AF6"/>
    <w:rsid w:val="00746895"/>
    <w:rsid w:val="00750E37"/>
    <w:rsid w:val="007568DA"/>
    <w:rsid w:val="0076552E"/>
    <w:rsid w:val="00765650"/>
    <w:rsid w:val="00795104"/>
    <w:rsid w:val="007E3081"/>
    <w:rsid w:val="007F57DD"/>
    <w:rsid w:val="008221AA"/>
    <w:rsid w:val="008331F8"/>
    <w:rsid w:val="00834940"/>
    <w:rsid w:val="0087063D"/>
    <w:rsid w:val="00874DB4"/>
    <w:rsid w:val="008F3611"/>
    <w:rsid w:val="00902694"/>
    <w:rsid w:val="00903061"/>
    <w:rsid w:val="00915905"/>
    <w:rsid w:val="00921A26"/>
    <w:rsid w:val="00921C0A"/>
    <w:rsid w:val="009668B3"/>
    <w:rsid w:val="00982B99"/>
    <w:rsid w:val="00A13FE2"/>
    <w:rsid w:val="00A465CB"/>
    <w:rsid w:val="00A56A87"/>
    <w:rsid w:val="00A84962"/>
    <w:rsid w:val="00AC32D1"/>
    <w:rsid w:val="00AE6311"/>
    <w:rsid w:val="00B015A9"/>
    <w:rsid w:val="00B16378"/>
    <w:rsid w:val="00B27096"/>
    <w:rsid w:val="00B52F4E"/>
    <w:rsid w:val="00B8100F"/>
    <w:rsid w:val="00BB74D5"/>
    <w:rsid w:val="00BC33AD"/>
    <w:rsid w:val="00BF4C22"/>
    <w:rsid w:val="00C03A8D"/>
    <w:rsid w:val="00C06610"/>
    <w:rsid w:val="00C40FE5"/>
    <w:rsid w:val="00CF7D46"/>
    <w:rsid w:val="00D034CD"/>
    <w:rsid w:val="00D07BCE"/>
    <w:rsid w:val="00D2009F"/>
    <w:rsid w:val="00D45FBF"/>
    <w:rsid w:val="00D87067"/>
    <w:rsid w:val="00D875FF"/>
    <w:rsid w:val="00E0527E"/>
    <w:rsid w:val="00E404B6"/>
    <w:rsid w:val="00E560FC"/>
    <w:rsid w:val="00E617F4"/>
    <w:rsid w:val="00EA5652"/>
    <w:rsid w:val="00EB5142"/>
    <w:rsid w:val="00EB641B"/>
    <w:rsid w:val="00EE46DC"/>
    <w:rsid w:val="00EE7E14"/>
    <w:rsid w:val="00F0143A"/>
    <w:rsid w:val="00F10E9F"/>
    <w:rsid w:val="00F3439C"/>
    <w:rsid w:val="00F43479"/>
    <w:rsid w:val="00FA712F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80B1ED"/>
  <w15:chartTrackingRefBased/>
  <w15:docId w15:val="{5B7AC78F-0747-423C-854F-953EFAE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B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E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2">
    <w:name w:val="Grid Table 4 Accent 2"/>
    <w:basedOn w:val="TableNormal"/>
    <w:uiPriority w:val="49"/>
    <w:rsid w:val="00B8100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Galeković</dc:creator>
  <cp:keywords/>
  <dc:description/>
  <cp:lastModifiedBy>Vanda Petanjek</cp:lastModifiedBy>
  <cp:revision>6</cp:revision>
  <dcterms:created xsi:type="dcterms:W3CDTF">2018-07-30T08:36:00Z</dcterms:created>
  <dcterms:modified xsi:type="dcterms:W3CDTF">2018-07-30T08:40:00Z</dcterms:modified>
</cp:coreProperties>
</file>