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411CF4"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C815B7">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C815B7">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C815B7">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C815B7">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C815B7">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C815B7">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C815B7">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C815B7">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C815B7">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C815B7">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55761E">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ekolišku 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C815B7">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121E2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121E2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F1279B">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B16EBD">
            <w:pPr>
              <w:jc w:val="both"/>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23., st.4.</w:t>
            </w:r>
            <w:r w:rsidR="00121E2F">
              <w:rPr>
                <w:rFonts w:ascii="Gill Sans MT" w:hAnsi="Gill Sans MT"/>
                <w:sz w:val="24"/>
                <w:szCs w:val="24"/>
              </w:rPr>
              <w:t>.</w:t>
            </w:r>
          </w:p>
          <w:p w:rsidR="006F0D9C" w:rsidRDefault="00753FC1" w:rsidP="00B16EBD">
            <w:pPr>
              <w:jc w:val="both"/>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w:t>
            </w:r>
            <w:bookmarkStart w:id="0" w:name="_GoBack"/>
            <w:bookmarkEnd w:id="0"/>
            <w:r w:rsidR="00CF4946">
              <w:rPr>
                <w:rFonts w:ascii="Gill Sans MT" w:hAnsi="Gill Sans MT"/>
                <w:sz w:val="24"/>
                <w:szCs w:val="24"/>
              </w:rPr>
              <w:t>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avitelja: tko se može prijaviti? određeno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55761E">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72318E">
        <w:trPr>
          <w:trHeight w:val="272"/>
        </w:trPr>
        <w:tc>
          <w:tcPr>
            <w:tcW w:w="709" w:type="dxa"/>
            <w:tcBorders>
              <w:left w:val="single" w:sz="4" w:space="0" w:color="auto"/>
              <w:bottom w:val="single" w:sz="4" w:space="0" w:color="auto"/>
              <w:right w:val="single" w:sz="4" w:space="0" w:color="auto"/>
            </w:tcBorders>
            <w:shd w:val="clear" w:color="auto" w:fill="auto"/>
          </w:tcPr>
          <w:p w:rsidR="007B50A6" w:rsidRPr="00F1279B" w:rsidRDefault="0073078D" w:rsidP="00F3038D">
            <w:pPr>
              <w:jc w:val="center"/>
              <w:rPr>
                <w:rFonts w:ascii="Gill Sans MT" w:hAnsi="Gill Sans MT"/>
                <w:sz w:val="24"/>
                <w:szCs w:val="24"/>
              </w:rPr>
            </w:pPr>
            <w:r>
              <w:rPr>
                <w:rFonts w:ascii="Gill Sans MT" w:hAnsi="Gill Sans MT"/>
                <w:sz w:val="24"/>
                <w:szCs w:val="24"/>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B16EBD">
            <w:pPr>
              <w:pStyle w:val="Odlomakpopisa"/>
              <w:numPr>
                <w:ilvl w:val="0"/>
                <w:numId w:val="5"/>
              </w:numPr>
              <w:spacing w:after="120"/>
              <w:ind w:left="316" w:hanging="425"/>
              <w:contextualSpacing w:val="0"/>
              <w:jc w:val="both"/>
              <w:rPr>
                <w:rFonts w:ascii="Gill Sans MT" w:hAnsi="Gill Sans MT"/>
                <w:sz w:val="24"/>
                <w:szCs w:val="24"/>
              </w:rPr>
            </w:pPr>
            <w:r w:rsidRPr="0073078D">
              <w:rPr>
                <w:rFonts w:ascii="Gill Sans MT" w:hAnsi="Gill Sans MT"/>
                <w:sz w:val="24"/>
                <w:szCs w:val="24"/>
              </w:rPr>
              <w:t>Do sada je za potrebe sanacije odlagališta komunalnog otpada ishodovana dokumentacija JLS-a obveznika sanacije, a ne JLS-a prihvatljivog prijavitelja (JLS na čijem se administrativnom području nalazi odlagalište). Ishodovana 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ishodovanom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2318E" w:rsidRPr="0073078D" w:rsidRDefault="0073078D" w:rsidP="00B16EBD">
            <w:pPr>
              <w:pStyle w:val="Odlomakpopisa"/>
              <w:numPr>
                <w:ilvl w:val="0"/>
                <w:numId w:val="5"/>
              </w:numPr>
              <w:ind w:left="316" w:hanging="425"/>
              <w:contextualSpacing w:val="0"/>
              <w:jc w:val="both"/>
              <w:rPr>
                <w:rFonts w:ascii="Gill Sans MT" w:hAnsi="Gill Sans MT"/>
                <w:sz w:val="24"/>
                <w:szCs w:val="24"/>
              </w:rPr>
            </w:pPr>
            <w:r w:rsidRPr="0073078D">
              <w:rPr>
                <w:rFonts w:ascii="Gill Sans MT" w:hAnsi="Gill Sans MT"/>
                <w:sz w:val="24"/>
                <w:szCs w:val="24"/>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čestice </w:t>
            </w:r>
            <w:r w:rsidRPr="0073078D">
              <w:rPr>
                <w:rFonts w:ascii="Gill Sans MT" w:hAnsi="Gill Sans MT"/>
                <w:sz w:val="24"/>
                <w:szCs w:val="24"/>
              </w:rPr>
              <w:lastRenderedPageBreak/>
              <w:t>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412C71">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412C71">
            <w:pPr>
              <w:pStyle w:val="Odlomakpopisa"/>
              <w:spacing w:after="120"/>
              <w:ind w:left="329" w:hanging="425"/>
              <w:contextualSpacing w:val="0"/>
              <w:jc w:val="both"/>
              <w:rPr>
                <w:rFonts w:ascii="Gill Sans MT" w:hAnsi="Gill Sans MT"/>
                <w:sz w:val="24"/>
                <w:szCs w:val="24"/>
              </w:rPr>
            </w:pPr>
            <w:r>
              <w:rPr>
                <w:rFonts w:ascii="Gill Sans MT" w:hAnsi="Gill Sans MT"/>
                <w:sz w:val="24"/>
                <w:szCs w:val="24"/>
              </w:rPr>
              <w:t>1.</w:t>
            </w:r>
            <w:r w:rsidRPr="0073078D">
              <w:rPr>
                <w:rFonts w:ascii="Gill Sans MT" w:hAnsi="Gill Sans MT"/>
                <w:sz w:val="24"/>
                <w:szCs w:val="24"/>
              </w:rPr>
              <w:tab/>
              <w:t>U slučaju kad su Rješenje da za zahvat nije potrebno provesti postupak procjene utjecaja zahvata na okoliš, Mišljenje nadležnog tijela o ispravnoj primjeni zahtjeva Direktive 2011/92/EU vezanih uz postupak ocjene o potrebi procjene utjecaja zahvata na okoliš i Očitovanje nadležnog tijela za praćenje Natura 2000 već izdani, nema potrebe da se oni mijenjaju u slučaju promjene nositelja zahvata, jer su izdani za određeni zahvat u prostoru, a ne za nositelja zahvata. Također napominjemo da sve možebitne propisane mjere zaštite okoliša i praćenja stanja okoliša ostaju obaveza u sklopu zahvata bez obzira tko će zahvat kasnije provoditi.</w:t>
            </w:r>
          </w:p>
          <w:p w:rsidR="007B50A6" w:rsidRDefault="0073078D" w:rsidP="00412C71">
            <w:pPr>
              <w:pStyle w:val="Odlomakpopisa"/>
              <w:ind w:left="328" w:hanging="426"/>
              <w:contextualSpacing w:val="0"/>
              <w:jc w:val="both"/>
              <w:rPr>
                <w:rFonts w:ascii="Gill Sans MT" w:hAnsi="Gill Sans MT"/>
                <w:sz w:val="24"/>
                <w:szCs w:val="24"/>
              </w:rPr>
            </w:pPr>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
        </w:tc>
      </w:tr>
      <w:tr w:rsidR="0072318E" w:rsidRPr="00F76991" w:rsidTr="0072318E">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72318E" w:rsidRDefault="0072318E" w:rsidP="00F3038D">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72318E" w:rsidRPr="0072318E" w:rsidRDefault="0072318E" w:rsidP="0072318E">
            <w:pPr>
              <w:spacing w:after="120"/>
              <w:jc w:val="center"/>
              <w:rPr>
                <w:rFonts w:ascii="Gill Sans MT" w:hAnsi="Gill Sans MT"/>
                <w:sz w:val="24"/>
                <w:szCs w:val="24"/>
              </w:rPr>
            </w:pPr>
            <w:r>
              <w:rPr>
                <w:rFonts w:ascii="Gill Sans MT" w:hAnsi="Gill Sans MT"/>
                <w:b/>
                <w:sz w:val="24"/>
                <w:szCs w:val="24"/>
              </w:rPr>
              <w:t>06.03.2018.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72318E" w:rsidRPr="0072318E" w:rsidRDefault="0072318E" w:rsidP="0072318E">
            <w:pPr>
              <w:pStyle w:val="Odlomakpopisa"/>
              <w:spacing w:after="120"/>
              <w:ind w:left="318"/>
              <w:contextualSpacing w:val="0"/>
              <w:jc w:val="center"/>
              <w:rPr>
                <w:rFonts w:ascii="Gill Sans MT" w:hAnsi="Gill Sans MT"/>
                <w:b/>
                <w:sz w:val="24"/>
                <w:szCs w:val="24"/>
              </w:rPr>
            </w:pPr>
            <w:r w:rsidRPr="0072318E">
              <w:rPr>
                <w:rFonts w:ascii="Gill Sans MT" w:hAnsi="Gill Sans MT"/>
                <w:b/>
                <w:sz w:val="24"/>
                <w:szCs w:val="24"/>
              </w:rPr>
              <w:t>07.03.2018.</w:t>
            </w:r>
          </w:p>
        </w:tc>
      </w:tr>
      <w:tr w:rsidR="0072318E" w:rsidRPr="00F76991" w:rsidTr="0072318E">
        <w:trPr>
          <w:trHeight w:val="272"/>
        </w:trPr>
        <w:tc>
          <w:tcPr>
            <w:tcW w:w="709" w:type="dxa"/>
            <w:tcBorders>
              <w:top w:val="single" w:sz="4" w:space="0" w:color="auto"/>
              <w:left w:val="single" w:sz="4" w:space="0" w:color="auto"/>
              <w:right w:val="single" w:sz="4" w:space="0" w:color="auto"/>
            </w:tcBorders>
            <w:shd w:val="clear" w:color="auto" w:fill="auto"/>
          </w:tcPr>
          <w:p w:rsidR="0072318E" w:rsidRDefault="00633244" w:rsidP="00F3038D">
            <w:pPr>
              <w:jc w:val="center"/>
              <w:rPr>
                <w:rFonts w:ascii="Gill Sans MT" w:hAnsi="Gill Sans MT"/>
                <w:sz w:val="24"/>
                <w:szCs w:val="24"/>
              </w:rPr>
            </w:pPr>
            <w:r>
              <w:rPr>
                <w:rFonts w:ascii="Gill Sans MT" w:hAnsi="Gill Sans MT"/>
                <w:sz w:val="24"/>
                <w:szCs w:val="24"/>
              </w:rPr>
              <w:t>8.</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2318E" w:rsidRPr="0073078D" w:rsidRDefault="0072318E" w:rsidP="0072318E">
            <w:pPr>
              <w:jc w:val="both"/>
              <w:rPr>
                <w:rFonts w:ascii="Gill Sans MT" w:hAnsi="Gill Sans MT"/>
                <w:sz w:val="24"/>
                <w:szCs w:val="24"/>
              </w:rPr>
            </w:pPr>
            <w:r>
              <w:rPr>
                <w:rFonts w:ascii="Gill Sans MT" w:hAnsi="Gill Sans MT"/>
                <w:sz w:val="24"/>
                <w:szCs w:val="24"/>
                <w:lang w:val="hr-HR"/>
              </w:rPr>
              <w:t>Jedinica lokalne samouprave (JLS) planira s</w:t>
            </w:r>
            <w:r w:rsidRPr="0072318E">
              <w:rPr>
                <w:rFonts w:ascii="Gill Sans MT" w:hAnsi="Gill Sans MT"/>
                <w:sz w:val="24"/>
                <w:szCs w:val="24"/>
                <w:lang w:val="hr-HR"/>
              </w:rPr>
              <w:t xml:space="preserve">e prijaviti na javni poziv za sufinanciranje, no zanima </w:t>
            </w:r>
            <w:r>
              <w:rPr>
                <w:rFonts w:ascii="Gill Sans MT" w:hAnsi="Gill Sans MT"/>
                <w:sz w:val="24"/>
                <w:szCs w:val="24"/>
                <w:lang w:val="hr-HR"/>
              </w:rPr>
              <w:t xml:space="preserve">ju </w:t>
            </w:r>
            <w:r w:rsidRPr="0072318E">
              <w:rPr>
                <w:rFonts w:ascii="Gill Sans MT" w:hAnsi="Gill Sans MT"/>
                <w:sz w:val="24"/>
                <w:szCs w:val="24"/>
                <w:lang w:val="hr-HR"/>
              </w:rPr>
              <w:t>da li ispunjava uvjet za prijavu na javni poziv za sanaciju odlagališta otpada, referentni broj: KK.06.3.1.04, ako vrijednost radova po troškovniku (građevinski i elektro radovi) iznose 2.008.970,50 kn (sa PDV-om), plus prihvatljivi troškovi – nadzor, koordinator zaštite II, voditelj projekta, promidžba i vidljivost, odnosno sveukupno troškova 2.150.000,00 kn?</w:t>
            </w:r>
          </w:p>
        </w:tc>
        <w:tc>
          <w:tcPr>
            <w:tcW w:w="6563" w:type="dxa"/>
            <w:tcBorders>
              <w:top w:val="single" w:sz="4" w:space="0" w:color="auto"/>
              <w:left w:val="single" w:sz="4" w:space="0" w:color="auto"/>
              <w:bottom w:val="single" w:sz="4" w:space="0" w:color="auto"/>
            </w:tcBorders>
            <w:shd w:val="clear" w:color="auto" w:fill="auto"/>
          </w:tcPr>
          <w:p w:rsidR="00896F13" w:rsidRDefault="0072318E" w:rsidP="00412C71">
            <w:pPr>
              <w:spacing w:after="120"/>
              <w:jc w:val="both"/>
              <w:rPr>
                <w:rFonts w:ascii="Gill Sans MT" w:hAnsi="Gill Sans MT"/>
                <w:sz w:val="24"/>
                <w:szCs w:val="24"/>
              </w:rPr>
            </w:pPr>
            <w:r w:rsidRPr="003E61E9">
              <w:rPr>
                <w:rFonts w:ascii="Gill Sans MT" w:hAnsi="Gill Sans MT"/>
                <w:sz w:val="24"/>
                <w:szCs w:val="24"/>
              </w:rPr>
              <w:t>U</w:t>
            </w:r>
            <w:r w:rsidR="0025757F">
              <w:rPr>
                <w:rFonts w:ascii="Gill Sans MT" w:hAnsi="Gill Sans MT"/>
                <w:sz w:val="24"/>
                <w:szCs w:val="24"/>
              </w:rPr>
              <w:t xml:space="preserve"> sklopu Prvih izmjena ovog Poziva, u</w:t>
            </w:r>
            <w:r w:rsidRPr="003E61E9">
              <w:rPr>
                <w:rFonts w:ascii="Gill Sans MT" w:hAnsi="Gill Sans MT"/>
                <w:sz w:val="24"/>
                <w:szCs w:val="24"/>
              </w:rPr>
              <w:t xml:space="preserve"> točk</w:t>
            </w:r>
            <w:r w:rsidR="003E61E9">
              <w:rPr>
                <w:rFonts w:ascii="Gill Sans MT" w:hAnsi="Gill Sans MT"/>
                <w:sz w:val="24"/>
                <w:szCs w:val="24"/>
              </w:rPr>
              <w:t xml:space="preserve">i </w:t>
            </w:r>
            <w:r w:rsidRPr="003E61E9">
              <w:rPr>
                <w:rFonts w:ascii="Gill Sans MT" w:hAnsi="Gill Sans MT"/>
                <w:sz w:val="24"/>
                <w:szCs w:val="24"/>
              </w:rPr>
              <w:t xml:space="preserve">1.4. </w:t>
            </w:r>
            <w:r w:rsidR="003E61E9">
              <w:rPr>
                <w:rFonts w:ascii="Gill Sans MT" w:hAnsi="Gill Sans MT"/>
                <w:sz w:val="24"/>
                <w:szCs w:val="24"/>
              </w:rPr>
              <w:t>Uputa za prijavitelje</w:t>
            </w:r>
            <w:r w:rsidR="00095EB6">
              <w:rPr>
                <w:rFonts w:ascii="Gill Sans MT" w:hAnsi="Gill Sans MT"/>
                <w:sz w:val="24"/>
                <w:szCs w:val="24"/>
              </w:rPr>
              <w:t xml:space="preserve">, </w:t>
            </w:r>
            <w:r w:rsidR="00896F13">
              <w:rPr>
                <w:rFonts w:ascii="Gill Sans MT" w:hAnsi="Gill Sans MT"/>
                <w:sz w:val="24"/>
                <w:szCs w:val="24"/>
              </w:rPr>
              <w:t xml:space="preserve"> </w:t>
            </w:r>
            <w:r w:rsidR="003E61E9">
              <w:rPr>
                <w:rFonts w:ascii="Gill Sans MT" w:hAnsi="Gill Sans MT"/>
                <w:sz w:val="24"/>
                <w:szCs w:val="24"/>
              </w:rPr>
              <w:t xml:space="preserve">navedeno je </w:t>
            </w:r>
            <w:r w:rsidR="003E61E9" w:rsidRPr="00592CC2">
              <w:rPr>
                <w:rFonts w:ascii="Gill Sans MT" w:hAnsi="Gill Sans MT"/>
                <w:sz w:val="24"/>
                <w:szCs w:val="24"/>
              </w:rPr>
              <w:t>da najniža</w:t>
            </w:r>
            <w:r w:rsidR="003E61E9" w:rsidRPr="00DC6B5E">
              <w:rPr>
                <w:rFonts w:ascii="Gill Sans MT" w:hAnsi="Gill Sans MT"/>
                <w:sz w:val="24"/>
                <w:szCs w:val="24"/>
              </w:rPr>
              <w:t xml:space="preserve"> </w:t>
            </w:r>
            <w:r w:rsidR="003E61E9" w:rsidRPr="00592CC2">
              <w:rPr>
                <w:rFonts w:ascii="Gill Sans MT" w:hAnsi="Gill Sans MT"/>
                <w:sz w:val="24"/>
                <w:szCs w:val="24"/>
              </w:rPr>
              <w:t>ukupna vrijednost bespovratnih sredstava iz KF-a koj</w:t>
            </w:r>
            <w:r w:rsidR="0025757F">
              <w:rPr>
                <w:rFonts w:ascii="Gill Sans MT" w:hAnsi="Gill Sans MT"/>
                <w:sz w:val="24"/>
                <w:szCs w:val="24"/>
              </w:rPr>
              <w:t>a</w:t>
            </w:r>
            <w:r w:rsidR="003E61E9" w:rsidRPr="00592CC2">
              <w:rPr>
                <w:rFonts w:ascii="Gill Sans MT" w:hAnsi="Gill Sans MT"/>
                <w:sz w:val="24"/>
                <w:szCs w:val="24"/>
              </w:rPr>
              <w:t xml:space="preserve"> mogu biti dodijeljen</w:t>
            </w:r>
            <w:r w:rsidR="0025757F">
              <w:rPr>
                <w:rFonts w:ascii="Gill Sans MT" w:hAnsi="Gill Sans MT"/>
                <w:sz w:val="24"/>
                <w:szCs w:val="24"/>
              </w:rPr>
              <w:t>a</w:t>
            </w:r>
            <w:r w:rsidR="003E61E9" w:rsidRPr="00592CC2">
              <w:rPr>
                <w:rFonts w:ascii="Gill Sans MT" w:hAnsi="Gill Sans MT"/>
                <w:sz w:val="24"/>
                <w:szCs w:val="24"/>
              </w:rPr>
              <w:t xml:space="preserve"> za financiranje prihvatljivih izdataka pojedinačnog projektnog prijedloga </w:t>
            </w:r>
            <w:r w:rsidR="00896F13">
              <w:rPr>
                <w:rFonts w:ascii="Gill Sans MT" w:hAnsi="Gill Sans MT"/>
                <w:sz w:val="24"/>
                <w:szCs w:val="24"/>
              </w:rPr>
              <w:t xml:space="preserve">iznosi </w:t>
            </w:r>
            <w:r w:rsidR="003E61E9" w:rsidRPr="00592CC2">
              <w:rPr>
                <w:rFonts w:ascii="Gill Sans MT" w:hAnsi="Gill Sans MT"/>
                <w:sz w:val="24"/>
                <w:szCs w:val="24"/>
              </w:rPr>
              <w:t>1.000.000,00 HRK</w:t>
            </w:r>
            <w:r w:rsidR="00896F13">
              <w:rPr>
                <w:rFonts w:ascii="Gill Sans MT" w:hAnsi="Gill Sans MT"/>
                <w:sz w:val="24"/>
                <w:szCs w:val="24"/>
              </w:rPr>
              <w:t>.</w:t>
            </w:r>
          </w:p>
          <w:p w:rsidR="0072318E" w:rsidRPr="0073078D" w:rsidRDefault="00896F13" w:rsidP="00412C71">
            <w:pPr>
              <w:jc w:val="both"/>
              <w:rPr>
                <w:rFonts w:ascii="Gill Sans MT" w:hAnsi="Gill Sans MT"/>
                <w:sz w:val="24"/>
                <w:szCs w:val="24"/>
              </w:rPr>
            </w:pPr>
            <w:r>
              <w:rPr>
                <w:rFonts w:ascii="Gill Sans MT" w:hAnsi="Gill Sans MT"/>
                <w:sz w:val="24"/>
                <w:szCs w:val="24"/>
              </w:rPr>
              <w:t>I</w:t>
            </w:r>
            <w:r w:rsidRPr="00592CC2">
              <w:rPr>
                <w:rFonts w:ascii="Gill Sans MT" w:hAnsi="Gill Sans MT"/>
                <w:sz w:val="24"/>
                <w:szCs w:val="24"/>
              </w:rPr>
              <w:t>znos bespovratnih sredstava KF-a po pojedinačnom projektnom prijedlogu</w:t>
            </w:r>
            <w:r>
              <w:rPr>
                <w:rFonts w:ascii="Gill Sans MT" w:hAnsi="Gill Sans MT"/>
                <w:sz w:val="24"/>
                <w:szCs w:val="24"/>
              </w:rPr>
              <w:t xml:space="preserve"> izračunava se tako da se </w:t>
            </w:r>
            <w:r w:rsidRPr="00592CC2">
              <w:rPr>
                <w:rFonts w:ascii="Gill Sans MT" w:hAnsi="Gill Sans MT"/>
                <w:sz w:val="24"/>
                <w:szCs w:val="24"/>
              </w:rPr>
              <w:t>ukupn</w:t>
            </w:r>
            <w:r>
              <w:rPr>
                <w:rFonts w:ascii="Gill Sans MT" w:hAnsi="Gill Sans MT"/>
                <w:sz w:val="24"/>
                <w:szCs w:val="24"/>
              </w:rPr>
              <w:t>i</w:t>
            </w:r>
            <w:r w:rsidRPr="00592CC2">
              <w:rPr>
                <w:rFonts w:ascii="Gill Sans MT" w:hAnsi="Gill Sans MT"/>
                <w:sz w:val="24"/>
                <w:szCs w:val="24"/>
              </w:rPr>
              <w:t xml:space="preserve"> iznosa prihvatljivih troškova projek</w:t>
            </w:r>
            <w:r>
              <w:rPr>
                <w:rFonts w:ascii="Gill Sans MT" w:hAnsi="Gill Sans MT"/>
                <w:sz w:val="24"/>
                <w:szCs w:val="24"/>
              </w:rPr>
              <w:t xml:space="preserve">ta pomnoži s 85% (ref. točka </w:t>
            </w:r>
            <w:r w:rsidRPr="003E61E9">
              <w:rPr>
                <w:rFonts w:ascii="Gill Sans MT" w:hAnsi="Gill Sans MT"/>
                <w:sz w:val="24"/>
                <w:szCs w:val="24"/>
              </w:rPr>
              <w:t>1.5 Uputa za prijavitelje</w:t>
            </w:r>
            <w:r>
              <w:rPr>
                <w:rFonts w:ascii="Gill Sans MT" w:hAnsi="Gill Sans MT"/>
                <w:sz w:val="24"/>
                <w:szCs w:val="24"/>
              </w:rPr>
              <w:t>)</w:t>
            </w:r>
            <w:r w:rsidR="0025757F">
              <w:rPr>
                <w:rFonts w:ascii="Gill Sans MT" w:hAnsi="Gill Sans MT"/>
                <w:sz w:val="24"/>
                <w:szCs w:val="24"/>
              </w:rPr>
              <w:t>.</w:t>
            </w:r>
          </w:p>
        </w:tc>
      </w:tr>
      <w:tr w:rsidR="000A5750" w:rsidRPr="0072318E" w:rsidTr="00B94972">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0A5750" w:rsidRDefault="000A5750" w:rsidP="00B94972">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0A5750" w:rsidRPr="0072318E" w:rsidRDefault="000A5750" w:rsidP="000A5750">
            <w:pPr>
              <w:spacing w:after="120"/>
              <w:jc w:val="center"/>
              <w:rPr>
                <w:rFonts w:ascii="Gill Sans MT" w:hAnsi="Gill Sans MT"/>
                <w:sz w:val="24"/>
                <w:szCs w:val="24"/>
              </w:rPr>
            </w:pPr>
            <w:r>
              <w:rPr>
                <w:rFonts w:ascii="Gill Sans MT" w:hAnsi="Gill Sans MT"/>
                <w:b/>
                <w:sz w:val="24"/>
                <w:szCs w:val="24"/>
              </w:rPr>
              <w:t>24.05.2018.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0A5750" w:rsidRPr="0072318E" w:rsidRDefault="000A5750" w:rsidP="000A5750">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25.05.2018.</w:t>
            </w:r>
          </w:p>
        </w:tc>
      </w:tr>
      <w:tr w:rsidR="000A5750" w:rsidRPr="0073078D" w:rsidTr="00B94972">
        <w:trPr>
          <w:trHeight w:val="272"/>
        </w:trPr>
        <w:tc>
          <w:tcPr>
            <w:tcW w:w="709" w:type="dxa"/>
            <w:tcBorders>
              <w:top w:val="single" w:sz="4" w:space="0" w:color="auto"/>
              <w:left w:val="single" w:sz="4" w:space="0" w:color="auto"/>
              <w:right w:val="single" w:sz="4" w:space="0" w:color="auto"/>
            </w:tcBorders>
            <w:shd w:val="clear" w:color="auto" w:fill="auto"/>
          </w:tcPr>
          <w:p w:rsidR="000A5750" w:rsidRDefault="00633244" w:rsidP="00B94972">
            <w:pPr>
              <w:jc w:val="center"/>
              <w:rPr>
                <w:rFonts w:ascii="Gill Sans MT" w:hAnsi="Gill Sans MT"/>
                <w:sz w:val="24"/>
                <w:szCs w:val="24"/>
              </w:rPr>
            </w:pPr>
            <w:r>
              <w:rPr>
                <w:rFonts w:ascii="Gill Sans MT" w:hAnsi="Gill Sans MT"/>
                <w:sz w:val="24"/>
                <w:szCs w:val="24"/>
              </w:rPr>
              <w:t>9.</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0A5750" w:rsidRDefault="000A5750" w:rsidP="00B94972">
            <w:pPr>
              <w:jc w:val="both"/>
              <w:rPr>
                <w:rFonts w:ascii="Gill Sans MT" w:hAnsi="Gill Sans MT"/>
                <w:sz w:val="24"/>
                <w:szCs w:val="24"/>
                <w:lang w:val="hr-HR"/>
              </w:rPr>
            </w:pPr>
            <w:r w:rsidRPr="000A5750">
              <w:rPr>
                <w:rFonts w:ascii="Gill Sans MT" w:hAnsi="Gill Sans MT"/>
                <w:sz w:val="24"/>
                <w:szCs w:val="24"/>
                <w:lang w:val="hr-HR"/>
              </w:rPr>
              <w:t>Jedinica lokalne samouprave (JLS) planira se prijaviti na javni poziv te ima slijedeća pitanja:</w:t>
            </w:r>
          </w:p>
          <w:p w:rsidR="004F7C4D" w:rsidRPr="000A5750" w:rsidRDefault="004F7C4D" w:rsidP="00B94972">
            <w:pPr>
              <w:jc w:val="both"/>
              <w:rPr>
                <w:rFonts w:ascii="Gill Sans MT" w:hAnsi="Gill Sans MT"/>
                <w:sz w:val="24"/>
                <w:szCs w:val="24"/>
                <w:lang w:val="hr-HR"/>
              </w:rPr>
            </w:pPr>
          </w:p>
          <w:p w:rsidR="000A5750" w:rsidRPr="000A5750" w:rsidRDefault="000A5750" w:rsidP="000A5750">
            <w:pPr>
              <w:pStyle w:val="Odlomakpopisa"/>
              <w:numPr>
                <w:ilvl w:val="0"/>
                <w:numId w:val="8"/>
              </w:numPr>
              <w:spacing w:after="200" w:line="276" w:lineRule="auto"/>
              <w:jc w:val="both"/>
              <w:rPr>
                <w:rFonts w:ascii="Gill Sans MT" w:hAnsi="Gill Sans MT"/>
                <w:sz w:val="24"/>
                <w:szCs w:val="24"/>
              </w:rPr>
            </w:pPr>
            <w:r w:rsidRPr="000A5750">
              <w:rPr>
                <w:rFonts w:ascii="Gill Sans MT" w:hAnsi="Gill Sans MT"/>
                <w:sz w:val="24"/>
                <w:szCs w:val="24"/>
              </w:rPr>
              <w:t>U Tabličnom prikazu financijske analize, sheet Proračun projekta potrebno je upisati troškove monitoringa. JLS je zatražila i dobila informativnu ponudu za troškove monitoringa za period od 30 godina. Je li ispravno upisati troškove za period od 30 godina ili na 5 godina s obzirom na trajnost projekta od najmanje 5 godina, budući su isti troškovi neprihvatljivi troškovi.</w:t>
            </w:r>
          </w:p>
          <w:p w:rsidR="000A5750" w:rsidRPr="000A5750" w:rsidRDefault="000A5750" w:rsidP="000A5750">
            <w:pPr>
              <w:pStyle w:val="Odlomakpopisa"/>
              <w:numPr>
                <w:ilvl w:val="0"/>
                <w:numId w:val="8"/>
              </w:numPr>
              <w:spacing w:after="200" w:line="276" w:lineRule="auto"/>
              <w:jc w:val="both"/>
              <w:rPr>
                <w:rFonts w:ascii="Gill Sans MT" w:hAnsi="Gill Sans MT"/>
              </w:rPr>
            </w:pPr>
            <w:r w:rsidRPr="000A5750">
              <w:rPr>
                <w:rFonts w:ascii="Gill Sans MT" w:hAnsi="Gill Sans MT"/>
                <w:sz w:val="24"/>
                <w:szCs w:val="24"/>
              </w:rPr>
              <w:t>U izvedbenom projektu sanacije odlagališta otpada troškovnikom su predviđene usluge projektantskog nadzora i koordinatora I zaštite na radu koji sukladno Pozivu nisu prihvatljivi troškovi, ali čine troškove projekta. Na koji način će</w:t>
            </w:r>
            <w:r w:rsidR="004F7C4D">
              <w:rPr>
                <w:rFonts w:ascii="Gill Sans MT" w:hAnsi="Gill Sans MT"/>
                <w:sz w:val="24"/>
                <w:szCs w:val="24"/>
              </w:rPr>
              <w:t xml:space="preserve"> JLS</w:t>
            </w:r>
            <w:r w:rsidRPr="000A5750">
              <w:rPr>
                <w:rFonts w:ascii="Gill Sans MT" w:hAnsi="Gill Sans MT"/>
                <w:sz w:val="24"/>
                <w:szCs w:val="24"/>
              </w:rPr>
              <w:t xml:space="preserve"> prethodno navedene troškove upisati u Tabličnom prikazu financijske analize, sheet Proračun projekta</w:t>
            </w:r>
            <w:r w:rsidRPr="000A5750">
              <w:rPr>
                <w:rFonts w:ascii="Gill Sans MT" w:hAnsi="Gill Sans MT"/>
              </w:rPr>
              <w:t>.</w:t>
            </w:r>
          </w:p>
          <w:p w:rsidR="000A5750" w:rsidRPr="000A5750" w:rsidRDefault="000A5750" w:rsidP="000A5750">
            <w:pPr>
              <w:pStyle w:val="Odlomakpopisa"/>
              <w:numPr>
                <w:ilvl w:val="0"/>
                <w:numId w:val="8"/>
              </w:numPr>
              <w:spacing w:after="120"/>
              <w:jc w:val="both"/>
              <w:rPr>
                <w:rFonts w:ascii="Gill Sans MT" w:hAnsi="Gill Sans MT"/>
                <w:sz w:val="24"/>
                <w:szCs w:val="24"/>
              </w:rPr>
            </w:pPr>
            <w:r w:rsidRPr="000A5750">
              <w:rPr>
                <w:rFonts w:ascii="Gill Sans MT" w:hAnsi="Gill Sans MT"/>
                <w:sz w:val="24"/>
                <w:szCs w:val="24"/>
              </w:rPr>
              <w:t xml:space="preserve">U Obrascu za prijavu, posebni dio (B), u točki Financijski kapacitet prijavitelja potrebno je navesti na koji način će </w:t>
            </w:r>
            <w:r w:rsidRPr="000A5750">
              <w:rPr>
                <w:rFonts w:ascii="Gill Sans MT" w:hAnsi="Gill Sans MT"/>
                <w:sz w:val="24"/>
                <w:szCs w:val="24"/>
              </w:rPr>
              <w:lastRenderedPageBreak/>
              <w:t xml:space="preserve">se osigurati financijska sredstva potrebna za održavanje dugoročne održivosti i rezultata projekta kroz provedbu mjera monitoringa po njegovom završetku. Također je potrebno navesti kako će Prijavitelj osigurati redovnu provedbu projekta u financijskom smislu radi odgovarajuće provedbe plaćanja izvođačima i pružateljima usluga.  </w:t>
            </w:r>
          </w:p>
          <w:p w:rsidR="000A5750" w:rsidRPr="0073078D" w:rsidRDefault="000A5750" w:rsidP="000A5750">
            <w:pPr>
              <w:ind w:left="742"/>
              <w:jc w:val="both"/>
              <w:rPr>
                <w:rFonts w:ascii="Gill Sans MT" w:hAnsi="Gill Sans MT"/>
                <w:sz w:val="24"/>
                <w:szCs w:val="24"/>
              </w:rPr>
            </w:pPr>
            <w:r w:rsidRPr="000A5750">
              <w:rPr>
                <w:rFonts w:ascii="Gill Sans MT" w:hAnsi="Gill Sans MT"/>
                <w:sz w:val="24"/>
                <w:szCs w:val="24"/>
              </w:rPr>
              <w:t xml:space="preserve">Da li je u redu napisati da će 10% sredstava biti osigurano iz sredstava FZOEU-a sukladno odluci Upravnog odbora FZOEU-a od 6.7.2017. godine jer u trenutku prijave </w:t>
            </w:r>
            <w:r>
              <w:rPr>
                <w:rFonts w:ascii="Gill Sans MT" w:hAnsi="Gill Sans MT"/>
                <w:sz w:val="24"/>
                <w:szCs w:val="24"/>
              </w:rPr>
              <w:t xml:space="preserve">JLS  ne može </w:t>
            </w:r>
            <w:r w:rsidRPr="000A5750">
              <w:rPr>
                <w:rFonts w:ascii="Gill Sans MT" w:hAnsi="Gill Sans MT"/>
                <w:sz w:val="24"/>
                <w:szCs w:val="24"/>
              </w:rPr>
              <w:t>sa sigurnošću potvrditi niti dostaviti dokaz za isto.</w:t>
            </w:r>
            <w:r>
              <w:t xml:space="preserve"> </w:t>
            </w:r>
          </w:p>
        </w:tc>
        <w:tc>
          <w:tcPr>
            <w:tcW w:w="6563" w:type="dxa"/>
            <w:tcBorders>
              <w:top w:val="single" w:sz="4" w:space="0" w:color="auto"/>
              <w:left w:val="single" w:sz="4" w:space="0" w:color="auto"/>
              <w:bottom w:val="single" w:sz="4" w:space="0" w:color="auto"/>
            </w:tcBorders>
            <w:shd w:val="clear" w:color="auto" w:fill="auto"/>
          </w:tcPr>
          <w:p w:rsidR="004F7C4D" w:rsidRPr="0073078D" w:rsidRDefault="004F7C4D" w:rsidP="004F7C4D">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4F7C4D" w:rsidRDefault="004F7C4D" w:rsidP="004F7C4D">
            <w:pPr>
              <w:pStyle w:val="Odlomakpopisa"/>
              <w:numPr>
                <w:ilvl w:val="0"/>
                <w:numId w:val="11"/>
              </w:numPr>
              <w:rPr>
                <w:rFonts w:ascii="Gill Sans MT" w:hAnsi="Gill Sans MT"/>
                <w:sz w:val="24"/>
                <w:szCs w:val="24"/>
              </w:rPr>
            </w:pPr>
            <w:r w:rsidRPr="004F7C4D">
              <w:rPr>
                <w:rFonts w:ascii="Gill Sans MT" w:hAnsi="Gill Sans MT"/>
                <w:sz w:val="24"/>
                <w:szCs w:val="24"/>
              </w:rPr>
              <w:t>Bez obzira na neprihvatljivost troškova, prijavitelj treba upisati okvirni iznos za troškove monitoringa za cijelo 30-godišnje razdoblje.</w:t>
            </w:r>
          </w:p>
          <w:p w:rsidR="0054593C" w:rsidRPr="004F7C4D" w:rsidRDefault="0054593C" w:rsidP="006F2905">
            <w:pPr>
              <w:pStyle w:val="Odlomakpopisa"/>
              <w:ind w:left="678"/>
              <w:rPr>
                <w:rFonts w:ascii="Gill Sans MT" w:hAnsi="Gill Sans MT"/>
                <w:sz w:val="24"/>
                <w:szCs w:val="24"/>
              </w:rPr>
            </w:pPr>
          </w:p>
          <w:p w:rsidR="000A5750" w:rsidRDefault="0054593C" w:rsidP="006F2905">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S obzirom na koncept tabličnog prikaza financijske analize izdatak projektantskog nadzora predlažemo prikazati unutar stavke Izvedbenog projekta, a izdatak koordinatora I zaštite na radu unutar stavke Glavnog projekta unutar dijela neprihvatljivih izdataka.</w:t>
            </w:r>
          </w:p>
          <w:p w:rsidR="0054593C" w:rsidRPr="004F7C4D" w:rsidRDefault="0054593C" w:rsidP="006F2905">
            <w:pPr>
              <w:pStyle w:val="Odlomakpopisa"/>
              <w:numPr>
                <w:ilvl w:val="0"/>
                <w:numId w:val="11"/>
              </w:numPr>
              <w:spacing w:after="120"/>
              <w:contextualSpacing w:val="0"/>
              <w:jc w:val="both"/>
              <w:rPr>
                <w:rFonts w:ascii="Gill Sans MT" w:hAnsi="Gill Sans MT"/>
                <w:sz w:val="24"/>
                <w:szCs w:val="24"/>
              </w:rPr>
            </w:pPr>
            <w:r w:rsidRPr="0054593C">
              <w:rPr>
                <w:rFonts w:ascii="Gill Sans MT" w:hAnsi="Gill Sans MT"/>
                <w:sz w:val="24"/>
                <w:szCs w:val="24"/>
              </w:rPr>
              <w:t>U fazi prijave projektnog prijedloga Prijavitelj prikazuje 15% sredstava kao vlastita sredstva, a sufinanciranje FZOEU-a je predmet naknadnog dogovora između FZOEU-a i uspješnog prijavitelja koji ima Odluku o financiranju projekta.</w:t>
            </w:r>
          </w:p>
        </w:tc>
      </w:tr>
      <w:tr w:rsidR="00122D8D" w:rsidRPr="0072318E" w:rsidTr="006261D8">
        <w:trPr>
          <w:trHeight w:val="272"/>
        </w:trPr>
        <w:tc>
          <w:tcPr>
            <w:tcW w:w="709" w:type="dxa"/>
            <w:tcBorders>
              <w:top w:val="single" w:sz="4" w:space="0" w:color="auto"/>
              <w:left w:val="single" w:sz="4" w:space="0" w:color="auto"/>
              <w:bottom w:val="single" w:sz="4" w:space="0" w:color="auto"/>
              <w:right w:val="nil"/>
            </w:tcBorders>
            <w:shd w:val="clear" w:color="auto" w:fill="A8D08D" w:themeFill="accent6" w:themeFillTint="99"/>
          </w:tcPr>
          <w:p w:rsidR="00122D8D" w:rsidRDefault="00122D8D" w:rsidP="006261D8">
            <w:pPr>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122D8D" w:rsidRPr="0072318E" w:rsidRDefault="00122D8D" w:rsidP="00122D8D">
            <w:pPr>
              <w:spacing w:after="120"/>
              <w:jc w:val="center"/>
              <w:rPr>
                <w:rFonts w:ascii="Gill Sans MT" w:hAnsi="Gill Sans MT"/>
                <w:sz w:val="24"/>
                <w:szCs w:val="24"/>
              </w:rPr>
            </w:pPr>
            <w:r>
              <w:rPr>
                <w:rFonts w:ascii="Gill Sans MT" w:hAnsi="Gill Sans MT"/>
                <w:b/>
                <w:sz w:val="24"/>
                <w:szCs w:val="24"/>
              </w:rPr>
              <w:t>19.10.2018.</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122D8D" w:rsidRPr="0072318E" w:rsidRDefault="00122D8D" w:rsidP="00FF1013">
            <w:pPr>
              <w:pStyle w:val="Odlomakpopisa"/>
              <w:spacing w:after="120"/>
              <w:ind w:left="318"/>
              <w:contextualSpacing w:val="0"/>
              <w:jc w:val="center"/>
              <w:rPr>
                <w:rFonts w:ascii="Gill Sans MT" w:hAnsi="Gill Sans MT"/>
                <w:b/>
                <w:sz w:val="24"/>
                <w:szCs w:val="24"/>
              </w:rPr>
            </w:pPr>
            <w:r>
              <w:rPr>
                <w:rFonts w:ascii="Gill Sans MT" w:hAnsi="Gill Sans MT"/>
                <w:b/>
                <w:sz w:val="24"/>
                <w:szCs w:val="24"/>
              </w:rPr>
              <w:t>2</w:t>
            </w:r>
            <w:r w:rsidR="00FF1013">
              <w:rPr>
                <w:rFonts w:ascii="Gill Sans MT" w:hAnsi="Gill Sans MT"/>
                <w:b/>
                <w:sz w:val="24"/>
                <w:szCs w:val="24"/>
              </w:rPr>
              <w:t>6</w:t>
            </w:r>
            <w:r>
              <w:rPr>
                <w:rFonts w:ascii="Gill Sans MT" w:hAnsi="Gill Sans MT"/>
                <w:b/>
                <w:sz w:val="24"/>
                <w:szCs w:val="24"/>
              </w:rPr>
              <w:t>.10.2018.</w:t>
            </w:r>
          </w:p>
        </w:tc>
      </w:tr>
      <w:tr w:rsidR="00122D8D" w:rsidRPr="004F7C4D" w:rsidTr="006261D8">
        <w:trPr>
          <w:trHeight w:val="272"/>
        </w:trPr>
        <w:tc>
          <w:tcPr>
            <w:tcW w:w="709" w:type="dxa"/>
            <w:tcBorders>
              <w:top w:val="single" w:sz="4" w:space="0" w:color="auto"/>
              <w:left w:val="single" w:sz="4" w:space="0" w:color="auto"/>
              <w:right w:val="single" w:sz="4" w:space="0" w:color="auto"/>
            </w:tcBorders>
            <w:shd w:val="clear" w:color="auto" w:fill="auto"/>
          </w:tcPr>
          <w:p w:rsidR="00122D8D" w:rsidRDefault="00633244" w:rsidP="006261D8">
            <w:pPr>
              <w:jc w:val="center"/>
              <w:rPr>
                <w:rFonts w:ascii="Gill Sans MT" w:hAnsi="Gill Sans MT"/>
                <w:sz w:val="24"/>
                <w:szCs w:val="24"/>
              </w:rPr>
            </w:pPr>
            <w:r>
              <w:rPr>
                <w:rFonts w:ascii="Gill Sans MT" w:hAnsi="Gill Sans MT"/>
                <w:sz w:val="24"/>
                <w:szCs w:val="24"/>
              </w:rPr>
              <w:t>10.</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122D8D" w:rsidRPr="0073078D" w:rsidRDefault="00122D8D" w:rsidP="00E85D20">
            <w:pPr>
              <w:jc w:val="both"/>
              <w:rPr>
                <w:rFonts w:ascii="Gill Sans MT" w:hAnsi="Gill Sans MT"/>
                <w:sz w:val="24"/>
                <w:szCs w:val="24"/>
              </w:rPr>
            </w:pPr>
            <w:r w:rsidRPr="00122D8D">
              <w:rPr>
                <w:rFonts w:ascii="Gill Sans MT" w:hAnsi="Gill Sans MT"/>
                <w:sz w:val="24"/>
                <w:szCs w:val="24"/>
                <w:lang w:val="hr-HR"/>
              </w:rPr>
              <w:t xml:space="preserve">Jedinica lokalne samouprave (JLS) planira se prijaviti na javni poziv te </w:t>
            </w:r>
            <w:r>
              <w:rPr>
                <w:rFonts w:ascii="Gill Sans MT" w:hAnsi="Gill Sans MT"/>
                <w:sz w:val="24"/>
                <w:szCs w:val="24"/>
                <w:lang w:val="hr-HR"/>
              </w:rPr>
              <w:t>je postavila pitanje</w:t>
            </w:r>
            <w:r w:rsidRPr="00122D8D">
              <w:rPr>
                <w:rFonts w:ascii="Gill Sans MT" w:hAnsi="Gill Sans MT"/>
                <w:sz w:val="24"/>
                <w:szCs w:val="24"/>
                <w:lang w:val="hr-HR"/>
              </w:rPr>
              <w:t xml:space="preserve"> o</w:t>
            </w:r>
            <w:r w:rsidRPr="00E85D20">
              <w:rPr>
                <w:rFonts w:ascii="Gill Sans MT" w:hAnsi="Gill Sans MT"/>
                <w:color w:val="000000"/>
                <w:sz w:val="24"/>
                <w:szCs w:val="24"/>
              </w:rPr>
              <w:t xml:space="preserve"> prihvatljivosti troška projektantskog nadzora tijekom provedbe projekta. </w:t>
            </w:r>
            <w:r>
              <w:rPr>
                <w:rFonts w:ascii="Gill Sans MT" w:hAnsi="Gill Sans MT"/>
                <w:color w:val="000000"/>
                <w:sz w:val="24"/>
                <w:szCs w:val="24"/>
              </w:rPr>
              <w:t xml:space="preserve">JLS je navela </w:t>
            </w:r>
            <w:r w:rsidRPr="00E85D20">
              <w:rPr>
                <w:rFonts w:ascii="Gill Sans MT" w:hAnsi="Gill Sans MT"/>
                <w:color w:val="000000"/>
                <w:sz w:val="24"/>
                <w:szCs w:val="24"/>
              </w:rPr>
              <w:t>kako se radi o kompleksnim i specifičnim radovima sanacije odlagališta, ugovaranje projektantskog nadzora način je da se osigura Naručitelj, odgovori na sve upite Izvođača te omogući nesmetano odvijanje radova, a time i uspješna provedba projekta.</w:t>
            </w:r>
            <w:r w:rsidRPr="00E85D20">
              <w:rPr>
                <w:rFonts w:ascii="Gill Sans MT" w:hAnsi="Gill Sans MT"/>
                <w:sz w:val="24"/>
                <w:szCs w:val="24"/>
              </w:rPr>
              <w:t xml:space="preserve"> </w:t>
            </w:r>
          </w:p>
        </w:tc>
        <w:tc>
          <w:tcPr>
            <w:tcW w:w="6563" w:type="dxa"/>
            <w:tcBorders>
              <w:top w:val="single" w:sz="4" w:space="0" w:color="auto"/>
              <w:left w:val="single" w:sz="4" w:space="0" w:color="auto"/>
              <w:bottom w:val="single" w:sz="4" w:space="0" w:color="auto"/>
            </w:tcBorders>
            <w:shd w:val="clear" w:color="auto" w:fill="auto"/>
          </w:tcPr>
          <w:p w:rsidR="00122D8D" w:rsidRDefault="00122D8D" w:rsidP="00E85D20">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w:t>
            </w:r>
            <w:r w:rsidR="00633244">
              <w:rPr>
                <w:rFonts w:ascii="Gill Sans MT" w:hAnsi="Gill Sans MT"/>
                <w:sz w:val="24"/>
                <w:szCs w:val="24"/>
              </w:rPr>
              <w:t>.</w:t>
            </w:r>
          </w:p>
          <w:p w:rsidR="00122D8D" w:rsidRPr="00145E0B" w:rsidRDefault="00FF1013" w:rsidP="00B16EBD">
            <w:pPr>
              <w:ind w:left="318"/>
              <w:jc w:val="both"/>
            </w:pPr>
            <w:r w:rsidRPr="00145E0B">
              <w:rPr>
                <w:rFonts w:ascii="Gill Sans MT" w:hAnsi="Gill Sans MT"/>
                <w:sz w:val="24"/>
                <w:szCs w:val="24"/>
              </w:rPr>
              <w:t>Načelno su troškovi projektantskog nadzora prihvatljivi troškovi</w:t>
            </w:r>
            <w:r w:rsidR="00145E0B" w:rsidRPr="00145E0B">
              <w:rPr>
                <w:rFonts w:ascii="Gill Sans MT" w:hAnsi="Gill Sans MT"/>
                <w:sz w:val="24"/>
                <w:szCs w:val="24"/>
              </w:rPr>
              <w:t xml:space="preserve">. </w:t>
            </w:r>
            <w:r w:rsidR="00145E0B" w:rsidRPr="00145E0B">
              <w:rPr>
                <w:rFonts w:ascii="Gill Sans MT" w:eastAsiaTheme="minorHAnsi" w:hAnsi="Gill Sans MT" w:cstheme="minorBidi"/>
                <w:sz w:val="24"/>
                <w:szCs w:val="24"/>
                <w:shd w:val="clear" w:color="auto" w:fill="FFFFFF"/>
                <w:lang w:val="hr-HR"/>
              </w:rPr>
              <w:t>Zakonom o poslovima i djelatnostima prostornog uređenja i gradnje („Narodne novine“, broj</w:t>
            </w:r>
            <w:r w:rsidR="00145E0B">
              <w:rPr>
                <w:rFonts w:ascii="Gill Sans MT" w:eastAsiaTheme="minorHAnsi" w:hAnsi="Gill Sans MT" w:cstheme="minorBidi"/>
                <w:sz w:val="24"/>
                <w:szCs w:val="24"/>
                <w:shd w:val="clear" w:color="auto" w:fill="FFFFFF"/>
                <w:lang w:val="hr-HR"/>
              </w:rPr>
              <w:t xml:space="preserve"> </w:t>
            </w:r>
            <w:hyperlink r:id="rId10" w:history="1">
              <w:r w:rsidR="00145E0B" w:rsidRPr="00145E0B">
                <w:rPr>
                  <w:rFonts w:ascii="Gill Sans MT" w:eastAsiaTheme="minorHAnsi" w:hAnsi="Gill Sans MT" w:cstheme="minorBidi"/>
                  <w:sz w:val="24"/>
                  <w:szCs w:val="24"/>
                  <w:u w:val="single"/>
                  <w:shd w:val="clear" w:color="auto" w:fill="FFFFFF"/>
                  <w:lang w:val="hr-HR"/>
                </w:rPr>
                <w:t>78/15)</w:t>
              </w:r>
            </w:hyperlink>
            <w:r w:rsidR="00633244">
              <w:rPr>
                <w:rFonts w:ascii="Gill Sans MT" w:hAnsi="Gill Sans MT"/>
                <w:sz w:val="24"/>
                <w:szCs w:val="24"/>
                <w:u w:val="single"/>
                <w:shd w:val="clear" w:color="auto" w:fill="FFFFFF"/>
              </w:rPr>
              <w:t xml:space="preserve"> </w:t>
            </w:r>
            <w:r w:rsidR="00145E0B" w:rsidRPr="00145E0B">
              <w:rPr>
                <w:rFonts w:ascii="Gill Sans MT" w:eastAsiaTheme="minorHAnsi" w:hAnsi="Gill Sans MT" w:cstheme="minorBidi"/>
                <w:sz w:val="24"/>
                <w:szCs w:val="24"/>
                <w:shd w:val="clear" w:color="auto" w:fill="FFFFFF"/>
                <w:lang w:val="hr-HR"/>
              </w:rPr>
              <w:t>je propisano da projektantski nadzor mogu obavljati ovlašteni arhitekti i ovlašteni inženjeri u pogledu onih radova koji su prema tom Zakonu ovlašteni projektirati.</w:t>
            </w: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1"/>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F4" w:rsidRDefault="00411CF4" w:rsidP="00FC265C">
      <w:pPr>
        <w:spacing w:after="0" w:line="240" w:lineRule="auto"/>
      </w:pPr>
      <w:r>
        <w:separator/>
      </w:r>
    </w:p>
  </w:endnote>
  <w:endnote w:type="continuationSeparator" w:id="0">
    <w:p w:rsidR="00411CF4" w:rsidRDefault="00411CF4"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B16EBD">
              <w:rPr>
                <w:bCs/>
                <w:noProof/>
              </w:rPr>
              <w:t>7</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B16EBD">
              <w:rPr>
                <w:bCs/>
                <w:noProof/>
              </w:rPr>
              <w:t>7</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F4" w:rsidRDefault="00411CF4" w:rsidP="00FC265C">
      <w:pPr>
        <w:spacing w:after="0" w:line="240" w:lineRule="auto"/>
      </w:pPr>
      <w:r>
        <w:separator/>
      </w:r>
    </w:p>
  </w:footnote>
  <w:footnote w:type="continuationSeparator" w:id="0">
    <w:p w:rsidR="00411CF4" w:rsidRDefault="00411CF4"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5A9"/>
    <w:multiLevelType w:val="hybridMultilevel"/>
    <w:tmpl w:val="F3581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973590"/>
    <w:multiLevelType w:val="hybridMultilevel"/>
    <w:tmpl w:val="44C6B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052E0B"/>
    <w:multiLevelType w:val="hybridMultilevel"/>
    <w:tmpl w:val="F8986A9A"/>
    <w:lvl w:ilvl="0" w:tplc="27309F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5C644295"/>
    <w:multiLevelType w:val="hybridMultilevel"/>
    <w:tmpl w:val="C6BCC930"/>
    <w:lvl w:ilvl="0" w:tplc="BD28364E">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7"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2C7C39"/>
    <w:multiLevelType w:val="hybridMultilevel"/>
    <w:tmpl w:val="BE4AA354"/>
    <w:lvl w:ilvl="0" w:tplc="1CE4CFD6">
      <w:start w:val="1"/>
      <w:numFmt w:val="bullet"/>
      <w:lvlText w:val=""/>
      <w:lvlJc w:val="left"/>
      <w:pPr>
        <w:ind w:left="360" w:hanging="360"/>
      </w:pPr>
      <w:rPr>
        <w:rFonts w:ascii="Wingdings" w:hAnsi="Wingdings" w:hint="default"/>
        <w:color w:val="B0CB1F"/>
        <w:sz w:val="3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1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5EB6"/>
    <w:rsid w:val="0009665A"/>
    <w:rsid w:val="000A0574"/>
    <w:rsid w:val="000A1A20"/>
    <w:rsid w:val="000A3700"/>
    <w:rsid w:val="000A5282"/>
    <w:rsid w:val="000A5538"/>
    <w:rsid w:val="000A5750"/>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2D8D"/>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5E0B"/>
    <w:rsid w:val="0014601C"/>
    <w:rsid w:val="00150C89"/>
    <w:rsid w:val="00151AC4"/>
    <w:rsid w:val="001521C3"/>
    <w:rsid w:val="001534AC"/>
    <w:rsid w:val="00162062"/>
    <w:rsid w:val="00163F91"/>
    <w:rsid w:val="00167184"/>
    <w:rsid w:val="0017031A"/>
    <w:rsid w:val="00172E0D"/>
    <w:rsid w:val="00181332"/>
    <w:rsid w:val="00181818"/>
    <w:rsid w:val="00181CA6"/>
    <w:rsid w:val="00185383"/>
    <w:rsid w:val="00190763"/>
    <w:rsid w:val="0019596C"/>
    <w:rsid w:val="001968BE"/>
    <w:rsid w:val="001974B9"/>
    <w:rsid w:val="001A0081"/>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F86"/>
    <w:rsid w:val="002357E5"/>
    <w:rsid w:val="00236089"/>
    <w:rsid w:val="00241473"/>
    <w:rsid w:val="00241C38"/>
    <w:rsid w:val="00250072"/>
    <w:rsid w:val="00256C13"/>
    <w:rsid w:val="00256FC4"/>
    <w:rsid w:val="0025757F"/>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641E"/>
    <w:rsid w:val="003A7C27"/>
    <w:rsid w:val="003B1151"/>
    <w:rsid w:val="003B147E"/>
    <w:rsid w:val="003C06D2"/>
    <w:rsid w:val="003C7A71"/>
    <w:rsid w:val="003D04A1"/>
    <w:rsid w:val="003D0C1B"/>
    <w:rsid w:val="003D0C54"/>
    <w:rsid w:val="003D2E8D"/>
    <w:rsid w:val="003D5CC5"/>
    <w:rsid w:val="003E009B"/>
    <w:rsid w:val="003E505E"/>
    <w:rsid w:val="003E61E9"/>
    <w:rsid w:val="003E7C3A"/>
    <w:rsid w:val="003F20DF"/>
    <w:rsid w:val="003F2D04"/>
    <w:rsid w:val="003F47B1"/>
    <w:rsid w:val="003F7503"/>
    <w:rsid w:val="00401814"/>
    <w:rsid w:val="00401CDD"/>
    <w:rsid w:val="00402194"/>
    <w:rsid w:val="004036A3"/>
    <w:rsid w:val="0040384D"/>
    <w:rsid w:val="00404F79"/>
    <w:rsid w:val="00410C8F"/>
    <w:rsid w:val="00411813"/>
    <w:rsid w:val="00411CF4"/>
    <w:rsid w:val="00412C71"/>
    <w:rsid w:val="0041675F"/>
    <w:rsid w:val="00424267"/>
    <w:rsid w:val="0042586E"/>
    <w:rsid w:val="00426E15"/>
    <w:rsid w:val="00427AD7"/>
    <w:rsid w:val="00430633"/>
    <w:rsid w:val="0043283F"/>
    <w:rsid w:val="004332B0"/>
    <w:rsid w:val="004341FD"/>
    <w:rsid w:val="004373B4"/>
    <w:rsid w:val="00437FAC"/>
    <w:rsid w:val="00441D4A"/>
    <w:rsid w:val="00444ACC"/>
    <w:rsid w:val="00446D25"/>
    <w:rsid w:val="00451B81"/>
    <w:rsid w:val="00452373"/>
    <w:rsid w:val="00452C30"/>
    <w:rsid w:val="00461F02"/>
    <w:rsid w:val="00462748"/>
    <w:rsid w:val="00465397"/>
    <w:rsid w:val="0046775D"/>
    <w:rsid w:val="004716CB"/>
    <w:rsid w:val="00473B61"/>
    <w:rsid w:val="00473BB8"/>
    <w:rsid w:val="00483932"/>
    <w:rsid w:val="00483ABF"/>
    <w:rsid w:val="0048542B"/>
    <w:rsid w:val="00486CE1"/>
    <w:rsid w:val="004912B2"/>
    <w:rsid w:val="00494458"/>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4B63"/>
    <w:rsid w:val="004F7ACD"/>
    <w:rsid w:val="004F7C4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93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2CC2"/>
    <w:rsid w:val="00593C7C"/>
    <w:rsid w:val="005966EF"/>
    <w:rsid w:val="005A47E8"/>
    <w:rsid w:val="005A668A"/>
    <w:rsid w:val="005A6CB3"/>
    <w:rsid w:val="005A72DE"/>
    <w:rsid w:val="005B217F"/>
    <w:rsid w:val="005B38BB"/>
    <w:rsid w:val="005B62CA"/>
    <w:rsid w:val="005C62F7"/>
    <w:rsid w:val="005D165D"/>
    <w:rsid w:val="005D44D1"/>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3244"/>
    <w:rsid w:val="00634686"/>
    <w:rsid w:val="00634D45"/>
    <w:rsid w:val="006424AB"/>
    <w:rsid w:val="00644F08"/>
    <w:rsid w:val="00645903"/>
    <w:rsid w:val="00647266"/>
    <w:rsid w:val="006532BB"/>
    <w:rsid w:val="006547BE"/>
    <w:rsid w:val="00654E3C"/>
    <w:rsid w:val="00656BEC"/>
    <w:rsid w:val="00660AFA"/>
    <w:rsid w:val="00662D19"/>
    <w:rsid w:val="00663549"/>
    <w:rsid w:val="0066530D"/>
    <w:rsid w:val="00666552"/>
    <w:rsid w:val="00666903"/>
    <w:rsid w:val="006702DE"/>
    <w:rsid w:val="00683DD0"/>
    <w:rsid w:val="0068593C"/>
    <w:rsid w:val="00686582"/>
    <w:rsid w:val="00686E15"/>
    <w:rsid w:val="00687B38"/>
    <w:rsid w:val="006928D5"/>
    <w:rsid w:val="00694412"/>
    <w:rsid w:val="0069614B"/>
    <w:rsid w:val="006A02BF"/>
    <w:rsid w:val="006A3966"/>
    <w:rsid w:val="006B48DB"/>
    <w:rsid w:val="006B607E"/>
    <w:rsid w:val="006C0220"/>
    <w:rsid w:val="006C16EA"/>
    <w:rsid w:val="006C414B"/>
    <w:rsid w:val="006C70C9"/>
    <w:rsid w:val="006D1C98"/>
    <w:rsid w:val="006D2170"/>
    <w:rsid w:val="006D4D3A"/>
    <w:rsid w:val="006D7155"/>
    <w:rsid w:val="006D7D73"/>
    <w:rsid w:val="006E3131"/>
    <w:rsid w:val="006E49CF"/>
    <w:rsid w:val="006E58C6"/>
    <w:rsid w:val="006E7150"/>
    <w:rsid w:val="006E7714"/>
    <w:rsid w:val="006F02B4"/>
    <w:rsid w:val="006F0D9C"/>
    <w:rsid w:val="006F2905"/>
    <w:rsid w:val="006F2D17"/>
    <w:rsid w:val="006F4A91"/>
    <w:rsid w:val="006F5631"/>
    <w:rsid w:val="006F5941"/>
    <w:rsid w:val="006F716F"/>
    <w:rsid w:val="006F7A36"/>
    <w:rsid w:val="00701958"/>
    <w:rsid w:val="007055F1"/>
    <w:rsid w:val="00705C82"/>
    <w:rsid w:val="0071752A"/>
    <w:rsid w:val="00720686"/>
    <w:rsid w:val="007209F9"/>
    <w:rsid w:val="0072318E"/>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616"/>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3976"/>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550D"/>
    <w:rsid w:val="0087033A"/>
    <w:rsid w:val="00872A74"/>
    <w:rsid w:val="008755B5"/>
    <w:rsid w:val="00876E9D"/>
    <w:rsid w:val="008773F6"/>
    <w:rsid w:val="008839AA"/>
    <w:rsid w:val="008841D5"/>
    <w:rsid w:val="00887D3D"/>
    <w:rsid w:val="00893A7E"/>
    <w:rsid w:val="008960A7"/>
    <w:rsid w:val="00896F13"/>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600DE"/>
    <w:rsid w:val="00A612FE"/>
    <w:rsid w:val="00A645BC"/>
    <w:rsid w:val="00A65C12"/>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72D0"/>
    <w:rsid w:val="00B13884"/>
    <w:rsid w:val="00B16EBD"/>
    <w:rsid w:val="00B20CFE"/>
    <w:rsid w:val="00B21B8C"/>
    <w:rsid w:val="00B30689"/>
    <w:rsid w:val="00B37EAB"/>
    <w:rsid w:val="00B4523A"/>
    <w:rsid w:val="00B45804"/>
    <w:rsid w:val="00B53970"/>
    <w:rsid w:val="00B5423E"/>
    <w:rsid w:val="00B60A67"/>
    <w:rsid w:val="00B60EAE"/>
    <w:rsid w:val="00B6334F"/>
    <w:rsid w:val="00B72FF2"/>
    <w:rsid w:val="00B7526C"/>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1E78"/>
    <w:rsid w:val="00DE2992"/>
    <w:rsid w:val="00DE67F3"/>
    <w:rsid w:val="00DE6C96"/>
    <w:rsid w:val="00DE73DA"/>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939"/>
    <w:rsid w:val="00E858BA"/>
    <w:rsid w:val="00E85D20"/>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3038D"/>
    <w:rsid w:val="00F30C91"/>
    <w:rsid w:val="00F313D0"/>
    <w:rsid w:val="00F335D0"/>
    <w:rsid w:val="00F36C3A"/>
    <w:rsid w:val="00F41132"/>
    <w:rsid w:val="00F41471"/>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3BC8"/>
    <w:rsid w:val="00FA6287"/>
    <w:rsid w:val="00FA7BFE"/>
    <w:rsid w:val="00FB09B1"/>
    <w:rsid w:val="00FB2778"/>
    <w:rsid w:val="00FB2D63"/>
    <w:rsid w:val="00FB3B51"/>
    <w:rsid w:val="00FB58E7"/>
    <w:rsid w:val="00FC1BDD"/>
    <w:rsid w:val="00FC1C86"/>
    <w:rsid w:val="00FC265C"/>
    <w:rsid w:val="00FC7A7F"/>
    <w:rsid w:val="00FD198E"/>
    <w:rsid w:val="00FD1FD2"/>
    <w:rsid w:val="00FD7D9C"/>
    <w:rsid w:val="00FD7EAE"/>
    <w:rsid w:val="00FE1776"/>
    <w:rsid w:val="00FE71B3"/>
    <w:rsid w:val="00FF0716"/>
    <w:rsid w:val="00FF1013"/>
    <w:rsid w:val="00FF3159"/>
    <w:rsid w:val="00FF418D"/>
    <w:rsid w:val="00FF7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B0CB"/>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rsid w:val="003E61E9"/>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3E61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382490658">
      <w:bodyDiv w:val="1"/>
      <w:marLeft w:val="0"/>
      <w:marRight w:val="0"/>
      <w:marTop w:val="0"/>
      <w:marBottom w:val="0"/>
      <w:divBdr>
        <w:top w:val="none" w:sz="0" w:space="0" w:color="auto"/>
        <w:left w:val="none" w:sz="0" w:space="0" w:color="auto"/>
        <w:bottom w:val="none" w:sz="0" w:space="0" w:color="auto"/>
        <w:right w:val="none" w:sz="0" w:space="0" w:color="auto"/>
      </w:divBdr>
    </w:div>
    <w:div w:id="384454949">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3559468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44576621">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2922361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27485547">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rodne-novine.nn.hr/clanci/sluzbeni/2015_07_78_1489.html"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C749-1CDA-435A-8E91-EEDEBF3F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17231</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MT</cp:lastModifiedBy>
  <cp:revision>2</cp:revision>
  <cp:lastPrinted>2017-04-13T14:18:00Z</cp:lastPrinted>
  <dcterms:created xsi:type="dcterms:W3CDTF">2018-10-26T14:08:00Z</dcterms:created>
  <dcterms:modified xsi:type="dcterms:W3CDTF">2018-10-26T14:08:00Z</dcterms:modified>
</cp:coreProperties>
</file>