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CD60" w14:textId="77777777" w:rsidR="00FA2ED0" w:rsidRPr="00BE01CC" w:rsidRDefault="00E80593" w:rsidP="0074142F">
      <w:pPr>
        <w:pStyle w:val="Heading1"/>
        <w:pageBreakBefore/>
        <w:jc w:val="center"/>
        <w:rPr>
          <w:rFonts w:asciiTheme="minorHAnsi" w:hAnsiTheme="minorHAnsi" w:cs="Lucida Sans Unicode"/>
          <w:b/>
          <w:color w:val="auto"/>
          <w:sz w:val="24"/>
          <w:szCs w:val="22"/>
          <w:lang w:val="hr-HR"/>
        </w:rPr>
      </w:pPr>
      <w:r w:rsidRPr="00BE01CC">
        <w:rPr>
          <w:rFonts w:asciiTheme="minorHAnsi" w:hAnsiTheme="minorHAnsi" w:cs="Lucida Sans Unicode"/>
          <w:b/>
          <w:color w:val="auto"/>
          <w:sz w:val="24"/>
          <w:szCs w:val="22"/>
          <w:lang w:val="hr-HR"/>
        </w:rPr>
        <w:t>PRILOG 8.</w:t>
      </w:r>
    </w:p>
    <w:p w14:paraId="7BD3CD61" w14:textId="77777777" w:rsidR="00AB220D" w:rsidRDefault="00BE33F9" w:rsidP="00FA2ED0">
      <w:pPr>
        <w:jc w:val="center"/>
        <w:rPr>
          <w:b/>
          <w:sz w:val="24"/>
          <w:lang w:val="hr-HR"/>
        </w:rPr>
      </w:pPr>
      <w:r w:rsidRPr="00BE01CC">
        <w:rPr>
          <w:b/>
          <w:sz w:val="24"/>
          <w:lang w:val="hr-HR"/>
        </w:rPr>
        <w:t>Izvješ</w:t>
      </w:r>
      <w:r w:rsidRPr="00BE01CC">
        <w:rPr>
          <w:rFonts w:cs="Calibri"/>
          <w:b/>
          <w:sz w:val="24"/>
          <w:lang w:val="hr-HR"/>
        </w:rPr>
        <w:t>ć</w:t>
      </w:r>
      <w:r w:rsidRPr="00BE01CC">
        <w:rPr>
          <w:b/>
          <w:sz w:val="24"/>
          <w:lang w:val="hr-HR"/>
        </w:rPr>
        <w:t>e nakon provedbe projekta</w:t>
      </w:r>
      <w:r w:rsidR="00AB220D" w:rsidRPr="00BE01CC">
        <w:rPr>
          <w:b/>
          <w:sz w:val="24"/>
          <w:lang w:val="hr-HR"/>
        </w:rPr>
        <w:t xml:space="preserve"> – </w:t>
      </w:r>
      <w:r w:rsidRPr="00BE01CC">
        <w:rPr>
          <w:b/>
          <w:sz w:val="24"/>
          <w:lang w:val="hr-HR"/>
        </w:rPr>
        <w:t>obrazac</w:t>
      </w:r>
    </w:p>
    <w:p w14:paraId="374BC6F6" w14:textId="77777777" w:rsidR="00BE01CC" w:rsidRPr="00BE01CC" w:rsidRDefault="00BE01CC" w:rsidP="00FA2ED0">
      <w:pPr>
        <w:jc w:val="center"/>
        <w:rPr>
          <w:b/>
          <w:sz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CC26FA" w:rsidRPr="00BE01CC" w14:paraId="7BD3CD64" w14:textId="77777777" w:rsidTr="00C652FD">
        <w:tc>
          <w:tcPr>
            <w:tcW w:w="2145" w:type="pct"/>
          </w:tcPr>
          <w:p w14:paraId="7BD3CD62" w14:textId="77777777" w:rsidR="00B70C5E" w:rsidRPr="00BE01CC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Šifra projekta</w:t>
            </w:r>
          </w:p>
        </w:tc>
        <w:tc>
          <w:tcPr>
            <w:tcW w:w="2855" w:type="pct"/>
          </w:tcPr>
          <w:p w14:paraId="7BD3CD63" w14:textId="77777777" w:rsidR="00B70C5E" w:rsidRPr="00BE01CC" w:rsidRDefault="00B70C5E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Po ugovoru o dodjeli bespovratnih sredstava</w:t>
            </w:r>
          </w:p>
        </w:tc>
      </w:tr>
      <w:tr w:rsidR="00CC26FA" w:rsidRPr="00BE01CC" w14:paraId="7BD3CD67" w14:textId="77777777" w:rsidTr="00C652FD">
        <w:tc>
          <w:tcPr>
            <w:tcW w:w="2145" w:type="pct"/>
          </w:tcPr>
          <w:p w14:paraId="7BD3CD65" w14:textId="77777777" w:rsidR="00B70C5E" w:rsidRPr="00BE01CC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Naziv projekta</w:t>
            </w:r>
          </w:p>
        </w:tc>
        <w:tc>
          <w:tcPr>
            <w:tcW w:w="2855" w:type="pct"/>
          </w:tcPr>
          <w:p w14:paraId="7BD3CD66" w14:textId="77777777" w:rsidR="00B70C5E" w:rsidRPr="00BE01CC" w:rsidRDefault="00B70C5E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Po ugovoru o dodjeli bespovratnih sredstava</w:t>
            </w:r>
          </w:p>
        </w:tc>
      </w:tr>
      <w:tr w:rsidR="00CC26FA" w:rsidRPr="00BE01CC" w14:paraId="7BD3CD6A" w14:textId="77777777" w:rsidTr="00C652FD">
        <w:tc>
          <w:tcPr>
            <w:tcW w:w="2145" w:type="pct"/>
          </w:tcPr>
          <w:p w14:paraId="7BD3CD68" w14:textId="77777777" w:rsidR="00B70C5E" w:rsidRPr="00BE01CC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Ime/naziv Korisnika</w:t>
            </w:r>
          </w:p>
        </w:tc>
        <w:tc>
          <w:tcPr>
            <w:tcW w:w="2855" w:type="pct"/>
          </w:tcPr>
          <w:p w14:paraId="7BD3CD69" w14:textId="77777777" w:rsidR="00B70C5E" w:rsidRPr="00BE01CC" w:rsidRDefault="00B70C5E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Po ugovoru o dodjeli bespovratnih sredstava</w:t>
            </w:r>
          </w:p>
        </w:tc>
      </w:tr>
      <w:tr w:rsidR="00CC26FA" w:rsidRPr="00BE01CC" w14:paraId="7BD3CD6D" w14:textId="77777777" w:rsidTr="00C652FD">
        <w:tc>
          <w:tcPr>
            <w:tcW w:w="2145" w:type="pct"/>
          </w:tcPr>
          <w:p w14:paraId="7BD3CD6B" w14:textId="77777777" w:rsidR="00AB220D" w:rsidRPr="00BE01CC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Datum izvješća</w:t>
            </w:r>
          </w:p>
        </w:tc>
        <w:tc>
          <w:tcPr>
            <w:tcW w:w="2855" w:type="pct"/>
          </w:tcPr>
          <w:p w14:paraId="7BD3CD6C" w14:textId="77777777" w:rsidR="00AB220D" w:rsidRPr="00BE01CC" w:rsidRDefault="00B70C5E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d/m/g</w:t>
            </w:r>
          </w:p>
        </w:tc>
      </w:tr>
      <w:tr w:rsidR="00CC26FA" w:rsidRPr="00BE01CC" w14:paraId="7BD3CD6F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BD3CD6E" w14:textId="77777777" w:rsidR="00AB220D" w:rsidRPr="00BE01CC" w:rsidRDefault="00BE33F9" w:rsidP="00B56909">
            <w:p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BE01CC">
              <w:rPr>
                <w:rFonts w:cs="Lucida Sans Unicode"/>
                <w:sz w:val="24"/>
                <w:lang w:val="hr-HR"/>
              </w:rPr>
              <w:t>:</w:t>
            </w:r>
          </w:p>
        </w:tc>
      </w:tr>
      <w:tr w:rsidR="00CC26FA" w:rsidRPr="00BE01CC" w14:paraId="7BD3CD72" w14:textId="77777777" w:rsidTr="00C652FD">
        <w:tc>
          <w:tcPr>
            <w:tcW w:w="2145" w:type="pct"/>
          </w:tcPr>
          <w:p w14:paraId="7BD3CD70" w14:textId="77777777" w:rsidR="00AB220D" w:rsidRPr="00BE01CC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Broj, naziv i jedinica indikatora</w:t>
            </w:r>
          </w:p>
        </w:tc>
        <w:tc>
          <w:tcPr>
            <w:tcW w:w="2855" w:type="pct"/>
          </w:tcPr>
          <w:p w14:paraId="7BD3CD71" w14:textId="77777777" w:rsidR="00AB220D" w:rsidRPr="00BE01CC" w:rsidRDefault="00BE33F9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u skladu s Prilogom Opis i proračun projekta</w:t>
            </w:r>
          </w:p>
        </w:tc>
      </w:tr>
      <w:tr w:rsidR="00CC26FA" w:rsidRPr="00BE01CC" w14:paraId="7BD3CD75" w14:textId="77777777" w:rsidTr="00C652FD">
        <w:tc>
          <w:tcPr>
            <w:tcW w:w="2145" w:type="pct"/>
          </w:tcPr>
          <w:p w14:paraId="7BD3CD73" w14:textId="77777777" w:rsidR="00AB220D" w:rsidRPr="00BE01CC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Izmjerena vrijednost</w:t>
            </w:r>
          </w:p>
        </w:tc>
        <w:tc>
          <w:tcPr>
            <w:tcW w:w="2855" w:type="pct"/>
          </w:tcPr>
          <w:p w14:paraId="7BD3CD74" w14:textId="77777777" w:rsidR="00AB220D" w:rsidRPr="00BE01CC" w:rsidRDefault="00BE33F9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zadnja vrijednost izmjerena na dan ili prije datuma izvješća</w:t>
            </w:r>
          </w:p>
        </w:tc>
      </w:tr>
      <w:tr w:rsidR="00CC26FA" w:rsidRPr="00BE01CC" w14:paraId="7BD3CD78" w14:textId="77777777" w:rsidTr="00C652FD">
        <w:tc>
          <w:tcPr>
            <w:tcW w:w="2145" w:type="pct"/>
          </w:tcPr>
          <w:p w14:paraId="7BD3CD76" w14:textId="77777777" w:rsidR="00AB220D" w:rsidRPr="00BE01CC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Napomene</w:t>
            </w:r>
          </w:p>
        </w:tc>
        <w:tc>
          <w:tcPr>
            <w:tcW w:w="2855" w:type="pct"/>
          </w:tcPr>
          <w:p w14:paraId="7BD3CD77" w14:textId="77777777" w:rsidR="00AB220D" w:rsidRPr="00BE01CC" w:rsidRDefault="00AB220D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</w:p>
        </w:tc>
      </w:tr>
      <w:tr w:rsidR="00CC26FA" w:rsidRPr="00BE01CC" w14:paraId="7BD3CD7B" w14:textId="77777777" w:rsidTr="00C652FD">
        <w:tc>
          <w:tcPr>
            <w:tcW w:w="2145" w:type="pct"/>
          </w:tcPr>
          <w:p w14:paraId="7BD3CD79" w14:textId="77777777" w:rsidR="00AB220D" w:rsidRPr="00BE01CC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Prilog</w:t>
            </w:r>
            <w:r w:rsidR="00B30536" w:rsidRPr="00BE01CC">
              <w:rPr>
                <w:rFonts w:cs="Lucida Sans Unicode"/>
                <w:sz w:val="24"/>
                <w:lang w:val="hr-HR"/>
              </w:rPr>
              <w:t xml:space="preserve">: </w:t>
            </w:r>
            <w:r w:rsidRPr="00BE01CC">
              <w:rPr>
                <w:rFonts w:cs="Lucida Sans Unicode"/>
                <w:sz w:val="24"/>
                <w:lang w:val="hr-HR"/>
              </w:rPr>
              <w:t>dokazna dokumentacija</w:t>
            </w:r>
          </w:p>
        </w:tc>
        <w:tc>
          <w:tcPr>
            <w:tcW w:w="2855" w:type="pct"/>
          </w:tcPr>
          <w:p w14:paraId="7BD3CD7A" w14:textId="77777777" w:rsidR="00AB220D" w:rsidRPr="00BE01CC" w:rsidRDefault="00AB220D" w:rsidP="00B56909">
            <w:pPr>
              <w:jc w:val="both"/>
              <w:rPr>
                <w:rFonts w:cs="Lucida Sans Unicode"/>
                <w:sz w:val="24"/>
                <w:lang w:val="hr-HR"/>
              </w:rPr>
            </w:pPr>
          </w:p>
        </w:tc>
      </w:tr>
      <w:tr w:rsidR="00CC26FA" w:rsidRPr="00BE01CC" w14:paraId="7BD3CD80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BD3CD7C" w14:textId="77777777" w:rsidR="00CC26FA" w:rsidRPr="00BE01CC" w:rsidRDefault="00CC26FA" w:rsidP="00BE01CC">
            <w:pPr>
              <w:jc w:val="center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Prihodi</w:t>
            </w:r>
          </w:p>
          <w:p w14:paraId="7BD3CD7D" w14:textId="77777777" w:rsidR="00CC26FA" w:rsidRPr="00BE01CC" w:rsidRDefault="00CC26FA" w:rsidP="00B56909">
            <w:p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Ako se na projekt primjenjuje članak 61. stavci 1.-6. Uredbe (EU) br. 1303/2013 te je</w:t>
            </w:r>
          </w:p>
          <w:p w14:paraId="7BD3CD7E" w14:textId="77777777" w:rsidR="00CC26FA" w:rsidRPr="00BE01CC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 xml:space="preserve">potencijalni neto prihod projekta procijenjen unaprijed izračunom diskontiranog neto prihoda projekta, ili </w:t>
            </w:r>
          </w:p>
          <w:p w14:paraId="7BD3CD7F" w14:textId="77777777" w:rsidR="00B30536" w:rsidRPr="00BE01CC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potencijalni neto prihod projekta objektivno nije moguće utvrditi unaprijed</w:t>
            </w:r>
          </w:p>
        </w:tc>
      </w:tr>
      <w:tr w:rsidR="00CC26FA" w:rsidRPr="00BE01CC" w14:paraId="7BD3CD83" w14:textId="77777777" w:rsidTr="00C652FD">
        <w:tc>
          <w:tcPr>
            <w:tcW w:w="2145" w:type="pct"/>
          </w:tcPr>
          <w:p w14:paraId="7BD3CD81" w14:textId="77777777" w:rsidR="00B30536" w:rsidRPr="00BE01CC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 xml:space="preserve">Ukupni iznos prihoda ostvaren do </w:t>
            </w:r>
            <w:r w:rsidR="00BF6918" w:rsidRPr="00BE01CC">
              <w:rPr>
                <w:rFonts w:cs="Lucida Sans Unicode"/>
                <w:sz w:val="24"/>
                <w:lang w:val="hr-HR"/>
              </w:rPr>
              <w:t>datuma izvješća</w:t>
            </w:r>
          </w:p>
        </w:tc>
        <w:tc>
          <w:tcPr>
            <w:tcW w:w="2855" w:type="pct"/>
          </w:tcPr>
          <w:p w14:paraId="7BD3CD82" w14:textId="77777777" w:rsidR="00B30536" w:rsidRPr="00BE01CC" w:rsidRDefault="00B30536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 xml:space="preserve">HRK, </w:t>
            </w:r>
            <w:r w:rsidR="009C3F98" w:rsidRPr="00BE01CC">
              <w:rPr>
                <w:rFonts w:cs="Lucida Sans Unicode"/>
                <w:i/>
                <w:sz w:val="24"/>
                <w:lang w:val="hr-HR"/>
              </w:rPr>
              <w:t>stvarna vrijednost</w:t>
            </w:r>
          </w:p>
        </w:tc>
      </w:tr>
      <w:tr w:rsidR="00CC26FA" w:rsidRPr="00BE01CC" w14:paraId="7BD3CD86" w14:textId="77777777" w:rsidTr="00C652FD">
        <w:tc>
          <w:tcPr>
            <w:tcW w:w="2145" w:type="pct"/>
          </w:tcPr>
          <w:p w14:paraId="7BD3CD84" w14:textId="77777777" w:rsidR="00B30536" w:rsidRPr="00BE01CC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Revidirani iznos procijenjenog neto prihoda obračunat diskontiranjem neto prihoda od projekta</w:t>
            </w:r>
          </w:p>
        </w:tc>
        <w:tc>
          <w:tcPr>
            <w:tcW w:w="2855" w:type="pct"/>
          </w:tcPr>
          <w:p w14:paraId="7BD3CD85" w14:textId="77777777" w:rsidR="00B30536" w:rsidRPr="00BE01CC" w:rsidRDefault="00B30536" w:rsidP="00B56909">
            <w:pPr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 xml:space="preserve">HRK, </w:t>
            </w:r>
            <w:r w:rsidR="009C3F98" w:rsidRPr="00BE01CC">
              <w:rPr>
                <w:rFonts w:cs="Lucida Sans Unicode"/>
                <w:i/>
                <w:sz w:val="24"/>
                <w:lang w:val="hr-HR"/>
              </w:rPr>
              <w:t xml:space="preserve">u slučaju bilo </w:t>
            </w:r>
            <w:r w:rsidR="00BF6918" w:rsidRPr="00BE01CC">
              <w:rPr>
                <w:rFonts w:cs="Lucida Sans Unicode"/>
                <w:i/>
                <w:sz w:val="24"/>
                <w:lang w:val="hr-HR"/>
              </w:rPr>
              <w:t xml:space="preserve">postojanja </w:t>
            </w:r>
            <w:r w:rsidR="009C3F98" w:rsidRPr="00BE01CC">
              <w:rPr>
                <w:rFonts w:cs="Lucida Sans Unicode"/>
                <w:i/>
                <w:sz w:val="24"/>
                <w:lang w:val="hr-HR"/>
              </w:rPr>
              <w:t>kakvih većih izmjena uvjeta provedbe projekta koji rezultiraju izmjenom ključnih varijabli/parametara</w:t>
            </w:r>
            <w:r w:rsidR="00BF6918" w:rsidRPr="00BE01CC">
              <w:rPr>
                <w:rFonts w:cs="Lucida Sans Unicode"/>
                <w:i/>
                <w:sz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C26FA" w:rsidRPr="00BE01CC" w14:paraId="7BD3CD89" w14:textId="77777777" w:rsidTr="00C652FD">
        <w:tc>
          <w:tcPr>
            <w:tcW w:w="2145" w:type="pct"/>
          </w:tcPr>
          <w:p w14:paraId="7BD3CD87" w14:textId="77777777" w:rsidR="00B30536" w:rsidRPr="00BE01CC" w:rsidRDefault="00BF691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Prilog: Procjena, ponovna procjena prihoda i financijskog jaza, u skladu sa</w:t>
            </w:r>
            <w:r w:rsidR="000D22BB" w:rsidRPr="00BE01CC">
              <w:rPr>
                <w:rFonts w:cs="Lucida Sans Unicode"/>
                <w:sz w:val="24"/>
                <w:lang w:val="hr-HR"/>
              </w:rPr>
              <w:t xml:space="preserve"> napomenom članka 61</w:t>
            </w:r>
            <w:r w:rsidR="006947B3" w:rsidRPr="00BE01CC">
              <w:rPr>
                <w:rFonts w:cs="Lucida Sans Unicode"/>
                <w:sz w:val="24"/>
                <w:lang w:val="hr-HR"/>
              </w:rPr>
              <w:t xml:space="preserve">. </w:t>
            </w:r>
            <w:r w:rsidR="00D15FAA" w:rsidRPr="00BE01CC">
              <w:rPr>
                <w:rFonts w:eastAsia="Calibri" w:cs="Lucida Sans Unicode"/>
                <w:sz w:val="24"/>
                <w:lang w:val="hr-HR"/>
              </w:rPr>
              <w:t>Uredbe (EU) br. 1303/2013</w:t>
            </w:r>
            <w:r w:rsidR="006947B3" w:rsidRPr="00BE01CC">
              <w:rPr>
                <w:rFonts w:cs="Lucida Sans Unicode"/>
                <w:sz w:val="24"/>
                <w:lang w:val="hr-HR"/>
              </w:rPr>
              <w:t>: Projekti koji ostvaruju prihod</w:t>
            </w:r>
          </w:p>
        </w:tc>
        <w:tc>
          <w:tcPr>
            <w:tcW w:w="2855" w:type="pct"/>
          </w:tcPr>
          <w:p w14:paraId="7BD3CD88" w14:textId="77777777" w:rsidR="00B30536" w:rsidRPr="00BE01CC" w:rsidRDefault="00B30536" w:rsidP="00B56909">
            <w:pPr>
              <w:jc w:val="both"/>
              <w:rPr>
                <w:rFonts w:cs="Lucida Sans Unicode"/>
                <w:sz w:val="24"/>
                <w:lang w:val="hr-HR"/>
              </w:rPr>
            </w:pPr>
          </w:p>
        </w:tc>
      </w:tr>
    </w:tbl>
    <w:p w14:paraId="7BD3CD8A" w14:textId="77777777" w:rsidR="00B56909" w:rsidRDefault="00AB220D" w:rsidP="00B56909">
      <w:pPr>
        <w:rPr>
          <w:rFonts w:cs="Lucida Sans Unicode"/>
          <w:sz w:val="24"/>
          <w:lang w:val="hr-HR"/>
        </w:rPr>
      </w:pPr>
      <w:r w:rsidRPr="00BE01CC">
        <w:rPr>
          <w:rFonts w:cs="Lucida Sans Unicode"/>
          <w:sz w:val="24"/>
          <w:lang w:val="hr-HR"/>
        </w:rPr>
        <w:t xml:space="preserve"> </w:t>
      </w:r>
    </w:p>
    <w:p w14:paraId="711C9F5C" w14:textId="77777777" w:rsidR="00BE01CC" w:rsidRDefault="00BE01CC" w:rsidP="00B56909">
      <w:pPr>
        <w:rPr>
          <w:rFonts w:cs="Lucida Sans Unicode"/>
          <w:sz w:val="24"/>
          <w:lang w:val="hr-HR"/>
        </w:rPr>
      </w:pPr>
    </w:p>
    <w:p w14:paraId="721A7E03" w14:textId="77777777" w:rsidR="00BE01CC" w:rsidRPr="00BE01CC" w:rsidRDefault="00BE01CC" w:rsidP="00B56909">
      <w:pPr>
        <w:rPr>
          <w:rFonts w:cs="Lucida Sans Unicode"/>
          <w:sz w:val="24"/>
          <w:lang w:val="hr-HR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B56909" w:rsidRPr="00BE01CC" w14:paraId="7BD3CD8C" w14:textId="77777777" w:rsidTr="00F40D8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BD3CD8B" w14:textId="77777777" w:rsidR="00B56909" w:rsidRPr="00BE01CC" w:rsidRDefault="00B56909" w:rsidP="00B56909">
            <w:pPr>
              <w:pStyle w:val="NoSpacing"/>
              <w:jc w:val="center"/>
              <w:rPr>
                <w:rFonts w:cs="Lucida Sans Unicode"/>
                <w:b/>
                <w:sz w:val="24"/>
                <w:lang w:val="hr-HR"/>
              </w:rPr>
            </w:pPr>
            <w:r w:rsidRPr="00BE01CC">
              <w:rPr>
                <w:rFonts w:cs="Lucida Sans Unicode"/>
                <w:b/>
                <w:sz w:val="24"/>
                <w:lang w:val="hr-HR"/>
              </w:rPr>
              <w:lastRenderedPageBreak/>
              <w:t>Izvješće nakon provedbe projekta - Kontrolna lista</w:t>
            </w:r>
          </w:p>
        </w:tc>
      </w:tr>
      <w:tr w:rsidR="00B56909" w:rsidRPr="00BE01CC" w14:paraId="7BD3CD90" w14:textId="77777777" w:rsidTr="00F40D86">
        <w:tc>
          <w:tcPr>
            <w:tcW w:w="2145" w:type="pct"/>
          </w:tcPr>
          <w:p w14:paraId="7BD3CD8D" w14:textId="77777777" w:rsidR="00B56909" w:rsidRPr="00BE01CC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Korisnik će osigurati da se projektna dokumentacija  propisno čuva i arhivira u razdoblju od najmanje 3 (tri) godine nakon zatvaranja operativnog programa pod kojima je Projekt proveden.</w:t>
            </w:r>
          </w:p>
        </w:tc>
        <w:tc>
          <w:tcPr>
            <w:tcW w:w="2855" w:type="pct"/>
          </w:tcPr>
          <w:p w14:paraId="7BD3CD8E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da/ne</w:t>
            </w:r>
          </w:p>
          <w:p w14:paraId="7BD3CD8F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opis: kao se dokumentacija čuva, arhivira i tko je odgovoran</w:t>
            </w:r>
          </w:p>
        </w:tc>
      </w:tr>
      <w:tr w:rsidR="00B56909" w:rsidRPr="00BE01CC" w14:paraId="7BD3CD94" w14:textId="77777777" w:rsidTr="00F40D86">
        <w:tc>
          <w:tcPr>
            <w:tcW w:w="2145" w:type="pct"/>
          </w:tcPr>
          <w:p w14:paraId="7BD3CD91" w14:textId="77777777" w:rsidR="00B56909" w:rsidRPr="00BE01CC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 xml:space="preserve">Korisnik će osigurati da su svi popratni dokumenti vezani uz provedbu Projekta dostupni za revizije i provjere na zahtjev Komisije i Revizorskog suda u skladu s odredbama </w:t>
            </w:r>
            <w:r w:rsidR="002178C2" w:rsidRPr="00BE01CC">
              <w:rPr>
                <w:rFonts w:eastAsia="Calibri" w:cs="Lucida Sans Unicode"/>
                <w:sz w:val="24"/>
                <w:lang w:val="hr-HR"/>
              </w:rPr>
              <w:t>Uredbe (EU) br. 1303/2013</w:t>
            </w:r>
            <w:r w:rsidRPr="00BE01CC">
              <w:rPr>
                <w:rFonts w:cs="Lucida Sans Unicode"/>
                <w:sz w:val="24"/>
                <w:lang w:val="hr-HR"/>
              </w:rPr>
              <w:t>.</w:t>
            </w:r>
          </w:p>
        </w:tc>
        <w:tc>
          <w:tcPr>
            <w:tcW w:w="2855" w:type="pct"/>
          </w:tcPr>
          <w:p w14:paraId="7BD3CD92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da/ne</w:t>
            </w:r>
          </w:p>
          <w:p w14:paraId="7BD3CD93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opis: kako i tko je odgovoran za navedeno.</w:t>
            </w:r>
          </w:p>
        </w:tc>
      </w:tr>
      <w:tr w:rsidR="00B56909" w:rsidRPr="00BE01CC" w14:paraId="7BD3CD98" w14:textId="77777777" w:rsidTr="00F40D86">
        <w:tc>
          <w:tcPr>
            <w:tcW w:w="2145" w:type="pct"/>
          </w:tcPr>
          <w:p w14:paraId="7BD3CD95" w14:textId="77777777" w:rsidR="00B56909" w:rsidRPr="00BE01CC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 xml:space="preserve">Priroda vlasničke infrastrukture ili proizvoda sufinanciranih sredstvima Europske komisije je izmijenjena (prenesena, prodana, pod hipotekom, itd.) </w:t>
            </w:r>
          </w:p>
        </w:tc>
        <w:tc>
          <w:tcPr>
            <w:tcW w:w="2855" w:type="pct"/>
          </w:tcPr>
          <w:p w14:paraId="7BD3CD96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da/ne</w:t>
            </w:r>
          </w:p>
          <w:p w14:paraId="7BD3CD97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Ako je odgovor “Da”, molimo navedite infrastrukturu / proizvod, datum promjene vlasništva te je li odobrena od strane Posredničkog tijela razine 2.</w:t>
            </w:r>
          </w:p>
        </w:tc>
      </w:tr>
      <w:tr w:rsidR="00B56909" w:rsidRPr="00BE01CC" w14:paraId="7BD3CD9C" w14:textId="77777777" w:rsidTr="00F40D86">
        <w:tc>
          <w:tcPr>
            <w:tcW w:w="2145" w:type="pct"/>
          </w:tcPr>
          <w:p w14:paraId="7BD3CD99" w14:textId="77777777" w:rsidR="00B56909" w:rsidRPr="00BE01CC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Priroda aktivnosti operacije koja se sufinancira sredstvima Europske komisije je promijenjena ili je prestala zbog promjene uvjeta provedbe</w:t>
            </w:r>
          </w:p>
        </w:tc>
        <w:tc>
          <w:tcPr>
            <w:tcW w:w="2855" w:type="pct"/>
          </w:tcPr>
          <w:p w14:paraId="7BD3CD9A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da/ne</w:t>
            </w:r>
          </w:p>
          <w:p w14:paraId="7BD3CD9B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Ako je odgovor “Da”, molimo navedite promjenu u aktivnostima i provedbi uvjeta koji su uzrokovali tu promjenu, navedite kad se promjena dogodila, kako je to utjecalo na ciljeve projekta i je li odobrena od strane Posredničkog tijela razine 2.</w:t>
            </w:r>
          </w:p>
        </w:tc>
      </w:tr>
      <w:tr w:rsidR="00B56909" w:rsidRPr="00BE01CC" w14:paraId="7BD3CDA0" w14:textId="77777777" w:rsidTr="00F40D86">
        <w:tc>
          <w:tcPr>
            <w:tcW w:w="2145" w:type="pct"/>
          </w:tcPr>
          <w:p w14:paraId="7BD3CD9D" w14:textId="77777777" w:rsidR="00B56909" w:rsidRPr="00BE01CC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Korisnik je promijenio organizacijsku strukturu ili je za njega započet postupak likvidacije.</w:t>
            </w:r>
          </w:p>
        </w:tc>
        <w:tc>
          <w:tcPr>
            <w:tcW w:w="2855" w:type="pct"/>
          </w:tcPr>
          <w:p w14:paraId="7BD3CD9E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da/ne</w:t>
            </w:r>
          </w:p>
          <w:p w14:paraId="7BD3CD9F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Ako je odgovor “Da”, molimo navedite detalje o reorganizaciji/ likvidaciji i datum, navedite je li promjena odobrena od strane Posredničkog tijela razine 2. Ukažite na dokumente kojima se to opravdava i priložite bilo kakve relevantne kopije ako nisu priložene.</w:t>
            </w:r>
          </w:p>
        </w:tc>
      </w:tr>
      <w:tr w:rsidR="00B56909" w:rsidRPr="00BE01CC" w14:paraId="7BD3CDA4" w14:textId="77777777" w:rsidTr="00F40D86">
        <w:tc>
          <w:tcPr>
            <w:tcW w:w="2145" w:type="pct"/>
          </w:tcPr>
          <w:p w14:paraId="7BD3CDA1" w14:textId="77777777" w:rsidR="00B56909" w:rsidRPr="00BE01CC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Lucida Sans Unicode"/>
                <w:sz w:val="24"/>
                <w:lang w:val="hr-HR"/>
              </w:rPr>
            </w:pPr>
            <w:r w:rsidRPr="00BE01CC">
              <w:rPr>
                <w:rFonts w:cs="Lucida Sans Unicode"/>
                <w:sz w:val="24"/>
                <w:lang w:val="hr-HR"/>
              </w:rPr>
              <w:t>Korisnik je promijenio svoj pravni oblik</w:t>
            </w:r>
          </w:p>
        </w:tc>
        <w:tc>
          <w:tcPr>
            <w:tcW w:w="2855" w:type="pct"/>
          </w:tcPr>
          <w:p w14:paraId="7BD3CDA2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da/ne</w:t>
            </w:r>
          </w:p>
          <w:p w14:paraId="7BD3CDA3" w14:textId="77777777" w:rsidR="00B56909" w:rsidRPr="00BE01CC" w:rsidRDefault="00B56909" w:rsidP="00B56909">
            <w:pPr>
              <w:pStyle w:val="NoSpacing"/>
              <w:jc w:val="both"/>
              <w:rPr>
                <w:rFonts w:cs="Lucida Sans Unicode"/>
                <w:i/>
                <w:sz w:val="24"/>
                <w:lang w:val="hr-HR"/>
              </w:rPr>
            </w:pPr>
            <w:r w:rsidRPr="00BE01CC">
              <w:rPr>
                <w:rFonts w:cs="Lucida Sans Unicode"/>
                <w:i/>
                <w:sz w:val="24"/>
                <w:lang w:val="hr-HR"/>
              </w:rPr>
              <w:t>Ako je odgovor “Da”, molimo navedite novi  pravni status, kad se promjena dogodila, i je li odobrena od strane Posredničkog tijela (razine 2).</w:t>
            </w:r>
          </w:p>
        </w:tc>
      </w:tr>
    </w:tbl>
    <w:p w14:paraId="7BD3CDA5" w14:textId="77777777" w:rsidR="00D0039B" w:rsidRPr="00BE01CC" w:rsidRDefault="00D0039B" w:rsidP="00B56909">
      <w:pPr>
        <w:tabs>
          <w:tab w:val="left" w:pos="3167"/>
        </w:tabs>
        <w:jc w:val="both"/>
        <w:rPr>
          <w:rFonts w:cs="Lucida Sans Unicode"/>
          <w:sz w:val="24"/>
          <w:lang w:val="hr-HR"/>
        </w:rPr>
      </w:pPr>
    </w:p>
    <w:sectPr w:rsidR="00D0039B" w:rsidRPr="00BE0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6DBAA" w14:textId="77777777" w:rsidR="00A23AEB" w:rsidRDefault="00A23AEB" w:rsidP="00B70C5E">
      <w:pPr>
        <w:spacing w:after="0" w:line="240" w:lineRule="auto"/>
      </w:pPr>
      <w:r>
        <w:separator/>
      </w:r>
    </w:p>
  </w:endnote>
  <w:endnote w:type="continuationSeparator" w:id="0">
    <w:p w14:paraId="6670CCC8" w14:textId="77777777" w:rsidR="00A23AEB" w:rsidRDefault="00A23AEB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CDB0" w14:textId="77777777" w:rsidR="00050F0F" w:rsidRDefault="00050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CDB1" w14:textId="77777777" w:rsidR="00050F0F" w:rsidRDefault="00050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CDB3" w14:textId="77777777" w:rsidR="00050F0F" w:rsidRDefault="00050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978CC" w14:textId="77777777" w:rsidR="00A23AEB" w:rsidRDefault="00A23AEB" w:rsidP="00B70C5E">
      <w:pPr>
        <w:spacing w:after="0" w:line="240" w:lineRule="auto"/>
      </w:pPr>
      <w:r>
        <w:separator/>
      </w:r>
    </w:p>
  </w:footnote>
  <w:footnote w:type="continuationSeparator" w:id="0">
    <w:p w14:paraId="412BAB53" w14:textId="77777777" w:rsidR="00A23AEB" w:rsidRDefault="00A23AEB" w:rsidP="00B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CDAA" w14:textId="77777777" w:rsidR="00050F0F" w:rsidRDefault="00050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CDAB" w14:textId="77777777" w:rsidR="00050F0F" w:rsidRDefault="00050F0F" w:rsidP="00050F0F">
    <w:pPr>
      <w:rPr>
        <w:sz w:val="20"/>
        <w:szCs w:val="20"/>
        <w:lang w:val="hr-HR" w:eastAsia="hr-HR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BD3CDB4" wp14:editId="7BD3CDB5">
          <wp:extent cx="5771515" cy="1086485"/>
          <wp:effectExtent l="0" t="0" r="635" b="0"/>
          <wp:docPr id="1" name="Picture 1" descr="MRRFEU pasica logotipi 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RFEU pasica logotipi 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CDAC" w14:textId="77777777" w:rsidR="00050F0F" w:rsidRDefault="00050F0F" w:rsidP="00050F0F">
    <w:pPr>
      <w:spacing w:after="0" w:line="240" w:lineRule="auto"/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Ovaj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Poziv</w:t>
    </w:r>
    <w:proofErr w:type="spellEnd"/>
    <w:r>
      <w:rPr>
        <w:i/>
        <w:sz w:val="20"/>
        <w:szCs w:val="20"/>
      </w:rPr>
      <w:t xml:space="preserve"> se </w:t>
    </w:r>
    <w:proofErr w:type="spellStart"/>
    <w:r>
      <w:rPr>
        <w:i/>
        <w:sz w:val="20"/>
        <w:szCs w:val="20"/>
      </w:rPr>
      <w:t>financira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iz</w:t>
    </w:r>
    <w:proofErr w:type="spellEnd"/>
  </w:p>
  <w:p w14:paraId="7BD3CDAD" w14:textId="77777777" w:rsidR="00050F0F" w:rsidRDefault="00050F0F" w:rsidP="00050F0F">
    <w:pPr>
      <w:spacing w:after="0" w:line="240" w:lineRule="auto"/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Europskog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fonda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regionalni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razvoj</w:t>
    </w:r>
    <w:proofErr w:type="spellEnd"/>
  </w:p>
  <w:p w14:paraId="7BD3CDAE" w14:textId="77777777" w:rsidR="00050F0F" w:rsidRDefault="00050F0F" w:rsidP="00050F0F">
    <w:pPr>
      <w:spacing w:after="0" w:line="240" w:lineRule="auto"/>
      <w:ind w:left="720"/>
      <w:jc w:val="center"/>
      <w:rPr>
        <w:rFonts w:ascii="Times New Roman" w:hAnsi="Times New Roman"/>
        <w:b/>
      </w:rPr>
    </w:pPr>
  </w:p>
  <w:p w14:paraId="7BD3CDAF" w14:textId="77777777" w:rsidR="00B70C5E" w:rsidRDefault="00B70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CDB2" w14:textId="77777777" w:rsidR="00050F0F" w:rsidRDefault="00050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42110F"/>
    <w:multiLevelType w:val="multilevel"/>
    <w:tmpl w:val="5D087B6E"/>
    <w:name w:val="WW8Num122"/>
    <w:numStyleLink w:val="Style1"/>
  </w:abstractNum>
  <w:abstractNum w:abstractNumId="1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E5F"/>
    <w:multiLevelType w:val="multilevel"/>
    <w:tmpl w:val="5D087B6E"/>
    <w:name w:val="WW8Num1222222"/>
    <w:numStyleLink w:val="Style1"/>
  </w:abstractNum>
  <w:abstractNum w:abstractNumId="14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50F0F"/>
    <w:rsid w:val="000D22BB"/>
    <w:rsid w:val="0017272C"/>
    <w:rsid w:val="00175A2B"/>
    <w:rsid w:val="001C451E"/>
    <w:rsid w:val="001C4776"/>
    <w:rsid w:val="00203594"/>
    <w:rsid w:val="00204690"/>
    <w:rsid w:val="002178C2"/>
    <w:rsid w:val="00225C21"/>
    <w:rsid w:val="002306AC"/>
    <w:rsid w:val="00237865"/>
    <w:rsid w:val="002440F7"/>
    <w:rsid w:val="00312A2D"/>
    <w:rsid w:val="00384B1E"/>
    <w:rsid w:val="003E28B7"/>
    <w:rsid w:val="00430168"/>
    <w:rsid w:val="0044469A"/>
    <w:rsid w:val="004A505B"/>
    <w:rsid w:val="005352E7"/>
    <w:rsid w:val="00586DF8"/>
    <w:rsid w:val="005A23B6"/>
    <w:rsid w:val="005E56E6"/>
    <w:rsid w:val="005F5264"/>
    <w:rsid w:val="00650708"/>
    <w:rsid w:val="0068014F"/>
    <w:rsid w:val="006947B3"/>
    <w:rsid w:val="00696BA8"/>
    <w:rsid w:val="006A3DD2"/>
    <w:rsid w:val="006D2858"/>
    <w:rsid w:val="00711F45"/>
    <w:rsid w:val="0074142F"/>
    <w:rsid w:val="00763DD6"/>
    <w:rsid w:val="00812993"/>
    <w:rsid w:val="008C6A8F"/>
    <w:rsid w:val="008D01C6"/>
    <w:rsid w:val="008F2622"/>
    <w:rsid w:val="009021B3"/>
    <w:rsid w:val="00920DB6"/>
    <w:rsid w:val="009C3F98"/>
    <w:rsid w:val="00A045F3"/>
    <w:rsid w:val="00A06B33"/>
    <w:rsid w:val="00A23AEB"/>
    <w:rsid w:val="00A24483"/>
    <w:rsid w:val="00A61D55"/>
    <w:rsid w:val="00AB0237"/>
    <w:rsid w:val="00AB220D"/>
    <w:rsid w:val="00AC5E91"/>
    <w:rsid w:val="00AD45C6"/>
    <w:rsid w:val="00B30536"/>
    <w:rsid w:val="00B32C26"/>
    <w:rsid w:val="00B3596D"/>
    <w:rsid w:val="00B56909"/>
    <w:rsid w:val="00B70C5E"/>
    <w:rsid w:val="00BA7682"/>
    <w:rsid w:val="00BD3E22"/>
    <w:rsid w:val="00BE01CC"/>
    <w:rsid w:val="00BE33F9"/>
    <w:rsid w:val="00BF6918"/>
    <w:rsid w:val="00C43236"/>
    <w:rsid w:val="00CC26FA"/>
    <w:rsid w:val="00D0039B"/>
    <w:rsid w:val="00D132EC"/>
    <w:rsid w:val="00D15FAA"/>
    <w:rsid w:val="00D64AC5"/>
    <w:rsid w:val="00DC23A0"/>
    <w:rsid w:val="00E03DBC"/>
    <w:rsid w:val="00E27B9D"/>
    <w:rsid w:val="00E34E8E"/>
    <w:rsid w:val="00E435E8"/>
    <w:rsid w:val="00E67630"/>
    <w:rsid w:val="00E80593"/>
    <w:rsid w:val="00EA6519"/>
    <w:rsid w:val="00EA7507"/>
    <w:rsid w:val="00EC5965"/>
    <w:rsid w:val="00F01D1D"/>
    <w:rsid w:val="00F12E4E"/>
    <w:rsid w:val="00F9294A"/>
    <w:rsid w:val="00FA2ED0"/>
    <w:rsid w:val="00FC160C"/>
    <w:rsid w:val="00FD10C3"/>
    <w:rsid w:val="00FD4302"/>
    <w:rsid w:val="00FD4DCD"/>
    <w:rsid w:val="00FD6B08"/>
    <w:rsid w:val="00FE2485"/>
    <w:rsid w:val="00FF0760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3CD60"/>
  <w15:docId w15:val="{B19DB052-7C1A-4F5D-AA0A-D5DED71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6F593-6AD9-4811-86E3-336EAD368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CB2E6-24D5-4F16-8183-8DBDBFF4C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E835B-B00A-4B0D-B349-E10AAA925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Ana-Maria Reider Petric</cp:lastModifiedBy>
  <cp:revision>3</cp:revision>
  <cp:lastPrinted>2015-12-24T09:01:00Z</cp:lastPrinted>
  <dcterms:created xsi:type="dcterms:W3CDTF">2016-07-09T11:23:00Z</dcterms:created>
  <dcterms:modified xsi:type="dcterms:W3CDTF">2016-07-13T12:48:00Z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