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AC52" w14:textId="59EF2C2D" w:rsidR="001F482B" w:rsidRPr="009866DA" w:rsidRDefault="00302B16" w:rsidP="001F482B">
      <w:pPr>
        <w:jc w:val="center"/>
        <w:rPr>
          <w:rFonts w:cs="Times New Roman"/>
          <w:i/>
        </w:rPr>
      </w:pPr>
      <w:r w:rsidRPr="009866DA">
        <w:rPr>
          <w:rFonts w:cs="Times New Roman"/>
          <w:noProof/>
        </w:rPr>
        <w:drawing>
          <wp:inline distT="0" distB="0" distL="0" distR="0" wp14:anchorId="477E8D98" wp14:editId="4300916B">
            <wp:extent cx="5760720" cy="1083945"/>
            <wp:effectExtent l="0" t="0" r="0" b="1905"/>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83945"/>
                    </a:xfrm>
                    <a:prstGeom prst="rect">
                      <a:avLst/>
                    </a:prstGeom>
                    <a:noFill/>
                    <a:ln>
                      <a:noFill/>
                    </a:ln>
                  </pic:spPr>
                </pic:pic>
              </a:graphicData>
            </a:graphic>
          </wp:inline>
        </w:drawing>
      </w:r>
    </w:p>
    <w:p w14:paraId="6A2B4A1D" w14:textId="77777777" w:rsidR="002074A7" w:rsidRPr="009866DA" w:rsidRDefault="002074A7" w:rsidP="002074A7">
      <w:pPr>
        <w:pStyle w:val="NoSpacing"/>
        <w:jc w:val="right"/>
        <w:rPr>
          <w:b/>
          <w:i/>
          <w:color w:val="FF0000"/>
        </w:rPr>
      </w:pPr>
    </w:p>
    <w:p w14:paraId="48CC937D" w14:textId="77777777" w:rsidR="001F482B" w:rsidRPr="009866DA" w:rsidRDefault="001F482B" w:rsidP="001F482B">
      <w:pPr>
        <w:jc w:val="center"/>
        <w:rPr>
          <w:rFonts w:cs="Times New Roman"/>
          <w:i/>
        </w:rPr>
      </w:pPr>
      <w:r w:rsidRPr="009866DA">
        <w:rPr>
          <w:rFonts w:cs="Times New Roman"/>
          <w:i/>
        </w:rPr>
        <w:t>Ovaj poziv se financira iz</w:t>
      </w:r>
    </w:p>
    <w:p w14:paraId="6B430A1C" w14:textId="77777777" w:rsidR="001F482B" w:rsidRPr="009866DA" w:rsidRDefault="001F482B" w:rsidP="001F482B">
      <w:pPr>
        <w:jc w:val="center"/>
        <w:rPr>
          <w:rFonts w:cs="Times New Roman"/>
        </w:rPr>
      </w:pPr>
      <w:r w:rsidRPr="009866DA">
        <w:rPr>
          <w:rFonts w:cs="Times New Roman"/>
          <w:i/>
        </w:rPr>
        <w:t>Europskog fonda za regionalni razvoj</w:t>
      </w:r>
    </w:p>
    <w:p w14:paraId="1411AE19" w14:textId="77777777" w:rsidR="00967562" w:rsidRPr="009866DA" w:rsidRDefault="00967562" w:rsidP="00324C62">
      <w:pPr>
        <w:tabs>
          <w:tab w:val="left" w:pos="6047"/>
        </w:tabs>
        <w:spacing w:after="0" w:line="240" w:lineRule="auto"/>
        <w:jc w:val="center"/>
        <w:outlineLvl w:val="1"/>
        <w:rPr>
          <w:rFonts w:eastAsia="Times New Roman" w:cs="Times New Roman"/>
          <w:b/>
          <w:sz w:val="24"/>
          <w:szCs w:val="24"/>
        </w:rPr>
      </w:pPr>
    </w:p>
    <w:p w14:paraId="0550B034" w14:textId="77777777" w:rsidR="00967562" w:rsidRPr="009866DA" w:rsidRDefault="00967562" w:rsidP="00324C62">
      <w:pPr>
        <w:tabs>
          <w:tab w:val="left" w:pos="6047"/>
        </w:tabs>
        <w:spacing w:after="0" w:line="240" w:lineRule="auto"/>
        <w:jc w:val="center"/>
        <w:outlineLvl w:val="1"/>
        <w:rPr>
          <w:rFonts w:eastAsia="Times New Roman" w:cs="Times New Roman"/>
          <w:b/>
          <w:sz w:val="24"/>
          <w:szCs w:val="24"/>
        </w:rPr>
      </w:pPr>
    </w:p>
    <w:p w14:paraId="521DFEB4" w14:textId="77777777" w:rsidR="00F017B5" w:rsidRPr="009866DA" w:rsidRDefault="00F017B5" w:rsidP="00F017B5">
      <w:pPr>
        <w:jc w:val="center"/>
        <w:rPr>
          <w:b/>
          <w:sz w:val="24"/>
          <w:szCs w:val="24"/>
        </w:rPr>
      </w:pPr>
      <w:r w:rsidRPr="009866DA">
        <w:rPr>
          <w:b/>
          <w:sz w:val="24"/>
          <w:szCs w:val="24"/>
        </w:rPr>
        <w:t>PRILOG 3.</w:t>
      </w:r>
    </w:p>
    <w:p w14:paraId="63C12C5F" w14:textId="77777777" w:rsidR="00F017B5" w:rsidRPr="009866DA" w:rsidRDefault="00F017B5" w:rsidP="00F017B5">
      <w:pPr>
        <w:tabs>
          <w:tab w:val="left" w:pos="6047"/>
        </w:tabs>
        <w:spacing w:after="0" w:line="240" w:lineRule="auto"/>
        <w:ind w:left="284"/>
        <w:jc w:val="center"/>
        <w:outlineLvl w:val="1"/>
        <w:rPr>
          <w:rFonts w:eastAsia="Times New Roman" w:cs="Times New Roman"/>
          <w:sz w:val="24"/>
          <w:szCs w:val="24"/>
        </w:rPr>
      </w:pPr>
      <w:r w:rsidRPr="009866DA">
        <w:rPr>
          <w:rFonts w:eastAsia="Times New Roman" w:cs="Times New Roman"/>
          <w:sz w:val="24"/>
          <w:szCs w:val="24"/>
        </w:rPr>
        <w:t xml:space="preserve">OBRAZAC ZA PROVJERU PRIHVATLJIVOSTI </w:t>
      </w:r>
    </w:p>
    <w:p w14:paraId="04D02D1B" w14:textId="77777777" w:rsidR="00F017B5" w:rsidRPr="009866DA" w:rsidRDefault="00F017B5" w:rsidP="00F017B5">
      <w:pPr>
        <w:rPr>
          <w:sz w:val="24"/>
          <w:szCs w:val="24"/>
        </w:rPr>
      </w:pPr>
    </w:p>
    <w:p w14:paraId="415F0A33" w14:textId="77777777" w:rsidR="00F017B5" w:rsidRPr="009866DA" w:rsidRDefault="00F017B5" w:rsidP="00F017B5">
      <w:pPr>
        <w:spacing w:after="0" w:line="240" w:lineRule="auto"/>
        <w:jc w:val="center"/>
        <w:rPr>
          <w:rFonts w:cs="Lucida Sans Unicode"/>
          <w:i/>
          <w:sz w:val="24"/>
          <w:szCs w:val="24"/>
        </w:rPr>
      </w:pPr>
      <w:r w:rsidRPr="009866DA">
        <w:rPr>
          <w:rFonts w:cs="Lucida Sans Unicode"/>
          <w:i/>
          <w:sz w:val="24"/>
          <w:szCs w:val="24"/>
        </w:rPr>
        <w:t>Poziv na dostavu projektnih prijedloga</w:t>
      </w:r>
    </w:p>
    <w:p w14:paraId="6FD9A923" w14:textId="77777777" w:rsidR="00D3697E" w:rsidRPr="009866DA" w:rsidRDefault="00D3697E" w:rsidP="00F017B5">
      <w:pPr>
        <w:spacing w:after="0" w:line="240" w:lineRule="auto"/>
        <w:jc w:val="center"/>
        <w:rPr>
          <w:rFonts w:cs="Lucida Sans Unicode"/>
          <w:i/>
          <w:sz w:val="24"/>
          <w:szCs w:val="24"/>
        </w:rPr>
      </w:pPr>
    </w:p>
    <w:p w14:paraId="76171280" w14:textId="77777777" w:rsidR="00F017B5" w:rsidRPr="009866DA" w:rsidRDefault="00F017B5" w:rsidP="00F017B5">
      <w:pPr>
        <w:spacing w:after="0" w:line="240" w:lineRule="auto"/>
        <w:jc w:val="center"/>
        <w:rPr>
          <w:rFonts w:cs="Lucida Sans Unicode"/>
          <w:i/>
          <w:sz w:val="24"/>
        </w:rPr>
      </w:pPr>
    </w:p>
    <w:p w14:paraId="6E2DBFBE" w14:textId="77777777" w:rsidR="00F017B5" w:rsidRPr="009866DA" w:rsidRDefault="00F017B5" w:rsidP="00F017B5">
      <w:pPr>
        <w:jc w:val="center"/>
        <w:rPr>
          <w:rStyle w:val="hps"/>
          <w:b/>
          <w:sz w:val="24"/>
          <w:szCs w:val="24"/>
        </w:rPr>
      </w:pPr>
      <w:r w:rsidRPr="009866DA">
        <w:rPr>
          <w:rStyle w:val="hps"/>
          <w:b/>
          <w:sz w:val="24"/>
          <w:szCs w:val="24"/>
        </w:rPr>
        <w:t>Ograničeni postupak dodjele bespovratnih sredstava u modalitetu trajnog Poziva</w:t>
      </w:r>
    </w:p>
    <w:p w14:paraId="0C3A9323" w14:textId="77777777" w:rsidR="00D3697E" w:rsidRPr="009866DA" w:rsidRDefault="00D3697E" w:rsidP="00F017B5">
      <w:pPr>
        <w:jc w:val="center"/>
        <w:rPr>
          <w:rStyle w:val="hps"/>
          <w:b/>
          <w:sz w:val="24"/>
          <w:szCs w:val="24"/>
        </w:rPr>
      </w:pPr>
    </w:p>
    <w:p w14:paraId="6C21D6FA" w14:textId="32FA638A" w:rsidR="00F017B5" w:rsidRPr="009866DA" w:rsidRDefault="007D1FD4" w:rsidP="00F017B5">
      <w:pPr>
        <w:jc w:val="center"/>
        <w:rPr>
          <w:rStyle w:val="hps"/>
          <w:b/>
          <w:sz w:val="24"/>
          <w:szCs w:val="24"/>
        </w:rPr>
      </w:pPr>
      <w:r w:rsidRPr="009866DA">
        <w:rPr>
          <w:rStyle w:val="hps"/>
          <w:b/>
          <w:sz w:val="24"/>
          <w:szCs w:val="24"/>
        </w:rPr>
        <w:t xml:space="preserve"> </w:t>
      </w:r>
      <w:r w:rsidR="00F017B5" w:rsidRPr="009866DA">
        <w:rPr>
          <w:rStyle w:val="hps"/>
          <w:b/>
          <w:sz w:val="24"/>
          <w:szCs w:val="24"/>
        </w:rPr>
        <w:t>Razvoj e-usluga</w:t>
      </w:r>
    </w:p>
    <w:p w14:paraId="3E2B5D16" w14:textId="77777777" w:rsidR="00D3697E" w:rsidRPr="009866DA" w:rsidRDefault="00D3697E" w:rsidP="00F017B5">
      <w:pPr>
        <w:jc w:val="center"/>
        <w:rPr>
          <w:rStyle w:val="hps"/>
          <w:b/>
          <w:sz w:val="24"/>
          <w:szCs w:val="24"/>
        </w:rPr>
      </w:pPr>
    </w:p>
    <w:p w14:paraId="2BCBCE27" w14:textId="77777777" w:rsidR="007C6FEB" w:rsidRPr="009866DA" w:rsidRDefault="007C6FEB" w:rsidP="007C6FEB">
      <w:pPr>
        <w:spacing w:after="0" w:line="240" w:lineRule="auto"/>
        <w:jc w:val="center"/>
        <w:rPr>
          <w:rFonts w:cs="Times New Roman"/>
        </w:rPr>
      </w:pPr>
      <w:r w:rsidRPr="009866DA">
        <w:rPr>
          <w:rFonts w:cs="Times New Roman"/>
        </w:rPr>
        <w:t xml:space="preserve">Referentna oznaka: </w:t>
      </w:r>
      <w:r w:rsidRPr="009866DA">
        <w:rPr>
          <w:rFonts w:cs="Times New Roman"/>
          <w:b/>
        </w:rPr>
        <w:t>KK.02.2.1.01</w:t>
      </w:r>
    </w:p>
    <w:p w14:paraId="4AC968F1" w14:textId="77777777" w:rsidR="007C6FEB" w:rsidRPr="009866DA" w:rsidRDefault="007C6FEB" w:rsidP="00F017B5">
      <w:pPr>
        <w:jc w:val="center"/>
        <w:rPr>
          <w:rStyle w:val="hps"/>
          <w:b/>
          <w:sz w:val="24"/>
          <w:szCs w:val="24"/>
        </w:rPr>
      </w:pPr>
    </w:p>
    <w:p w14:paraId="6B214C98" w14:textId="77777777" w:rsidR="00324C62" w:rsidRPr="009866DA" w:rsidRDefault="00324C62" w:rsidP="00324C62">
      <w:pPr>
        <w:rPr>
          <w:rFonts w:cs="Times New Roman"/>
        </w:rPr>
      </w:pPr>
    </w:p>
    <w:p w14:paraId="12AD4B9F" w14:textId="77777777" w:rsidR="00DD37EB" w:rsidRPr="009866DA" w:rsidRDefault="00DD37EB" w:rsidP="00324C62">
      <w:pPr>
        <w:rPr>
          <w:rFonts w:cs="Times New Roman"/>
        </w:rPr>
      </w:pPr>
    </w:p>
    <w:p w14:paraId="457EBFAB" w14:textId="77777777" w:rsidR="00D3697E" w:rsidRPr="009866DA" w:rsidRDefault="00D3697E" w:rsidP="00324C62">
      <w:pPr>
        <w:rPr>
          <w:rFonts w:cs="Times New Roman"/>
        </w:rPr>
      </w:pPr>
    </w:p>
    <w:p w14:paraId="1D3AD18E" w14:textId="15E57241" w:rsidR="00DD37EB" w:rsidRPr="009866DA" w:rsidRDefault="00DD37EB" w:rsidP="00324C62">
      <w:pPr>
        <w:rPr>
          <w:rFonts w:cs="Times New Roman"/>
        </w:rPr>
      </w:pPr>
    </w:p>
    <w:p w14:paraId="51A7AB2F" w14:textId="4D2A294B" w:rsidR="0067481F" w:rsidRDefault="0067481F" w:rsidP="00324C62">
      <w:pPr>
        <w:rPr>
          <w:rFonts w:cs="Times New Roman"/>
        </w:rPr>
      </w:pPr>
    </w:p>
    <w:p w14:paraId="7A81404F" w14:textId="23EC862F" w:rsidR="009866DA" w:rsidRPr="009866DA" w:rsidRDefault="009866DA" w:rsidP="00324C62">
      <w:pPr>
        <w:rPr>
          <w:rFonts w:cs="Times New Roman"/>
        </w:rPr>
      </w:pPr>
    </w:p>
    <w:p w14:paraId="3136A99F" w14:textId="77777777" w:rsidR="00683BCF" w:rsidRPr="009866DA" w:rsidRDefault="00683BCF" w:rsidP="00683BCF">
      <w:pPr>
        <w:spacing w:after="0" w:line="240" w:lineRule="auto"/>
        <w:ind w:left="709"/>
        <w:jc w:val="center"/>
        <w:rPr>
          <w:rFonts w:cs="Times New Roman"/>
        </w:rPr>
      </w:pPr>
      <w:r w:rsidRPr="009866DA">
        <w:rPr>
          <w:rFonts w:eastAsia="Times New Roman" w:cs="Times New Roman"/>
          <w:noProof/>
        </w:rPr>
        <w:drawing>
          <wp:inline distT="0" distB="0" distL="0" distR="0" wp14:anchorId="0B7BFB95" wp14:editId="2E6F3927">
            <wp:extent cx="472302" cy="546100"/>
            <wp:effectExtent l="0" t="0" r="4445" b="635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1916185F" w14:textId="77777777" w:rsidR="00683BCF" w:rsidRPr="009866DA" w:rsidRDefault="00683BCF" w:rsidP="00683BCF">
      <w:pPr>
        <w:spacing w:after="0" w:line="240" w:lineRule="auto"/>
        <w:ind w:left="709"/>
        <w:jc w:val="center"/>
        <w:rPr>
          <w:rFonts w:cs="Times New Roman"/>
        </w:rPr>
      </w:pPr>
    </w:p>
    <w:p w14:paraId="7FB1C5A8" w14:textId="77777777" w:rsidR="00683BCF" w:rsidRPr="009866DA" w:rsidRDefault="00683BCF" w:rsidP="00683BCF">
      <w:pPr>
        <w:spacing w:after="0" w:line="240" w:lineRule="auto"/>
        <w:ind w:left="709"/>
        <w:jc w:val="center"/>
        <w:rPr>
          <w:rFonts w:cs="Times New Roman"/>
        </w:rPr>
      </w:pPr>
    </w:p>
    <w:p w14:paraId="61F8B35E" w14:textId="77777777" w:rsidR="00683BCF" w:rsidRPr="009866DA" w:rsidRDefault="00683BCF" w:rsidP="00683BCF">
      <w:pPr>
        <w:spacing w:after="0" w:line="240" w:lineRule="auto"/>
        <w:ind w:left="709"/>
        <w:jc w:val="center"/>
        <w:rPr>
          <w:rFonts w:cs="Times New Roman"/>
          <w:b/>
          <w:sz w:val="24"/>
          <w:szCs w:val="24"/>
        </w:rPr>
      </w:pPr>
      <w:r w:rsidRPr="009866DA">
        <w:rPr>
          <w:rFonts w:cs="Times New Roman"/>
          <w:b/>
          <w:sz w:val="24"/>
          <w:szCs w:val="24"/>
        </w:rPr>
        <w:t>MINISTARSTVO REGIONALNOGA RAZVOJA</w:t>
      </w:r>
    </w:p>
    <w:p w14:paraId="40F2DD6B" w14:textId="615E7BBD" w:rsidR="009866DA" w:rsidRPr="009866DA" w:rsidRDefault="00683BCF" w:rsidP="009866DA">
      <w:pPr>
        <w:spacing w:after="0" w:line="240" w:lineRule="auto"/>
        <w:ind w:left="709"/>
        <w:jc w:val="center"/>
        <w:rPr>
          <w:rFonts w:cs="Times New Roman"/>
          <w:b/>
        </w:rPr>
      </w:pPr>
      <w:r w:rsidRPr="009866DA">
        <w:rPr>
          <w:rFonts w:cs="Times New Roman"/>
          <w:b/>
          <w:sz w:val="24"/>
          <w:szCs w:val="24"/>
        </w:rPr>
        <w:t xml:space="preserve">I FONDOVA EUROPSKE UNIJE </w:t>
      </w:r>
    </w:p>
    <w:p w14:paraId="752D46D6" w14:textId="4A46E5D1" w:rsidR="00A34B1C" w:rsidRPr="009866DA" w:rsidRDefault="00A34B1C" w:rsidP="00A34B1C">
      <w:pPr>
        <w:jc w:val="both"/>
        <w:rPr>
          <w:rFonts w:cs="Times New Roman"/>
          <w:b/>
        </w:rPr>
      </w:pPr>
      <w:r w:rsidRPr="009866DA">
        <w:rPr>
          <w:rFonts w:cs="Times New Roman"/>
          <w:b/>
        </w:rPr>
        <w:lastRenderedPageBreak/>
        <w:t>1. faza – z</w:t>
      </w:r>
      <w:bookmarkStart w:id="0" w:name="_GoBack"/>
      <w:bookmarkEnd w:id="0"/>
      <w:r w:rsidRPr="009866DA">
        <w:rPr>
          <w:rFonts w:cs="Times New Roman"/>
          <w:b/>
        </w:rPr>
        <w:t xml:space="preserve">aprimanje i registracija, administrativna provjera i provjera prihvatljivosti prijavitelja </w:t>
      </w:r>
      <w:r w:rsidR="00F765C6" w:rsidRPr="009866DA">
        <w:rPr>
          <w:rFonts w:cs="Times New Roman"/>
          <w:b/>
        </w:rPr>
        <w:t>i partnera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B12D86" w:rsidRPr="009866DA" w14:paraId="796C629A"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69A907CF" w14:textId="77777777" w:rsidR="00B12D86" w:rsidRPr="009866DA" w:rsidRDefault="00B12D86" w:rsidP="00071E20">
            <w:pPr>
              <w:rPr>
                <w:rFonts w:cs="Times New Roman"/>
              </w:rPr>
            </w:pPr>
            <w:r w:rsidRPr="009866DA">
              <w:rPr>
                <w:rFonts w:cs="Times New Roman"/>
              </w:rPr>
              <w:t>Naziv OP-a</w:t>
            </w:r>
          </w:p>
        </w:tc>
        <w:tc>
          <w:tcPr>
            <w:tcW w:w="6464" w:type="dxa"/>
            <w:tcBorders>
              <w:top w:val="single" w:sz="4" w:space="0" w:color="auto"/>
              <w:left w:val="single" w:sz="4" w:space="0" w:color="auto"/>
              <w:bottom w:val="single" w:sz="4" w:space="0" w:color="auto"/>
              <w:right w:val="single" w:sz="4" w:space="0" w:color="auto"/>
            </w:tcBorders>
            <w:vAlign w:val="center"/>
          </w:tcPr>
          <w:p w14:paraId="5771F312" w14:textId="77777777" w:rsidR="00B12D86" w:rsidRPr="009866DA" w:rsidRDefault="00B12D86" w:rsidP="00214990">
            <w:pPr>
              <w:pStyle w:val="Header"/>
              <w:rPr>
                <w:rFonts w:cs="Times New Roman"/>
              </w:rPr>
            </w:pPr>
            <w:r w:rsidRPr="009866DA">
              <w:rPr>
                <w:rFonts w:cs="Times New Roman"/>
              </w:rPr>
              <w:t>OP Konkurentnost i kohezija 2014.-2020.</w:t>
            </w:r>
          </w:p>
          <w:p w14:paraId="149D810C" w14:textId="77777777" w:rsidR="00B12D86" w:rsidRPr="009866DA" w:rsidRDefault="00B12D86" w:rsidP="00214990">
            <w:pPr>
              <w:pStyle w:val="Default"/>
              <w:rPr>
                <w:rFonts w:asciiTheme="minorHAnsi" w:hAnsiTheme="minorHAnsi"/>
                <w:sz w:val="22"/>
                <w:szCs w:val="22"/>
              </w:rPr>
            </w:pPr>
          </w:p>
        </w:tc>
      </w:tr>
      <w:tr w:rsidR="00B12D86" w:rsidRPr="009866DA" w14:paraId="682B3B43"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E0FA575" w14:textId="77777777" w:rsidR="00B12D86" w:rsidRPr="009866DA" w:rsidRDefault="00B12D86" w:rsidP="00071E20">
            <w:pPr>
              <w:rPr>
                <w:rFonts w:cs="Times New Roman"/>
              </w:rPr>
            </w:pPr>
            <w:r w:rsidRPr="009866DA">
              <w:rPr>
                <w:rFonts w:cs="Times New Roman"/>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14:paraId="494B488E" w14:textId="2C6318A9" w:rsidR="00B12D86" w:rsidRPr="009866DA" w:rsidRDefault="00F017B5" w:rsidP="00F017B5">
            <w:pPr>
              <w:pStyle w:val="Default"/>
              <w:rPr>
                <w:rFonts w:asciiTheme="minorHAnsi" w:hAnsiTheme="minorHAnsi"/>
                <w:sz w:val="22"/>
                <w:szCs w:val="22"/>
              </w:rPr>
            </w:pPr>
            <w:r w:rsidRPr="009866DA">
              <w:rPr>
                <w:rFonts w:asciiTheme="minorHAnsi" w:eastAsia="Times New Roman" w:hAnsiTheme="minorHAnsi" w:cs="Lucida Sans Unicode"/>
                <w:lang w:eastAsia="en-GB"/>
              </w:rPr>
              <w:t xml:space="preserve">Prioritetna os 2 </w:t>
            </w:r>
            <w:r w:rsidRPr="009866DA">
              <w:rPr>
                <w:rFonts w:asciiTheme="minorHAnsi" w:hAnsiTheme="minorHAnsi"/>
              </w:rPr>
              <w:t>Korištenje informacijskih i komunikacijskih tehnologija</w:t>
            </w:r>
          </w:p>
        </w:tc>
      </w:tr>
      <w:tr w:rsidR="00B12D86" w:rsidRPr="009866DA" w14:paraId="61E29C68" w14:textId="77777777" w:rsidTr="0090405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D8D64B6" w14:textId="77777777" w:rsidR="00B12D86" w:rsidRPr="009866DA" w:rsidRDefault="00B12D86" w:rsidP="00071E20">
            <w:pPr>
              <w:rPr>
                <w:rFonts w:cs="Times New Roman"/>
              </w:rPr>
            </w:pPr>
            <w:r w:rsidRPr="009866DA">
              <w:rPr>
                <w:rFonts w:cs="Times New Roman"/>
              </w:rPr>
              <w:t>Naziv postupka dodjele (sheme/projekta)</w:t>
            </w:r>
          </w:p>
        </w:tc>
        <w:tc>
          <w:tcPr>
            <w:tcW w:w="6464" w:type="dxa"/>
            <w:tcBorders>
              <w:top w:val="single" w:sz="4" w:space="0" w:color="auto"/>
              <w:left w:val="single" w:sz="4" w:space="0" w:color="auto"/>
              <w:bottom w:val="single" w:sz="4" w:space="0" w:color="auto"/>
              <w:right w:val="single" w:sz="4" w:space="0" w:color="auto"/>
            </w:tcBorders>
            <w:vAlign w:val="center"/>
          </w:tcPr>
          <w:p w14:paraId="145D7F20" w14:textId="3D6C4650" w:rsidR="00B12D86" w:rsidRPr="009866DA" w:rsidRDefault="00F017B5" w:rsidP="00F017B5">
            <w:pPr>
              <w:jc w:val="center"/>
              <w:rPr>
                <w:b/>
                <w:sz w:val="24"/>
                <w:szCs w:val="24"/>
              </w:rPr>
            </w:pPr>
            <w:r w:rsidRPr="009866DA">
              <w:rPr>
                <w:rStyle w:val="hps"/>
                <w:b/>
                <w:sz w:val="24"/>
                <w:szCs w:val="24"/>
              </w:rPr>
              <w:t>Razvoj e-usluga</w:t>
            </w:r>
          </w:p>
        </w:tc>
      </w:tr>
      <w:tr w:rsidR="00B12D86" w:rsidRPr="009866DA" w14:paraId="2704E6B3"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D971AF2" w14:textId="77777777" w:rsidR="00B12D86" w:rsidRPr="009866DA" w:rsidDel="0064609E" w:rsidRDefault="00B12D86" w:rsidP="000C4192">
            <w:pPr>
              <w:pStyle w:val="Default"/>
              <w:rPr>
                <w:rStyle w:val="Bodytext285pt"/>
                <w:rFonts w:asciiTheme="minorHAnsi" w:eastAsiaTheme="minorHAnsi" w:hAnsiTheme="minorHAnsi"/>
                <w:sz w:val="22"/>
                <w:szCs w:val="22"/>
                <w:lang w:val="hr-HR"/>
              </w:rPr>
            </w:pPr>
            <w:r w:rsidRPr="009866DA">
              <w:rPr>
                <w:rStyle w:val="Bodytext285pt"/>
                <w:rFonts w:asciiTheme="minorHAnsi" w:eastAsiaTheme="minorHAnsi" w:hAnsiTheme="minorHAnsi"/>
                <w:sz w:val="22"/>
                <w:szCs w:val="22"/>
                <w:lang w:val="hr-HR"/>
              </w:rPr>
              <w:t>Referentni broj postupka dodjele</w:t>
            </w:r>
          </w:p>
        </w:tc>
        <w:tc>
          <w:tcPr>
            <w:tcW w:w="6464" w:type="dxa"/>
            <w:tcBorders>
              <w:top w:val="single" w:sz="4" w:space="0" w:color="auto"/>
              <w:left w:val="single" w:sz="4" w:space="0" w:color="auto"/>
              <w:bottom w:val="single" w:sz="4" w:space="0" w:color="auto"/>
              <w:right w:val="single" w:sz="4" w:space="0" w:color="auto"/>
            </w:tcBorders>
            <w:vAlign w:val="center"/>
          </w:tcPr>
          <w:p w14:paraId="66FFCCA4" w14:textId="77777777" w:rsidR="00280083" w:rsidRPr="009866DA" w:rsidRDefault="00280083" w:rsidP="00071E20">
            <w:pPr>
              <w:pStyle w:val="Default"/>
              <w:rPr>
                <w:rStyle w:val="Bodytext285pt"/>
                <w:rFonts w:asciiTheme="minorHAnsi" w:eastAsiaTheme="minorHAnsi" w:hAnsiTheme="minorHAnsi"/>
                <w:sz w:val="22"/>
                <w:szCs w:val="22"/>
                <w:lang w:val="hr-HR"/>
              </w:rPr>
            </w:pPr>
          </w:p>
          <w:p w14:paraId="38F19599" w14:textId="403F34DA" w:rsidR="00280083" w:rsidRPr="009866DA" w:rsidRDefault="00E25888" w:rsidP="00071E20">
            <w:pPr>
              <w:pStyle w:val="Default"/>
              <w:rPr>
                <w:rFonts w:asciiTheme="minorHAnsi" w:hAnsiTheme="minorHAnsi"/>
                <w:sz w:val="22"/>
                <w:szCs w:val="22"/>
              </w:rPr>
            </w:pPr>
            <w:r w:rsidRPr="009866DA">
              <w:rPr>
                <w:rFonts w:asciiTheme="minorHAnsi" w:hAnsiTheme="minorHAnsi"/>
                <w:b/>
              </w:rPr>
              <w:t>KK.02.2.1.01</w:t>
            </w:r>
          </w:p>
        </w:tc>
      </w:tr>
    </w:tbl>
    <w:p w14:paraId="02469AB0" w14:textId="77777777" w:rsidR="00B12D86" w:rsidRPr="009866DA" w:rsidRDefault="00B12D86" w:rsidP="00B12D86">
      <w:pPr>
        <w:rPr>
          <w:rFonts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500"/>
      </w:tblGrid>
      <w:tr w:rsidR="00B12D86" w:rsidRPr="009866DA" w14:paraId="403D4D81" w14:textId="77777777" w:rsidTr="003A3874">
        <w:trPr>
          <w:trHeight w:val="265"/>
        </w:trPr>
        <w:tc>
          <w:tcPr>
            <w:tcW w:w="3389" w:type="dxa"/>
            <w:shd w:val="clear" w:color="auto" w:fill="auto"/>
            <w:vAlign w:val="center"/>
          </w:tcPr>
          <w:p w14:paraId="40549139" w14:textId="77777777" w:rsidR="00B12D86" w:rsidRPr="009866DA" w:rsidRDefault="00B12D86" w:rsidP="00071E20">
            <w:pPr>
              <w:rPr>
                <w:rFonts w:cs="Times New Roman"/>
              </w:rPr>
            </w:pPr>
            <w:r w:rsidRPr="009866DA">
              <w:rPr>
                <w:rFonts w:cs="Times New Roman"/>
              </w:rPr>
              <w:t>Naziv prijavitelja</w:t>
            </w:r>
          </w:p>
        </w:tc>
        <w:tc>
          <w:tcPr>
            <w:tcW w:w="6500" w:type="dxa"/>
            <w:vAlign w:val="center"/>
          </w:tcPr>
          <w:p w14:paraId="07541885" w14:textId="1E8C526F" w:rsidR="00B12D86" w:rsidRPr="009866DA" w:rsidRDefault="00B12D86" w:rsidP="00071E20">
            <w:pPr>
              <w:pStyle w:val="Default"/>
              <w:rPr>
                <w:rFonts w:asciiTheme="minorHAnsi" w:hAnsiTheme="minorHAnsi"/>
                <w:sz w:val="22"/>
                <w:szCs w:val="22"/>
              </w:rPr>
            </w:pPr>
          </w:p>
        </w:tc>
      </w:tr>
      <w:tr w:rsidR="00B12D86" w:rsidRPr="009866DA" w14:paraId="6EF4334F" w14:textId="77777777" w:rsidTr="003A3874">
        <w:trPr>
          <w:trHeight w:val="265"/>
        </w:trPr>
        <w:tc>
          <w:tcPr>
            <w:tcW w:w="3389" w:type="dxa"/>
            <w:shd w:val="clear" w:color="auto" w:fill="auto"/>
            <w:vAlign w:val="center"/>
          </w:tcPr>
          <w:p w14:paraId="0AD327A2" w14:textId="77777777" w:rsidR="00B12D86" w:rsidRPr="009866DA" w:rsidRDefault="00B12D86" w:rsidP="00071E20">
            <w:pPr>
              <w:rPr>
                <w:rFonts w:cs="Times New Roman"/>
              </w:rPr>
            </w:pPr>
            <w:r w:rsidRPr="009866DA">
              <w:rPr>
                <w:rFonts w:cs="Times New Roman"/>
              </w:rPr>
              <w:t>Adresa prijavitelja</w:t>
            </w:r>
          </w:p>
        </w:tc>
        <w:tc>
          <w:tcPr>
            <w:tcW w:w="6500" w:type="dxa"/>
            <w:vAlign w:val="center"/>
          </w:tcPr>
          <w:p w14:paraId="61A41631" w14:textId="77777777" w:rsidR="00B12D86" w:rsidRPr="009866DA" w:rsidRDefault="00B12D86" w:rsidP="00071E20">
            <w:pPr>
              <w:pStyle w:val="Default"/>
              <w:rPr>
                <w:rFonts w:asciiTheme="minorHAnsi" w:hAnsiTheme="minorHAnsi"/>
                <w:sz w:val="22"/>
                <w:szCs w:val="22"/>
              </w:rPr>
            </w:pPr>
          </w:p>
        </w:tc>
      </w:tr>
    </w:tbl>
    <w:p w14:paraId="492C375C" w14:textId="77777777" w:rsidR="00B12D86" w:rsidRPr="009866DA" w:rsidRDefault="00B12D86" w:rsidP="00B12D86">
      <w:pPr>
        <w:rPr>
          <w:rFonts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239"/>
        <w:gridCol w:w="9"/>
        <w:gridCol w:w="3231"/>
      </w:tblGrid>
      <w:tr w:rsidR="00214990" w:rsidRPr="009866DA" w14:paraId="4E39DF7B" w14:textId="77777777" w:rsidTr="003A3874">
        <w:trPr>
          <w:trHeight w:val="265"/>
        </w:trPr>
        <w:tc>
          <w:tcPr>
            <w:tcW w:w="3410" w:type="dxa"/>
            <w:shd w:val="clear" w:color="auto" w:fill="auto"/>
            <w:vAlign w:val="center"/>
          </w:tcPr>
          <w:p w14:paraId="4AD687B7" w14:textId="77777777" w:rsidR="00214990" w:rsidRPr="009866DA" w:rsidRDefault="00214990" w:rsidP="00071E20">
            <w:pPr>
              <w:rPr>
                <w:rFonts w:cs="Times New Roman"/>
              </w:rPr>
            </w:pPr>
            <w:r w:rsidRPr="009866DA">
              <w:rPr>
                <w:rFonts w:cs="Times New Roman"/>
              </w:rPr>
              <w:t>Način dostave</w:t>
            </w:r>
          </w:p>
        </w:tc>
        <w:tc>
          <w:tcPr>
            <w:tcW w:w="3239" w:type="dxa"/>
            <w:vAlign w:val="center"/>
          </w:tcPr>
          <w:p w14:paraId="0DD53086" w14:textId="1C5EDFEE" w:rsidR="00214990" w:rsidRPr="009866DA" w:rsidRDefault="00214990" w:rsidP="00214990">
            <w:pPr>
              <w:pStyle w:val="Default"/>
              <w:rPr>
                <w:rFonts w:asciiTheme="minorHAnsi" w:hAnsiTheme="minorHAnsi"/>
                <w:sz w:val="22"/>
                <w:szCs w:val="22"/>
              </w:rPr>
            </w:pPr>
            <w:r w:rsidRPr="009866DA">
              <w:rPr>
                <w:rFonts w:asciiTheme="minorHAnsi" w:hAnsiTheme="minorHAnsi"/>
                <w:sz w:val="22"/>
                <w:szCs w:val="22"/>
              </w:rPr>
              <w:t>Poštom</w:t>
            </w:r>
            <w:r w:rsidRPr="009866DA">
              <w:rPr>
                <w:rFonts w:asciiTheme="minorHAnsi" w:hAnsiTheme="minorHAnsi"/>
                <w:color w:val="auto"/>
                <w:sz w:val="22"/>
                <w:szCs w:val="22"/>
              </w:rPr>
              <w:t>:</w:t>
            </w:r>
            <w:r w:rsidRPr="009866DA">
              <w:rPr>
                <w:rFonts w:asciiTheme="minorHAnsi" w:hAnsiTheme="minorHAnsi"/>
                <w:sz w:val="22"/>
                <w:szCs w:val="22"/>
              </w:rPr>
              <w:t xml:space="preserve"> </w:t>
            </w:r>
          </w:p>
        </w:tc>
        <w:tc>
          <w:tcPr>
            <w:tcW w:w="3240" w:type="dxa"/>
            <w:gridSpan w:val="2"/>
            <w:vAlign w:val="center"/>
          </w:tcPr>
          <w:p w14:paraId="232143FC" w14:textId="4A5D83CB" w:rsidR="00214990" w:rsidRPr="009866DA" w:rsidRDefault="00214990" w:rsidP="00071E20">
            <w:pPr>
              <w:pStyle w:val="Default"/>
              <w:rPr>
                <w:rFonts w:asciiTheme="minorHAnsi" w:hAnsiTheme="minorHAnsi"/>
                <w:sz w:val="22"/>
                <w:szCs w:val="22"/>
              </w:rPr>
            </w:pPr>
            <w:r w:rsidRPr="009866DA">
              <w:rPr>
                <w:rFonts w:asciiTheme="minorHAnsi" w:hAnsiTheme="minorHAnsi"/>
                <w:sz w:val="22"/>
                <w:szCs w:val="22"/>
              </w:rPr>
              <w:t>Osobna dostava:</w:t>
            </w:r>
          </w:p>
        </w:tc>
      </w:tr>
      <w:tr w:rsidR="00B12D86" w:rsidRPr="009866DA" w14:paraId="1B8DF093" w14:textId="77777777" w:rsidTr="003A3874">
        <w:trPr>
          <w:trHeight w:val="265"/>
        </w:trPr>
        <w:tc>
          <w:tcPr>
            <w:tcW w:w="3410" w:type="dxa"/>
            <w:shd w:val="clear" w:color="auto" w:fill="auto"/>
            <w:vAlign w:val="center"/>
          </w:tcPr>
          <w:p w14:paraId="1D3F4FB9" w14:textId="77777777" w:rsidR="00B12D86" w:rsidRPr="009866DA" w:rsidRDefault="00B12D86" w:rsidP="00071E20">
            <w:pPr>
              <w:rPr>
                <w:rFonts w:cs="Times New Roman"/>
              </w:rPr>
            </w:pPr>
            <w:r w:rsidRPr="009866DA">
              <w:rPr>
                <w:rFonts w:cs="Times New Roman"/>
              </w:rPr>
              <w:t>Datum i vrijeme predaje</w:t>
            </w:r>
          </w:p>
        </w:tc>
        <w:tc>
          <w:tcPr>
            <w:tcW w:w="3248" w:type="dxa"/>
            <w:gridSpan w:val="2"/>
            <w:vAlign w:val="center"/>
          </w:tcPr>
          <w:p w14:paraId="20E21E1D" w14:textId="77777777" w:rsidR="00B12D86" w:rsidRPr="009866DA" w:rsidRDefault="00B12D86" w:rsidP="00071E20">
            <w:pPr>
              <w:pStyle w:val="Default"/>
              <w:rPr>
                <w:rFonts w:asciiTheme="minorHAnsi" w:hAnsiTheme="minorHAnsi"/>
                <w:sz w:val="22"/>
                <w:szCs w:val="22"/>
              </w:rPr>
            </w:pPr>
            <w:r w:rsidRPr="009866DA">
              <w:rPr>
                <w:rFonts w:asciiTheme="minorHAnsi" w:hAnsiTheme="minorHAnsi"/>
                <w:sz w:val="22"/>
                <w:szCs w:val="22"/>
              </w:rPr>
              <w:t>Datum:</w:t>
            </w:r>
          </w:p>
        </w:tc>
        <w:tc>
          <w:tcPr>
            <w:tcW w:w="3231" w:type="dxa"/>
            <w:vAlign w:val="center"/>
          </w:tcPr>
          <w:p w14:paraId="1DA9F0F7" w14:textId="77777777" w:rsidR="00B12D86" w:rsidRPr="009866DA" w:rsidRDefault="00B12D86" w:rsidP="00071E20">
            <w:pPr>
              <w:pStyle w:val="Default"/>
              <w:rPr>
                <w:rFonts w:asciiTheme="minorHAnsi" w:hAnsiTheme="minorHAnsi"/>
                <w:sz w:val="22"/>
                <w:szCs w:val="22"/>
              </w:rPr>
            </w:pPr>
            <w:r w:rsidRPr="009866DA">
              <w:rPr>
                <w:rFonts w:asciiTheme="minorHAnsi" w:hAnsiTheme="minorHAnsi"/>
                <w:sz w:val="22"/>
                <w:szCs w:val="22"/>
              </w:rPr>
              <w:t>Sat i minute:</w:t>
            </w:r>
          </w:p>
        </w:tc>
      </w:tr>
    </w:tbl>
    <w:p w14:paraId="4EAFD6F6" w14:textId="77777777" w:rsidR="00B12D86" w:rsidRPr="009866DA" w:rsidRDefault="00B12D86" w:rsidP="00B12D86">
      <w:pPr>
        <w:rPr>
          <w:rFonts w:cs="Times New Roman"/>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B12D86" w:rsidRPr="009866DA" w14:paraId="69D23209" w14:textId="77777777" w:rsidTr="003A3874">
        <w:trPr>
          <w:trHeight w:val="267"/>
        </w:trPr>
        <w:tc>
          <w:tcPr>
            <w:tcW w:w="3369" w:type="dxa"/>
            <w:shd w:val="clear" w:color="auto" w:fill="auto"/>
            <w:vAlign w:val="center"/>
          </w:tcPr>
          <w:p w14:paraId="26231494" w14:textId="77777777" w:rsidR="00B12D86" w:rsidRPr="009866DA" w:rsidRDefault="00B12D86" w:rsidP="00071E20">
            <w:pPr>
              <w:rPr>
                <w:rFonts w:cs="Times New Roman"/>
              </w:rPr>
            </w:pPr>
            <w:r w:rsidRPr="009866DA">
              <w:rPr>
                <w:rFonts w:cs="Times New Roman"/>
              </w:rPr>
              <w:t>Klasa</w:t>
            </w:r>
          </w:p>
        </w:tc>
        <w:tc>
          <w:tcPr>
            <w:tcW w:w="6505" w:type="dxa"/>
            <w:vAlign w:val="center"/>
          </w:tcPr>
          <w:p w14:paraId="2AD934FA" w14:textId="77777777" w:rsidR="00B12D86" w:rsidRPr="009866DA" w:rsidRDefault="00B12D86" w:rsidP="00071E20">
            <w:pPr>
              <w:pStyle w:val="Default"/>
              <w:rPr>
                <w:rFonts w:asciiTheme="minorHAnsi" w:hAnsiTheme="minorHAnsi"/>
                <w:sz w:val="22"/>
                <w:szCs w:val="22"/>
              </w:rPr>
            </w:pPr>
          </w:p>
        </w:tc>
      </w:tr>
      <w:tr w:rsidR="00B12D86" w:rsidRPr="009866DA" w14:paraId="004853CF" w14:textId="77777777" w:rsidTr="003A3874">
        <w:trPr>
          <w:trHeight w:val="267"/>
        </w:trPr>
        <w:tc>
          <w:tcPr>
            <w:tcW w:w="3369" w:type="dxa"/>
            <w:shd w:val="clear" w:color="auto" w:fill="auto"/>
            <w:vAlign w:val="center"/>
          </w:tcPr>
          <w:p w14:paraId="3FD66D98" w14:textId="77777777" w:rsidR="00B12D86" w:rsidRPr="009866DA" w:rsidRDefault="00B12D86" w:rsidP="00071E20">
            <w:pPr>
              <w:rPr>
                <w:rFonts w:cs="Times New Roman"/>
              </w:rPr>
            </w:pPr>
            <w:r w:rsidRPr="009866DA">
              <w:rPr>
                <w:rFonts w:cs="Times New Roman"/>
              </w:rPr>
              <w:t>Urudžbeni broj</w:t>
            </w:r>
          </w:p>
        </w:tc>
        <w:tc>
          <w:tcPr>
            <w:tcW w:w="6505" w:type="dxa"/>
            <w:vAlign w:val="center"/>
          </w:tcPr>
          <w:p w14:paraId="20373065" w14:textId="77777777" w:rsidR="00B12D86" w:rsidRPr="009866DA" w:rsidRDefault="00B12D86" w:rsidP="00071E20">
            <w:pPr>
              <w:pStyle w:val="Default"/>
              <w:rPr>
                <w:rFonts w:asciiTheme="minorHAnsi" w:hAnsiTheme="minorHAnsi"/>
                <w:sz w:val="22"/>
                <w:szCs w:val="22"/>
              </w:rPr>
            </w:pPr>
          </w:p>
        </w:tc>
      </w:tr>
      <w:tr w:rsidR="00B12D86" w:rsidRPr="009866DA" w14:paraId="001A45CF" w14:textId="77777777" w:rsidTr="003A3874">
        <w:trPr>
          <w:trHeight w:val="267"/>
        </w:trPr>
        <w:tc>
          <w:tcPr>
            <w:tcW w:w="3369" w:type="dxa"/>
            <w:shd w:val="clear" w:color="auto" w:fill="auto"/>
            <w:vAlign w:val="center"/>
          </w:tcPr>
          <w:p w14:paraId="71C3D9C1" w14:textId="77777777" w:rsidR="00B12D86" w:rsidRPr="009866DA" w:rsidRDefault="00B12D86" w:rsidP="00071E20">
            <w:pPr>
              <w:rPr>
                <w:rFonts w:cs="Times New Roman"/>
              </w:rPr>
            </w:pPr>
            <w:r w:rsidRPr="009866DA">
              <w:rPr>
                <w:rFonts w:cs="Times New Roman"/>
              </w:rPr>
              <w:t>Datum zaprimanja</w:t>
            </w:r>
          </w:p>
        </w:tc>
        <w:tc>
          <w:tcPr>
            <w:tcW w:w="6505" w:type="dxa"/>
            <w:vAlign w:val="center"/>
          </w:tcPr>
          <w:p w14:paraId="0185ABBE" w14:textId="77777777" w:rsidR="00B12D86" w:rsidRPr="009866DA" w:rsidRDefault="00B12D86" w:rsidP="00071E20">
            <w:pPr>
              <w:pStyle w:val="Default"/>
              <w:rPr>
                <w:rFonts w:asciiTheme="minorHAnsi" w:hAnsiTheme="minorHAnsi"/>
                <w:sz w:val="22"/>
                <w:szCs w:val="22"/>
              </w:rPr>
            </w:pPr>
          </w:p>
        </w:tc>
      </w:tr>
    </w:tbl>
    <w:p w14:paraId="3179BBB6" w14:textId="77777777" w:rsidR="00B12D86" w:rsidRPr="009866DA" w:rsidRDefault="00B12D86" w:rsidP="00B12D86">
      <w:pPr>
        <w:rPr>
          <w:rFonts w:cs="Times New Roman"/>
        </w:rPr>
      </w:pPr>
    </w:p>
    <w:p w14:paraId="5B7B64A4" w14:textId="27D0E1A3" w:rsidR="00B12D86" w:rsidRPr="009866DA" w:rsidRDefault="00B12D86" w:rsidP="00B12D86">
      <w:pPr>
        <w:jc w:val="center"/>
        <w:rPr>
          <w:rFonts w:cs="Times New Roman"/>
          <w:b/>
        </w:rPr>
      </w:pPr>
      <w:r w:rsidRPr="009866DA">
        <w:rPr>
          <w:rFonts w:cs="Times New Roman"/>
          <w:b/>
        </w:rPr>
        <w:t>KONTROLNA LISTA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038"/>
        <w:gridCol w:w="633"/>
        <w:gridCol w:w="653"/>
      </w:tblGrid>
      <w:tr w:rsidR="00B12D86" w:rsidRPr="009866DA" w14:paraId="27B8ECBC" w14:textId="77777777" w:rsidTr="00A01775">
        <w:trPr>
          <w:trHeight w:val="264"/>
        </w:trPr>
        <w:tc>
          <w:tcPr>
            <w:tcW w:w="569" w:type="dxa"/>
            <w:shd w:val="clear" w:color="auto" w:fill="auto"/>
            <w:vAlign w:val="center"/>
          </w:tcPr>
          <w:p w14:paraId="1A5FFBBD" w14:textId="77777777" w:rsidR="00B12D86" w:rsidRPr="009866DA" w:rsidRDefault="00B12D86" w:rsidP="00071E20">
            <w:pPr>
              <w:pStyle w:val="Default"/>
              <w:rPr>
                <w:rFonts w:asciiTheme="minorHAnsi" w:eastAsia="Times New Roman" w:hAnsiTheme="minorHAnsi"/>
                <w:b/>
                <w:color w:val="auto"/>
                <w:sz w:val="22"/>
                <w:szCs w:val="22"/>
                <w:lang w:eastAsia="ar-SA"/>
              </w:rPr>
            </w:pPr>
            <w:r w:rsidRPr="009866DA">
              <w:rPr>
                <w:rFonts w:asciiTheme="minorHAnsi" w:eastAsia="Times New Roman" w:hAnsiTheme="minorHAnsi"/>
                <w:b/>
                <w:color w:val="auto"/>
                <w:sz w:val="22"/>
                <w:szCs w:val="22"/>
                <w:lang w:eastAsia="ar-SA"/>
              </w:rPr>
              <w:t>RB</w:t>
            </w:r>
          </w:p>
        </w:tc>
        <w:tc>
          <w:tcPr>
            <w:tcW w:w="8038" w:type="dxa"/>
            <w:shd w:val="clear" w:color="auto" w:fill="auto"/>
            <w:vAlign w:val="center"/>
          </w:tcPr>
          <w:p w14:paraId="6F4946AB" w14:textId="77777777" w:rsidR="00B12D86" w:rsidRPr="009866DA" w:rsidRDefault="00B12D86" w:rsidP="00071E20">
            <w:pPr>
              <w:tabs>
                <w:tab w:val="left" w:pos="426"/>
              </w:tabs>
              <w:spacing w:before="120" w:after="120"/>
              <w:rPr>
                <w:rFonts w:cs="Times New Roman"/>
                <w:b/>
              </w:rPr>
            </w:pPr>
            <w:r w:rsidRPr="009866DA">
              <w:rPr>
                <w:rFonts w:cs="Times New Roman"/>
                <w:b/>
              </w:rPr>
              <w:t xml:space="preserve">Uvjeti za zaprimanje i registraciju </w:t>
            </w:r>
          </w:p>
        </w:tc>
        <w:tc>
          <w:tcPr>
            <w:tcW w:w="633" w:type="dxa"/>
            <w:shd w:val="clear" w:color="auto" w:fill="auto"/>
            <w:vAlign w:val="center"/>
          </w:tcPr>
          <w:p w14:paraId="6928F31F" w14:textId="77777777" w:rsidR="00B12D86" w:rsidRPr="009866DA" w:rsidRDefault="00B12D86" w:rsidP="00071E20">
            <w:pPr>
              <w:pStyle w:val="Default"/>
              <w:jc w:val="center"/>
              <w:rPr>
                <w:rFonts w:asciiTheme="minorHAnsi" w:eastAsia="Times New Roman" w:hAnsiTheme="minorHAnsi"/>
                <w:b/>
                <w:color w:val="auto"/>
                <w:sz w:val="22"/>
                <w:szCs w:val="22"/>
                <w:lang w:eastAsia="ar-SA"/>
              </w:rPr>
            </w:pPr>
            <w:r w:rsidRPr="009866DA">
              <w:rPr>
                <w:rFonts w:asciiTheme="minorHAnsi" w:eastAsia="Times New Roman" w:hAnsiTheme="minorHAnsi"/>
                <w:b/>
                <w:color w:val="auto"/>
                <w:sz w:val="22"/>
                <w:szCs w:val="22"/>
                <w:lang w:eastAsia="ar-SA"/>
              </w:rPr>
              <w:t>DA</w:t>
            </w:r>
          </w:p>
        </w:tc>
        <w:tc>
          <w:tcPr>
            <w:tcW w:w="653" w:type="dxa"/>
            <w:shd w:val="clear" w:color="auto" w:fill="auto"/>
            <w:vAlign w:val="center"/>
          </w:tcPr>
          <w:p w14:paraId="6303E6C5" w14:textId="77777777" w:rsidR="00B12D86" w:rsidRPr="009866DA" w:rsidRDefault="00B12D86" w:rsidP="00071E20">
            <w:pPr>
              <w:pStyle w:val="Default"/>
              <w:jc w:val="center"/>
              <w:rPr>
                <w:rFonts w:asciiTheme="minorHAnsi" w:eastAsia="Times New Roman" w:hAnsiTheme="minorHAnsi"/>
                <w:b/>
                <w:color w:val="auto"/>
                <w:sz w:val="22"/>
                <w:szCs w:val="22"/>
                <w:lang w:eastAsia="ar-SA"/>
              </w:rPr>
            </w:pPr>
            <w:r w:rsidRPr="009866DA">
              <w:rPr>
                <w:rFonts w:asciiTheme="minorHAnsi" w:eastAsia="Times New Roman" w:hAnsiTheme="minorHAnsi"/>
                <w:b/>
                <w:color w:val="auto"/>
                <w:sz w:val="22"/>
                <w:szCs w:val="22"/>
                <w:lang w:eastAsia="ar-SA"/>
              </w:rPr>
              <w:t>NE</w:t>
            </w:r>
          </w:p>
        </w:tc>
      </w:tr>
      <w:tr w:rsidR="00B12D86" w:rsidRPr="009866DA" w14:paraId="2AFFC421" w14:textId="77777777" w:rsidTr="00071E20">
        <w:trPr>
          <w:trHeight w:val="82"/>
        </w:trPr>
        <w:tc>
          <w:tcPr>
            <w:tcW w:w="569" w:type="dxa"/>
            <w:vAlign w:val="center"/>
          </w:tcPr>
          <w:p w14:paraId="7C5EA19D" w14:textId="4BECCA67" w:rsidR="00B12D86" w:rsidRPr="009866DA" w:rsidRDefault="00B12D86" w:rsidP="00071E20">
            <w:pPr>
              <w:pStyle w:val="Default"/>
              <w:rPr>
                <w:rFonts w:asciiTheme="minorHAnsi" w:hAnsiTheme="minorHAnsi"/>
                <w:sz w:val="22"/>
                <w:szCs w:val="22"/>
              </w:rPr>
            </w:pPr>
            <w:r w:rsidRPr="009866DA">
              <w:rPr>
                <w:rFonts w:asciiTheme="minorHAnsi" w:hAnsiTheme="minorHAnsi"/>
                <w:sz w:val="22"/>
                <w:szCs w:val="22"/>
              </w:rPr>
              <w:t>1</w:t>
            </w:r>
            <w:r w:rsidR="004E4CD9" w:rsidRPr="009866DA">
              <w:rPr>
                <w:rFonts w:asciiTheme="minorHAnsi" w:hAnsiTheme="minorHAnsi"/>
                <w:sz w:val="22"/>
                <w:szCs w:val="22"/>
              </w:rPr>
              <w:t>.</w:t>
            </w:r>
          </w:p>
        </w:tc>
        <w:tc>
          <w:tcPr>
            <w:tcW w:w="8038" w:type="dxa"/>
          </w:tcPr>
          <w:p w14:paraId="556B0283" w14:textId="709C27E0" w:rsidR="00B12D86" w:rsidRPr="009866DA" w:rsidRDefault="00B12D86" w:rsidP="00071E20">
            <w:pPr>
              <w:pStyle w:val="Default"/>
              <w:jc w:val="both"/>
              <w:rPr>
                <w:rStyle w:val="hps"/>
                <w:rFonts w:asciiTheme="minorHAnsi" w:hAnsiTheme="minorHAnsi"/>
                <w:sz w:val="22"/>
                <w:szCs w:val="22"/>
              </w:rPr>
            </w:pPr>
            <w:r w:rsidRPr="009866DA">
              <w:rPr>
                <w:rStyle w:val="hps"/>
                <w:rFonts w:asciiTheme="minorHAnsi" w:hAnsiTheme="minorHAnsi"/>
                <w:color w:val="auto"/>
                <w:sz w:val="22"/>
                <w:szCs w:val="22"/>
              </w:rPr>
              <w:t>Zaprimljeni prijavni paket/omotnica</w:t>
            </w:r>
            <w:r w:rsidRPr="009866DA">
              <w:rPr>
                <w:rStyle w:val="longtext"/>
                <w:rFonts w:asciiTheme="minorHAnsi" w:hAnsiTheme="minorHAnsi"/>
                <w:color w:val="auto"/>
                <w:sz w:val="22"/>
                <w:szCs w:val="22"/>
              </w:rPr>
              <w:t xml:space="preserve"> </w:t>
            </w:r>
            <w:r w:rsidRPr="009866DA">
              <w:rPr>
                <w:rStyle w:val="hps"/>
                <w:rFonts w:asciiTheme="minorHAnsi" w:hAnsiTheme="minorHAnsi"/>
                <w:color w:val="auto"/>
                <w:sz w:val="22"/>
                <w:szCs w:val="22"/>
              </w:rPr>
              <w:t>je zatvoren</w:t>
            </w:r>
            <w:r w:rsidR="003D5EE9" w:rsidRPr="009866DA">
              <w:rPr>
                <w:rStyle w:val="FootnoteReference"/>
                <w:rFonts w:asciiTheme="minorHAnsi" w:hAnsiTheme="minorHAnsi"/>
                <w:color w:val="auto"/>
                <w:sz w:val="22"/>
                <w:szCs w:val="22"/>
              </w:rPr>
              <w:footnoteReference w:id="1"/>
            </w:r>
            <w:r w:rsidRPr="009866DA">
              <w:rPr>
                <w:rStyle w:val="hps"/>
                <w:rFonts w:asciiTheme="minorHAnsi" w:hAnsiTheme="minorHAnsi"/>
                <w:color w:val="auto"/>
                <w:sz w:val="22"/>
                <w:szCs w:val="22"/>
              </w:rPr>
              <w:t>.</w:t>
            </w:r>
          </w:p>
        </w:tc>
        <w:tc>
          <w:tcPr>
            <w:tcW w:w="633" w:type="dxa"/>
            <w:vAlign w:val="center"/>
          </w:tcPr>
          <w:p w14:paraId="054C4CCF" w14:textId="77777777" w:rsidR="00B12D86" w:rsidRPr="009866DA" w:rsidRDefault="00B12D86" w:rsidP="00071E20">
            <w:pPr>
              <w:pStyle w:val="Default"/>
              <w:jc w:val="center"/>
              <w:rPr>
                <w:rFonts w:asciiTheme="minorHAnsi" w:hAnsiTheme="minorHAnsi"/>
                <w:sz w:val="22"/>
                <w:szCs w:val="22"/>
              </w:rPr>
            </w:pPr>
          </w:p>
        </w:tc>
        <w:tc>
          <w:tcPr>
            <w:tcW w:w="653" w:type="dxa"/>
            <w:vAlign w:val="center"/>
          </w:tcPr>
          <w:p w14:paraId="5B2B6648" w14:textId="77777777" w:rsidR="00B12D86" w:rsidRPr="009866DA" w:rsidRDefault="00B12D86" w:rsidP="00071E20">
            <w:pPr>
              <w:pStyle w:val="Default"/>
              <w:jc w:val="center"/>
              <w:rPr>
                <w:rFonts w:asciiTheme="minorHAnsi" w:hAnsiTheme="minorHAnsi"/>
                <w:sz w:val="22"/>
                <w:szCs w:val="22"/>
              </w:rPr>
            </w:pPr>
          </w:p>
        </w:tc>
      </w:tr>
      <w:tr w:rsidR="00B12D86" w:rsidRPr="009866DA" w14:paraId="1DC84171" w14:textId="77777777" w:rsidTr="00071E20">
        <w:trPr>
          <w:trHeight w:val="82"/>
        </w:trPr>
        <w:tc>
          <w:tcPr>
            <w:tcW w:w="569" w:type="dxa"/>
            <w:vAlign w:val="center"/>
          </w:tcPr>
          <w:p w14:paraId="3113F603" w14:textId="561DBE5D" w:rsidR="00B12D86" w:rsidRPr="009866DA" w:rsidRDefault="00B12D86" w:rsidP="00071E20">
            <w:pPr>
              <w:pStyle w:val="Default"/>
              <w:rPr>
                <w:rFonts w:asciiTheme="minorHAnsi" w:hAnsiTheme="minorHAnsi"/>
                <w:sz w:val="22"/>
                <w:szCs w:val="22"/>
              </w:rPr>
            </w:pPr>
            <w:r w:rsidRPr="009866DA">
              <w:rPr>
                <w:rFonts w:asciiTheme="minorHAnsi" w:hAnsiTheme="minorHAnsi"/>
                <w:sz w:val="22"/>
                <w:szCs w:val="22"/>
              </w:rPr>
              <w:t>2</w:t>
            </w:r>
            <w:r w:rsidR="004E4CD9" w:rsidRPr="009866DA">
              <w:rPr>
                <w:rFonts w:asciiTheme="minorHAnsi" w:hAnsiTheme="minorHAnsi"/>
                <w:sz w:val="22"/>
                <w:szCs w:val="22"/>
              </w:rPr>
              <w:t>.</w:t>
            </w:r>
          </w:p>
        </w:tc>
        <w:tc>
          <w:tcPr>
            <w:tcW w:w="8038" w:type="dxa"/>
          </w:tcPr>
          <w:p w14:paraId="65D1AAA1" w14:textId="48333A78" w:rsidR="00B12D86" w:rsidRPr="009866DA" w:rsidRDefault="00AF38CD" w:rsidP="00071E20">
            <w:pPr>
              <w:pStyle w:val="Default"/>
              <w:jc w:val="both"/>
              <w:rPr>
                <w:rStyle w:val="longtext"/>
                <w:rFonts w:asciiTheme="minorHAnsi" w:hAnsiTheme="minorHAnsi"/>
                <w:sz w:val="22"/>
                <w:szCs w:val="22"/>
              </w:rPr>
            </w:pPr>
            <w:r w:rsidRPr="009866DA">
              <w:rPr>
                <w:rStyle w:val="hps"/>
                <w:rFonts w:asciiTheme="minorHAnsi" w:hAnsiTheme="minorHAnsi"/>
                <w:color w:val="auto"/>
                <w:sz w:val="22"/>
                <w:szCs w:val="22"/>
              </w:rPr>
              <w:t>Na zaprimljenom paketu/omotnici naznačeni su naziv i adresa prijavitelja.</w:t>
            </w:r>
          </w:p>
        </w:tc>
        <w:tc>
          <w:tcPr>
            <w:tcW w:w="633" w:type="dxa"/>
            <w:vAlign w:val="center"/>
          </w:tcPr>
          <w:p w14:paraId="378BBEA7" w14:textId="77777777" w:rsidR="00B12D86" w:rsidRPr="009866DA" w:rsidRDefault="00B12D86" w:rsidP="00071E20">
            <w:pPr>
              <w:pStyle w:val="Default"/>
              <w:jc w:val="center"/>
              <w:rPr>
                <w:rFonts w:asciiTheme="minorHAnsi" w:hAnsiTheme="minorHAnsi"/>
                <w:sz w:val="22"/>
                <w:szCs w:val="22"/>
              </w:rPr>
            </w:pPr>
          </w:p>
        </w:tc>
        <w:tc>
          <w:tcPr>
            <w:tcW w:w="653" w:type="dxa"/>
            <w:vAlign w:val="center"/>
          </w:tcPr>
          <w:p w14:paraId="071DD02F" w14:textId="77777777" w:rsidR="00B12D86" w:rsidRPr="009866DA" w:rsidRDefault="00B12D86" w:rsidP="00071E20">
            <w:pPr>
              <w:pStyle w:val="Default"/>
              <w:jc w:val="center"/>
              <w:rPr>
                <w:rFonts w:asciiTheme="minorHAnsi" w:hAnsiTheme="minorHAnsi"/>
                <w:sz w:val="22"/>
                <w:szCs w:val="22"/>
              </w:rPr>
            </w:pPr>
          </w:p>
        </w:tc>
      </w:tr>
      <w:tr w:rsidR="00B12D86" w:rsidRPr="009866DA" w14:paraId="3C6A7CEA" w14:textId="77777777" w:rsidTr="00071E20">
        <w:trPr>
          <w:trHeight w:val="82"/>
        </w:trPr>
        <w:tc>
          <w:tcPr>
            <w:tcW w:w="569" w:type="dxa"/>
            <w:vAlign w:val="center"/>
          </w:tcPr>
          <w:p w14:paraId="26833F87" w14:textId="4E1CD3AB" w:rsidR="00B12D86" w:rsidRPr="009866DA" w:rsidRDefault="00B12D86" w:rsidP="00071E20">
            <w:pPr>
              <w:pStyle w:val="Default"/>
              <w:rPr>
                <w:rFonts w:asciiTheme="minorHAnsi" w:hAnsiTheme="minorHAnsi"/>
                <w:sz w:val="22"/>
                <w:szCs w:val="22"/>
              </w:rPr>
            </w:pPr>
            <w:r w:rsidRPr="009866DA">
              <w:rPr>
                <w:rFonts w:asciiTheme="minorHAnsi" w:hAnsiTheme="minorHAnsi"/>
                <w:sz w:val="22"/>
                <w:szCs w:val="22"/>
              </w:rPr>
              <w:t>3</w:t>
            </w:r>
            <w:r w:rsidR="004E4CD9" w:rsidRPr="009866DA">
              <w:rPr>
                <w:rFonts w:asciiTheme="minorHAnsi" w:hAnsiTheme="minorHAnsi"/>
                <w:sz w:val="22"/>
                <w:szCs w:val="22"/>
              </w:rPr>
              <w:t>.</w:t>
            </w:r>
          </w:p>
        </w:tc>
        <w:tc>
          <w:tcPr>
            <w:tcW w:w="8038" w:type="dxa"/>
          </w:tcPr>
          <w:p w14:paraId="1428EFB8" w14:textId="4866BE8B" w:rsidR="00B12D86" w:rsidRPr="009866DA" w:rsidRDefault="00AF38CD" w:rsidP="00AF38CD">
            <w:pPr>
              <w:pStyle w:val="Default"/>
              <w:jc w:val="both"/>
              <w:rPr>
                <w:rFonts w:asciiTheme="minorHAnsi" w:hAnsiTheme="minorHAnsi"/>
                <w:sz w:val="22"/>
                <w:szCs w:val="22"/>
              </w:rPr>
            </w:pPr>
            <w:r w:rsidRPr="009866DA">
              <w:rPr>
                <w:rStyle w:val="hps"/>
                <w:rFonts w:asciiTheme="minorHAnsi" w:hAnsiTheme="minorHAnsi"/>
                <w:color w:val="auto"/>
                <w:sz w:val="22"/>
                <w:szCs w:val="22"/>
              </w:rPr>
              <w:t xml:space="preserve">Na zaprimljenom paketu/omotnici naznačen je naziv i referentna oznaka Poziva. </w:t>
            </w:r>
          </w:p>
        </w:tc>
        <w:tc>
          <w:tcPr>
            <w:tcW w:w="633" w:type="dxa"/>
            <w:vAlign w:val="center"/>
          </w:tcPr>
          <w:p w14:paraId="018118E0" w14:textId="77777777" w:rsidR="00B12D86" w:rsidRPr="009866DA" w:rsidRDefault="00B12D86" w:rsidP="00071E20">
            <w:pPr>
              <w:pStyle w:val="Default"/>
              <w:jc w:val="center"/>
              <w:rPr>
                <w:rFonts w:asciiTheme="minorHAnsi" w:hAnsiTheme="minorHAnsi"/>
                <w:sz w:val="22"/>
                <w:szCs w:val="22"/>
              </w:rPr>
            </w:pPr>
          </w:p>
        </w:tc>
        <w:tc>
          <w:tcPr>
            <w:tcW w:w="653" w:type="dxa"/>
            <w:vAlign w:val="center"/>
          </w:tcPr>
          <w:p w14:paraId="50A3F13C" w14:textId="77777777" w:rsidR="00B12D86" w:rsidRPr="009866DA" w:rsidRDefault="00B12D86" w:rsidP="00071E20">
            <w:pPr>
              <w:pStyle w:val="Default"/>
              <w:jc w:val="center"/>
              <w:rPr>
                <w:rFonts w:asciiTheme="minorHAnsi" w:hAnsiTheme="minorHAnsi"/>
                <w:sz w:val="22"/>
                <w:szCs w:val="22"/>
              </w:rPr>
            </w:pPr>
          </w:p>
        </w:tc>
      </w:tr>
      <w:tr w:rsidR="00B12D86" w:rsidRPr="009866DA" w14:paraId="4F1A390D" w14:textId="77777777" w:rsidTr="00071E20">
        <w:trPr>
          <w:trHeight w:val="82"/>
        </w:trPr>
        <w:tc>
          <w:tcPr>
            <w:tcW w:w="569" w:type="dxa"/>
            <w:vAlign w:val="center"/>
          </w:tcPr>
          <w:p w14:paraId="5C46F473" w14:textId="42F137D0" w:rsidR="00B12D86" w:rsidRPr="009866DA" w:rsidRDefault="00B12D86" w:rsidP="00071E20">
            <w:pPr>
              <w:pStyle w:val="Default"/>
              <w:rPr>
                <w:rFonts w:asciiTheme="minorHAnsi" w:hAnsiTheme="minorHAnsi"/>
                <w:sz w:val="22"/>
                <w:szCs w:val="22"/>
              </w:rPr>
            </w:pPr>
            <w:r w:rsidRPr="009866DA">
              <w:rPr>
                <w:rFonts w:asciiTheme="minorHAnsi" w:hAnsiTheme="minorHAnsi"/>
                <w:sz w:val="22"/>
                <w:szCs w:val="22"/>
              </w:rPr>
              <w:t>4</w:t>
            </w:r>
            <w:r w:rsidR="004E4CD9" w:rsidRPr="009866DA">
              <w:rPr>
                <w:rFonts w:asciiTheme="minorHAnsi" w:hAnsiTheme="minorHAnsi"/>
                <w:sz w:val="22"/>
                <w:szCs w:val="22"/>
              </w:rPr>
              <w:t>.</w:t>
            </w:r>
          </w:p>
        </w:tc>
        <w:tc>
          <w:tcPr>
            <w:tcW w:w="8038" w:type="dxa"/>
          </w:tcPr>
          <w:p w14:paraId="291CB8A5" w14:textId="322FF794" w:rsidR="00B12D86" w:rsidRPr="009866DA" w:rsidRDefault="00AF38CD" w:rsidP="00071E20">
            <w:pPr>
              <w:pStyle w:val="Default"/>
              <w:jc w:val="both"/>
              <w:rPr>
                <w:rFonts w:asciiTheme="minorHAnsi" w:hAnsiTheme="minorHAnsi"/>
                <w:sz w:val="22"/>
                <w:szCs w:val="22"/>
              </w:rPr>
            </w:pPr>
            <w:r w:rsidRPr="009866DA">
              <w:rPr>
                <w:rStyle w:val="longtext"/>
                <w:rFonts w:asciiTheme="minorHAnsi" w:hAnsiTheme="minorHAnsi"/>
                <w:color w:val="auto"/>
                <w:sz w:val="22"/>
                <w:szCs w:val="22"/>
              </w:rPr>
              <w:t>Na zaprimljenom paketu/omotnici piše: 'Ne otvarati prije službenog otvaranja projektnih prijedloga.</w:t>
            </w:r>
          </w:p>
        </w:tc>
        <w:tc>
          <w:tcPr>
            <w:tcW w:w="633" w:type="dxa"/>
            <w:vAlign w:val="center"/>
          </w:tcPr>
          <w:p w14:paraId="4DE455C0" w14:textId="77777777" w:rsidR="00B12D86" w:rsidRPr="009866DA" w:rsidRDefault="00B12D86" w:rsidP="00071E20">
            <w:pPr>
              <w:pStyle w:val="Default"/>
              <w:jc w:val="center"/>
              <w:rPr>
                <w:rFonts w:asciiTheme="minorHAnsi" w:hAnsiTheme="minorHAnsi"/>
                <w:sz w:val="22"/>
                <w:szCs w:val="22"/>
              </w:rPr>
            </w:pPr>
          </w:p>
        </w:tc>
        <w:tc>
          <w:tcPr>
            <w:tcW w:w="653" w:type="dxa"/>
            <w:vAlign w:val="center"/>
          </w:tcPr>
          <w:p w14:paraId="4BBA8F59" w14:textId="77777777" w:rsidR="00B12D86" w:rsidRPr="009866DA" w:rsidRDefault="00B12D86" w:rsidP="00071E20">
            <w:pPr>
              <w:pStyle w:val="Default"/>
              <w:jc w:val="center"/>
              <w:rPr>
                <w:rFonts w:asciiTheme="minorHAnsi" w:hAnsiTheme="minorHAnsi"/>
                <w:sz w:val="22"/>
                <w:szCs w:val="22"/>
              </w:rPr>
            </w:pPr>
          </w:p>
        </w:tc>
      </w:tr>
      <w:tr w:rsidR="00214990" w:rsidRPr="009866DA" w14:paraId="7E77AEF6" w14:textId="77777777" w:rsidTr="00071E20">
        <w:trPr>
          <w:trHeight w:val="82"/>
        </w:trPr>
        <w:tc>
          <w:tcPr>
            <w:tcW w:w="569" w:type="dxa"/>
            <w:vAlign w:val="center"/>
          </w:tcPr>
          <w:p w14:paraId="40E9B470" w14:textId="3AF70798" w:rsidR="00214990" w:rsidRPr="009866DA" w:rsidRDefault="00214990" w:rsidP="00071E20">
            <w:pPr>
              <w:pStyle w:val="Default"/>
              <w:rPr>
                <w:rFonts w:asciiTheme="minorHAnsi" w:hAnsiTheme="minorHAnsi"/>
                <w:sz w:val="22"/>
                <w:szCs w:val="22"/>
              </w:rPr>
            </w:pPr>
            <w:r w:rsidRPr="009866DA">
              <w:rPr>
                <w:rFonts w:asciiTheme="minorHAnsi" w:hAnsiTheme="minorHAnsi"/>
                <w:sz w:val="22"/>
                <w:szCs w:val="22"/>
              </w:rPr>
              <w:t>5</w:t>
            </w:r>
            <w:r w:rsidR="004E4CD9" w:rsidRPr="009866DA">
              <w:rPr>
                <w:rFonts w:asciiTheme="minorHAnsi" w:hAnsiTheme="minorHAnsi"/>
                <w:sz w:val="22"/>
                <w:szCs w:val="22"/>
              </w:rPr>
              <w:t>.</w:t>
            </w:r>
          </w:p>
        </w:tc>
        <w:tc>
          <w:tcPr>
            <w:tcW w:w="8038" w:type="dxa"/>
          </w:tcPr>
          <w:p w14:paraId="60BC0494" w14:textId="1D95E90C" w:rsidR="00214990" w:rsidRPr="009866DA" w:rsidRDefault="00AF38CD" w:rsidP="00071E20">
            <w:pPr>
              <w:pStyle w:val="Default"/>
              <w:jc w:val="both"/>
              <w:rPr>
                <w:rStyle w:val="longtext"/>
                <w:rFonts w:asciiTheme="minorHAnsi" w:hAnsiTheme="minorHAnsi"/>
                <w:color w:val="auto"/>
                <w:sz w:val="22"/>
                <w:szCs w:val="22"/>
              </w:rPr>
            </w:pPr>
            <w:r w:rsidRPr="009866DA">
              <w:rPr>
                <w:rFonts w:asciiTheme="minorHAnsi" w:eastAsia="Times New Roman" w:hAnsiTheme="minorHAnsi"/>
                <w:sz w:val="22"/>
                <w:szCs w:val="22"/>
                <w:lang w:eastAsia="en-GB"/>
              </w:rPr>
              <w:t>Na zaprimljenom paketu/omotnici naznačen je datum i točno vrijeme predaje projektnog prijedloga.</w:t>
            </w:r>
          </w:p>
        </w:tc>
        <w:tc>
          <w:tcPr>
            <w:tcW w:w="633" w:type="dxa"/>
            <w:vAlign w:val="center"/>
          </w:tcPr>
          <w:p w14:paraId="28087E14" w14:textId="77777777" w:rsidR="00214990" w:rsidRPr="009866DA" w:rsidRDefault="00214990" w:rsidP="00071E20">
            <w:pPr>
              <w:pStyle w:val="Default"/>
              <w:jc w:val="center"/>
              <w:rPr>
                <w:rFonts w:asciiTheme="minorHAnsi" w:hAnsiTheme="minorHAnsi"/>
                <w:sz w:val="22"/>
                <w:szCs w:val="22"/>
              </w:rPr>
            </w:pPr>
          </w:p>
        </w:tc>
        <w:tc>
          <w:tcPr>
            <w:tcW w:w="653" w:type="dxa"/>
            <w:vAlign w:val="center"/>
          </w:tcPr>
          <w:p w14:paraId="68D996B6" w14:textId="77777777" w:rsidR="00214990" w:rsidRPr="009866DA" w:rsidRDefault="00214990" w:rsidP="00071E20">
            <w:pPr>
              <w:pStyle w:val="Default"/>
              <w:jc w:val="center"/>
              <w:rPr>
                <w:rFonts w:asciiTheme="minorHAnsi" w:hAnsiTheme="minorHAnsi"/>
                <w:sz w:val="22"/>
                <w:szCs w:val="22"/>
              </w:rPr>
            </w:pPr>
          </w:p>
        </w:tc>
      </w:tr>
      <w:tr w:rsidR="00B12D86" w:rsidRPr="009866DA" w14:paraId="72EF256B" w14:textId="77777777" w:rsidTr="00071E20">
        <w:trPr>
          <w:trHeight w:val="82"/>
        </w:trPr>
        <w:tc>
          <w:tcPr>
            <w:tcW w:w="569" w:type="dxa"/>
            <w:vAlign w:val="center"/>
          </w:tcPr>
          <w:p w14:paraId="3C0B7AE5" w14:textId="31EB34AD" w:rsidR="00B12D86" w:rsidRPr="009866DA" w:rsidRDefault="00214990" w:rsidP="00071E20">
            <w:pPr>
              <w:pStyle w:val="Default"/>
              <w:rPr>
                <w:rFonts w:asciiTheme="minorHAnsi" w:hAnsiTheme="minorHAnsi"/>
                <w:sz w:val="22"/>
                <w:szCs w:val="22"/>
              </w:rPr>
            </w:pPr>
            <w:r w:rsidRPr="009866DA">
              <w:rPr>
                <w:rFonts w:asciiTheme="minorHAnsi" w:hAnsiTheme="minorHAnsi"/>
                <w:sz w:val="22"/>
                <w:szCs w:val="22"/>
              </w:rPr>
              <w:t>6</w:t>
            </w:r>
            <w:r w:rsidR="004E4CD9" w:rsidRPr="009866DA">
              <w:rPr>
                <w:rFonts w:asciiTheme="minorHAnsi" w:hAnsiTheme="minorHAnsi"/>
                <w:sz w:val="22"/>
                <w:szCs w:val="22"/>
              </w:rPr>
              <w:t>.</w:t>
            </w:r>
          </w:p>
        </w:tc>
        <w:tc>
          <w:tcPr>
            <w:tcW w:w="8038" w:type="dxa"/>
          </w:tcPr>
          <w:p w14:paraId="1F766E7F" w14:textId="7D6368C1" w:rsidR="00B12D86" w:rsidRPr="009866DA" w:rsidRDefault="002B6E22" w:rsidP="00071E20">
            <w:pPr>
              <w:pStyle w:val="Default"/>
              <w:rPr>
                <w:rStyle w:val="longtext"/>
                <w:rFonts w:asciiTheme="minorHAnsi" w:hAnsiTheme="minorHAnsi"/>
                <w:color w:val="auto"/>
                <w:sz w:val="22"/>
                <w:szCs w:val="22"/>
              </w:rPr>
            </w:pPr>
            <w:r w:rsidRPr="009866DA">
              <w:rPr>
                <w:rFonts w:asciiTheme="minorHAnsi" w:eastAsia="Times New Roman" w:hAnsiTheme="minorHAnsi"/>
                <w:sz w:val="22"/>
                <w:szCs w:val="22"/>
                <w:lang w:eastAsia="en-GB"/>
              </w:rPr>
              <w:t>Prijavni paket/omotnica predan je u propisnom roku.</w:t>
            </w:r>
          </w:p>
        </w:tc>
        <w:tc>
          <w:tcPr>
            <w:tcW w:w="633" w:type="dxa"/>
            <w:vAlign w:val="center"/>
          </w:tcPr>
          <w:p w14:paraId="1D79C6AB" w14:textId="77777777" w:rsidR="00B12D86" w:rsidRPr="009866DA" w:rsidRDefault="00B12D86" w:rsidP="00071E20">
            <w:pPr>
              <w:pStyle w:val="Default"/>
              <w:jc w:val="center"/>
              <w:rPr>
                <w:rFonts w:asciiTheme="minorHAnsi" w:hAnsiTheme="minorHAnsi"/>
                <w:sz w:val="22"/>
                <w:szCs w:val="22"/>
              </w:rPr>
            </w:pPr>
          </w:p>
        </w:tc>
        <w:tc>
          <w:tcPr>
            <w:tcW w:w="653" w:type="dxa"/>
            <w:vAlign w:val="center"/>
          </w:tcPr>
          <w:p w14:paraId="63C7615D" w14:textId="77777777" w:rsidR="00B12D86" w:rsidRPr="009866DA" w:rsidRDefault="00B12D86" w:rsidP="00071E20">
            <w:pPr>
              <w:pStyle w:val="Default"/>
              <w:jc w:val="center"/>
              <w:rPr>
                <w:rFonts w:asciiTheme="minorHAnsi" w:hAnsiTheme="minorHAnsi"/>
                <w:sz w:val="22"/>
                <w:szCs w:val="22"/>
              </w:rPr>
            </w:pPr>
          </w:p>
        </w:tc>
      </w:tr>
    </w:tbl>
    <w:p w14:paraId="69B6AF38" w14:textId="77777777" w:rsidR="002B6E22" w:rsidRPr="009866DA" w:rsidRDefault="002B6E22" w:rsidP="00C34D05">
      <w:pPr>
        <w:pStyle w:val="Heading1"/>
        <w:rPr>
          <w:rFonts w:asciiTheme="minorHAnsi" w:hAnsiTheme="minorHAnsi" w:cs="Times New Roman"/>
          <w:sz w:val="22"/>
          <w:lang w:val="fr-FR"/>
        </w:rPr>
      </w:pPr>
    </w:p>
    <w:p w14:paraId="41BF8F33" w14:textId="7AADF207" w:rsidR="00C34D05" w:rsidRPr="009866DA" w:rsidRDefault="00C34D05" w:rsidP="00C34D05">
      <w:pPr>
        <w:pStyle w:val="Heading1"/>
        <w:rPr>
          <w:rFonts w:asciiTheme="minorHAnsi" w:hAnsiTheme="minorHAnsi" w:cs="Times New Roman"/>
          <w:sz w:val="22"/>
        </w:rPr>
      </w:pPr>
      <w:r w:rsidRPr="009866DA">
        <w:rPr>
          <w:rFonts w:asciiTheme="minorHAnsi" w:hAnsiTheme="minorHAnsi" w:cs="Times New Roman"/>
          <w:sz w:val="22"/>
        </w:rPr>
        <w:t xml:space="preserve">Administrativna provjera </w:t>
      </w:r>
      <w:r w:rsidR="00991E63" w:rsidRPr="009866DA">
        <w:rPr>
          <w:rFonts w:asciiTheme="minorHAnsi" w:hAnsiTheme="minorHAnsi" w:cs="Times New Roman"/>
          <w:sz w:val="22"/>
        </w:rPr>
        <w:t>i provjera prihvatljivosti prijavitelja</w:t>
      </w:r>
      <w:r w:rsidR="00F765C6" w:rsidRPr="009866DA">
        <w:rPr>
          <w:rFonts w:asciiTheme="minorHAnsi" w:hAnsiTheme="minorHAnsi" w:cs="Times New Roman"/>
          <w:sz w:val="22"/>
        </w:rPr>
        <w:t xml:space="preserve"> i partnera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212B6D" w:rsidRPr="009866DA" w14:paraId="60FF04E9" w14:textId="77777777" w:rsidTr="008E7AF4">
        <w:trPr>
          <w:jc w:val="center"/>
        </w:trPr>
        <w:tc>
          <w:tcPr>
            <w:tcW w:w="4901" w:type="dxa"/>
            <w:gridSpan w:val="2"/>
          </w:tcPr>
          <w:p w14:paraId="7108491F" w14:textId="77777777" w:rsidR="00212B6D" w:rsidRPr="009866DA" w:rsidRDefault="00212B6D" w:rsidP="00212B6D">
            <w:pPr>
              <w:spacing w:after="0" w:line="240" w:lineRule="auto"/>
              <w:jc w:val="both"/>
              <w:rPr>
                <w:rFonts w:eastAsia="Times New Roman" w:cs="Times New Roman"/>
              </w:rPr>
            </w:pPr>
            <w:r w:rsidRPr="009866DA">
              <w:rPr>
                <w:rFonts w:eastAsia="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38BBC967" w14:textId="77777777" w:rsidR="00212B6D" w:rsidRPr="009866DA" w:rsidRDefault="00212B6D" w:rsidP="00212B6D">
            <w:pPr>
              <w:pStyle w:val="Header"/>
              <w:rPr>
                <w:rFonts w:cs="Times New Roman"/>
              </w:rPr>
            </w:pPr>
            <w:r w:rsidRPr="009866DA">
              <w:rPr>
                <w:rFonts w:cs="Times New Roman"/>
              </w:rPr>
              <w:t>OP Konkurentnost i kohezija 2014.-2020.</w:t>
            </w:r>
          </w:p>
          <w:p w14:paraId="65EA1A47" w14:textId="0360EEF4" w:rsidR="00212B6D" w:rsidRPr="009866DA" w:rsidRDefault="00212B6D" w:rsidP="00212B6D">
            <w:pPr>
              <w:pStyle w:val="Header"/>
              <w:rPr>
                <w:rFonts w:cs="Times New Roman"/>
              </w:rPr>
            </w:pPr>
          </w:p>
        </w:tc>
      </w:tr>
      <w:tr w:rsidR="00212B6D" w:rsidRPr="009866DA" w14:paraId="298D735A" w14:textId="77777777" w:rsidTr="008E7AF4">
        <w:trPr>
          <w:jc w:val="center"/>
        </w:trPr>
        <w:tc>
          <w:tcPr>
            <w:tcW w:w="4901" w:type="dxa"/>
            <w:gridSpan w:val="2"/>
          </w:tcPr>
          <w:p w14:paraId="326C46CC" w14:textId="77777777" w:rsidR="00212B6D" w:rsidRPr="009866DA" w:rsidRDefault="00212B6D" w:rsidP="00212B6D">
            <w:pPr>
              <w:spacing w:after="0" w:line="240" w:lineRule="auto"/>
              <w:jc w:val="both"/>
              <w:rPr>
                <w:rFonts w:eastAsia="Times New Roman" w:cs="Times New Roman"/>
              </w:rPr>
            </w:pPr>
            <w:r w:rsidRPr="009866DA">
              <w:rPr>
                <w:rFonts w:eastAsia="Times New Roman" w:cs="Times New Roman"/>
              </w:rPr>
              <w:t>Naziv prioritetne osi</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7EE4C604" w14:textId="2BE8F3A0" w:rsidR="00212B6D" w:rsidRPr="009866DA" w:rsidRDefault="00F017B5" w:rsidP="00212B6D">
            <w:pPr>
              <w:pStyle w:val="Header"/>
              <w:rPr>
                <w:rFonts w:cs="Times New Roman"/>
              </w:rPr>
            </w:pPr>
            <w:r w:rsidRPr="009866DA">
              <w:rPr>
                <w:rFonts w:eastAsia="Times New Roman" w:cs="Lucida Sans Unicode"/>
                <w:lang w:eastAsia="en-GB"/>
              </w:rPr>
              <w:t xml:space="preserve">Prioritetna os 2 </w:t>
            </w:r>
            <w:r w:rsidRPr="009866DA">
              <w:rPr>
                <w:rFonts w:cs="Times New Roman"/>
              </w:rPr>
              <w:t xml:space="preserve">Korištenje informacijskih i komunikacijskih tehnologija </w:t>
            </w:r>
          </w:p>
        </w:tc>
      </w:tr>
      <w:tr w:rsidR="00212B6D" w:rsidRPr="009866DA" w14:paraId="699B3AEE" w14:textId="77777777" w:rsidTr="008E7AF4">
        <w:trPr>
          <w:jc w:val="center"/>
        </w:trPr>
        <w:tc>
          <w:tcPr>
            <w:tcW w:w="4901" w:type="dxa"/>
            <w:gridSpan w:val="2"/>
          </w:tcPr>
          <w:p w14:paraId="328F0CC0" w14:textId="77777777" w:rsidR="00212B6D" w:rsidRPr="009866DA" w:rsidRDefault="00212B6D" w:rsidP="00212B6D">
            <w:pPr>
              <w:spacing w:after="0" w:line="240" w:lineRule="auto"/>
              <w:jc w:val="both"/>
              <w:rPr>
                <w:rFonts w:eastAsia="Times New Roman" w:cs="Times New Roman"/>
              </w:rPr>
            </w:pPr>
            <w:r w:rsidRPr="009866DA">
              <w:rPr>
                <w:rFonts w:eastAsia="Times New Roman" w:cs="Times New Roman"/>
              </w:rPr>
              <w:t>Naziv postupka dodjele (sheme/projekta)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34E8FF69" w14:textId="230F1C69" w:rsidR="00212B6D" w:rsidRPr="009866DA" w:rsidRDefault="00F017B5" w:rsidP="00F017B5">
            <w:pPr>
              <w:jc w:val="center"/>
              <w:rPr>
                <w:b/>
                <w:sz w:val="24"/>
                <w:szCs w:val="24"/>
              </w:rPr>
            </w:pPr>
            <w:r w:rsidRPr="009866DA">
              <w:rPr>
                <w:rStyle w:val="hps"/>
                <w:b/>
                <w:sz w:val="24"/>
                <w:szCs w:val="24"/>
              </w:rPr>
              <w:t>Razvoj e-Usluga</w:t>
            </w:r>
          </w:p>
        </w:tc>
      </w:tr>
      <w:tr w:rsidR="00214990" w:rsidRPr="009866DA" w14:paraId="482E5DCC" w14:textId="77777777" w:rsidTr="00071E20">
        <w:trPr>
          <w:jc w:val="center"/>
        </w:trPr>
        <w:tc>
          <w:tcPr>
            <w:tcW w:w="4901" w:type="dxa"/>
            <w:gridSpan w:val="2"/>
          </w:tcPr>
          <w:p w14:paraId="0330A9DC" w14:textId="77777777" w:rsidR="00214990" w:rsidRPr="009866DA" w:rsidDel="0064609E" w:rsidRDefault="00214990" w:rsidP="00071E20">
            <w:pPr>
              <w:spacing w:after="0" w:line="240" w:lineRule="auto"/>
              <w:jc w:val="both"/>
              <w:rPr>
                <w:rFonts w:eastAsia="Times New Roman" w:cs="Times New Roman"/>
              </w:rPr>
            </w:pPr>
            <w:r w:rsidRPr="009866DA">
              <w:rPr>
                <w:rFonts w:eastAsia="Times New Roman" w:cs="Times New Roman"/>
              </w:rPr>
              <w:t>Referentni broj postupka dodjele</w:t>
            </w:r>
          </w:p>
        </w:tc>
        <w:tc>
          <w:tcPr>
            <w:tcW w:w="4797" w:type="dxa"/>
            <w:gridSpan w:val="3"/>
          </w:tcPr>
          <w:p w14:paraId="7CF117E3" w14:textId="2B5291E0" w:rsidR="00214990" w:rsidRPr="009866DA" w:rsidRDefault="00E25888" w:rsidP="00071E20">
            <w:pPr>
              <w:spacing w:after="0" w:line="240" w:lineRule="auto"/>
              <w:jc w:val="both"/>
              <w:rPr>
                <w:rFonts w:eastAsia="Times New Roman" w:cs="Times New Roman"/>
              </w:rPr>
            </w:pPr>
            <w:r w:rsidRPr="009866DA">
              <w:rPr>
                <w:rFonts w:cs="Times New Roman"/>
                <w:b/>
              </w:rPr>
              <w:t>KK.02.2.1.01</w:t>
            </w:r>
          </w:p>
        </w:tc>
      </w:tr>
      <w:tr w:rsidR="00214990" w:rsidRPr="009866DA" w14:paraId="32074332" w14:textId="77777777" w:rsidTr="00071E20">
        <w:trPr>
          <w:trHeight w:val="180"/>
          <w:jc w:val="center"/>
        </w:trPr>
        <w:tc>
          <w:tcPr>
            <w:tcW w:w="4901" w:type="dxa"/>
            <w:gridSpan w:val="2"/>
          </w:tcPr>
          <w:p w14:paraId="35D12F1B" w14:textId="77777777" w:rsidR="00214990" w:rsidRPr="009866DA" w:rsidRDefault="00214990" w:rsidP="00071E20">
            <w:pPr>
              <w:spacing w:after="0" w:line="240" w:lineRule="auto"/>
              <w:jc w:val="both"/>
              <w:rPr>
                <w:rFonts w:eastAsia="Times New Roman" w:cs="Times New Roman"/>
              </w:rPr>
            </w:pPr>
            <w:bookmarkStart w:id="1" w:name="_Toc50712965"/>
            <w:r w:rsidRPr="009866DA">
              <w:rPr>
                <w:rFonts w:eastAsia="Times New Roman" w:cs="Times New Roman"/>
              </w:rPr>
              <w:t xml:space="preserve">MIS kod projektnog prijedloga </w:t>
            </w:r>
          </w:p>
        </w:tc>
        <w:tc>
          <w:tcPr>
            <w:tcW w:w="4797" w:type="dxa"/>
            <w:gridSpan w:val="3"/>
          </w:tcPr>
          <w:p w14:paraId="3508EA0A" w14:textId="77777777" w:rsidR="00214990" w:rsidRPr="009866DA" w:rsidRDefault="00214990" w:rsidP="00071E20">
            <w:pPr>
              <w:spacing w:after="0" w:line="240" w:lineRule="auto"/>
              <w:jc w:val="both"/>
              <w:rPr>
                <w:rFonts w:eastAsia="Times New Roman" w:cs="Times New Roman"/>
              </w:rPr>
            </w:pPr>
          </w:p>
        </w:tc>
      </w:tr>
      <w:tr w:rsidR="00214990" w:rsidRPr="009866DA" w14:paraId="73EE0B44" w14:textId="77777777" w:rsidTr="00071E20">
        <w:trPr>
          <w:jc w:val="center"/>
        </w:trPr>
        <w:tc>
          <w:tcPr>
            <w:tcW w:w="4901" w:type="dxa"/>
            <w:gridSpan w:val="2"/>
          </w:tcPr>
          <w:p w14:paraId="5BA9AC87" w14:textId="77777777" w:rsidR="00214990" w:rsidRPr="009866DA" w:rsidRDefault="00214990" w:rsidP="00071E20">
            <w:pPr>
              <w:spacing w:after="0" w:line="240" w:lineRule="auto"/>
              <w:jc w:val="both"/>
              <w:rPr>
                <w:rFonts w:eastAsia="Times New Roman" w:cs="Times New Roman"/>
              </w:rPr>
            </w:pPr>
            <w:r w:rsidRPr="009866DA">
              <w:rPr>
                <w:rFonts w:eastAsia="Times New Roman" w:cs="Times New Roman"/>
              </w:rPr>
              <w:t>Naziv prijavitelja</w:t>
            </w:r>
          </w:p>
        </w:tc>
        <w:tc>
          <w:tcPr>
            <w:tcW w:w="4797" w:type="dxa"/>
            <w:gridSpan w:val="3"/>
          </w:tcPr>
          <w:p w14:paraId="174CAF4E" w14:textId="66A34680" w:rsidR="00214990" w:rsidRPr="009866DA" w:rsidRDefault="00214990" w:rsidP="00071E20">
            <w:pPr>
              <w:spacing w:after="0" w:line="240" w:lineRule="auto"/>
              <w:jc w:val="both"/>
              <w:rPr>
                <w:rFonts w:eastAsia="Times New Roman" w:cs="Times New Roman"/>
              </w:rPr>
            </w:pPr>
          </w:p>
        </w:tc>
      </w:tr>
      <w:tr w:rsidR="00214990" w:rsidRPr="009866DA" w14:paraId="3BA3DD3B" w14:textId="77777777" w:rsidTr="00071E20">
        <w:trPr>
          <w:jc w:val="center"/>
        </w:trPr>
        <w:tc>
          <w:tcPr>
            <w:tcW w:w="675" w:type="dxa"/>
          </w:tcPr>
          <w:p w14:paraId="0E3317EF" w14:textId="77777777" w:rsidR="00214990" w:rsidRPr="009866DA" w:rsidRDefault="00214990" w:rsidP="00071E20">
            <w:pPr>
              <w:spacing w:after="0" w:line="240" w:lineRule="auto"/>
              <w:rPr>
                <w:rFonts w:eastAsia="Times New Roman" w:cs="Times New Roman"/>
                <w:b/>
              </w:rPr>
            </w:pPr>
            <w:r w:rsidRPr="009866DA">
              <w:rPr>
                <w:rFonts w:eastAsia="Times New Roman" w:cs="Times New Roman"/>
                <w:b/>
              </w:rPr>
              <w:t>Br.</w:t>
            </w:r>
          </w:p>
        </w:tc>
        <w:tc>
          <w:tcPr>
            <w:tcW w:w="5704" w:type="dxa"/>
            <w:gridSpan w:val="2"/>
          </w:tcPr>
          <w:p w14:paraId="5929D269" w14:textId="7E2AFBE9" w:rsidR="00214990" w:rsidRPr="009866DA" w:rsidRDefault="00214990" w:rsidP="00071E20">
            <w:pPr>
              <w:spacing w:after="0" w:line="240" w:lineRule="auto"/>
              <w:rPr>
                <w:rFonts w:eastAsia="Times New Roman" w:cs="Times New Roman"/>
                <w:b/>
              </w:rPr>
            </w:pPr>
            <w:r w:rsidRPr="009866DA">
              <w:rPr>
                <w:rFonts w:eastAsia="Times New Roman" w:cs="Times New Roman"/>
                <w:b/>
              </w:rPr>
              <w:t>Pitanje za administrativnu provjeru</w:t>
            </w:r>
            <w:r w:rsidR="00991E63" w:rsidRPr="009866DA">
              <w:rPr>
                <w:rFonts w:eastAsia="Times New Roman" w:cs="Times New Roman"/>
                <w:b/>
              </w:rPr>
              <w:t xml:space="preserve"> i provjeru prihvatljivosti prijavitelja</w:t>
            </w:r>
            <w:r w:rsidR="00F765C6" w:rsidRPr="009866DA">
              <w:rPr>
                <w:rFonts w:eastAsia="Times New Roman" w:cs="Times New Roman"/>
                <w:b/>
              </w:rPr>
              <w:t xml:space="preserve"> i partnera</w:t>
            </w:r>
          </w:p>
        </w:tc>
        <w:tc>
          <w:tcPr>
            <w:tcW w:w="1589" w:type="dxa"/>
          </w:tcPr>
          <w:p w14:paraId="3479F4E4" w14:textId="77777777" w:rsidR="00214990" w:rsidRPr="009866DA" w:rsidRDefault="00214990" w:rsidP="00071E20">
            <w:pPr>
              <w:spacing w:after="0" w:line="240" w:lineRule="auto"/>
              <w:rPr>
                <w:rFonts w:eastAsia="Times New Roman" w:cs="Times New Roman"/>
                <w:b/>
              </w:rPr>
            </w:pPr>
            <w:r w:rsidRPr="009866DA">
              <w:rPr>
                <w:rFonts w:eastAsia="Times New Roman" w:cs="Times New Roman"/>
                <w:b/>
              </w:rPr>
              <w:t>Prva procjena</w:t>
            </w:r>
            <w:r w:rsidRPr="009866DA">
              <w:rPr>
                <w:rFonts w:eastAsia="Times New Roman" w:cs="Times New Roman"/>
              </w:rPr>
              <w:t xml:space="preserve"> (Da/Ne/ Nije primjenjivo)</w:t>
            </w:r>
          </w:p>
        </w:tc>
        <w:tc>
          <w:tcPr>
            <w:tcW w:w="1730" w:type="dxa"/>
          </w:tcPr>
          <w:p w14:paraId="45B49423" w14:textId="77777777" w:rsidR="00214990" w:rsidRPr="009866DA" w:rsidRDefault="00214990" w:rsidP="00071E20">
            <w:pPr>
              <w:spacing w:after="0" w:line="240" w:lineRule="auto"/>
              <w:rPr>
                <w:rFonts w:eastAsia="Times New Roman" w:cs="Times New Roman"/>
                <w:b/>
              </w:rPr>
            </w:pPr>
            <w:r w:rsidRPr="009866DA">
              <w:rPr>
                <w:rFonts w:eastAsia="Times New Roman" w:cs="Times New Roman"/>
                <w:b/>
              </w:rPr>
              <w:t>Poslije zahtjeva</w:t>
            </w:r>
            <w:r w:rsidRPr="009866DA">
              <w:rPr>
                <w:rFonts w:eastAsia="Times New Roman" w:cs="Times New Roman"/>
              </w:rPr>
              <w:t xml:space="preserve"> </w:t>
            </w:r>
            <w:r w:rsidRPr="009866DA">
              <w:rPr>
                <w:rFonts w:eastAsia="Times New Roman" w:cs="Times New Roman"/>
                <w:b/>
              </w:rPr>
              <w:t>za pojašnjenjima</w:t>
            </w:r>
            <w:r w:rsidRPr="009866DA">
              <w:rPr>
                <w:rFonts w:eastAsia="Times New Roman" w:cs="Times New Roman"/>
              </w:rPr>
              <w:t xml:space="preserve"> (Da/Ne/ Nije primjenjivo)</w:t>
            </w:r>
          </w:p>
        </w:tc>
      </w:tr>
      <w:tr w:rsidR="00214990" w:rsidRPr="009866DA" w14:paraId="6C23C69F" w14:textId="77777777" w:rsidTr="00071E20">
        <w:trPr>
          <w:jc w:val="center"/>
        </w:trPr>
        <w:tc>
          <w:tcPr>
            <w:tcW w:w="675" w:type="dxa"/>
          </w:tcPr>
          <w:p w14:paraId="186AE419"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1.</w:t>
            </w:r>
          </w:p>
        </w:tc>
        <w:tc>
          <w:tcPr>
            <w:tcW w:w="5704" w:type="dxa"/>
            <w:gridSpan w:val="2"/>
          </w:tcPr>
          <w:p w14:paraId="57BD4762" w14:textId="2BD17652" w:rsidR="00214990" w:rsidRPr="009866DA" w:rsidRDefault="00FF3D3B" w:rsidP="00071E20">
            <w:pPr>
              <w:spacing w:after="0" w:line="240" w:lineRule="auto"/>
              <w:jc w:val="both"/>
              <w:rPr>
                <w:rFonts w:eastAsia="Times New Roman" w:cs="Times New Roman"/>
              </w:rPr>
            </w:pPr>
            <w:r w:rsidRPr="009866DA">
              <w:rPr>
                <w:rFonts w:cs="Times New Roman"/>
              </w:rPr>
              <w:t>Projektni prijedlog predan je za odgovarajući Poziv na dostavu projektnog prijedloga</w:t>
            </w:r>
            <w:r w:rsidR="004E4CD9" w:rsidRPr="009866DA">
              <w:rPr>
                <w:rFonts w:eastAsia="Times New Roman" w:cs="Times New Roman"/>
              </w:rPr>
              <w:t>.</w:t>
            </w:r>
          </w:p>
        </w:tc>
        <w:tc>
          <w:tcPr>
            <w:tcW w:w="1589" w:type="dxa"/>
          </w:tcPr>
          <w:p w14:paraId="13684C34" w14:textId="77777777" w:rsidR="00214990" w:rsidRPr="009866DA" w:rsidRDefault="00214990" w:rsidP="00071E20">
            <w:pPr>
              <w:spacing w:after="0" w:line="240" w:lineRule="auto"/>
              <w:rPr>
                <w:rFonts w:eastAsia="Times New Roman" w:cs="Times New Roman"/>
              </w:rPr>
            </w:pPr>
          </w:p>
        </w:tc>
        <w:tc>
          <w:tcPr>
            <w:tcW w:w="1730" w:type="dxa"/>
          </w:tcPr>
          <w:p w14:paraId="234012F3" w14:textId="77777777" w:rsidR="00214990" w:rsidRPr="009866DA" w:rsidRDefault="00214990" w:rsidP="00071E20">
            <w:pPr>
              <w:spacing w:after="0" w:line="240" w:lineRule="auto"/>
              <w:rPr>
                <w:rFonts w:eastAsia="Times New Roman" w:cs="Times New Roman"/>
              </w:rPr>
            </w:pPr>
          </w:p>
        </w:tc>
      </w:tr>
      <w:tr w:rsidR="00214990" w:rsidRPr="009866DA" w14:paraId="3AF00C5B" w14:textId="77777777" w:rsidTr="00071E20">
        <w:trPr>
          <w:trHeight w:val="470"/>
          <w:jc w:val="center"/>
        </w:trPr>
        <w:tc>
          <w:tcPr>
            <w:tcW w:w="675" w:type="dxa"/>
          </w:tcPr>
          <w:p w14:paraId="3387B381"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2.</w:t>
            </w:r>
          </w:p>
        </w:tc>
        <w:tc>
          <w:tcPr>
            <w:tcW w:w="5704" w:type="dxa"/>
            <w:gridSpan w:val="2"/>
          </w:tcPr>
          <w:p w14:paraId="77FE2B82" w14:textId="718C37C6" w:rsidR="00214990" w:rsidRPr="009866DA" w:rsidRDefault="00FF3D3B" w:rsidP="00071E20">
            <w:pPr>
              <w:spacing w:after="0" w:line="240" w:lineRule="auto"/>
              <w:jc w:val="both"/>
              <w:rPr>
                <w:rFonts w:eastAsia="Times New Roman" w:cs="Times New Roman"/>
              </w:rPr>
            </w:pPr>
            <w:r w:rsidRPr="009866DA">
              <w:rPr>
                <w:rFonts w:eastAsia="Times New Roman" w:cs="Times New Roman"/>
              </w:rPr>
              <w:t>Projektni prijedlog predan je na propisanom mediju i u propisanom formatu.</w:t>
            </w:r>
          </w:p>
        </w:tc>
        <w:tc>
          <w:tcPr>
            <w:tcW w:w="1589" w:type="dxa"/>
          </w:tcPr>
          <w:p w14:paraId="6CD81DA6" w14:textId="77777777" w:rsidR="00214990" w:rsidRPr="009866DA" w:rsidRDefault="00214990" w:rsidP="00071E20">
            <w:pPr>
              <w:spacing w:after="0" w:line="240" w:lineRule="auto"/>
              <w:rPr>
                <w:rFonts w:eastAsia="Times New Roman" w:cs="Times New Roman"/>
              </w:rPr>
            </w:pPr>
          </w:p>
        </w:tc>
        <w:tc>
          <w:tcPr>
            <w:tcW w:w="1730" w:type="dxa"/>
          </w:tcPr>
          <w:p w14:paraId="39F65A39" w14:textId="77777777" w:rsidR="00214990" w:rsidRPr="009866DA" w:rsidRDefault="00214990" w:rsidP="00071E20">
            <w:pPr>
              <w:spacing w:after="0" w:line="240" w:lineRule="auto"/>
              <w:rPr>
                <w:rFonts w:eastAsia="Times New Roman" w:cs="Times New Roman"/>
              </w:rPr>
            </w:pPr>
          </w:p>
        </w:tc>
      </w:tr>
      <w:tr w:rsidR="00214990" w:rsidRPr="009866DA" w14:paraId="2704196A" w14:textId="77777777" w:rsidTr="00071E20">
        <w:trPr>
          <w:jc w:val="center"/>
        </w:trPr>
        <w:tc>
          <w:tcPr>
            <w:tcW w:w="675" w:type="dxa"/>
          </w:tcPr>
          <w:p w14:paraId="2616DC1F"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3.</w:t>
            </w:r>
          </w:p>
        </w:tc>
        <w:tc>
          <w:tcPr>
            <w:tcW w:w="5704" w:type="dxa"/>
            <w:gridSpan w:val="2"/>
          </w:tcPr>
          <w:p w14:paraId="56075BAA" w14:textId="78D2ED0A" w:rsidR="00214990" w:rsidRPr="009866DA" w:rsidRDefault="00FF3D3B" w:rsidP="00047354">
            <w:pPr>
              <w:spacing w:after="0" w:line="240" w:lineRule="auto"/>
              <w:jc w:val="both"/>
              <w:rPr>
                <w:rFonts w:eastAsia="Times New Roman" w:cs="Times New Roman"/>
              </w:rPr>
            </w:pPr>
            <w:r w:rsidRPr="009866DA">
              <w:rPr>
                <w:rFonts w:cs="Times New Roman"/>
              </w:rPr>
              <w:t>Projektni prijedlog istovjetan je u svim dostavljenim medijskim formatima (u elektroničkoj  i papirnatoj verziji pripadajućeg obrasca</w:t>
            </w:r>
            <w:r w:rsidR="00047354" w:rsidRPr="009866DA">
              <w:rPr>
                <w:rFonts w:cs="Times New Roman"/>
              </w:rPr>
              <w:t>, ako je primjenjivo</w:t>
            </w:r>
            <w:r w:rsidRPr="009866DA">
              <w:rPr>
                <w:rFonts w:cs="Times New Roman"/>
              </w:rPr>
              <w:t>)</w:t>
            </w:r>
            <w:r w:rsidR="004E4CD9" w:rsidRPr="009866DA">
              <w:rPr>
                <w:rFonts w:eastAsia="Times New Roman" w:cs="Times New Roman"/>
              </w:rPr>
              <w:t>.</w:t>
            </w:r>
          </w:p>
        </w:tc>
        <w:tc>
          <w:tcPr>
            <w:tcW w:w="1589" w:type="dxa"/>
          </w:tcPr>
          <w:p w14:paraId="735470C1" w14:textId="77777777" w:rsidR="00214990" w:rsidRPr="009866DA" w:rsidRDefault="00214990" w:rsidP="00071E20">
            <w:pPr>
              <w:spacing w:after="0" w:line="240" w:lineRule="auto"/>
              <w:rPr>
                <w:rFonts w:eastAsia="Times New Roman" w:cs="Times New Roman"/>
              </w:rPr>
            </w:pPr>
          </w:p>
        </w:tc>
        <w:tc>
          <w:tcPr>
            <w:tcW w:w="1730" w:type="dxa"/>
          </w:tcPr>
          <w:p w14:paraId="0976A0D1" w14:textId="77777777" w:rsidR="00214990" w:rsidRPr="009866DA" w:rsidRDefault="00214990" w:rsidP="00071E20">
            <w:pPr>
              <w:spacing w:after="0" w:line="240" w:lineRule="auto"/>
              <w:rPr>
                <w:rFonts w:eastAsia="Times New Roman" w:cs="Times New Roman"/>
              </w:rPr>
            </w:pPr>
          </w:p>
        </w:tc>
      </w:tr>
      <w:tr w:rsidR="00214990" w:rsidRPr="009866DA" w14:paraId="5AC26867" w14:textId="77777777" w:rsidTr="00071E20">
        <w:trPr>
          <w:jc w:val="center"/>
        </w:trPr>
        <w:tc>
          <w:tcPr>
            <w:tcW w:w="675" w:type="dxa"/>
          </w:tcPr>
          <w:p w14:paraId="634FC6C8"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4.</w:t>
            </w:r>
          </w:p>
        </w:tc>
        <w:tc>
          <w:tcPr>
            <w:tcW w:w="5704" w:type="dxa"/>
            <w:gridSpan w:val="2"/>
          </w:tcPr>
          <w:p w14:paraId="0689C73E" w14:textId="028A7D05" w:rsidR="00214990" w:rsidRPr="009866DA" w:rsidRDefault="00FF3D3B" w:rsidP="00071E20">
            <w:pPr>
              <w:spacing w:after="0" w:line="240" w:lineRule="auto"/>
              <w:jc w:val="both"/>
              <w:rPr>
                <w:rFonts w:eastAsia="Times New Roman" w:cs="Times New Roman"/>
              </w:rPr>
            </w:pPr>
            <w:r w:rsidRPr="009866DA">
              <w:rPr>
                <w:rFonts w:eastAsia="Times New Roman" w:cs="Times New Roman"/>
              </w:rPr>
              <w:t>Projektni prijedlog predan je u propisanom broju primjeraka</w:t>
            </w:r>
            <w:r w:rsidR="004E4CD9" w:rsidRPr="009866DA">
              <w:rPr>
                <w:rFonts w:eastAsia="Times New Roman" w:cs="Times New Roman"/>
              </w:rPr>
              <w:t>.</w:t>
            </w:r>
          </w:p>
        </w:tc>
        <w:tc>
          <w:tcPr>
            <w:tcW w:w="1589" w:type="dxa"/>
          </w:tcPr>
          <w:p w14:paraId="6EAD4E2B" w14:textId="77777777" w:rsidR="00214990" w:rsidRPr="009866DA" w:rsidRDefault="00214990" w:rsidP="00071E20">
            <w:pPr>
              <w:spacing w:after="0" w:line="240" w:lineRule="auto"/>
              <w:rPr>
                <w:rFonts w:eastAsia="Times New Roman" w:cs="Times New Roman"/>
              </w:rPr>
            </w:pPr>
          </w:p>
        </w:tc>
        <w:tc>
          <w:tcPr>
            <w:tcW w:w="1730" w:type="dxa"/>
          </w:tcPr>
          <w:p w14:paraId="099CADC1" w14:textId="77777777" w:rsidR="00214990" w:rsidRPr="009866DA" w:rsidRDefault="00214990" w:rsidP="00071E20">
            <w:pPr>
              <w:spacing w:after="0" w:line="240" w:lineRule="auto"/>
              <w:rPr>
                <w:rFonts w:eastAsia="Times New Roman" w:cs="Times New Roman"/>
              </w:rPr>
            </w:pPr>
          </w:p>
        </w:tc>
      </w:tr>
      <w:tr w:rsidR="00214990" w:rsidRPr="009866DA" w14:paraId="599472E5" w14:textId="77777777" w:rsidTr="00071E20">
        <w:trPr>
          <w:jc w:val="center"/>
        </w:trPr>
        <w:tc>
          <w:tcPr>
            <w:tcW w:w="675" w:type="dxa"/>
          </w:tcPr>
          <w:p w14:paraId="6F2C2676"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5</w:t>
            </w:r>
          </w:p>
        </w:tc>
        <w:tc>
          <w:tcPr>
            <w:tcW w:w="5704" w:type="dxa"/>
            <w:gridSpan w:val="2"/>
          </w:tcPr>
          <w:p w14:paraId="0BCC5E0D" w14:textId="7DDC884A" w:rsidR="00214990" w:rsidRPr="009866DA" w:rsidRDefault="00FF3D3B" w:rsidP="00071E20">
            <w:pPr>
              <w:tabs>
                <w:tab w:val="left" w:pos="4820"/>
              </w:tabs>
              <w:spacing w:before="80" w:after="80" w:line="240" w:lineRule="exact"/>
              <w:jc w:val="both"/>
              <w:rPr>
                <w:rFonts w:eastAsia="Times New Roman" w:cs="Times New Roman"/>
              </w:rPr>
            </w:pPr>
            <w:r w:rsidRPr="009866DA">
              <w:rPr>
                <w:rFonts w:eastAsia="Times New Roman" w:cs="Times New Roman"/>
              </w:rPr>
              <w:t>Projektni prijedlog ispunjen je po ispravnim predlošcima</w:t>
            </w:r>
            <w:r w:rsidR="004E4CD9" w:rsidRPr="009866DA">
              <w:rPr>
                <w:rFonts w:eastAsia="Times New Roman" w:cs="Times New Roman"/>
              </w:rPr>
              <w:t>.</w:t>
            </w:r>
          </w:p>
        </w:tc>
        <w:tc>
          <w:tcPr>
            <w:tcW w:w="1589" w:type="dxa"/>
          </w:tcPr>
          <w:p w14:paraId="3A40E2D4" w14:textId="77777777" w:rsidR="00214990" w:rsidRPr="009866DA" w:rsidRDefault="00214990" w:rsidP="00071E20">
            <w:pPr>
              <w:spacing w:after="0" w:line="240" w:lineRule="auto"/>
              <w:rPr>
                <w:rFonts w:eastAsia="Times New Roman" w:cs="Times New Roman"/>
              </w:rPr>
            </w:pPr>
          </w:p>
        </w:tc>
        <w:tc>
          <w:tcPr>
            <w:tcW w:w="1730" w:type="dxa"/>
          </w:tcPr>
          <w:p w14:paraId="664AAB24" w14:textId="77777777" w:rsidR="00214990" w:rsidRPr="009866DA" w:rsidRDefault="00214990" w:rsidP="00071E20">
            <w:pPr>
              <w:spacing w:after="0" w:line="240" w:lineRule="auto"/>
              <w:rPr>
                <w:rFonts w:eastAsia="Times New Roman" w:cs="Times New Roman"/>
              </w:rPr>
            </w:pPr>
          </w:p>
        </w:tc>
      </w:tr>
      <w:tr w:rsidR="00214990" w:rsidRPr="009866DA" w14:paraId="7142A95D" w14:textId="77777777" w:rsidTr="00071E20">
        <w:trPr>
          <w:jc w:val="center"/>
        </w:trPr>
        <w:tc>
          <w:tcPr>
            <w:tcW w:w="675" w:type="dxa"/>
          </w:tcPr>
          <w:p w14:paraId="2F08ADD5"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6.</w:t>
            </w:r>
          </w:p>
        </w:tc>
        <w:tc>
          <w:tcPr>
            <w:tcW w:w="5704" w:type="dxa"/>
            <w:gridSpan w:val="2"/>
          </w:tcPr>
          <w:p w14:paraId="7B019AC5" w14:textId="40658CFA" w:rsidR="00214990" w:rsidRPr="009866DA" w:rsidRDefault="00FF3D3B" w:rsidP="00212B6D">
            <w:pPr>
              <w:tabs>
                <w:tab w:val="left" w:pos="4820"/>
              </w:tabs>
              <w:spacing w:before="80" w:after="80" w:line="240" w:lineRule="exact"/>
              <w:jc w:val="both"/>
              <w:rPr>
                <w:rFonts w:eastAsia="Times New Roman" w:cs="Times New Roman"/>
              </w:rPr>
            </w:pPr>
            <w:r w:rsidRPr="009866DA">
              <w:rPr>
                <w:rFonts w:eastAsia="Times New Roman" w:cs="Times New Roman"/>
              </w:rPr>
              <w:t>Projektni prijedlog sadrži sve obvezne priloge i prateće dokumente</w:t>
            </w:r>
            <w:r w:rsidR="004E4CD9" w:rsidRPr="009866DA">
              <w:rPr>
                <w:rFonts w:eastAsia="Times New Roman" w:cs="Times New Roman"/>
              </w:rPr>
              <w:t>.</w:t>
            </w:r>
          </w:p>
        </w:tc>
        <w:tc>
          <w:tcPr>
            <w:tcW w:w="1589" w:type="dxa"/>
          </w:tcPr>
          <w:p w14:paraId="079B61F8" w14:textId="77777777" w:rsidR="00214990" w:rsidRPr="009866DA" w:rsidRDefault="00214990" w:rsidP="00071E20">
            <w:pPr>
              <w:spacing w:after="0" w:line="240" w:lineRule="auto"/>
              <w:rPr>
                <w:rFonts w:eastAsia="Times New Roman" w:cs="Times New Roman"/>
              </w:rPr>
            </w:pPr>
          </w:p>
        </w:tc>
        <w:tc>
          <w:tcPr>
            <w:tcW w:w="1730" w:type="dxa"/>
          </w:tcPr>
          <w:p w14:paraId="6F0A17DF" w14:textId="77777777" w:rsidR="00214990" w:rsidRPr="009866DA" w:rsidRDefault="00214990" w:rsidP="00071E20">
            <w:pPr>
              <w:spacing w:after="0" w:line="240" w:lineRule="auto"/>
              <w:rPr>
                <w:rFonts w:eastAsia="Times New Roman" w:cs="Times New Roman"/>
              </w:rPr>
            </w:pPr>
          </w:p>
        </w:tc>
      </w:tr>
      <w:tr w:rsidR="00214990" w:rsidRPr="009866DA" w14:paraId="20E339E3" w14:textId="77777777" w:rsidTr="00071E20">
        <w:trPr>
          <w:jc w:val="center"/>
        </w:trPr>
        <w:tc>
          <w:tcPr>
            <w:tcW w:w="675" w:type="dxa"/>
          </w:tcPr>
          <w:p w14:paraId="25684F98"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7.</w:t>
            </w:r>
          </w:p>
        </w:tc>
        <w:tc>
          <w:tcPr>
            <w:tcW w:w="5704" w:type="dxa"/>
            <w:gridSpan w:val="2"/>
          </w:tcPr>
          <w:p w14:paraId="2DC248F8" w14:textId="60015F18" w:rsidR="00214990" w:rsidRPr="009866DA" w:rsidRDefault="00FF3D3B" w:rsidP="00071E20">
            <w:pPr>
              <w:tabs>
                <w:tab w:val="left" w:pos="4820"/>
              </w:tabs>
              <w:spacing w:before="80" w:after="80" w:line="240" w:lineRule="exact"/>
              <w:jc w:val="both"/>
              <w:rPr>
                <w:rFonts w:eastAsia="Times New Roman" w:cs="Times New Roman"/>
              </w:rPr>
            </w:pPr>
            <w:r w:rsidRPr="009866DA">
              <w:rPr>
                <w:rFonts w:eastAsia="Times New Roman" w:cs="Times New Roman"/>
              </w:rPr>
              <w:t xml:space="preserve">Projektni prijedlog je na hrvatskom jeziku </w:t>
            </w:r>
            <w:r w:rsidRPr="009866DA">
              <w:rPr>
                <w:rFonts w:eastAsia="Times New Roman" w:cs="Times New Roman"/>
                <w:color w:val="000000"/>
                <w:lang w:eastAsia="en-GB"/>
              </w:rPr>
              <w:t>i latiničnom pismu</w:t>
            </w:r>
            <w:r w:rsidR="004E4CD9" w:rsidRPr="009866DA">
              <w:rPr>
                <w:rFonts w:eastAsia="Times New Roman" w:cs="Times New Roman"/>
              </w:rPr>
              <w:t>.</w:t>
            </w:r>
          </w:p>
        </w:tc>
        <w:tc>
          <w:tcPr>
            <w:tcW w:w="1589" w:type="dxa"/>
          </w:tcPr>
          <w:p w14:paraId="11762844" w14:textId="77777777" w:rsidR="00214990" w:rsidRPr="009866DA" w:rsidRDefault="00214990" w:rsidP="00071E20">
            <w:pPr>
              <w:spacing w:after="0" w:line="240" w:lineRule="auto"/>
              <w:rPr>
                <w:rFonts w:eastAsia="Times New Roman" w:cs="Times New Roman"/>
              </w:rPr>
            </w:pPr>
          </w:p>
        </w:tc>
        <w:tc>
          <w:tcPr>
            <w:tcW w:w="1730" w:type="dxa"/>
          </w:tcPr>
          <w:p w14:paraId="7CF367D4" w14:textId="77777777" w:rsidR="00214990" w:rsidRPr="009866DA" w:rsidRDefault="00214990" w:rsidP="00071E20">
            <w:pPr>
              <w:spacing w:after="0" w:line="240" w:lineRule="auto"/>
              <w:rPr>
                <w:rFonts w:eastAsia="Times New Roman" w:cs="Times New Roman"/>
              </w:rPr>
            </w:pPr>
          </w:p>
        </w:tc>
      </w:tr>
      <w:tr w:rsidR="00214990" w:rsidRPr="009866DA" w14:paraId="20B06FC8" w14:textId="77777777" w:rsidTr="00071E20">
        <w:trPr>
          <w:trHeight w:val="542"/>
          <w:jc w:val="center"/>
        </w:trPr>
        <w:tc>
          <w:tcPr>
            <w:tcW w:w="675" w:type="dxa"/>
          </w:tcPr>
          <w:p w14:paraId="48307555" w14:textId="77777777" w:rsidR="00214990" w:rsidRPr="009866DA" w:rsidRDefault="00214990" w:rsidP="00071E20">
            <w:pPr>
              <w:spacing w:after="0" w:line="240" w:lineRule="auto"/>
              <w:rPr>
                <w:rFonts w:eastAsia="Times New Roman" w:cs="Times New Roman"/>
              </w:rPr>
            </w:pPr>
            <w:r w:rsidRPr="009866DA">
              <w:rPr>
                <w:rFonts w:eastAsia="Times New Roman" w:cs="Times New Roman"/>
              </w:rPr>
              <w:t>8.</w:t>
            </w:r>
          </w:p>
        </w:tc>
        <w:tc>
          <w:tcPr>
            <w:tcW w:w="5704" w:type="dxa"/>
            <w:gridSpan w:val="2"/>
          </w:tcPr>
          <w:p w14:paraId="06121CBE" w14:textId="6F4657A3" w:rsidR="00214990" w:rsidRPr="009866DA" w:rsidRDefault="00FF3D3B" w:rsidP="00212B6D">
            <w:pPr>
              <w:spacing w:after="0" w:line="240" w:lineRule="auto"/>
              <w:jc w:val="both"/>
              <w:rPr>
                <w:rFonts w:eastAsia="Times New Roman" w:cs="Times New Roman"/>
              </w:rPr>
            </w:pPr>
            <w:r w:rsidRPr="009866DA">
              <w:rPr>
                <w:rFonts w:eastAsia="Times New Roman" w:cs="Times New Roman"/>
                <w:color w:val="000000"/>
                <w:lang w:eastAsia="en-GB"/>
              </w:rPr>
              <w:t xml:space="preserve">Projektni  prijedlog sadrži sve propisane obrasce i potrebnu prateću dokumentaciju  na način kako je navedeno u </w:t>
            </w:r>
            <w:r w:rsidR="0006626D" w:rsidRPr="009866DA">
              <w:rPr>
                <w:rFonts w:eastAsia="Times New Roman" w:cs="Times New Roman"/>
                <w:color w:val="000000"/>
                <w:lang w:eastAsia="en-GB"/>
              </w:rPr>
              <w:t>točci 3</w:t>
            </w:r>
            <w:r w:rsidRPr="009866DA">
              <w:rPr>
                <w:rFonts w:eastAsia="Times New Roman" w:cs="Times New Roman"/>
                <w:color w:val="000000"/>
                <w:lang w:eastAsia="en-GB"/>
              </w:rPr>
              <w:t>.1 Uputa</w:t>
            </w:r>
            <w:r w:rsidR="004E4CD9" w:rsidRPr="009866DA">
              <w:rPr>
                <w:rFonts w:eastAsia="Times New Roman" w:cs="Times New Roman"/>
                <w:color w:val="000000"/>
                <w:lang w:eastAsia="en-GB"/>
              </w:rPr>
              <w:t>.</w:t>
            </w:r>
          </w:p>
        </w:tc>
        <w:tc>
          <w:tcPr>
            <w:tcW w:w="1589" w:type="dxa"/>
          </w:tcPr>
          <w:p w14:paraId="7FE556D9" w14:textId="77777777" w:rsidR="00214990" w:rsidRPr="009866DA" w:rsidRDefault="00214990" w:rsidP="00071E20">
            <w:pPr>
              <w:spacing w:after="0" w:line="240" w:lineRule="auto"/>
              <w:rPr>
                <w:rFonts w:eastAsia="Times New Roman" w:cs="Times New Roman"/>
              </w:rPr>
            </w:pPr>
          </w:p>
        </w:tc>
        <w:tc>
          <w:tcPr>
            <w:tcW w:w="1730" w:type="dxa"/>
          </w:tcPr>
          <w:p w14:paraId="1C41BB05" w14:textId="77777777" w:rsidR="00214990" w:rsidRPr="009866DA" w:rsidRDefault="00214990" w:rsidP="00071E20">
            <w:pPr>
              <w:spacing w:after="0" w:line="240" w:lineRule="auto"/>
              <w:rPr>
                <w:rFonts w:eastAsia="Times New Roman" w:cs="Times New Roman"/>
              </w:rPr>
            </w:pPr>
          </w:p>
        </w:tc>
      </w:tr>
      <w:tr w:rsidR="00991E63" w:rsidRPr="009866DA" w14:paraId="5332CAAD" w14:textId="77777777" w:rsidTr="007C6FEB">
        <w:trPr>
          <w:jc w:val="center"/>
        </w:trPr>
        <w:tc>
          <w:tcPr>
            <w:tcW w:w="675" w:type="dxa"/>
          </w:tcPr>
          <w:p w14:paraId="097F9D5E" w14:textId="6310DE35" w:rsidR="00991E63" w:rsidRPr="009866DA" w:rsidRDefault="00FF3D3B" w:rsidP="007C6FEB">
            <w:pPr>
              <w:spacing w:after="0" w:line="240" w:lineRule="auto"/>
              <w:rPr>
                <w:rFonts w:eastAsia="Times New Roman" w:cs="Times New Roman"/>
              </w:rPr>
            </w:pPr>
            <w:r w:rsidRPr="009866DA">
              <w:rPr>
                <w:rFonts w:eastAsia="Times New Roman" w:cs="Times New Roman"/>
              </w:rPr>
              <w:t>9</w:t>
            </w:r>
            <w:r w:rsidR="00991E63" w:rsidRPr="009866DA">
              <w:rPr>
                <w:rFonts w:eastAsia="Times New Roman" w:cs="Times New Roman"/>
              </w:rPr>
              <w:t>.</w:t>
            </w:r>
          </w:p>
        </w:tc>
        <w:tc>
          <w:tcPr>
            <w:tcW w:w="5704" w:type="dxa"/>
            <w:gridSpan w:val="2"/>
          </w:tcPr>
          <w:p w14:paraId="7FC4CD87" w14:textId="089354AA" w:rsidR="00991E63" w:rsidRPr="009866DA" w:rsidRDefault="00991E63" w:rsidP="00C82696">
            <w:pPr>
              <w:tabs>
                <w:tab w:val="left" w:pos="-186"/>
              </w:tabs>
              <w:spacing w:after="0" w:line="240" w:lineRule="auto"/>
              <w:jc w:val="both"/>
              <w:rPr>
                <w:rFonts w:eastAsia="Times New Roman" w:cs="Times New Roman"/>
                <w:color w:val="000000"/>
                <w:lang w:eastAsia="en-GB"/>
              </w:rPr>
            </w:pPr>
            <w:r w:rsidRPr="009866DA">
              <w:rPr>
                <w:rFonts w:cs="Times New Roman"/>
              </w:rPr>
              <w:t xml:space="preserve">Prijavitelj </w:t>
            </w:r>
            <w:r w:rsidR="00745769" w:rsidRPr="009866DA">
              <w:rPr>
                <w:rFonts w:cs="Times New Roman"/>
              </w:rPr>
              <w:t xml:space="preserve">je prihvatljiv </w:t>
            </w:r>
            <w:r w:rsidR="00C82696" w:rsidRPr="009866DA">
              <w:rPr>
                <w:rFonts w:cs="Times New Roman"/>
              </w:rPr>
              <w:t>kako je navedeno pod točkom</w:t>
            </w:r>
            <w:r w:rsidR="00745769" w:rsidRPr="009866DA">
              <w:rPr>
                <w:rFonts w:cs="Times New Roman"/>
              </w:rPr>
              <w:t xml:space="preserve"> 2.</w:t>
            </w:r>
            <w:r w:rsidR="0006626D" w:rsidRPr="009866DA">
              <w:rPr>
                <w:rFonts w:cs="Times New Roman"/>
              </w:rPr>
              <w:t>1</w:t>
            </w:r>
            <w:r w:rsidR="00C82696" w:rsidRPr="009866DA">
              <w:rPr>
                <w:rFonts w:cs="Times New Roman"/>
              </w:rPr>
              <w:t xml:space="preserve"> Uputa za prijavitelja.</w:t>
            </w:r>
          </w:p>
        </w:tc>
        <w:tc>
          <w:tcPr>
            <w:tcW w:w="1589" w:type="dxa"/>
          </w:tcPr>
          <w:p w14:paraId="3C0D9E97" w14:textId="77777777" w:rsidR="00991E63" w:rsidRPr="009866DA" w:rsidRDefault="00991E63" w:rsidP="007C6FEB">
            <w:pPr>
              <w:spacing w:after="0" w:line="240" w:lineRule="auto"/>
              <w:rPr>
                <w:rFonts w:eastAsia="Times New Roman" w:cs="Times New Roman"/>
              </w:rPr>
            </w:pPr>
          </w:p>
        </w:tc>
        <w:tc>
          <w:tcPr>
            <w:tcW w:w="1730" w:type="dxa"/>
          </w:tcPr>
          <w:p w14:paraId="7189EC15" w14:textId="77777777" w:rsidR="00991E63" w:rsidRPr="009866DA" w:rsidRDefault="00991E63" w:rsidP="007C6FEB">
            <w:pPr>
              <w:spacing w:after="0" w:line="240" w:lineRule="auto"/>
              <w:rPr>
                <w:rFonts w:eastAsia="Times New Roman" w:cs="Times New Roman"/>
              </w:rPr>
            </w:pPr>
          </w:p>
        </w:tc>
      </w:tr>
      <w:tr w:rsidR="00F765C6" w:rsidRPr="009866DA" w14:paraId="4DF29FE0" w14:textId="77777777" w:rsidTr="007C6FEB">
        <w:trPr>
          <w:jc w:val="center"/>
        </w:trPr>
        <w:tc>
          <w:tcPr>
            <w:tcW w:w="675" w:type="dxa"/>
          </w:tcPr>
          <w:p w14:paraId="7CB56926" w14:textId="76846007" w:rsidR="00F765C6" w:rsidRPr="009866DA" w:rsidRDefault="00F765C6" w:rsidP="007C6FEB">
            <w:pPr>
              <w:spacing w:after="0" w:line="240" w:lineRule="auto"/>
              <w:rPr>
                <w:rFonts w:eastAsia="Times New Roman" w:cs="Times New Roman"/>
              </w:rPr>
            </w:pPr>
            <w:r w:rsidRPr="009866DA">
              <w:rPr>
                <w:rFonts w:eastAsia="Times New Roman" w:cs="Times New Roman"/>
              </w:rPr>
              <w:t>10.</w:t>
            </w:r>
          </w:p>
        </w:tc>
        <w:tc>
          <w:tcPr>
            <w:tcW w:w="5704" w:type="dxa"/>
            <w:gridSpan w:val="2"/>
          </w:tcPr>
          <w:p w14:paraId="568FDD60" w14:textId="4F64D6B7" w:rsidR="00F765C6" w:rsidRPr="009866DA" w:rsidRDefault="00F765C6" w:rsidP="00C82696">
            <w:pPr>
              <w:tabs>
                <w:tab w:val="left" w:pos="-186"/>
              </w:tabs>
              <w:spacing w:after="0" w:line="240" w:lineRule="auto"/>
              <w:jc w:val="both"/>
              <w:rPr>
                <w:rFonts w:cs="Times New Roman"/>
              </w:rPr>
            </w:pPr>
            <w:r w:rsidRPr="009866DA">
              <w:rPr>
                <w:rFonts w:cs="Times New Roman"/>
              </w:rPr>
              <w:t>Partner(i) je(su) prihvatljiv(i) sukladno uvjetima navedenima pod točkom 2.2 Uputa za prijavitelje.</w:t>
            </w:r>
          </w:p>
        </w:tc>
        <w:tc>
          <w:tcPr>
            <w:tcW w:w="1589" w:type="dxa"/>
          </w:tcPr>
          <w:p w14:paraId="682C8E67" w14:textId="77777777" w:rsidR="00F765C6" w:rsidRPr="009866DA" w:rsidRDefault="00F765C6" w:rsidP="007C6FEB">
            <w:pPr>
              <w:spacing w:after="0" w:line="240" w:lineRule="auto"/>
              <w:rPr>
                <w:rFonts w:eastAsia="Times New Roman" w:cs="Times New Roman"/>
              </w:rPr>
            </w:pPr>
          </w:p>
        </w:tc>
        <w:tc>
          <w:tcPr>
            <w:tcW w:w="1730" w:type="dxa"/>
          </w:tcPr>
          <w:p w14:paraId="10600027" w14:textId="77777777" w:rsidR="00F765C6" w:rsidRPr="009866DA" w:rsidRDefault="00F765C6" w:rsidP="007C6FEB">
            <w:pPr>
              <w:spacing w:after="0" w:line="240" w:lineRule="auto"/>
              <w:rPr>
                <w:rFonts w:eastAsia="Times New Roman" w:cs="Times New Roman"/>
              </w:rPr>
            </w:pPr>
          </w:p>
        </w:tc>
      </w:tr>
      <w:tr w:rsidR="00F765C6" w:rsidRPr="009866DA" w14:paraId="0CE975B8" w14:textId="77777777" w:rsidTr="007C6FEB">
        <w:trPr>
          <w:jc w:val="center"/>
        </w:trPr>
        <w:tc>
          <w:tcPr>
            <w:tcW w:w="675" w:type="dxa"/>
          </w:tcPr>
          <w:p w14:paraId="14BBF9EC" w14:textId="6A8E1327" w:rsidR="00F765C6" w:rsidRPr="009866DA" w:rsidRDefault="00F765C6" w:rsidP="007C6FEB">
            <w:pPr>
              <w:spacing w:after="0" w:line="240" w:lineRule="auto"/>
              <w:rPr>
                <w:rFonts w:eastAsia="Times New Roman" w:cs="Times New Roman"/>
              </w:rPr>
            </w:pPr>
            <w:r w:rsidRPr="009866DA">
              <w:rPr>
                <w:rFonts w:eastAsia="Times New Roman" w:cs="Times New Roman"/>
              </w:rPr>
              <w:t>11.</w:t>
            </w:r>
          </w:p>
        </w:tc>
        <w:tc>
          <w:tcPr>
            <w:tcW w:w="5704" w:type="dxa"/>
            <w:gridSpan w:val="2"/>
          </w:tcPr>
          <w:p w14:paraId="0A6F9619" w14:textId="6781B5DA" w:rsidR="00F765C6" w:rsidRPr="009866DA" w:rsidRDefault="00F765C6" w:rsidP="00C82696">
            <w:pPr>
              <w:tabs>
                <w:tab w:val="left" w:pos="-186"/>
              </w:tabs>
              <w:spacing w:after="0" w:line="240" w:lineRule="auto"/>
              <w:jc w:val="both"/>
              <w:rPr>
                <w:rFonts w:cs="Times New Roman"/>
              </w:rPr>
            </w:pPr>
            <w:r w:rsidRPr="009866DA">
              <w:rPr>
                <w:rFonts w:cs="Times New Roman"/>
              </w:rPr>
              <w:t>Prijavitelj i Partner(i) ne nalaze se niti u jednoj od situacija koje bi upućivale na isključenje Prijavitelja/Partnera kako je definirano pod točkom 2.4 Uputa za prijavitelje</w:t>
            </w:r>
          </w:p>
        </w:tc>
        <w:tc>
          <w:tcPr>
            <w:tcW w:w="1589" w:type="dxa"/>
          </w:tcPr>
          <w:p w14:paraId="75DDFBDE" w14:textId="77777777" w:rsidR="00F765C6" w:rsidRPr="009866DA" w:rsidRDefault="00F765C6" w:rsidP="007C6FEB">
            <w:pPr>
              <w:spacing w:after="0" w:line="240" w:lineRule="auto"/>
              <w:rPr>
                <w:rFonts w:eastAsia="Times New Roman" w:cs="Times New Roman"/>
              </w:rPr>
            </w:pPr>
          </w:p>
        </w:tc>
        <w:tc>
          <w:tcPr>
            <w:tcW w:w="1730" w:type="dxa"/>
          </w:tcPr>
          <w:p w14:paraId="60147C17" w14:textId="77777777" w:rsidR="00F765C6" w:rsidRPr="009866DA" w:rsidRDefault="00F765C6" w:rsidP="007C6FEB">
            <w:pPr>
              <w:spacing w:after="0" w:line="240" w:lineRule="auto"/>
              <w:rPr>
                <w:rFonts w:eastAsia="Times New Roman" w:cs="Times New Roman"/>
              </w:rPr>
            </w:pPr>
          </w:p>
        </w:tc>
      </w:tr>
      <w:tr w:rsidR="00214990" w:rsidRPr="009866DA" w14:paraId="39BD70C1" w14:textId="77777777" w:rsidTr="00071E20">
        <w:trPr>
          <w:jc w:val="center"/>
        </w:trPr>
        <w:tc>
          <w:tcPr>
            <w:tcW w:w="9698" w:type="dxa"/>
            <w:gridSpan w:val="5"/>
          </w:tcPr>
          <w:p w14:paraId="0C77AD60" w14:textId="56BD9340" w:rsidR="00214990" w:rsidRPr="009866DA" w:rsidRDefault="00214990" w:rsidP="00F86037">
            <w:pPr>
              <w:spacing w:after="0" w:line="240" w:lineRule="auto"/>
              <w:rPr>
                <w:rStyle w:val="hps"/>
                <w:rFonts w:cs="Times New Roman"/>
                <w:color w:val="222222"/>
              </w:rPr>
            </w:pPr>
            <w:r w:rsidRPr="009866DA">
              <w:rPr>
                <w:rStyle w:val="hps"/>
                <w:rFonts w:cs="Times New Roman"/>
                <w:color w:val="222222"/>
              </w:rPr>
              <w:t>Odluka</w:t>
            </w:r>
            <w:r w:rsidRPr="009866DA">
              <w:rPr>
                <w:rStyle w:val="longtext"/>
                <w:rFonts w:cs="Times New Roman"/>
                <w:color w:val="222222"/>
              </w:rPr>
              <w:t xml:space="preserve"> </w:t>
            </w:r>
            <w:r w:rsidR="00745769" w:rsidRPr="009866DA">
              <w:rPr>
                <w:rStyle w:val="hps"/>
                <w:rFonts w:cs="Times New Roman"/>
                <w:color w:val="222222"/>
              </w:rPr>
              <w:t>odgovorne osobe</w:t>
            </w:r>
            <w:r w:rsidR="00F86037" w:rsidRPr="009866DA">
              <w:rPr>
                <w:rStyle w:val="hps"/>
                <w:rFonts w:cs="Times New Roman"/>
                <w:color w:val="222222"/>
              </w:rPr>
              <w:t>:</w:t>
            </w:r>
            <w:r w:rsidRPr="009866DA">
              <w:rPr>
                <w:rFonts w:cs="Times New Roman"/>
                <w:color w:val="222222"/>
              </w:rPr>
              <w:br/>
            </w:r>
            <w:r w:rsidRPr="009866DA">
              <w:rPr>
                <w:rFonts w:cs="Times New Roman"/>
                <w:color w:val="222222"/>
              </w:rPr>
              <w:br/>
            </w:r>
            <w:r w:rsidRPr="009866DA">
              <w:rPr>
                <w:rStyle w:val="hps"/>
                <w:rFonts w:cs="Times New Roman"/>
                <w:color w:val="222222"/>
              </w:rPr>
              <w:t>___ Nije jasno udovoljava</w:t>
            </w:r>
            <w:r w:rsidRPr="009866DA">
              <w:rPr>
                <w:rStyle w:val="longtext"/>
                <w:rFonts w:cs="Times New Roman"/>
                <w:color w:val="222222"/>
              </w:rPr>
              <w:t xml:space="preserve"> li p</w:t>
            </w:r>
            <w:r w:rsidRPr="009866DA">
              <w:rPr>
                <w:rStyle w:val="hps"/>
                <w:rFonts w:cs="Times New Roman"/>
                <w:color w:val="222222"/>
              </w:rPr>
              <w:t>rojektni prijedlog</w:t>
            </w:r>
            <w:r w:rsidRPr="009866DA">
              <w:rPr>
                <w:rStyle w:val="longtext"/>
                <w:rFonts w:cs="Times New Roman"/>
                <w:color w:val="222222"/>
              </w:rPr>
              <w:t xml:space="preserve"> </w:t>
            </w:r>
            <w:r w:rsidRPr="009866DA">
              <w:rPr>
                <w:rStyle w:val="hps"/>
                <w:rFonts w:cs="Times New Roman"/>
                <w:color w:val="222222"/>
              </w:rPr>
              <w:t>svim</w:t>
            </w:r>
            <w:r w:rsidRPr="009866DA">
              <w:rPr>
                <w:rStyle w:val="longtext"/>
                <w:rFonts w:cs="Times New Roman"/>
                <w:color w:val="222222"/>
              </w:rPr>
              <w:t xml:space="preserve"> </w:t>
            </w:r>
            <w:r w:rsidRPr="009866DA">
              <w:rPr>
                <w:rStyle w:val="hps"/>
                <w:rFonts w:cs="Times New Roman"/>
                <w:color w:val="222222"/>
              </w:rPr>
              <w:t>zahtjevima administrativne</w:t>
            </w:r>
            <w:r w:rsidRPr="009866DA">
              <w:rPr>
                <w:rStyle w:val="longtext"/>
                <w:rFonts w:cs="Times New Roman"/>
                <w:color w:val="222222"/>
              </w:rPr>
              <w:t xml:space="preserve"> </w:t>
            </w:r>
            <w:r w:rsidRPr="009866DA">
              <w:rPr>
                <w:rStyle w:val="hps"/>
                <w:rFonts w:cs="Times New Roman"/>
                <w:color w:val="222222"/>
              </w:rPr>
              <w:t>provjere</w:t>
            </w:r>
            <w:r w:rsidRPr="009866DA">
              <w:rPr>
                <w:rStyle w:val="longtext"/>
                <w:rFonts w:cs="Times New Roman"/>
                <w:color w:val="222222"/>
              </w:rPr>
              <w:t xml:space="preserve"> </w:t>
            </w:r>
            <w:r w:rsidR="00991E63" w:rsidRPr="009866DA">
              <w:rPr>
                <w:rStyle w:val="longtext"/>
                <w:rFonts w:cs="Times New Roman"/>
                <w:color w:val="222222"/>
              </w:rPr>
              <w:t xml:space="preserve">i/ili svim zahtjevima za prihvatljivost prijavitelja </w:t>
            </w:r>
            <w:r w:rsidRPr="009866DA">
              <w:rPr>
                <w:rStyle w:val="longtext"/>
                <w:rFonts w:cs="Times New Roman"/>
                <w:color w:val="222222"/>
              </w:rPr>
              <w:t xml:space="preserve">i potrebno  je podnijeti </w:t>
            </w:r>
            <w:r w:rsidRPr="009866DA">
              <w:rPr>
                <w:rStyle w:val="hps"/>
                <w:rFonts w:cs="Times New Roman"/>
                <w:color w:val="222222"/>
              </w:rPr>
              <w:t>dodatne podatke/pojašnjenja: (upisati koji podaci/pojašnjenja se traže i</w:t>
            </w:r>
            <w:r w:rsidRPr="009866DA">
              <w:rPr>
                <w:rStyle w:val="longtext"/>
                <w:rFonts w:cs="Times New Roman"/>
                <w:color w:val="222222"/>
              </w:rPr>
              <w:t xml:space="preserve"> </w:t>
            </w:r>
            <w:r w:rsidRPr="009866DA">
              <w:rPr>
                <w:rStyle w:val="hps"/>
                <w:rFonts w:cs="Times New Roman"/>
                <w:color w:val="222222"/>
              </w:rPr>
              <w:t>rok</w:t>
            </w:r>
            <w:r w:rsidRPr="009866DA">
              <w:rPr>
                <w:rStyle w:val="longtext"/>
                <w:rFonts w:cs="Times New Roman"/>
                <w:color w:val="222222"/>
              </w:rPr>
              <w:t xml:space="preserve"> </w:t>
            </w:r>
            <w:r w:rsidRPr="009866DA">
              <w:rPr>
                <w:rStyle w:val="hps"/>
                <w:rFonts w:cs="Times New Roman"/>
                <w:color w:val="222222"/>
              </w:rPr>
              <w:t>za njihovo podnošenje)</w:t>
            </w:r>
          </w:p>
          <w:p w14:paraId="324C7134" w14:textId="77777777" w:rsidR="00214990" w:rsidRPr="009866DA" w:rsidRDefault="00214990" w:rsidP="00071E20">
            <w:pPr>
              <w:spacing w:after="0" w:line="240" w:lineRule="auto"/>
              <w:jc w:val="both"/>
              <w:rPr>
                <w:rStyle w:val="hps"/>
                <w:rFonts w:cs="Times New Roman"/>
                <w:color w:val="222222"/>
              </w:rPr>
            </w:pPr>
          </w:p>
          <w:p w14:paraId="399FA0DF" w14:textId="77777777" w:rsidR="00214990" w:rsidRPr="009866DA" w:rsidRDefault="00214990" w:rsidP="00071E20">
            <w:pPr>
              <w:spacing w:after="0" w:line="240" w:lineRule="auto"/>
              <w:jc w:val="both"/>
              <w:rPr>
                <w:rStyle w:val="hps"/>
                <w:rFonts w:cs="Times New Roman"/>
                <w:color w:val="222222"/>
              </w:rPr>
            </w:pPr>
            <w:r w:rsidRPr="009866DA">
              <w:rPr>
                <w:rStyle w:val="hps"/>
                <w:rFonts w:cs="Times New Roman"/>
                <w:color w:val="222222"/>
              </w:rPr>
              <w:t xml:space="preserve">Zaključak: </w:t>
            </w:r>
          </w:p>
          <w:p w14:paraId="3BEB61B4" w14:textId="43ACDAC9" w:rsidR="00214990" w:rsidRPr="009866DA" w:rsidRDefault="00214990" w:rsidP="00071E20">
            <w:pPr>
              <w:spacing w:after="0" w:line="240" w:lineRule="auto"/>
              <w:jc w:val="both"/>
              <w:rPr>
                <w:rStyle w:val="hps"/>
                <w:rFonts w:cs="Times New Roman"/>
                <w:color w:val="222222"/>
              </w:rPr>
            </w:pPr>
            <w:r w:rsidRPr="009866DA">
              <w:rPr>
                <w:rStyle w:val="hps"/>
                <w:rFonts w:cs="Times New Roman"/>
                <w:color w:val="222222"/>
              </w:rPr>
              <w:t>___</w:t>
            </w:r>
            <w:r w:rsidRPr="009866DA">
              <w:rPr>
                <w:rStyle w:val="longtext"/>
                <w:rFonts w:cs="Times New Roman"/>
                <w:color w:val="222222"/>
              </w:rPr>
              <w:t xml:space="preserve"> </w:t>
            </w:r>
            <w:r w:rsidRPr="009866DA">
              <w:rPr>
                <w:rStyle w:val="hps"/>
                <w:rFonts w:cs="Times New Roman"/>
                <w:color w:val="222222"/>
              </w:rPr>
              <w:t>Projektni prijedlog udovoljava svim</w:t>
            </w:r>
            <w:r w:rsidRPr="009866DA">
              <w:rPr>
                <w:rStyle w:val="longtext"/>
                <w:rFonts w:cs="Times New Roman"/>
                <w:color w:val="222222"/>
              </w:rPr>
              <w:t xml:space="preserve"> </w:t>
            </w:r>
            <w:r w:rsidRPr="009866DA">
              <w:rPr>
                <w:rStyle w:val="hps"/>
                <w:rFonts w:cs="Times New Roman"/>
                <w:color w:val="222222"/>
              </w:rPr>
              <w:t>zahtjevima</w:t>
            </w:r>
            <w:r w:rsidRPr="009866DA">
              <w:rPr>
                <w:rStyle w:val="longtext"/>
                <w:rFonts w:cs="Times New Roman"/>
                <w:color w:val="222222"/>
              </w:rPr>
              <w:t xml:space="preserve"> </w:t>
            </w:r>
            <w:r w:rsidRPr="009866DA">
              <w:rPr>
                <w:rStyle w:val="hps"/>
                <w:rFonts w:cs="Times New Roman"/>
                <w:color w:val="222222"/>
              </w:rPr>
              <w:t>administrativne provjere</w:t>
            </w:r>
            <w:r w:rsidR="00991E63" w:rsidRPr="009866DA">
              <w:rPr>
                <w:rStyle w:val="hps"/>
                <w:rFonts w:cs="Times New Roman"/>
                <w:color w:val="222222"/>
              </w:rPr>
              <w:t xml:space="preserve"> te zahtjevima prihvatljivosti prijavitelja</w:t>
            </w:r>
            <w:r w:rsidRPr="009866DA">
              <w:rPr>
                <w:rStyle w:val="longtext"/>
                <w:rFonts w:cs="Times New Roman"/>
                <w:color w:val="222222"/>
              </w:rPr>
              <w:t xml:space="preserve"> i </w:t>
            </w:r>
            <w:r w:rsidRPr="009866DA">
              <w:rPr>
                <w:rStyle w:val="hps"/>
                <w:rFonts w:cs="Times New Roman"/>
                <w:color w:val="222222"/>
              </w:rPr>
              <w:t>može</w:t>
            </w:r>
            <w:r w:rsidRPr="009866DA">
              <w:rPr>
                <w:rStyle w:val="longtext"/>
                <w:rFonts w:cs="Times New Roman"/>
                <w:color w:val="222222"/>
              </w:rPr>
              <w:t xml:space="preserve"> </w:t>
            </w:r>
            <w:r w:rsidRPr="009866DA">
              <w:rPr>
                <w:rStyle w:val="hps"/>
                <w:rFonts w:cs="Times New Roman"/>
                <w:color w:val="222222"/>
              </w:rPr>
              <w:t xml:space="preserve">se prenijeti </w:t>
            </w:r>
            <w:r w:rsidRPr="009866DA">
              <w:rPr>
                <w:rStyle w:val="hps"/>
                <w:rFonts w:cs="Times New Roman"/>
              </w:rPr>
              <w:t>u</w:t>
            </w:r>
            <w:r w:rsidRPr="009866DA">
              <w:rPr>
                <w:rStyle w:val="hps"/>
                <w:rFonts w:cs="Times New Roman"/>
                <w:color w:val="222222"/>
              </w:rPr>
              <w:t xml:space="preserve"> sljedeću</w:t>
            </w:r>
            <w:r w:rsidRPr="009866DA">
              <w:rPr>
                <w:rStyle w:val="longtext"/>
                <w:rFonts w:cs="Times New Roman"/>
                <w:color w:val="222222"/>
              </w:rPr>
              <w:t xml:space="preserve"> </w:t>
            </w:r>
            <w:r w:rsidRPr="009866DA">
              <w:rPr>
                <w:rStyle w:val="hps"/>
                <w:rFonts w:cs="Times New Roman"/>
                <w:color w:val="222222"/>
              </w:rPr>
              <w:t>fazu</w:t>
            </w:r>
            <w:r w:rsidRPr="009866DA">
              <w:rPr>
                <w:rStyle w:val="longtext"/>
                <w:rFonts w:cs="Times New Roman"/>
                <w:color w:val="222222"/>
              </w:rPr>
              <w:t xml:space="preserve"> </w:t>
            </w:r>
            <w:r w:rsidRPr="009866DA">
              <w:rPr>
                <w:rStyle w:val="hps"/>
                <w:rFonts w:cs="Times New Roman"/>
                <w:color w:val="222222"/>
              </w:rPr>
              <w:t>postupka dodjele</w:t>
            </w:r>
          </w:p>
          <w:p w14:paraId="5010164C" w14:textId="59522C22" w:rsidR="00214990" w:rsidRPr="009866DA" w:rsidRDefault="00214990" w:rsidP="00071E20">
            <w:pPr>
              <w:spacing w:after="0" w:line="240" w:lineRule="auto"/>
              <w:jc w:val="both"/>
              <w:rPr>
                <w:rStyle w:val="hps"/>
                <w:rFonts w:cs="Times New Roman"/>
              </w:rPr>
            </w:pPr>
            <w:r w:rsidRPr="009866DA">
              <w:rPr>
                <w:rFonts w:cs="Times New Roman"/>
                <w:color w:val="222222"/>
              </w:rPr>
              <w:lastRenderedPageBreak/>
              <w:br/>
            </w:r>
            <w:r w:rsidRPr="009866DA">
              <w:rPr>
                <w:rStyle w:val="hps"/>
                <w:rFonts w:cs="Times New Roman"/>
                <w:color w:val="222222"/>
              </w:rPr>
              <w:t>___</w:t>
            </w:r>
            <w:r w:rsidRPr="009866DA">
              <w:rPr>
                <w:rStyle w:val="longtext"/>
                <w:rFonts w:cs="Times New Roman"/>
                <w:color w:val="222222"/>
              </w:rPr>
              <w:t xml:space="preserve"> </w:t>
            </w:r>
            <w:r w:rsidRPr="009866DA">
              <w:rPr>
                <w:rStyle w:val="hps"/>
                <w:rFonts w:cs="Times New Roman"/>
                <w:color w:val="222222"/>
              </w:rPr>
              <w:t>Projektni prijedlog</w:t>
            </w:r>
            <w:r w:rsidRPr="009866DA">
              <w:rPr>
                <w:rStyle w:val="longtext"/>
                <w:rFonts w:cs="Times New Roman"/>
                <w:color w:val="222222"/>
              </w:rPr>
              <w:t xml:space="preserve"> </w:t>
            </w:r>
            <w:r w:rsidRPr="009866DA">
              <w:rPr>
                <w:rStyle w:val="hps"/>
                <w:rFonts w:cs="Times New Roman"/>
                <w:color w:val="222222"/>
              </w:rPr>
              <w:t>ne udovoljava</w:t>
            </w:r>
            <w:r w:rsidRPr="009866DA">
              <w:rPr>
                <w:rStyle w:val="longtext"/>
                <w:rFonts w:cs="Times New Roman"/>
                <w:color w:val="222222"/>
              </w:rPr>
              <w:t xml:space="preserve"> </w:t>
            </w:r>
            <w:r w:rsidRPr="009866DA">
              <w:rPr>
                <w:rStyle w:val="hps"/>
                <w:rFonts w:cs="Times New Roman"/>
                <w:color w:val="222222"/>
              </w:rPr>
              <w:t>zahtjevima administrativne</w:t>
            </w:r>
            <w:r w:rsidRPr="009866DA">
              <w:rPr>
                <w:rStyle w:val="longtext"/>
                <w:rFonts w:cs="Times New Roman"/>
                <w:color w:val="222222"/>
              </w:rPr>
              <w:t xml:space="preserve"> </w:t>
            </w:r>
            <w:r w:rsidRPr="009866DA">
              <w:rPr>
                <w:rStyle w:val="hps"/>
                <w:rFonts w:cs="Times New Roman"/>
                <w:color w:val="222222"/>
              </w:rPr>
              <w:t>provjere</w:t>
            </w:r>
            <w:r w:rsidRPr="009866DA">
              <w:rPr>
                <w:rStyle w:val="longtext"/>
                <w:rFonts w:cs="Times New Roman"/>
                <w:color w:val="222222"/>
              </w:rPr>
              <w:t xml:space="preserve"> </w:t>
            </w:r>
            <w:r w:rsidR="00991E63" w:rsidRPr="009866DA">
              <w:rPr>
                <w:rStyle w:val="longtext"/>
                <w:rFonts w:cs="Times New Roman"/>
                <w:color w:val="222222"/>
              </w:rPr>
              <w:t xml:space="preserve">te i/ili zahtjevima prihvatljivosti prijavitelja </w:t>
            </w:r>
            <w:r w:rsidRPr="009866DA">
              <w:rPr>
                <w:rStyle w:val="hps"/>
                <w:rFonts w:cs="Times New Roman"/>
              </w:rPr>
              <w:t>i isključuje se iz daljnjeg postupka dodjele</w:t>
            </w:r>
          </w:p>
          <w:p w14:paraId="4073E965" w14:textId="77777777" w:rsidR="00991E63" w:rsidRPr="009866DA" w:rsidRDefault="00991E63" w:rsidP="00071E20">
            <w:pPr>
              <w:spacing w:after="0" w:line="240" w:lineRule="auto"/>
              <w:jc w:val="both"/>
              <w:rPr>
                <w:rStyle w:val="hps"/>
                <w:rFonts w:cs="Times New Roman"/>
              </w:rPr>
            </w:pPr>
          </w:p>
          <w:p w14:paraId="14344EA2" w14:textId="77777777" w:rsidR="00214990" w:rsidRPr="009866DA" w:rsidRDefault="00214990" w:rsidP="00071E20">
            <w:pPr>
              <w:spacing w:after="0" w:line="240" w:lineRule="auto"/>
              <w:jc w:val="both"/>
              <w:rPr>
                <w:rStyle w:val="hps"/>
                <w:rFonts w:cs="Times New Roman"/>
              </w:rPr>
            </w:pPr>
            <w:r w:rsidRPr="009866DA">
              <w:rPr>
                <w:rStyle w:val="hps"/>
                <w:rFonts w:cs="Times New Roman"/>
              </w:rPr>
              <w:t>Obrazloženje:</w:t>
            </w:r>
          </w:p>
          <w:p w14:paraId="35B95B58" w14:textId="39CDA7C0" w:rsidR="00214990" w:rsidRPr="009866DA" w:rsidRDefault="00214990" w:rsidP="00071E20">
            <w:pPr>
              <w:spacing w:after="0" w:line="240" w:lineRule="auto"/>
              <w:jc w:val="both"/>
              <w:rPr>
                <w:rStyle w:val="hps"/>
                <w:rFonts w:cs="Times New Roman"/>
                <w:color w:val="222222"/>
              </w:rPr>
            </w:pPr>
            <w:r w:rsidRPr="009866DA">
              <w:rPr>
                <w:rFonts w:cs="Times New Roman"/>
                <w:color w:val="222222"/>
              </w:rPr>
              <w:br/>
            </w:r>
            <w:r w:rsidRPr="009866DA">
              <w:rPr>
                <w:rStyle w:val="hps"/>
                <w:rFonts w:cs="Times New Roman"/>
                <w:color w:val="222222"/>
              </w:rPr>
              <w:t>Datum:</w:t>
            </w:r>
          </w:p>
          <w:p w14:paraId="22F2052E" w14:textId="77777777" w:rsidR="00214990" w:rsidRPr="009866DA" w:rsidRDefault="00214990" w:rsidP="00071E20">
            <w:pPr>
              <w:spacing w:after="0" w:line="240" w:lineRule="auto"/>
              <w:rPr>
                <w:rFonts w:eastAsia="Times New Roman" w:cs="Times New Roman"/>
              </w:rPr>
            </w:pPr>
          </w:p>
        </w:tc>
      </w:tr>
      <w:bookmarkEnd w:id="1"/>
    </w:tbl>
    <w:p w14:paraId="6886A31B" w14:textId="77777777" w:rsidR="00A34B1C" w:rsidRPr="009866DA" w:rsidRDefault="00A34B1C" w:rsidP="00C34D05">
      <w:pPr>
        <w:pStyle w:val="Heading1"/>
        <w:rPr>
          <w:rFonts w:asciiTheme="minorHAnsi" w:hAnsiTheme="minorHAnsi" w:cs="Times New Roman"/>
          <w:sz w:val="22"/>
        </w:rPr>
      </w:pPr>
    </w:p>
    <w:p w14:paraId="0AA0F7F5" w14:textId="77777777" w:rsidR="00A34B1C" w:rsidRPr="009866DA" w:rsidRDefault="00A34B1C">
      <w:pPr>
        <w:rPr>
          <w:rFonts w:cs="Times New Roman"/>
          <w:b/>
        </w:rPr>
      </w:pPr>
      <w:r w:rsidRPr="009866DA">
        <w:rPr>
          <w:rFonts w:cs="Times New Roman"/>
        </w:rPr>
        <w:br w:type="page"/>
      </w:r>
    </w:p>
    <w:p w14:paraId="2855D2B5" w14:textId="77777777" w:rsidR="00A34B1C" w:rsidRPr="009866DA" w:rsidRDefault="00A34B1C" w:rsidP="00A34B1C">
      <w:pPr>
        <w:pStyle w:val="Heading1"/>
        <w:rPr>
          <w:rFonts w:asciiTheme="minorHAnsi" w:hAnsiTheme="minorHAnsi" w:cs="Times New Roman"/>
          <w:sz w:val="22"/>
        </w:rPr>
      </w:pPr>
      <w:r w:rsidRPr="009866DA">
        <w:rPr>
          <w:rFonts w:asciiTheme="minorHAnsi" w:hAnsiTheme="minorHAnsi" w:cs="Times New Roman"/>
          <w:sz w:val="22"/>
        </w:rPr>
        <w:lastRenderedPageBreak/>
        <w:t>2. faza – Provjera prihvatljivosti projekta, aktivnosti, ocjenjivanje kvalitete i provjera prihvatljivosti izdataka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212B6D" w:rsidRPr="009866DA" w14:paraId="3A04910E" w14:textId="77777777" w:rsidTr="008E7AF4">
        <w:trPr>
          <w:jc w:val="center"/>
        </w:trPr>
        <w:tc>
          <w:tcPr>
            <w:tcW w:w="4901" w:type="dxa"/>
            <w:gridSpan w:val="2"/>
          </w:tcPr>
          <w:p w14:paraId="1837AFD2" w14:textId="77777777" w:rsidR="00212B6D" w:rsidRPr="009866DA" w:rsidRDefault="00212B6D" w:rsidP="00212B6D">
            <w:pPr>
              <w:spacing w:after="0" w:line="240" w:lineRule="auto"/>
              <w:jc w:val="both"/>
              <w:rPr>
                <w:rFonts w:eastAsia="Times New Roman" w:cs="Times New Roman"/>
              </w:rPr>
            </w:pPr>
            <w:r w:rsidRPr="009866DA">
              <w:rPr>
                <w:rFonts w:eastAsia="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62C57F03" w14:textId="77777777" w:rsidR="00212B6D" w:rsidRPr="009866DA" w:rsidRDefault="00212B6D" w:rsidP="00212B6D">
            <w:pPr>
              <w:pStyle w:val="Header"/>
              <w:rPr>
                <w:rFonts w:cs="Times New Roman"/>
              </w:rPr>
            </w:pPr>
            <w:r w:rsidRPr="009866DA">
              <w:rPr>
                <w:rFonts w:cs="Times New Roman"/>
              </w:rPr>
              <w:t>OP Konkurentnost i kohezija 2014.-2020.</w:t>
            </w:r>
          </w:p>
          <w:p w14:paraId="2B60C223" w14:textId="57E40CA2" w:rsidR="00212B6D" w:rsidRPr="009866DA" w:rsidRDefault="00212B6D" w:rsidP="00212B6D">
            <w:pPr>
              <w:spacing w:after="0" w:line="240" w:lineRule="auto"/>
              <w:jc w:val="both"/>
              <w:rPr>
                <w:rFonts w:eastAsia="Times New Roman" w:cs="Times New Roman"/>
              </w:rPr>
            </w:pPr>
          </w:p>
        </w:tc>
      </w:tr>
      <w:tr w:rsidR="00212B6D" w:rsidRPr="009866DA" w14:paraId="3BD6C452" w14:textId="77777777" w:rsidTr="008E7AF4">
        <w:trPr>
          <w:jc w:val="center"/>
        </w:trPr>
        <w:tc>
          <w:tcPr>
            <w:tcW w:w="4901" w:type="dxa"/>
            <w:gridSpan w:val="2"/>
          </w:tcPr>
          <w:p w14:paraId="5C3DA5D8" w14:textId="77777777" w:rsidR="00212B6D" w:rsidRPr="009866DA" w:rsidRDefault="00212B6D" w:rsidP="00212B6D">
            <w:pPr>
              <w:spacing w:after="0" w:line="240" w:lineRule="auto"/>
              <w:jc w:val="both"/>
              <w:rPr>
                <w:rFonts w:eastAsia="Times New Roman" w:cs="Times New Roman"/>
              </w:rPr>
            </w:pPr>
            <w:r w:rsidRPr="009866DA">
              <w:rPr>
                <w:rFonts w:eastAsia="Times New Roman" w:cs="Times New Roman"/>
              </w:rPr>
              <w:t>Naziv prioritetne osi</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44102E8E" w14:textId="300754DA" w:rsidR="00212B6D" w:rsidRPr="009866DA" w:rsidRDefault="00F017B5" w:rsidP="00212B6D">
            <w:pPr>
              <w:spacing w:after="0" w:line="240" w:lineRule="auto"/>
              <w:jc w:val="both"/>
              <w:rPr>
                <w:rFonts w:eastAsia="Times New Roman" w:cs="Times New Roman"/>
              </w:rPr>
            </w:pPr>
            <w:r w:rsidRPr="009866DA">
              <w:rPr>
                <w:rFonts w:eastAsia="Times New Roman" w:cs="Lucida Sans Unicode"/>
                <w:lang w:eastAsia="en-GB"/>
              </w:rPr>
              <w:t xml:space="preserve">Prioritetna os 2 </w:t>
            </w:r>
            <w:r w:rsidRPr="009866DA">
              <w:rPr>
                <w:rFonts w:cs="Times New Roman"/>
              </w:rPr>
              <w:t>Korištenje informacijskih i komunikacijskih tehnologija</w:t>
            </w:r>
            <w:r w:rsidRPr="009866DA">
              <w:rPr>
                <w:rFonts w:eastAsia="Times New Roman" w:cs="Times New Roman"/>
              </w:rPr>
              <w:t xml:space="preserve"> </w:t>
            </w:r>
          </w:p>
        </w:tc>
      </w:tr>
      <w:tr w:rsidR="00212B6D" w:rsidRPr="009866DA" w14:paraId="3B7FB506" w14:textId="77777777" w:rsidTr="008E7AF4">
        <w:trPr>
          <w:jc w:val="center"/>
        </w:trPr>
        <w:tc>
          <w:tcPr>
            <w:tcW w:w="4901" w:type="dxa"/>
            <w:gridSpan w:val="2"/>
          </w:tcPr>
          <w:p w14:paraId="39364340" w14:textId="77777777" w:rsidR="00212B6D" w:rsidRPr="009866DA" w:rsidRDefault="00212B6D" w:rsidP="00212B6D">
            <w:pPr>
              <w:spacing w:after="0" w:line="240" w:lineRule="auto"/>
              <w:jc w:val="both"/>
              <w:rPr>
                <w:rFonts w:eastAsia="Times New Roman" w:cs="Times New Roman"/>
              </w:rPr>
            </w:pPr>
            <w:r w:rsidRPr="009866DA">
              <w:rPr>
                <w:rFonts w:cs="Times New Roman"/>
              </w:rPr>
              <w:t>Naziv postupka dodjele (sheme/projekta)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71BEB056" w14:textId="3F53B63F" w:rsidR="00212B6D" w:rsidRPr="009866DA" w:rsidRDefault="00F017B5" w:rsidP="00F017B5">
            <w:pPr>
              <w:jc w:val="center"/>
              <w:rPr>
                <w:b/>
                <w:sz w:val="24"/>
                <w:szCs w:val="24"/>
              </w:rPr>
            </w:pPr>
            <w:r w:rsidRPr="009866DA">
              <w:rPr>
                <w:rStyle w:val="hps"/>
                <w:b/>
                <w:sz w:val="24"/>
                <w:szCs w:val="24"/>
              </w:rPr>
              <w:t>Razvoj e-Usluga</w:t>
            </w:r>
          </w:p>
        </w:tc>
      </w:tr>
      <w:tr w:rsidR="000165E8" w:rsidRPr="009866DA" w14:paraId="2F12A465" w14:textId="77777777" w:rsidTr="00CF0952">
        <w:trPr>
          <w:jc w:val="center"/>
        </w:trPr>
        <w:tc>
          <w:tcPr>
            <w:tcW w:w="4901" w:type="dxa"/>
            <w:gridSpan w:val="2"/>
          </w:tcPr>
          <w:p w14:paraId="2D5082AB" w14:textId="77777777" w:rsidR="000165E8" w:rsidRPr="009866DA" w:rsidDel="0064609E" w:rsidRDefault="000165E8" w:rsidP="000165E8">
            <w:pPr>
              <w:spacing w:after="0" w:line="240" w:lineRule="auto"/>
              <w:jc w:val="both"/>
              <w:rPr>
                <w:rFonts w:eastAsia="Times New Roman" w:cs="Times New Roman"/>
              </w:rPr>
            </w:pPr>
            <w:r w:rsidRPr="009866DA">
              <w:rPr>
                <w:rFonts w:eastAsia="Times New Roman" w:cs="Times New Roman"/>
              </w:rPr>
              <w:t>Referentni broj postupka dodjele</w:t>
            </w:r>
          </w:p>
        </w:tc>
        <w:tc>
          <w:tcPr>
            <w:tcW w:w="4797" w:type="dxa"/>
            <w:gridSpan w:val="3"/>
          </w:tcPr>
          <w:p w14:paraId="04B1ABA6" w14:textId="7FDADF6C" w:rsidR="000165E8" w:rsidRPr="009866DA" w:rsidRDefault="00E25888" w:rsidP="000165E8">
            <w:pPr>
              <w:spacing w:after="0" w:line="240" w:lineRule="auto"/>
              <w:jc w:val="both"/>
              <w:rPr>
                <w:rFonts w:eastAsia="Times New Roman" w:cs="Times New Roman"/>
              </w:rPr>
            </w:pPr>
            <w:r w:rsidRPr="009866DA">
              <w:rPr>
                <w:rFonts w:cs="Times New Roman"/>
                <w:b/>
              </w:rPr>
              <w:t>KK.02.2.1.01</w:t>
            </w:r>
          </w:p>
        </w:tc>
      </w:tr>
      <w:tr w:rsidR="000165E8" w:rsidRPr="009866DA" w14:paraId="1ED2D2A7" w14:textId="77777777" w:rsidTr="00CF0952">
        <w:trPr>
          <w:trHeight w:val="180"/>
          <w:jc w:val="center"/>
        </w:trPr>
        <w:tc>
          <w:tcPr>
            <w:tcW w:w="4901" w:type="dxa"/>
            <w:gridSpan w:val="2"/>
          </w:tcPr>
          <w:p w14:paraId="79398D28" w14:textId="77777777" w:rsidR="000165E8" w:rsidRPr="009866DA" w:rsidRDefault="000165E8" w:rsidP="000165E8">
            <w:pPr>
              <w:spacing w:after="0" w:line="240" w:lineRule="auto"/>
              <w:jc w:val="both"/>
              <w:rPr>
                <w:rFonts w:eastAsia="Times New Roman" w:cs="Times New Roman"/>
              </w:rPr>
            </w:pPr>
            <w:r w:rsidRPr="009866DA">
              <w:rPr>
                <w:rFonts w:eastAsia="Times New Roman" w:cs="Times New Roman"/>
              </w:rPr>
              <w:t xml:space="preserve">MIS kod projektnog prijedloga </w:t>
            </w:r>
          </w:p>
        </w:tc>
        <w:tc>
          <w:tcPr>
            <w:tcW w:w="4797" w:type="dxa"/>
            <w:gridSpan w:val="3"/>
          </w:tcPr>
          <w:p w14:paraId="2FE928E6" w14:textId="77777777" w:rsidR="000165E8" w:rsidRPr="009866DA" w:rsidRDefault="000165E8" w:rsidP="000165E8">
            <w:pPr>
              <w:spacing w:after="0" w:line="240" w:lineRule="auto"/>
              <w:jc w:val="both"/>
              <w:rPr>
                <w:rFonts w:eastAsia="Times New Roman" w:cs="Times New Roman"/>
              </w:rPr>
            </w:pPr>
          </w:p>
        </w:tc>
      </w:tr>
      <w:tr w:rsidR="000165E8" w:rsidRPr="009866DA" w14:paraId="6B8D3052" w14:textId="77777777" w:rsidTr="00CF0952">
        <w:trPr>
          <w:jc w:val="center"/>
        </w:trPr>
        <w:tc>
          <w:tcPr>
            <w:tcW w:w="4901" w:type="dxa"/>
            <w:gridSpan w:val="2"/>
          </w:tcPr>
          <w:p w14:paraId="18E81501" w14:textId="77777777" w:rsidR="000165E8" w:rsidRPr="009866DA" w:rsidRDefault="000165E8" w:rsidP="000165E8">
            <w:pPr>
              <w:spacing w:after="0" w:line="240" w:lineRule="auto"/>
              <w:jc w:val="both"/>
              <w:rPr>
                <w:rFonts w:eastAsia="Times New Roman" w:cs="Times New Roman"/>
              </w:rPr>
            </w:pPr>
            <w:r w:rsidRPr="009866DA">
              <w:rPr>
                <w:rFonts w:eastAsia="Times New Roman" w:cs="Times New Roman"/>
              </w:rPr>
              <w:t>Naziv prijavitelja</w:t>
            </w:r>
          </w:p>
        </w:tc>
        <w:tc>
          <w:tcPr>
            <w:tcW w:w="4797" w:type="dxa"/>
            <w:gridSpan w:val="3"/>
          </w:tcPr>
          <w:p w14:paraId="1A7A9404" w14:textId="3D7D1DFE" w:rsidR="000165E8" w:rsidRPr="009866DA" w:rsidRDefault="000165E8" w:rsidP="000165E8">
            <w:pPr>
              <w:spacing w:after="0" w:line="240" w:lineRule="auto"/>
              <w:jc w:val="both"/>
              <w:rPr>
                <w:rFonts w:eastAsia="Times New Roman" w:cs="Times New Roman"/>
              </w:rPr>
            </w:pPr>
          </w:p>
        </w:tc>
      </w:tr>
      <w:tr w:rsidR="000165E8" w:rsidRPr="009866DA" w14:paraId="37986793" w14:textId="77777777" w:rsidTr="00CF0952">
        <w:trPr>
          <w:jc w:val="center"/>
        </w:trPr>
        <w:tc>
          <w:tcPr>
            <w:tcW w:w="675" w:type="dxa"/>
          </w:tcPr>
          <w:p w14:paraId="2283B5F3" w14:textId="77777777" w:rsidR="000165E8" w:rsidRPr="009866DA" w:rsidRDefault="000165E8" w:rsidP="000165E8">
            <w:pPr>
              <w:spacing w:after="0" w:line="240" w:lineRule="auto"/>
              <w:jc w:val="center"/>
              <w:rPr>
                <w:rFonts w:eastAsia="Times New Roman" w:cs="Times New Roman"/>
                <w:b/>
              </w:rPr>
            </w:pPr>
            <w:r w:rsidRPr="009866DA">
              <w:rPr>
                <w:rFonts w:eastAsia="Times New Roman" w:cs="Times New Roman"/>
                <w:b/>
              </w:rPr>
              <w:t>Br.</w:t>
            </w:r>
          </w:p>
        </w:tc>
        <w:tc>
          <w:tcPr>
            <w:tcW w:w="5704" w:type="dxa"/>
            <w:gridSpan w:val="2"/>
          </w:tcPr>
          <w:p w14:paraId="31E7DE01" w14:textId="0263B119" w:rsidR="000165E8" w:rsidRPr="009866DA" w:rsidRDefault="000165E8" w:rsidP="002A18E5">
            <w:pPr>
              <w:spacing w:after="0" w:line="240" w:lineRule="auto"/>
              <w:jc w:val="center"/>
              <w:rPr>
                <w:rFonts w:eastAsia="Times New Roman" w:cs="Times New Roman"/>
                <w:b/>
              </w:rPr>
            </w:pPr>
            <w:r w:rsidRPr="009866DA">
              <w:rPr>
                <w:rFonts w:eastAsia="Times New Roman" w:cs="Times New Roman"/>
                <w:b/>
              </w:rPr>
              <w:t>Pitanje za provjer</w:t>
            </w:r>
            <w:r w:rsidR="00BE152F" w:rsidRPr="009866DA">
              <w:rPr>
                <w:rFonts w:eastAsia="Times New Roman" w:cs="Times New Roman"/>
                <w:b/>
              </w:rPr>
              <w:t xml:space="preserve">u prihvatljivosti </w:t>
            </w:r>
            <w:r w:rsidR="002A18E5" w:rsidRPr="009866DA">
              <w:rPr>
                <w:rFonts w:eastAsia="Times New Roman" w:cs="Times New Roman"/>
                <w:b/>
              </w:rPr>
              <w:t>projekta</w:t>
            </w:r>
            <w:r w:rsidR="00BE152F" w:rsidRPr="009866DA">
              <w:rPr>
                <w:rFonts w:eastAsia="Times New Roman" w:cs="Times New Roman"/>
                <w:b/>
              </w:rPr>
              <w:t xml:space="preserve"> i</w:t>
            </w:r>
            <w:r w:rsidRPr="009866DA">
              <w:rPr>
                <w:rFonts w:eastAsia="Times New Roman" w:cs="Times New Roman"/>
                <w:b/>
              </w:rPr>
              <w:t xml:space="preserve"> aktivnosti</w:t>
            </w:r>
          </w:p>
        </w:tc>
        <w:tc>
          <w:tcPr>
            <w:tcW w:w="1589" w:type="dxa"/>
          </w:tcPr>
          <w:p w14:paraId="273CA515" w14:textId="77777777" w:rsidR="000165E8" w:rsidRPr="009866DA" w:rsidRDefault="000165E8" w:rsidP="000165E8">
            <w:pPr>
              <w:spacing w:after="0" w:line="240" w:lineRule="auto"/>
              <w:jc w:val="center"/>
              <w:rPr>
                <w:rFonts w:eastAsia="Times New Roman" w:cs="Times New Roman"/>
                <w:b/>
              </w:rPr>
            </w:pPr>
            <w:r w:rsidRPr="009866DA">
              <w:rPr>
                <w:rFonts w:eastAsia="Times New Roman" w:cs="Times New Roman"/>
                <w:b/>
              </w:rPr>
              <w:t>Prva provjera</w:t>
            </w:r>
          </w:p>
          <w:p w14:paraId="5C95CC80" w14:textId="77777777" w:rsidR="000165E8" w:rsidRPr="009866DA" w:rsidRDefault="000165E8" w:rsidP="000165E8">
            <w:pPr>
              <w:spacing w:after="0" w:line="240" w:lineRule="auto"/>
              <w:jc w:val="center"/>
              <w:rPr>
                <w:rFonts w:eastAsia="Times New Roman" w:cs="Times New Roman"/>
                <w:b/>
              </w:rPr>
            </w:pPr>
            <w:r w:rsidRPr="009866DA">
              <w:rPr>
                <w:rFonts w:eastAsia="Times New Roman" w:cs="Times New Roman"/>
              </w:rPr>
              <w:t>(Da/Ne)</w:t>
            </w:r>
          </w:p>
        </w:tc>
        <w:tc>
          <w:tcPr>
            <w:tcW w:w="1730" w:type="dxa"/>
          </w:tcPr>
          <w:p w14:paraId="79D33B57" w14:textId="77777777" w:rsidR="000165E8" w:rsidRPr="009866DA" w:rsidRDefault="000165E8" w:rsidP="000165E8">
            <w:pPr>
              <w:spacing w:after="0" w:line="240" w:lineRule="auto"/>
              <w:jc w:val="center"/>
              <w:rPr>
                <w:rFonts w:eastAsia="Times New Roman" w:cs="Times New Roman"/>
                <w:b/>
              </w:rPr>
            </w:pPr>
            <w:r w:rsidRPr="009866DA">
              <w:rPr>
                <w:rFonts w:eastAsia="Times New Roman" w:cs="Times New Roman"/>
                <w:b/>
              </w:rPr>
              <w:t>Poslije zahtjeva</w:t>
            </w:r>
            <w:r w:rsidRPr="009866DA">
              <w:rPr>
                <w:rFonts w:eastAsia="Times New Roman" w:cs="Times New Roman"/>
              </w:rPr>
              <w:t xml:space="preserve"> </w:t>
            </w:r>
            <w:r w:rsidRPr="009866DA">
              <w:rPr>
                <w:rFonts w:eastAsia="Times New Roman" w:cs="Times New Roman"/>
                <w:b/>
              </w:rPr>
              <w:t>za pojašnjenjima</w:t>
            </w:r>
            <w:r w:rsidRPr="009866DA">
              <w:rPr>
                <w:rFonts w:eastAsia="Times New Roman" w:cs="Times New Roman"/>
              </w:rPr>
              <w:t xml:space="preserve"> (Da/Ne)</w:t>
            </w:r>
          </w:p>
        </w:tc>
      </w:tr>
      <w:tr w:rsidR="00A51638" w:rsidRPr="009866DA" w14:paraId="74AE8B87" w14:textId="77777777" w:rsidTr="007C6FEB">
        <w:trPr>
          <w:jc w:val="center"/>
        </w:trPr>
        <w:tc>
          <w:tcPr>
            <w:tcW w:w="675" w:type="dxa"/>
          </w:tcPr>
          <w:p w14:paraId="6CCA4CB0" w14:textId="5A7412E4" w:rsidR="00A51638" w:rsidRPr="009866DA" w:rsidRDefault="00A51638" w:rsidP="00A51638">
            <w:pPr>
              <w:spacing w:after="0" w:line="240" w:lineRule="auto"/>
              <w:rPr>
                <w:rFonts w:eastAsia="Times New Roman" w:cs="Times New Roman"/>
              </w:rPr>
            </w:pPr>
            <w:r w:rsidRPr="009866DA">
              <w:rPr>
                <w:rFonts w:cs="Times New Roman"/>
              </w:rPr>
              <w:t>1.</w:t>
            </w:r>
          </w:p>
        </w:tc>
        <w:tc>
          <w:tcPr>
            <w:tcW w:w="5704" w:type="dxa"/>
            <w:gridSpan w:val="2"/>
          </w:tcPr>
          <w:p w14:paraId="27ECF76C" w14:textId="3287248A" w:rsidR="00F017B5" w:rsidRPr="009866DA" w:rsidRDefault="00F017B5" w:rsidP="00A51638">
            <w:pPr>
              <w:tabs>
                <w:tab w:val="left" w:pos="-186"/>
              </w:tabs>
              <w:spacing w:after="0" w:line="240" w:lineRule="auto"/>
              <w:jc w:val="both"/>
              <w:rPr>
                <w:rFonts w:eastAsia="Times New Roman" w:cs="Times New Roman"/>
                <w:color w:val="000000"/>
                <w:lang w:eastAsia="en-GB"/>
              </w:rPr>
            </w:pPr>
            <w:r w:rsidRPr="009866DA">
              <w:rPr>
                <w:rFonts w:eastAsia="Times New Roman" w:cs="Times New Roman"/>
                <w:color w:val="000000"/>
                <w:lang w:eastAsia="en-GB"/>
              </w:rPr>
              <w:t xml:space="preserve">Projekt je u skladu s ciljevima OPKK-a, prioritetnom osi 2, investicijskim prioritetom 2c, specifičnim ciljem 2c1 te odgovara ciljevima ovog Poziva </w:t>
            </w:r>
            <w:r w:rsidRPr="009866DA">
              <w:rPr>
                <w:rFonts w:cs="Times New Roman"/>
              </w:rPr>
              <w:t>(točka 1.3. Uputa), što se utvrđuje provjerom dostavljenog obrasca A;</w:t>
            </w:r>
          </w:p>
        </w:tc>
        <w:tc>
          <w:tcPr>
            <w:tcW w:w="1589" w:type="dxa"/>
          </w:tcPr>
          <w:p w14:paraId="48DCAAE6" w14:textId="77777777" w:rsidR="00A51638" w:rsidRPr="009866DA" w:rsidRDefault="00A51638" w:rsidP="00A51638">
            <w:pPr>
              <w:spacing w:after="0" w:line="240" w:lineRule="auto"/>
              <w:rPr>
                <w:rFonts w:eastAsia="Times New Roman" w:cs="Times New Roman"/>
              </w:rPr>
            </w:pPr>
          </w:p>
        </w:tc>
        <w:tc>
          <w:tcPr>
            <w:tcW w:w="1730" w:type="dxa"/>
          </w:tcPr>
          <w:p w14:paraId="54950A07" w14:textId="77777777" w:rsidR="00A51638" w:rsidRPr="009866DA" w:rsidRDefault="00A51638" w:rsidP="00A51638">
            <w:pPr>
              <w:spacing w:after="0" w:line="240" w:lineRule="auto"/>
              <w:rPr>
                <w:rFonts w:eastAsia="Times New Roman" w:cs="Times New Roman"/>
              </w:rPr>
            </w:pPr>
          </w:p>
        </w:tc>
      </w:tr>
      <w:tr w:rsidR="00A51638" w:rsidRPr="009866DA" w14:paraId="047B29CE" w14:textId="77777777" w:rsidTr="007C6FEB">
        <w:trPr>
          <w:jc w:val="center"/>
        </w:trPr>
        <w:tc>
          <w:tcPr>
            <w:tcW w:w="675" w:type="dxa"/>
          </w:tcPr>
          <w:p w14:paraId="672BA3D7" w14:textId="15237203" w:rsidR="00A51638" w:rsidRPr="009866DA" w:rsidRDefault="00A51638" w:rsidP="00A51638">
            <w:pPr>
              <w:spacing w:after="0" w:line="240" w:lineRule="auto"/>
              <w:rPr>
                <w:rFonts w:eastAsia="Times New Roman" w:cs="Times New Roman"/>
              </w:rPr>
            </w:pPr>
            <w:r w:rsidRPr="009866DA">
              <w:rPr>
                <w:rFonts w:cs="Times New Roman"/>
              </w:rPr>
              <w:t>2.</w:t>
            </w:r>
          </w:p>
        </w:tc>
        <w:tc>
          <w:tcPr>
            <w:tcW w:w="5704" w:type="dxa"/>
            <w:gridSpan w:val="2"/>
          </w:tcPr>
          <w:p w14:paraId="65D35BF4" w14:textId="77777777" w:rsidR="00F017B5" w:rsidRPr="009866DA" w:rsidRDefault="00F017B5" w:rsidP="00F017B5">
            <w:pPr>
              <w:spacing w:after="0" w:line="240" w:lineRule="auto"/>
              <w:jc w:val="both"/>
              <w:rPr>
                <w:rFonts w:eastAsia="Times New Roman" w:cs="Times New Roman"/>
                <w:color w:val="000000"/>
                <w:lang w:eastAsia="en-GB"/>
              </w:rPr>
            </w:pPr>
            <w:r w:rsidRPr="009866DA">
              <w:rPr>
                <w:rFonts w:eastAsia="Times New Roman" w:cs="Times New Roman"/>
                <w:color w:val="000000"/>
                <w:lang w:eastAsia="en-GB"/>
              </w:rPr>
              <w:t>Projekt doprinosi ciljevima navedenima u poglavlju 1. Strategije e-Hrvatska 2020:</w:t>
            </w:r>
          </w:p>
          <w:p w14:paraId="787B8D68" w14:textId="77777777" w:rsidR="00F017B5" w:rsidRPr="009866DA" w:rsidRDefault="00F017B5" w:rsidP="00F017B5">
            <w:pPr>
              <w:spacing w:after="0" w:line="240" w:lineRule="auto"/>
              <w:ind w:left="624" w:hanging="624"/>
              <w:jc w:val="both"/>
              <w:rPr>
                <w:rFonts w:eastAsia="Times New Roman" w:cs="Times New Roman"/>
                <w:color w:val="000000"/>
                <w:lang w:eastAsia="en-GB"/>
              </w:rPr>
            </w:pPr>
            <w:r w:rsidRPr="009866DA">
              <w:rPr>
                <w:rFonts w:eastAsia="Times New Roman" w:cs="Times New Roman"/>
                <w:color w:val="000000"/>
                <w:lang w:eastAsia="en-GB"/>
              </w:rPr>
              <w:t>-</w:t>
            </w:r>
            <w:r w:rsidRPr="009866DA">
              <w:rPr>
                <w:rFonts w:eastAsia="Times New Roman" w:cs="Times New Roman"/>
                <w:color w:val="000000"/>
                <w:lang w:eastAsia="en-GB"/>
              </w:rPr>
              <w:tab/>
              <w:t xml:space="preserve">poboljšana poslovna produktivnost javne uprave korištenjem IKT-a i novih vještina unutar javne uprave i prema korisnicima, </w:t>
            </w:r>
          </w:p>
          <w:p w14:paraId="36ECD2F5" w14:textId="77777777" w:rsidR="00F017B5" w:rsidRPr="009866DA" w:rsidRDefault="00F017B5" w:rsidP="00F017B5">
            <w:pPr>
              <w:spacing w:after="0" w:line="240" w:lineRule="auto"/>
              <w:ind w:left="624" w:hanging="624"/>
              <w:jc w:val="both"/>
              <w:rPr>
                <w:rFonts w:eastAsia="Times New Roman" w:cs="Times New Roman"/>
                <w:color w:val="000000"/>
                <w:lang w:eastAsia="en-GB"/>
              </w:rPr>
            </w:pPr>
            <w:r w:rsidRPr="009866DA">
              <w:rPr>
                <w:rFonts w:eastAsia="Times New Roman" w:cs="Times New Roman"/>
                <w:color w:val="000000"/>
                <w:lang w:eastAsia="en-GB"/>
              </w:rPr>
              <w:t>-</w:t>
            </w:r>
            <w:r w:rsidRPr="009866DA">
              <w:rPr>
                <w:rFonts w:eastAsia="Times New Roman" w:cs="Times New Roman"/>
                <w:color w:val="000000"/>
                <w:lang w:eastAsia="en-GB"/>
              </w:rPr>
              <w:tab/>
              <w:t>poboljšana kvaliteta života korištenjem e-usluga javne uprave;</w:t>
            </w:r>
          </w:p>
          <w:p w14:paraId="792B08EF" w14:textId="77777777" w:rsidR="00F017B5" w:rsidRPr="009866DA" w:rsidRDefault="00F017B5" w:rsidP="00F017B5">
            <w:pPr>
              <w:tabs>
                <w:tab w:val="left" w:pos="0"/>
              </w:tabs>
              <w:spacing w:after="0" w:line="240" w:lineRule="auto"/>
              <w:jc w:val="both"/>
              <w:rPr>
                <w:rFonts w:eastAsia="Times New Roman" w:cs="Times New Roman"/>
                <w:color w:val="000000"/>
                <w:lang w:eastAsia="en-GB"/>
              </w:rPr>
            </w:pPr>
            <w:r w:rsidRPr="009866DA">
              <w:rPr>
                <w:rFonts w:eastAsia="Times New Roman" w:cs="Times New Roman"/>
                <w:color w:val="000000"/>
                <w:lang w:eastAsia="en-GB"/>
              </w:rPr>
              <w:t>-</w:t>
            </w:r>
            <w:r w:rsidRPr="009866DA">
              <w:rPr>
                <w:rFonts w:eastAsia="Times New Roman" w:cs="Times New Roman"/>
                <w:color w:val="000000"/>
                <w:lang w:eastAsia="en-GB"/>
              </w:rPr>
              <w:tab/>
              <w:t>poboljšana veza između građana te poslovnih</w:t>
            </w:r>
          </w:p>
          <w:p w14:paraId="10395B3B" w14:textId="1BBD4511" w:rsidR="00A51638" w:rsidRPr="009866DA" w:rsidRDefault="00F017B5" w:rsidP="00F017B5">
            <w:pPr>
              <w:tabs>
                <w:tab w:val="left" w:pos="0"/>
              </w:tabs>
              <w:spacing w:after="0" w:line="240" w:lineRule="auto"/>
              <w:jc w:val="both"/>
              <w:rPr>
                <w:rFonts w:eastAsia="Cambria" w:cs="Times New Roman"/>
                <w:bCs/>
                <w:iCs/>
              </w:rPr>
            </w:pPr>
            <w:r w:rsidRPr="009866DA">
              <w:rPr>
                <w:rFonts w:eastAsia="Times New Roman" w:cs="Times New Roman"/>
                <w:color w:val="000000"/>
                <w:lang w:eastAsia="en-GB"/>
              </w:rPr>
              <w:t xml:space="preserve">              subjekata i državne uprave korištenjem IKT-a</w:t>
            </w:r>
          </w:p>
        </w:tc>
        <w:tc>
          <w:tcPr>
            <w:tcW w:w="1589" w:type="dxa"/>
          </w:tcPr>
          <w:p w14:paraId="036D9E09" w14:textId="77777777" w:rsidR="00A51638" w:rsidRPr="009866DA" w:rsidRDefault="00A51638" w:rsidP="00A51638">
            <w:pPr>
              <w:spacing w:after="0" w:line="240" w:lineRule="auto"/>
              <w:rPr>
                <w:rFonts w:eastAsia="Times New Roman" w:cs="Times New Roman"/>
              </w:rPr>
            </w:pPr>
          </w:p>
        </w:tc>
        <w:tc>
          <w:tcPr>
            <w:tcW w:w="1730" w:type="dxa"/>
          </w:tcPr>
          <w:p w14:paraId="1F546A35" w14:textId="77777777" w:rsidR="00A51638" w:rsidRPr="009866DA" w:rsidRDefault="00A51638" w:rsidP="00A51638">
            <w:pPr>
              <w:spacing w:after="0" w:line="240" w:lineRule="auto"/>
              <w:rPr>
                <w:rFonts w:eastAsia="Times New Roman" w:cs="Times New Roman"/>
              </w:rPr>
            </w:pPr>
          </w:p>
        </w:tc>
      </w:tr>
      <w:tr w:rsidR="00A51638" w:rsidRPr="009866DA" w14:paraId="5A4DBB29" w14:textId="77777777" w:rsidTr="007C6FEB">
        <w:trPr>
          <w:jc w:val="center"/>
        </w:trPr>
        <w:tc>
          <w:tcPr>
            <w:tcW w:w="675" w:type="dxa"/>
          </w:tcPr>
          <w:p w14:paraId="03FF804F" w14:textId="38738983" w:rsidR="00A51638" w:rsidRPr="009866DA" w:rsidRDefault="00A51638" w:rsidP="00A51638">
            <w:pPr>
              <w:spacing w:after="0" w:line="240" w:lineRule="auto"/>
              <w:rPr>
                <w:rFonts w:eastAsia="Times New Roman" w:cs="Times New Roman"/>
              </w:rPr>
            </w:pPr>
            <w:r w:rsidRPr="009866DA">
              <w:rPr>
                <w:rFonts w:cs="Times New Roman"/>
              </w:rPr>
              <w:t>3.</w:t>
            </w:r>
          </w:p>
        </w:tc>
        <w:tc>
          <w:tcPr>
            <w:tcW w:w="5704" w:type="dxa"/>
            <w:gridSpan w:val="2"/>
          </w:tcPr>
          <w:p w14:paraId="7BE9FA36" w14:textId="41A30C98" w:rsidR="00A51638" w:rsidRPr="009866DA" w:rsidRDefault="008906DD" w:rsidP="001B7178">
            <w:pPr>
              <w:tabs>
                <w:tab w:val="left" w:pos="0"/>
              </w:tabs>
              <w:spacing w:after="0" w:line="240" w:lineRule="auto"/>
              <w:jc w:val="both"/>
              <w:rPr>
                <w:rFonts w:eastAsia="Cambria" w:cs="Times New Roman"/>
                <w:bCs/>
                <w:iCs/>
              </w:rPr>
            </w:pPr>
            <w:r w:rsidRPr="009866DA">
              <w:rPr>
                <w:rFonts w:eastAsia="Times New Roman" w:cs="Times New Roman"/>
                <w:color w:val="000000"/>
                <w:lang w:eastAsia="en-GB"/>
              </w:rPr>
              <w:t>Projekt je vezan za jedno od prioritetnih područja za financiranje iz EFRR-a navedenih  u poglavlju 10. Strategije e-Hrvatska 2020 i nalazi se u Akcijskom planu Strategije e-Hrvatska 2020</w:t>
            </w:r>
          </w:p>
        </w:tc>
        <w:tc>
          <w:tcPr>
            <w:tcW w:w="1589" w:type="dxa"/>
          </w:tcPr>
          <w:p w14:paraId="5A30ED91" w14:textId="77777777" w:rsidR="00A51638" w:rsidRPr="009866DA" w:rsidRDefault="00A51638" w:rsidP="00A51638">
            <w:pPr>
              <w:spacing w:after="0" w:line="240" w:lineRule="auto"/>
              <w:rPr>
                <w:rFonts w:eastAsia="Times New Roman" w:cs="Times New Roman"/>
              </w:rPr>
            </w:pPr>
          </w:p>
        </w:tc>
        <w:tc>
          <w:tcPr>
            <w:tcW w:w="1730" w:type="dxa"/>
          </w:tcPr>
          <w:p w14:paraId="2216A892" w14:textId="77777777" w:rsidR="00A51638" w:rsidRPr="009866DA" w:rsidRDefault="00A51638" w:rsidP="00A51638">
            <w:pPr>
              <w:spacing w:after="0" w:line="240" w:lineRule="auto"/>
              <w:rPr>
                <w:rFonts w:eastAsia="Times New Roman" w:cs="Times New Roman"/>
              </w:rPr>
            </w:pPr>
          </w:p>
        </w:tc>
      </w:tr>
      <w:tr w:rsidR="00A51638" w:rsidRPr="009866DA" w14:paraId="63CC83B9" w14:textId="77777777" w:rsidTr="00CF0952">
        <w:trPr>
          <w:trHeight w:val="542"/>
          <w:jc w:val="center"/>
        </w:trPr>
        <w:tc>
          <w:tcPr>
            <w:tcW w:w="675" w:type="dxa"/>
          </w:tcPr>
          <w:p w14:paraId="7311F0BA" w14:textId="34C9F433" w:rsidR="00A51638" w:rsidRPr="009866DA" w:rsidRDefault="00A51638" w:rsidP="00A51638">
            <w:pPr>
              <w:spacing w:after="0" w:line="240" w:lineRule="auto"/>
              <w:rPr>
                <w:rFonts w:eastAsia="Times New Roman" w:cs="Times New Roman"/>
              </w:rPr>
            </w:pPr>
            <w:r w:rsidRPr="009866DA">
              <w:rPr>
                <w:rFonts w:cs="Times New Roman"/>
              </w:rPr>
              <w:t>4.</w:t>
            </w:r>
          </w:p>
        </w:tc>
        <w:tc>
          <w:tcPr>
            <w:tcW w:w="5704" w:type="dxa"/>
            <w:gridSpan w:val="2"/>
          </w:tcPr>
          <w:p w14:paraId="124D11CC" w14:textId="748CF318" w:rsidR="00A51638" w:rsidRPr="009866DA" w:rsidRDefault="00F017B5" w:rsidP="007C43C8">
            <w:pPr>
              <w:jc w:val="both"/>
              <w:rPr>
                <w:rFonts w:cs="Times New Roman"/>
                <w:szCs w:val="18"/>
              </w:rPr>
            </w:pPr>
            <w:r w:rsidRPr="009866DA">
              <w:rPr>
                <w:rFonts w:eastAsia="Times New Roman" w:cs="Times New Roman"/>
                <w:color w:val="000000"/>
                <w:lang w:eastAsia="en-GB"/>
              </w:rPr>
              <w:t xml:space="preserve">Projekt je u skladu s Europskim okvirom </w:t>
            </w:r>
            <w:proofErr w:type="spellStart"/>
            <w:r w:rsidRPr="009866DA">
              <w:rPr>
                <w:rFonts w:eastAsia="Times New Roman" w:cs="Times New Roman"/>
                <w:color w:val="000000"/>
                <w:lang w:eastAsia="en-GB"/>
              </w:rPr>
              <w:t>interoperabilnosti</w:t>
            </w:r>
            <w:proofErr w:type="spellEnd"/>
            <w:r w:rsidR="007C43C8" w:rsidRPr="009866DA">
              <w:rPr>
                <w:rFonts w:eastAsia="Times New Roman" w:cs="Times New Roman"/>
                <w:color w:val="000000"/>
                <w:lang w:eastAsia="en-GB"/>
              </w:rPr>
              <w:t xml:space="preserve"> </w:t>
            </w:r>
            <w:r w:rsidR="007C43C8" w:rsidRPr="009866DA">
              <w:rPr>
                <w:rFonts w:cs="Times New Roman"/>
              </w:rPr>
              <w:t xml:space="preserve">što se utvrđuje provjerom dostavljenog Prijavnog obrasca A </w:t>
            </w:r>
            <w:r w:rsidR="007C43C8" w:rsidRPr="009866DA">
              <w:rPr>
                <w:rFonts w:cs="Times New Roman"/>
                <w:color w:val="000000"/>
                <w:szCs w:val="18"/>
              </w:rPr>
              <w:t>– Obrazac 1. Uputa;</w:t>
            </w:r>
          </w:p>
        </w:tc>
        <w:tc>
          <w:tcPr>
            <w:tcW w:w="1589" w:type="dxa"/>
          </w:tcPr>
          <w:p w14:paraId="31B08D43" w14:textId="77777777" w:rsidR="00A51638" w:rsidRPr="009866DA" w:rsidRDefault="00A51638" w:rsidP="00A51638">
            <w:pPr>
              <w:spacing w:after="0" w:line="240" w:lineRule="auto"/>
              <w:rPr>
                <w:rFonts w:eastAsia="Times New Roman" w:cs="Times New Roman"/>
              </w:rPr>
            </w:pPr>
          </w:p>
        </w:tc>
        <w:tc>
          <w:tcPr>
            <w:tcW w:w="1730" w:type="dxa"/>
          </w:tcPr>
          <w:p w14:paraId="5D28081F" w14:textId="77777777" w:rsidR="00A51638" w:rsidRPr="009866DA" w:rsidRDefault="00A51638" w:rsidP="00A51638">
            <w:pPr>
              <w:spacing w:after="0" w:line="240" w:lineRule="auto"/>
              <w:rPr>
                <w:rFonts w:eastAsia="Times New Roman" w:cs="Times New Roman"/>
              </w:rPr>
            </w:pPr>
          </w:p>
        </w:tc>
      </w:tr>
      <w:tr w:rsidR="00A51638" w:rsidRPr="009866DA" w14:paraId="13925657" w14:textId="77777777" w:rsidTr="00CF0952">
        <w:trPr>
          <w:jc w:val="center"/>
        </w:trPr>
        <w:tc>
          <w:tcPr>
            <w:tcW w:w="675" w:type="dxa"/>
          </w:tcPr>
          <w:p w14:paraId="37E630B7" w14:textId="1A3B4C1F" w:rsidR="00A51638" w:rsidRPr="009866DA" w:rsidRDefault="00A51638" w:rsidP="00A51638">
            <w:pPr>
              <w:spacing w:after="0" w:line="240" w:lineRule="auto"/>
              <w:rPr>
                <w:rFonts w:eastAsia="Times New Roman" w:cs="Times New Roman"/>
              </w:rPr>
            </w:pPr>
            <w:r w:rsidRPr="009866DA">
              <w:rPr>
                <w:rFonts w:cs="Times New Roman"/>
              </w:rPr>
              <w:t>5.</w:t>
            </w:r>
          </w:p>
        </w:tc>
        <w:tc>
          <w:tcPr>
            <w:tcW w:w="5704" w:type="dxa"/>
            <w:gridSpan w:val="2"/>
          </w:tcPr>
          <w:p w14:paraId="14E7B486" w14:textId="17B23A45" w:rsidR="00A51638" w:rsidRPr="009866DA" w:rsidRDefault="00F017B5" w:rsidP="00A51638">
            <w:pPr>
              <w:tabs>
                <w:tab w:val="left" w:pos="0"/>
              </w:tabs>
              <w:spacing w:after="0" w:line="240" w:lineRule="auto"/>
              <w:jc w:val="both"/>
              <w:rPr>
                <w:rFonts w:eastAsia="Cambria" w:cs="Times New Roman"/>
                <w:bCs/>
                <w:iCs/>
              </w:rPr>
            </w:pPr>
            <w:r w:rsidRPr="009866DA">
              <w:rPr>
                <w:rFonts w:eastAsia="Times New Roman" w:cs="Times New Roman"/>
                <w:color w:val="000000"/>
                <w:lang w:eastAsia="en-GB"/>
              </w:rPr>
              <w:t xml:space="preserve">Operacija / Projekt  je upisan u Registar </w:t>
            </w:r>
            <w:proofErr w:type="spellStart"/>
            <w:r w:rsidRPr="009866DA">
              <w:rPr>
                <w:rFonts w:eastAsia="Times New Roman" w:cs="Times New Roman"/>
                <w:color w:val="000000"/>
                <w:lang w:eastAsia="en-GB"/>
              </w:rPr>
              <w:t>ProDII</w:t>
            </w:r>
            <w:proofErr w:type="spellEnd"/>
          </w:p>
        </w:tc>
        <w:tc>
          <w:tcPr>
            <w:tcW w:w="1589" w:type="dxa"/>
          </w:tcPr>
          <w:p w14:paraId="18053C91" w14:textId="77777777" w:rsidR="00A51638" w:rsidRPr="009866DA" w:rsidRDefault="00A51638" w:rsidP="00A51638">
            <w:pPr>
              <w:spacing w:after="0" w:line="240" w:lineRule="auto"/>
              <w:rPr>
                <w:rFonts w:eastAsia="Times New Roman" w:cs="Times New Roman"/>
              </w:rPr>
            </w:pPr>
          </w:p>
        </w:tc>
        <w:tc>
          <w:tcPr>
            <w:tcW w:w="1730" w:type="dxa"/>
          </w:tcPr>
          <w:p w14:paraId="1BF14FE2" w14:textId="77777777" w:rsidR="00A51638" w:rsidRPr="009866DA" w:rsidRDefault="00A51638" w:rsidP="00A51638">
            <w:pPr>
              <w:spacing w:after="0" w:line="240" w:lineRule="auto"/>
              <w:rPr>
                <w:rFonts w:eastAsia="Times New Roman" w:cs="Times New Roman"/>
              </w:rPr>
            </w:pPr>
          </w:p>
        </w:tc>
      </w:tr>
      <w:tr w:rsidR="00A51638" w:rsidRPr="009866DA" w14:paraId="79F2E6A0" w14:textId="77777777" w:rsidTr="004E4CD9">
        <w:trPr>
          <w:trHeight w:val="869"/>
          <w:jc w:val="center"/>
        </w:trPr>
        <w:tc>
          <w:tcPr>
            <w:tcW w:w="675" w:type="dxa"/>
          </w:tcPr>
          <w:p w14:paraId="7006F4C9" w14:textId="77BEE745" w:rsidR="00A51638" w:rsidRPr="009866DA" w:rsidRDefault="00A51638" w:rsidP="00A51638">
            <w:pPr>
              <w:spacing w:after="0" w:line="240" w:lineRule="auto"/>
              <w:rPr>
                <w:rFonts w:eastAsia="Times New Roman" w:cs="Times New Roman"/>
              </w:rPr>
            </w:pPr>
            <w:r w:rsidRPr="009866DA">
              <w:rPr>
                <w:rFonts w:cs="Times New Roman"/>
              </w:rPr>
              <w:t>6.</w:t>
            </w:r>
          </w:p>
        </w:tc>
        <w:tc>
          <w:tcPr>
            <w:tcW w:w="5704" w:type="dxa"/>
            <w:gridSpan w:val="2"/>
          </w:tcPr>
          <w:p w14:paraId="55E9B12A" w14:textId="6FF782C1" w:rsidR="00A51638" w:rsidRPr="009866DA" w:rsidRDefault="00F017B5" w:rsidP="00A51638">
            <w:pPr>
              <w:tabs>
                <w:tab w:val="left" w:pos="0"/>
              </w:tabs>
              <w:spacing w:after="0" w:line="240" w:lineRule="auto"/>
              <w:jc w:val="both"/>
              <w:rPr>
                <w:rFonts w:eastAsia="Cambria" w:cs="Times New Roman"/>
                <w:bCs/>
                <w:iCs/>
              </w:rPr>
            </w:pPr>
            <w:r w:rsidRPr="009866DA">
              <w:rPr>
                <w:rFonts w:eastAsia="Times New Roman" w:cs="Times New Roman"/>
                <w:color w:val="000000"/>
                <w:lang w:eastAsia="en-GB"/>
              </w:rPr>
              <w:t>Operacije za razvoj e-aplikacija u odabranim područjima ključnima za hrvatsko gospodarstvo i razvoj e-usluga u skladu su sa sektorskim strategijama i relevantnim planovima za područje e-usluga</w:t>
            </w:r>
          </w:p>
        </w:tc>
        <w:tc>
          <w:tcPr>
            <w:tcW w:w="1589" w:type="dxa"/>
          </w:tcPr>
          <w:p w14:paraId="013E72B3" w14:textId="77777777" w:rsidR="00A51638" w:rsidRPr="009866DA" w:rsidRDefault="00A51638" w:rsidP="00A51638">
            <w:pPr>
              <w:rPr>
                <w:rFonts w:eastAsia="Times New Roman" w:cs="Times New Roman"/>
              </w:rPr>
            </w:pPr>
          </w:p>
        </w:tc>
        <w:tc>
          <w:tcPr>
            <w:tcW w:w="1730" w:type="dxa"/>
          </w:tcPr>
          <w:p w14:paraId="53C2F9B8" w14:textId="77777777" w:rsidR="00A51638" w:rsidRPr="009866DA" w:rsidRDefault="00A51638" w:rsidP="00A51638">
            <w:pPr>
              <w:rPr>
                <w:rFonts w:eastAsia="Times New Roman" w:cs="Times New Roman"/>
              </w:rPr>
            </w:pPr>
          </w:p>
        </w:tc>
      </w:tr>
      <w:tr w:rsidR="00A51638" w:rsidRPr="009866DA" w14:paraId="06F61965" w14:textId="77777777" w:rsidTr="00CF0952">
        <w:trPr>
          <w:jc w:val="center"/>
        </w:trPr>
        <w:tc>
          <w:tcPr>
            <w:tcW w:w="675" w:type="dxa"/>
          </w:tcPr>
          <w:p w14:paraId="76868B2C" w14:textId="6866150F" w:rsidR="00A51638" w:rsidRPr="009866DA" w:rsidRDefault="00A51638" w:rsidP="00A51638">
            <w:pPr>
              <w:rPr>
                <w:rFonts w:eastAsia="Times New Roman" w:cs="Times New Roman"/>
              </w:rPr>
            </w:pPr>
            <w:r w:rsidRPr="009866DA">
              <w:rPr>
                <w:rFonts w:cs="Times New Roman"/>
              </w:rPr>
              <w:t>7.</w:t>
            </w:r>
          </w:p>
        </w:tc>
        <w:tc>
          <w:tcPr>
            <w:tcW w:w="5704" w:type="dxa"/>
            <w:gridSpan w:val="2"/>
          </w:tcPr>
          <w:p w14:paraId="22960B5A" w14:textId="328A8426" w:rsidR="00A51638" w:rsidRPr="009866DA" w:rsidRDefault="007C43C8" w:rsidP="00A51638">
            <w:pPr>
              <w:tabs>
                <w:tab w:val="left" w:pos="0"/>
              </w:tabs>
              <w:spacing w:after="0" w:line="240" w:lineRule="auto"/>
              <w:jc w:val="both"/>
              <w:rPr>
                <w:rFonts w:eastAsia="Cambria" w:cs="Times New Roman"/>
                <w:bCs/>
                <w:iCs/>
              </w:rPr>
            </w:pPr>
            <w:r w:rsidRPr="009866DA">
              <w:rPr>
                <w:rFonts w:eastAsia="Times New Roman" w:cs="Times New Roman"/>
                <w:color w:val="000000"/>
                <w:lang w:eastAsia="en-GB"/>
              </w:rPr>
              <w:t>Sve aktivnosti projekta imaju zajednički cilj smanjenja troška razvoja i pružanja e-usluga građanima</w:t>
            </w:r>
          </w:p>
        </w:tc>
        <w:tc>
          <w:tcPr>
            <w:tcW w:w="1589" w:type="dxa"/>
          </w:tcPr>
          <w:p w14:paraId="713E329D" w14:textId="77777777" w:rsidR="00A51638" w:rsidRPr="009866DA" w:rsidRDefault="00A51638" w:rsidP="00A51638">
            <w:pPr>
              <w:spacing w:after="0" w:line="240" w:lineRule="auto"/>
              <w:rPr>
                <w:rFonts w:eastAsia="Times New Roman" w:cs="Times New Roman"/>
              </w:rPr>
            </w:pPr>
          </w:p>
        </w:tc>
        <w:tc>
          <w:tcPr>
            <w:tcW w:w="1730" w:type="dxa"/>
          </w:tcPr>
          <w:p w14:paraId="7A28B6B4" w14:textId="77777777" w:rsidR="00A51638" w:rsidRPr="009866DA" w:rsidRDefault="00A51638" w:rsidP="00A51638">
            <w:pPr>
              <w:spacing w:after="0" w:line="240" w:lineRule="auto"/>
              <w:rPr>
                <w:rFonts w:eastAsia="Times New Roman" w:cs="Times New Roman"/>
              </w:rPr>
            </w:pPr>
          </w:p>
        </w:tc>
      </w:tr>
      <w:tr w:rsidR="00A51638" w:rsidRPr="009866DA" w14:paraId="19B11C27" w14:textId="77777777" w:rsidTr="007C43C8">
        <w:trPr>
          <w:trHeight w:val="508"/>
          <w:jc w:val="center"/>
        </w:trPr>
        <w:tc>
          <w:tcPr>
            <w:tcW w:w="675" w:type="dxa"/>
          </w:tcPr>
          <w:p w14:paraId="5262BB32" w14:textId="23A0C283" w:rsidR="00A51638" w:rsidRPr="009866DA" w:rsidRDefault="00A51638" w:rsidP="00A51638">
            <w:pPr>
              <w:rPr>
                <w:rFonts w:eastAsia="Times New Roman" w:cs="Times New Roman"/>
              </w:rPr>
            </w:pPr>
            <w:r w:rsidRPr="009866DA">
              <w:rPr>
                <w:rFonts w:cs="Times New Roman"/>
              </w:rPr>
              <w:t>8.</w:t>
            </w:r>
          </w:p>
        </w:tc>
        <w:tc>
          <w:tcPr>
            <w:tcW w:w="5704" w:type="dxa"/>
            <w:gridSpan w:val="2"/>
          </w:tcPr>
          <w:p w14:paraId="30B45AC9" w14:textId="4A0C643E" w:rsidR="00A51638" w:rsidRPr="009866DA" w:rsidRDefault="007C43C8" w:rsidP="00A51638">
            <w:pPr>
              <w:tabs>
                <w:tab w:val="left" w:pos="0"/>
              </w:tabs>
              <w:spacing w:after="0" w:line="240" w:lineRule="auto"/>
              <w:jc w:val="both"/>
              <w:rPr>
                <w:rFonts w:cs="Times New Roman"/>
                <w:color w:val="000000"/>
                <w:szCs w:val="18"/>
              </w:rPr>
            </w:pPr>
            <w:r w:rsidRPr="009866DA">
              <w:rPr>
                <w:rFonts w:cs="Times New Roman"/>
                <w:color w:val="000000"/>
                <w:szCs w:val="18"/>
              </w:rPr>
              <w:t>Projekt doprinosi ostvarenju pokazatelja Poziva (točka 1.3. Uputa)</w:t>
            </w:r>
          </w:p>
        </w:tc>
        <w:tc>
          <w:tcPr>
            <w:tcW w:w="1589" w:type="dxa"/>
          </w:tcPr>
          <w:p w14:paraId="120BA0E5" w14:textId="0D0E47F4" w:rsidR="00A51638" w:rsidRPr="009866DA" w:rsidRDefault="00A51638" w:rsidP="00A51638">
            <w:pPr>
              <w:spacing w:after="0" w:line="240" w:lineRule="auto"/>
              <w:rPr>
                <w:rFonts w:eastAsia="Times New Roman" w:cs="Times New Roman"/>
              </w:rPr>
            </w:pPr>
          </w:p>
          <w:p w14:paraId="23877D25" w14:textId="77777777" w:rsidR="00A51638" w:rsidRPr="009866DA" w:rsidRDefault="00A51638" w:rsidP="003827D4">
            <w:pPr>
              <w:rPr>
                <w:rFonts w:eastAsia="Times New Roman" w:cs="Times New Roman"/>
              </w:rPr>
            </w:pPr>
          </w:p>
        </w:tc>
        <w:tc>
          <w:tcPr>
            <w:tcW w:w="1730" w:type="dxa"/>
          </w:tcPr>
          <w:p w14:paraId="63283CCB" w14:textId="77777777" w:rsidR="00A51638" w:rsidRPr="009866DA" w:rsidRDefault="00A51638" w:rsidP="00A51638">
            <w:pPr>
              <w:spacing w:after="0" w:line="240" w:lineRule="auto"/>
              <w:rPr>
                <w:rFonts w:eastAsia="Times New Roman" w:cs="Times New Roman"/>
              </w:rPr>
            </w:pPr>
          </w:p>
        </w:tc>
      </w:tr>
      <w:tr w:rsidR="00A51638" w:rsidRPr="009866DA" w14:paraId="3FE6BE22" w14:textId="77777777" w:rsidTr="00CF0952">
        <w:trPr>
          <w:jc w:val="center"/>
        </w:trPr>
        <w:tc>
          <w:tcPr>
            <w:tcW w:w="675" w:type="dxa"/>
          </w:tcPr>
          <w:p w14:paraId="5E8C75B1" w14:textId="06DBAB75" w:rsidR="00A51638" w:rsidRPr="009866DA" w:rsidRDefault="007C6FEB" w:rsidP="00A51638">
            <w:pPr>
              <w:rPr>
                <w:rFonts w:cs="Times New Roman"/>
              </w:rPr>
            </w:pPr>
            <w:r w:rsidRPr="009866DA">
              <w:rPr>
                <w:rFonts w:cs="Times New Roman"/>
              </w:rPr>
              <w:t>9</w:t>
            </w:r>
          </w:p>
        </w:tc>
        <w:tc>
          <w:tcPr>
            <w:tcW w:w="5704" w:type="dxa"/>
            <w:gridSpan w:val="2"/>
          </w:tcPr>
          <w:p w14:paraId="4D8BF79E" w14:textId="04CE0A8D" w:rsidR="00A51638" w:rsidRPr="009866DA" w:rsidRDefault="007C43C8" w:rsidP="00A51638">
            <w:pPr>
              <w:tabs>
                <w:tab w:val="left" w:pos="0"/>
              </w:tabs>
              <w:spacing w:after="0" w:line="240" w:lineRule="auto"/>
              <w:jc w:val="both"/>
              <w:rPr>
                <w:rFonts w:cs="Times New Roman"/>
                <w:color w:val="000000"/>
                <w:szCs w:val="18"/>
              </w:rPr>
            </w:pPr>
            <w:r w:rsidRPr="009866DA">
              <w:rPr>
                <w:rFonts w:cs="Times New Roman"/>
                <w:color w:val="000000"/>
                <w:szCs w:val="18"/>
              </w:rPr>
              <w:t>Projektne aktivnosti provode se u potpunosti na području Republike Hrvatske</w:t>
            </w:r>
          </w:p>
        </w:tc>
        <w:tc>
          <w:tcPr>
            <w:tcW w:w="1589" w:type="dxa"/>
          </w:tcPr>
          <w:p w14:paraId="0DA74CF5" w14:textId="77777777" w:rsidR="00A51638" w:rsidRPr="009866DA" w:rsidRDefault="00A51638" w:rsidP="00A51638">
            <w:pPr>
              <w:spacing w:after="0" w:line="240" w:lineRule="auto"/>
              <w:rPr>
                <w:rFonts w:eastAsia="Times New Roman" w:cs="Times New Roman"/>
              </w:rPr>
            </w:pPr>
          </w:p>
        </w:tc>
        <w:tc>
          <w:tcPr>
            <w:tcW w:w="1730" w:type="dxa"/>
          </w:tcPr>
          <w:p w14:paraId="663FFD56" w14:textId="77777777" w:rsidR="00A51638" w:rsidRPr="009866DA" w:rsidRDefault="00A51638" w:rsidP="00A51638">
            <w:pPr>
              <w:spacing w:after="0" w:line="240" w:lineRule="auto"/>
              <w:rPr>
                <w:rFonts w:eastAsia="Times New Roman" w:cs="Times New Roman"/>
              </w:rPr>
            </w:pPr>
          </w:p>
        </w:tc>
      </w:tr>
      <w:tr w:rsidR="00A51638" w:rsidRPr="009866DA" w14:paraId="2A9C498A" w14:textId="77777777" w:rsidTr="00CF0952">
        <w:trPr>
          <w:jc w:val="center"/>
        </w:trPr>
        <w:tc>
          <w:tcPr>
            <w:tcW w:w="675" w:type="dxa"/>
          </w:tcPr>
          <w:p w14:paraId="675B0769" w14:textId="344D57E9" w:rsidR="00A51638" w:rsidRPr="009866DA" w:rsidRDefault="007C6FEB" w:rsidP="00A51638">
            <w:pPr>
              <w:rPr>
                <w:rFonts w:cs="Times New Roman"/>
              </w:rPr>
            </w:pPr>
            <w:r w:rsidRPr="009866DA">
              <w:rPr>
                <w:rFonts w:cs="Times New Roman"/>
              </w:rPr>
              <w:t>10</w:t>
            </w:r>
            <w:r w:rsidR="00A51638" w:rsidRPr="009866DA">
              <w:rPr>
                <w:rFonts w:cs="Times New Roman"/>
              </w:rPr>
              <w:t>.</w:t>
            </w:r>
          </w:p>
        </w:tc>
        <w:tc>
          <w:tcPr>
            <w:tcW w:w="5704" w:type="dxa"/>
            <w:gridSpan w:val="2"/>
          </w:tcPr>
          <w:p w14:paraId="2A3841E1" w14:textId="49E3BBFE" w:rsidR="00A51638" w:rsidRPr="009866DA" w:rsidRDefault="007C43C8" w:rsidP="007C43C8">
            <w:pPr>
              <w:tabs>
                <w:tab w:val="left" w:pos="0"/>
              </w:tabs>
              <w:spacing w:after="0" w:line="240" w:lineRule="auto"/>
              <w:jc w:val="both"/>
              <w:rPr>
                <w:rFonts w:cs="Times New Roman"/>
                <w:color w:val="000000"/>
                <w:szCs w:val="18"/>
              </w:rPr>
            </w:pPr>
            <w:r w:rsidRPr="009866DA">
              <w:rPr>
                <w:rFonts w:cs="Times New Roman"/>
                <w:color w:val="000000"/>
                <w:szCs w:val="18"/>
              </w:rPr>
              <w:t>Aktivnosti projekta su u skladu s prihvatljivim aktivnostima predmetne dodjele (točka 3.2. Uputa)</w:t>
            </w:r>
          </w:p>
        </w:tc>
        <w:tc>
          <w:tcPr>
            <w:tcW w:w="1589" w:type="dxa"/>
          </w:tcPr>
          <w:p w14:paraId="4B441C72" w14:textId="77777777" w:rsidR="00A51638" w:rsidRPr="009866DA" w:rsidRDefault="00A51638" w:rsidP="00A51638">
            <w:pPr>
              <w:spacing w:after="0" w:line="240" w:lineRule="auto"/>
              <w:rPr>
                <w:rFonts w:eastAsia="Times New Roman" w:cs="Times New Roman"/>
              </w:rPr>
            </w:pPr>
          </w:p>
        </w:tc>
        <w:tc>
          <w:tcPr>
            <w:tcW w:w="1730" w:type="dxa"/>
          </w:tcPr>
          <w:p w14:paraId="0F0414BD" w14:textId="77777777" w:rsidR="00A51638" w:rsidRPr="009866DA" w:rsidRDefault="00A51638" w:rsidP="00A51638">
            <w:pPr>
              <w:spacing w:after="0" w:line="240" w:lineRule="auto"/>
              <w:rPr>
                <w:rFonts w:eastAsia="Times New Roman" w:cs="Times New Roman"/>
              </w:rPr>
            </w:pPr>
          </w:p>
        </w:tc>
      </w:tr>
      <w:tr w:rsidR="00A51638" w:rsidRPr="009866DA" w14:paraId="3E55EBF6" w14:textId="77777777" w:rsidTr="00CF0952">
        <w:trPr>
          <w:jc w:val="center"/>
        </w:trPr>
        <w:tc>
          <w:tcPr>
            <w:tcW w:w="675" w:type="dxa"/>
          </w:tcPr>
          <w:p w14:paraId="1A163428" w14:textId="16324629" w:rsidR="00A51638" w:rsidRPr="009866DA" w:rsidRDefault="00A51638" w:rsidP="00E25888">
            <w:pPr>
              <w:rPr>
                <w:rFonts w:cs="Times New Roman"/>
              </w:rPr>
            </w:pPr>
            <w:r w:rsidRPr="009866DA">
              <w:rPr>
                <w:rFonts w:cs="Times New Roman"/>
              </w:rPr>
              <w:lastRenderedPageBreak/>
              <w:t>1</w:t>
            </w:r>
            <w:r w:rsidR="00E25888" w:rsidRPr="009866DA">
              <w:rPr>
                <w:rFonts w:cs="Times New Roman"/>
              </w:rPr>
              <w:t>1.</w:t>
            </w:r>
          </w:p>
        </w:tc>
        <w:tc>
          <w:tcPr>
            <w:tcW w:w="5704" w:type="dxa"/>
            <w:gridSpan w:val="2"/>
          </w:tcPr>
          <w:p w14:paraId="60DBB46D" w14:textId="5E9CCD41" w:rsidR="00A51638" w:rsidRPr="009866DA" w:rsidRDefault="007C43C8" w:rsidP="007C43C8">
            <w:pPr>
              <w:jc w:val="both"/>
              <w:rPr>
                <w:rFonts w:cs="Times New Roman"/>
                <w:color w:val="000000"/>
                <w:szCs w:val="18"/>
              </w:rPr>
            </w:pPr>
            <w:r w:rsidRPr="009866DA">
              <w:rPr>
                <w:rFonts w:cs="Times New Roman"/>
                <w:color w:val="000000"/>
                <w:szCs w:val="18"/>
              </w:rPr>
              <w:t xml:space="preserve">Projekt ne uključuje aktivnosti koje su bile dio operacije koja je, ili je trebala biti, podložna postupku povrata sredstava (u skladu s člankom 125. stavkom 3(f) Uredbe (EU) br. 1303/2013) nakon promjene proizvodne aktivnosti izvan programskog područja, </w:t>
            </w:r>
            <w:r w:rsidRPr="009866DA">
              <w:rPr>
                <w:rFonts w:cs="Times New Roman"/>
              </w:rPr>
              <w:t xml:space="preserve">što se utvrđuje provjerom dostavljene </w:t>
            </w:r>
            <w:r w:rsidRPr="009866DA">
              <w:rPr>
                <w:rFonts w:cs="Times New Roman"/>
                <w:color w:val="000000"/>
                <w:szCs w:val="18"/>
              </w:rPr>
              <w:t>Izjave Prijavitelja – Obrazac 2. Uputa;</w:t>
            </w:r>
          </w:p>
        </w:tc>
        <w:tc>
          <w:tcPr>
            <w:tcW w:w="1589" w:type="dxa"/>
          </w:tcPr>
          <w:p w14:paraId="67A5A7E4" w14:textId="77777777" w:rsidR="00A51638" w:rsidRPr="009866DA" w:rsidRDefault="00A51638" w:rsidP="00A51638">
            <w:pPr>
              <w:spacing w:after="0" w:line="240" w:lineRule="auto"/>
              <w:rPr>
                <w:rFonts w:eastAsia="Times New Roman" w:cs="Times New Roman"/>
              </w:rPr>
            </w:pPr>
          </w:p>
        </w:tc>
        <w:tc>
          <w:tcPr>
            <w:tcW w:w="1730" w:type="dxa"/>
          </w:tcPr>
          <w:p w14:paraId="5926BE0D" w14:textId="77777777" w:rsidR="00A51638" w:rsidRPr="009866DA" w:rsidRDefault="00A51638" w:rsidP="00A51638">
            <w:pPr>
              <w:spacing w:after="0" w:line="240" w:lineRule="auto"/>
              <w:rPr>
                <w:rFonts w:eastAsia="Times New Roman" w:cs="Times New Roman"/>
              </w:rPr>
            </w:pPr>
          </w:p>
        </w:tc>
      </w:tr>
      <w:tr w:rsidR="00A51638" w:rsidRPr="009866DA" w14:paraId="287579B7" w14:textId="77777777" w:rsidTr="00CF0952">
        <w:trPr>
          <w:jc w:val="center"/>
        </w:trPr>
        <w:tc>
          <w:tcPr>
            <w:tcW w:w="675" w:type="dxa"/>
          </w:tcPr>
          <w:p w14:paraId="014A2426" w14:textId="21BA556F" w:rsidR="00A51638" w:rsidRPr="009866DA" w:rsidRDefault="00E25888" w:rsidP="00A51638">
            <w:pPr>
              <w:rPr>
                <w:rFonts w:cs="Times New Roman"/>
              </w:rPr>
            </w:pPr>
            <w:r w:rsidRPr="009866DA">
              <w:rPr>
                <w:rFonts w:cs="Times New Roman"/>
              </w:rPr>
              <w:t>12.</w:t>
            </w:r>
          </w:p>
        </w:tc>
        <w:tc>
          <w:tcPr>
            <w:tcW w:w="5704" w:type="dxa"/>
            <w:gridSpan w:val="2"/>
          </w:tcPr>
          <w:p w14:paraId="145968E0" w14:textId="03EEAB04" w:rsidR="00A51638" w:rsidRPr="009866DA" w:rsidRDefault="007C43C8" w:rsidP="00A51638">
            <w:pPr>
              <w:tabs>
                <w:tab w:val="left" w:pos="0"/>
              </w:tabs>
              <w:spacing w:after="0" w:line="240" w:lineRule="auto"/>
              <w:jc w:val="both"/>
              <w:rPr>
                <w:rFonts w:cs="Times New Roman"/>
                <w:color w:val="000000"/>
                <w:szCs w:val="18"/>
              </w:rPr>
            </w:pPr>
            <w:r w:rsidRPr="009866DA">
              <w:rPr>
                <w:rFonts w:cs="Times New Roman"/>
                <w:color w:val="000000"/>
                <w:szCs w:val="18"/>
              </w:rPr>
              <w:t xml:space="preserve">Projekt je u skladu s nacionalnim propisima i propisima EU te specifičnim pravilima i zahtjevima primjenjivim u okviru ovog Poziva, </w:t>
            </w:r>
            <w:r w:rsidRPr="009866DA">
              <w:rPr>
                <w:rFonts w:cs="Times New Roman"/>
              </w:rPr>
              <w:t xml:space="preserve">što se utvrđuje provjerom dostavljene </w:t>
            </w:r>
            <w:r w:rsidRPr="009866DA">
              <w:rPr>
                <w:rFonts w:cs="Times New Roman"/>
                <w:color w:val="000000"/>
                <w:szCs w:val="18"/>
              </w:rPr>
              <w:t>Izjave Prijavitelja – Obrazac 2. Uputa</w:t>
            </w:r>
          </w:p>
        </w:tc>
        <w:tc>
          <w:tcPr>
            <w:tcW w:w="1589" w:type="dxa"/>
          </w:tcPr>
          <w:p w14:paraId="45190D27" w14:textId="77777777" w:rsidR="00A51638" w:rsidRPr="009866DA" w:rsidRDefault="00A51638" w:rsidP="00A51638">
            <w:pPr>
              <w:spacing w:after="0" w:line="240" w:lineRule="auto"/>
              <w:rPr>
                <w:rFonts w:eastAsia="Times New Roman" w:cs="Times New Roman"/>
              </w:rPr>
            </w:pPr>
          </w:p>
        </w:tc>
        <w:tc>
          <w:tcPr>
            <w:tcW w:w="1730" w:type="dxa"/>
          </w:tcPr>
          <w:p w14:paraId="6D1A63D9" w14:textId="77777777" w:rsidR="00A51638" w:rsidRPr="009866DA" w:rsidRDefault="00A51638" w:rsidP="00A51638">
            <w:pPr>
              <w:spacing w:after="0" w:line="240" w:lineRule="auto"/>
              <w:rPr>
                <w:rFonts w:eastAsia="Times New Roman" w:cs="Times New Roman"/>
              </w:rPr>
            </w:pPr>
          </w:p>
        </w:tc>
      </w:tr>
      <w:tr w:rsidR="00A51638" w:rsidRPr="009866DA" w14:paraId="19571444" w14:textId="77777777" w:rsidTr="00CF0952">
        <w:trPr>
          <w:jc w:val="center"/>
        </w:trPr>
        <w:tc>
          <w:tcPr>
            <w:tcW w:w="675" w:type="dxa"/>
          </w:tcPr>
          <w:p w14:paraId="17C9D990" w14:textId="046C4231" w:rsidR="00A51638" w:rsidRPr="009866DA" w:rsidRDefault="00E25888" w:rsidP="00A51638">
            <w:pPr>
              <w:rPr>
                <w:rFonts w:cs="Times New Roman"/>
              </w:rPr>
            </w:pPr>
            <w:r w:rsidRPr="009866DA">
              <w:rPr>
                <w:rFonts w:cs="Times New Roman"/>
              </w:rPr>
              <w:t>13.</w:t>
            </w:r>
          </w:p>
        </w:tc>
        <w:tc>
          <w:tcPr>
            <w:tcW w:w="5704" w:type="dxa"/>
            <w:gridSpan w:val="2"/>
          </w:tcPr>
          <w:p w14:paraId="35AC2003" w14:textId="32B45CAC" w:rsidR="00A51638" w:rsidRPr="009866DA" w:rsidRDefault="007C43C8" w:rsidP="007C43C8">
            <w:pPr>
              <w:jc w:val="both"/>
              <w:rPr>
                <w:rFonts w:cs="Times New Roman"/>
                <w:color w:val="000000"/>
                <w:szCs w:val="18"/>
              </w:rPr>
            </w:pPr>
            <w:r w:rsidRPr="009866DA">
              <w:rPr>
                <w:rFonts w:cs="Times New Roman"/>
                <w:color w:val="000000"/>
                <w:szCs w:val="18"/>
              </w:rPr>
              <w:t>Projekt u trenutku podnošenja nije fizički niti financijski završen (fizički izvršene sve aktivnosti u okviru projekta), što se utvrđuje provjerom dostavljene Izjave Prijavitelja – Obrazac 2. Uputa;</w:t>
            </w:r>
          </w:p>
        </w:tc>
        <w:tc>
          <w:tcPr>
            <w:tcW w:w="1589" w:type="dxa"/>
          </w:tcPr>
          <w:p w14:paraId="2754DD7F" w14:textId="77777777" w:rsidR="00A51638" w:rsidRPr="009866DA" w:rsidRDefault="00A51638" w:rsidP="00A51638">
            <w:pPr>
              <w:spacing w:after="0" w:line="240" w:lineRule="auto"/>
              <w:rPr>
                <w:rFonts w:eastAsia="Times New Roman" w:cs="Times New Roman"/>
              </w:rPr>
            </w:pPr>
          </w:p>
        </w:tc>
        <w:tc>
          <w:tcPr>
            <w:tcW w:w="1730" w:type="dxa"/>
          </w:tcPr>
          <w:p w14:paraId="7DC212C5" w14:textId="77777777" w:rsidR="00A51638" w:rsidRPr="009866DA" w:rsidRDefault="00A51638" w:rsidP="00A51638">
            <w:pPr>
              <w:spacing w:after="0" w:line="240" w:lineRule="auto"/>
              <w:rPr>
                <w:rFonts w:eastAsia="Times New Roman" w:cs="Times New Roman"/>
              </w:rPr>
            </w:pPr>
          </w:p>
        </w:tc>
      </w:tr>
      <w:tr w:rsidR="007C43C8" w:rsidRPr="009866DA" w14:paraId="101CDE7E" w14:textId="77777777" w:rsidTr="00CF0952">
        <w:trPr>
          <w:jc w:val="center"/>
        </w:trPr>
        <w:tc>
          <w:tcPr>
            <w:tcW w:w="675" w:type="dxa"/>
          </w:tcPr>
          <w:p w14:paraId="5186548C" w14:textId="590F598D" w:rsidR="007C43C8" w:rsidRPr="009866DA" w:rsidRDefault="00E25888" w:rsidP="00A51638">
            <w:pPr>
              <w:rPr>
                <w:rFonts w:cs="Times New Roman"/>
              </w:rPr>
            </w:pPr>
            <w:r w:rsidRPr="009866DA">
              <w:rPr>
                <w:rFonts w:cs="Times New Roman"/>
              </w:rPr>
              <w:t>14</w:t>
            </w:r>
            <w:r w:rsidR="007C43C8" w:rsidRPr="009866DA">
              <w:rPr>
                <w:rFonts w:cs="Times New Roman"/>
              </w:rPr>
              <w:t>.</w:t>
            </w:r>
          </w:p>
        </w:tc>
        <w:tc>
          <w:tcPr>
            <w:tcW w:w="5704" w:type="dxa"/>
            <w:gridSpan w:val="2"/>
          </w:tcPr>
          <w:p w14:paraId="2966587A" w14:textId="44CA44BA" w:rsidR="007C43C8" w:rsidRPr="009866DA" w:rsidRDefault="007C43C8" w:rsidP="007C43C8">
            <w:pPr>
              <w:jc w:val="both"/>
              <w:rPr>
                <w:rFonts w:cs="Times New Roman"/>
                <w:color w:val="000000"/>
                <w:szCs w:val="18"/>
              </w:rPr>
            </w:pPr>
            <w:r w:rsidRPr="009866DA">
              <w:rPr>
                <w:rFonts w:cs="Times New Roman"/>
                <w:color w:val="000000"/>
                <w:szCs w:val="18"/>
              </w:rPr>
              <w:t xml:space="preserve">Projekt se, na način opisan u projektnom prijedlogu, ne bi mogao provesti bez sredstava koja se dodjeljuju u okviru ovog Poziva (Prijavitelj nema osigurana sredstva za provedbu projekta na način, u opsegu i vremenskom okviru kako je opisano u projektnom prijedlogu, odnosno sredstvima iz ovog Poziva osigurava se dodana vrijednost, bilo u opsegu ili kvaliteti aktivnosti, ili u pogledu vremena potrebnog za ostvarenje cilja projekta), </w:t>
            </w:r>
            <w:r w:rsidRPr="009866DA">
              <w:rPr>
                <w:rFonts w:cs="Times New Roman"/>
              </w:rPr>
              <w:t xml:space="preserve">što se utvrđuje provjerom dostavljene </w:t>
            </w:r>
            <w:r w:rsidRPr="009866DA">
              <w:rPr>
                <w:rFonts w:cs="Times New Roman"/>
                <w:color w:val="000000"/>
                <w:szCs w:val="18"/>
              </w:rPr>
              <w:t>Izjave Prijavitelja – Obrazac 2. Uputa</w:t>
            </w:r>
          </w:p>
        </w:tc>
        <w:tc>
          <w:tcPr>
            <w:tcW w:w="1589" w:type="dxa"/>
          </w:tcPr>
          <w:p w14:paraId="565CFD16" w14:textId="77777777" w:rsidR="007C43C8" w:rsidRPr="009866DA" w:rsidRDefault="007C43C8" w:rsidP="00A51638">
            <w:pPr>
              <w:spacing w:after="0" w:line="240" w:lineRule="auto"/>
              <w:rPr>
                <w:rFonts w:eastAsia="Times New Roman" w:cs="Times New Roman"/>
              </w:rPr>
            </w:pPr>
          </w:p>
        </w:tc>
        <w:tc>
          <w:tcPr>
            <w:tcW w:w="1730" w:type="dxa"/>
          </w:tcPr>
          <w:p w14:paraId="48661ABF" w14:textId="77777777" w:rsidR="007C43C8" w:rsidRPr="009866DA" w:rsidRDefault="007C43C8" w:rsidP="00A51638">
            <w:pPr>
              <w:spacing w:after="0" w:line="240" w:lineRule="auto"/>
              <w:rPr>
                <w:rFonts w:eastAsia="Times New Roman" w:cs="Times New Roman"/>
              </w:rPr>
            </w:pPr>
          </w:p>
        </w:tc>
      </w:tr>
      <w:tr w:rsidR="007C43C8" w:rsidRPr="009866DA" w14:paraId="58F596EB" w14:textId="77777777" w:rsidTr="00CF0952">
        <w:trPr>
          <w:jc w:val="center"/>
        </w:trPr>
        <w:tc>
          <w:tcPr>
            <w:tcW w:w="675" w:type="dxa"/>
          </w:tcPr>
          <w:p w14:paraId="0C63E39C" w14:textId="4834147D" w:rsidR="007C43C8" w:rsidRPr="009866DA" w:rsidRDefault="00E25888" w:rsidP="00A51638">
            <w:pPr>
              <w:rPr>
                <w:rFonts w:cs="Times New Roman"/>
              </w:rPr>
            </w:pPr>
            <w:r w:rsidRPr="009866DA">
              <w:rPr>
                <w:rFonts w:cs="Times New Roman"/>
              </w:rPr>
              <w:t>15.</w:t>
            </w:r>
          </w:p>
        </w:tc>
        <w:tc>
          <w:tcPr>
            <w:tcW w:w="5704" w:type="dxa"/>
            <w:gridSpan w:val="2"/>
          </w:tcPr>
          <w:p w14:paraId="6F1F86A6" w14:textId="426FD10A" w:rsidR="007C43C8" w:rsidRPr="009866DA" w:rsidRDefault="007C43C8" w:rsidP="007C43C8">
            <w:pPr>
              <w:jc w:val="both"/>
              <w:rPr>
                <w:rFonts w:cs="Times New Roman"/>
                <w:color w:val="000000"/>
                <w:szCs w:val="18"/>
              </w:rPr>
            </w:pPr>
            <w:r w:rsidRPr="009866DA">
              <w:rPr>
                <w:rFonts w:cs="Times New Roman"/>
                <w:color w:val="000000"/>
                <w:szCs w:val="18"/>
              </w:rPr>
              <w:t xml:space="preserve">Projekt poštuje načelo </w:t>
            </w:r>
            <w:r w:rsidRPr="009866DA">
              <w:rPr>
                <w:rFonts w:cs="Times New Roman"/>
              </w:rPr>
              <w:t xml:space="preserve">izbjegavanja dvostrukog financiranja, što se utvrđuje provjerom dostavljene </w:t>
            </w:r>
            <w:r w:rsidRPr="009866DA">
              <w:rPr>
                <w:rFonts w:cs="Times New Roman"/>
                <w:color w:val="000000"/>
                <w:szCs w:val="18"/>
              </w:rPr>
              <w:t>Izjave Prijavitelja – Obrazac 2. Uputa</w:t>
            </w:r>
          </w:p>
        </w:tc>
        <w:tc>
          <w:tcPr>
            <w:tcW w:w="1589" w:type="dxa"/>
          </w:tcPr>
          <w:p w14:paraId="277D8A3D" w14:textId="77777777" w:rsidR="007C43C8" w:rsidRPr="009866DA" w:rsidRDefault="007C43C8" w:rsidP="00A51638">
            <w:pPr>
              <w:spacing w:after="0" w:line="240" w:lineRule="auto"/>
              <w:rPr>
                <w:rFonts w:eastAsia="Times New Roman" w:cs="Times New Roman"/>
              </w:rPr>
            </w:pPr>
          </w:p>
        </w:tc>
        <w:tc>
          <w:tcPr>
            <w:tcW w:w="1730" w:type="dxa"/>
          </w:tcPr>
          <w:p w14:paraId="162D0A6C" w14:textId="77777777" w:rsidR="007C43C8" w:rsidRPr="009866DA" w:rsidRDefault="007C43C8" w:rsidP="00A51638">
            <w:pPr>
              <w:spacing w:after="0" w:line="240" w:lineRule="auto"/>
              <w:rPr>
                <w:rFonts w:eastAsia="Times New Roman" w:cs="Times New Roman"/>
              </w:rPr>
            </w:pPr>
          </w:p>
        </w:tc>
      </w:tr>
      <w:tr w:rsidR="007C43C8" w:rsidRPr="009866DA" w14:paraId="3E02F7CE" w14:textId="77777777" w:rsidTr="00CF0952">
        <w:trPr>
          <w:jc w:val="center"/>
        </w:trPr>
        <w:tc>
          <w:tcPr>
            <w:tcW w:w="675" w:type="dxa"/>
          </w:tcPr>
          <w:p w14:paraId="28E2FBEA" w14:textId="1102CC37" w:rsidR="007C43C8" w:rsidRPr="009866DA" w:rsidRDefault="00E25888" w:rsidP="00A51638">
            <w:pPr>
              <w:rPr>
                <w:rFonts w:cs="Times New Roman"/>
              </w:rPr>
            </w:pPr>
            <w:r w:rsidRPr="009866DA">
              <w:rPr>
                <w:rFonts w:cs="Times New Roman"/>
              </w:rPr>
              <w:t>16.</w:t>
            </w:r>
          </w:p>
        </w:tc>
        <w:tc>
          <w:tcPr>
            <w:tcW w:w="5704" w:type="dxa"/>
            <w:gridSpan w:val="2"/>
          </w:tcPr>
          <w:p w14:paraId="26E7034C" w14:textId="35F73DD1" w:rsidR="007C43C8" w:rsidRPr="009866DA" w:rsidRDefault="007C43C8" w:rsidP="007C43C8">
            <w:pPr>
              <w:jc w:val="both"/>
              <w:rPr>
                <w:rFonts w:cs="Times New Roman"/>
                <w:color w:val="000000"/>
                <w:szCs w:val="18"/>
              </w:rPr>
            </w:pPr>
            <w:r w:rsidRPr="009866DA">
              <w:rPr>
                <w:rFonts w:cs="Times New Roman"/>
                <w:color w:val="000000"/>
                <w:szCs w:val="18"/>
              </w:rPr>
              <w:t xml:space="preserve">Iznos traženih bespovratnih sredstava u okviru je propisanog najmanjeg i najvećeg iznosa bespovratnih sredstava za financiranje prihvatljivih izdataka (točka 1.4. Uputa), </w:t>
            </w:r>
            <w:r w:rsidRPr="009866DA">
              <w:rPr>
                <w:rFonts w:cs="Times New Roman"/>
              </w:rPr>
              <w:t xml:space="preserve">što se utvrđuje provjerom dostavljenog Prijavnog obrasca A </w:t>
            </w:r>
            <w:r w:rsidRPr="009866DA">
              <w:rPr>
                <w:rFonts w:cs="Times New Roman"/>
                <w:color w:val="000000"/>
                <w:szCs w:val="18"/>
              </w:rPr>
              <w:t>– Obrazac 1. Uputa;</w:t>
            </w:r>
          </w:p>
        </w:tc>
        <w:tc>
          <w:tcPr>
            <w:tcW w:w="1589" w:type="dxa"/>
          </w:tcPr>
          <w:p w14:paraId="0776326F" w14:textId="77777777" w:rsidR="007C43C8" w:rsidRPr="009866DA" w:rsidRDefault="007C43C8" w:rsidP="00A51638">
            <w:pPr>
              <w:spacing w:after="0" w:line="240" w:lineRule="auto"/>
              <w:rPr>
                <w:rFonts w:eastAsia="Times New Roman" w:cs="Times New Roman"/>
              </w:rPr>
            </w:pPr>
          </w:p>
        </w:tc>
        <w:tc>
          <w:tcPr>
            <w:tcW w:w="1730" w:type="dxa"/>
          </w:tcPr>
          <w:p w14:paraId="5C798C29" w14:textId="77777777" w:rsidR="007C43C8" w:rsidRPr="009866DA" w:rsidRDefault="007C43C8" w:rsidP="00A51638">
            <w:pPr>
              <w:spacing w:after="0" w:line="240" w:lineRule="auto"/>
              <w:rPr>
                <w:rFonts w:eastAsia="Times New Roman" w:cs="Times New Roman"/>
              </w:rPr>
            </w:pPr>
          </w:p>
        </w:tc>
      </w:tr>
      <w:tr w:rsidR="00371008" w:rsidRPr="009866DA" w14:paraId="30C48E0A" w14:textId="77777777" w:rsidTr="00CF0952">
        <w:trPr>
          <w:jc w:val="center"/>
        </w:trPr>
        <w:tc>
          <w:tcPr>
            <w:tcW w:w="675" w:type="dxa"/>
          </w:tcPr>
          <w:p w14:paraId="2BC15676" w14:textId="3361146D" w:rsidR="00371008" w:rsidRPr="009866DA" w:rsidRDefault="00E25888" w:rsidP="00A51638">
            <w:pPr>
              <w:rPr>
                <w:rFonts w:cs="Times New Roman"/>
              </w:rPr>
            </w:pPr>
            <w:r w:rsidRPr="009866DA">
              <w:rPr>
                <w:rFonts w:cs="Times New Roman"/>
              </w:rPr>
              <w:t>17.</w:t>
            </w:r>
          </w:p>
        </w:tc>
        <w:tc>
          <w:tcPr>
            <w:tcW w:w="5704" w:type="dxa"/>
            <w:gridSpan w:val="2"/>
          </w:tcPr>
          <w:p w14:paraId="331EC416" w14:textId="762AE6D8" w:rsidR="00371008" w:rsidRPr="009866DA" w:rsidRDefault="00371008" w:rsidP="007C43C8">
            <w:pPr>
              <w:jc w:val="both"/>
              <w:rPr>
                <w:rFonts w:cs="Times New Roman"/>
                <w:color w:val="000000"/>
                <w:szCs w:val="18"/>
              </w:rPr>
            </w:pPr>
            <w:r w:rsidRPr="009866DA">
              <w:rPr>
                <w:rFonts w:cs="Times New Roman"/>
                <w:color w:val="000000"/>
                <w:szCs w:val="18"/>
              </w:rPr>
              <w:t xml:space="preserve">Razdoblje provedbe projekta traje od početka obavljanja aktivnosti projekta, a najranije počevši od 1. siječnja 2014. godine, do završetka obavljanja predmetnih aktivnosti, </w:t>
            </w:r>
            <w:r w:rsidR="008D23BF" w:rsidRPr="009866DA">
              <w:t>do najviše 36 mjeseci od dana sklapanja ugovora o dodjeli bespovratnih sredstava</w:t>
            </w:r>
            <w:r w:rsidR="008D23BF" w:rsidRPr="009866DA">
              <w:rPr>
                <w:rFonts w:cs="Times New Roman"/>
                <w:color w:val="000000"/>
                <w:szCs w:val="18"/>
              </w:rPr>
              <w:t xml:space="preserve"> </w:t>
            </w:r>
            <w:r w:rsidRPr="009866DA">
              <w:rPr>
                <w:rFonts w:cs="Times New Roman"/>
                <w:color w:val="000000"/>
                <w:szCs w:val="18"/>
              </w:rPr>
              <w:t>a najkasnije do 30. lipnja 2023. godine, što se utvrđuje provjerom dostavljenog Prijavnog obrasca A – Obrazac 1. Uputa</w:t>
            </w:r>
          </w:p>
        </w:tc>
        <w:tc>
          <w:tcPr>
            <w:tcW w:w="1589" w:type="dxa"/>
          </w:tcPr>
          <w:p w14:paraId="3E5543F4" w14:textId="77777777" w:rsidR="00371008" w:rsidRPr="009866DA" w:rsidRDefault="00371008" w:rsidP="00A51638">
            <w:pPr>
              <w:spacing w:after="0" w:line="240" w:lineRule="auto"/>
              <w:rPr>
                <w:rFonts w:eastAsia="Times New Roman" w:cs="Times New Roman"/>
              </w:rPr>
            </w:pPr>
          </w:p>
        </w:tc>
        <w:tc>
          <w:tcPr>
            <w:tcW w:w="1730" w:type="dxa"/>
          </w:tcPr>
          <w:p w14:paraId="681CB7D0" w14:textId="77777777" w:rsidR="00371008" w:rsidRPr="009866DA" w:rsidRDefault="00371008" w:rsidP="00A51638">
            <w:pPr>
              <w:spacing w:after="0" w:line="240" w:lineRule="auto"/>
              <w:rPr>
                <w:rFonts w:eastAsia="Times New Roman" w:cs="Times New Roman"/>
              </w:rPr>
            </w:pPr>
          </w:p>
        </w:tc>
      </w:tr>
      <w:tr w:rsidR="00371008" w:rsidRPr="009866DA" w14:paraId="64534DA5" w14:textId="77777777" w:rsidTr="00CF0952">
        <w:trPr>
          <w:jc w:val="center"/>
        </w:trPr>
        <w:tc>
          <w:tcPr>
            <w:tcW w:w="675" w:type="dxa"/>
          </w:tcPr>
          <w:p w14:paraId="258E733A" w14:textId="57F17F01" w:rsidR="00371008" w:rsidRPr="009866DA" w:rsidRDefault="00E25888" w:rsidP="00A51638">
            <w:pPr>
              <w:rPr>
                <w:rFonts w:cs="Times New Roman"/>
              </w:rPr>
            </w:pPr>
            <w:r w:rsidRPr="009866DA">
              <w:rPr>
                <w:rFonts w:cs="Times New Roman"/>
              </w:rPr>
              <w:t>18.</w:t>
            </w:r>
          </w:p>
        </w:tc>
        <w:tc>
          <w:tcPr>
            <w:tcW w:w="5704" w:type="dxa"/>
            <w:gridSpan w:val="2"/>
          </w:tcPr>
          <w:p w14:paraId="64E72E9E" w14:textId="4CB08E66" w:rsidR="00371008" w:rsidRPr="009866DA" w:rsidRDefault="00371008" w:rsidP="007C43C8">
            <w:pPr>
              <w:jc w:val="both"/>
              <w:rPr>
                <w:rFonts w:cs="Times New Roman"/>
                <w:color w:val="000000"/>
                <w:szCs w:val="18"/>
              </w:rPr>
            </w:pPr>
            <w:r w:rsidRPr="009866DA">
              <w:rPr>
                <w:rFonts w:cs="Times New Roman"/>
                <w:color w:val="000000"/>
                <w:szCs w:val="18"/>
              </w:rPr>
              <w:t xml:space="preserve">Projekt nije u suprotnosti s odredbama ključnih horizontalnih politika EU i OPKK-a o jednakim mogućnostima, održivom razvoju i informacijskom društvu, </w:t>
            </w:r>
            <w:r w:rsidRPr="009866DA">
              <w:rPr>
                <w:rFonts w:cs="Times New Roman"/>
              </w:rPr>
              <w:t xml:space="preserve">što se utvrđuje provjerom </w:t>
            </w:r>
            <w:r w:rsidRPr="009866DA">
              <w:rPr>
                <w:rFonts w:cs="Times New Roman"/>
              </w:rPr>
              <w:lastRenderedPageBreak/>
              <w:t xml:space="preserve">dostavljene </w:t>
            </w:r>
            <w:r w:rsidRPr="009866DA">
              <w:rPr>
                <w:rFonts w:cs="Times New Roman"/>
                <w:color w:val="000000"/>
                <w:szCs w:val="18"/>
              </w:rPr>
              <w:t>Izjave Prijavitelja – Obrazac 2. Uputa te dostavljenog Prijavnog obrasca A – Obrazac 1. Uputa</w:t>
            </w:r>
          </w:p>
        </w:tc>
        <w:tc>
          <w:tcPr>
            <w:tcW w:w="1589" w:type="dxa"/>
          </w:tcPr>
          <w:p w14:paraId="13F4463B" w14:textId="77777777" w:rsidR="00371008" w:rsidRPr="009866DA" w:rsidRDefault="00371008" w:rsidP="00A51638">
            <w:pPr>
              <w:spacing w:after="0" w:line="240" w:lineRule="auto"/>
              <w:rPr>
                <w:rFonts w:eastAsia="Times New Roman" w:cs="Times New Roman"/>
              </w:rPr>
            </w:pPr>
          </w:p>
        </w:tc>
        <w:tc>
          <w:tcPr>
            <w:tcW w:w="1730" w:type="dxa"/>
          </w:tcPr>
          <w:p w14:paraId="1D370F51" w14:textId="77777777" w:rsidR="00371008" w:rsidRPr="009866DA" w:rsidRDefault="00371008" w:rsidP="00A51638">
            <w:pPr>
              <w:spacing w:after="0" w:line="240" w:lineRule="auto"/>
              <w:rPr>
                <w:rFonts w:eastAsia="Times New Roman" w:cs="Times New Roman"/>
              </w:rPr>
            </w:pPr>
          </w:p>
        </w:tc>
      </w:tr>
      <w:tr w:rsidR="00371008" w:rsidRPr="009866DA" w14:paraId="2FA3EB43" w14:textId="77777777" w:rsidTr="00CF0952">
        <w:trPr>
          <w:jc w:val="center"/>
        </w:trPr>
        <w:tc>
          <w:tcPr>
            <w:tcW w:w="675" w:type="dxa"/>
          </w:tcPr>
          <w:p w14:paraId="0E90DDD0" w14:textId="310423BC" w:rsidR="00371008" w:rsidRPr="009866DA" w:rsidRDefault="00E25888" w:rsidP="00A51638">
            <w:pPr>
              <w:rPr>
                <w:rFonts w:cs="Times New Roman"/>
              </w:rPr>
            </w:pPr>
            <w:r w:rsidRPr="009866DA">
              <w:rPr>
                <w:rFonts w:cs="Times New Roman"/>
              </w:rPr>
              <w:lastRenderedPageBreak/>
              <w:t>19.</w:t>
            </w:r>
          </w:p>
        </w:tc>
        <w:tc>
          <w:tcPr>
            <w:tcW w:w="5704" w:type="dxa"/>
            <w:gridSpan w:val="2"/>
          </w:tcPr>
          <w:p w14:paraId="669A1EF8" w14:textId="7B87D087" w:rsidR="00371008" w:rsidRPr="009866DA" w:rsidRDefault="00371008" w:rsidP="007C43C8">
            <w:pPr>
              <w:jc w:val="both"/>
              <w:rPr>
                <w:rFonts w:cs="Times New Roman"/>
                <w:color w:val="000000"/>
                <w:szCs w:val="18"/>
              </w:rPr>
            </w:pPr>
            <w:r w:rsidRPr="009866DA">
              <w:rPr>
                <w:rFonts w:cs="Times New Roman"/>
                <w:color w:val="000000"/>
                <w:szCs w:val="18"/>
              </w:rPr>
              <w:t>Planirani izdaci projekta su u skladu s Pravilnikom o prihvatljivosti izdataka (NN, br. 143/2014) i dodatnim uvjetima za prihvatljivost izdataka primjenjivima na predmetnu dodjelu</w:t>
            </w:r>
          </w:p>
        </w:tc>
        <w:tc>
          <w:tcPr>
            <w:tcW w:w="1589" w:type="dxa"/>
          </w:tcPr>
          <w:p w14:paraId="41A308F4" w14:textId="77777777" w:rsidR="00371008" w:rsidRPr="009866DA" w:rsidRDefault="00371008" w:rsidP="00A51638">
            <w:pPr>
              <w:spacing w:after="0" w:line="240" w:lineRule="auto"/>
              <w:rPr>
                <w:rFonts w:eastAsia="Times New Roman" w:cs="Times New Roman"/>
              </w:rPr>
            </w:pPr>
          </w:p>
        </w:tc>
        <w:tc>
          <w:tcPr>
            <w:tcW w:w="1730" w:type="dxa"/>
          </w:tcPr>
          <w:p w14:paraId="269B51F5" w14:textId="77777777" w:rsidR="00371008" w:rsidRPr="009866DA" w:rsidRDefault="00371008" w:rsidP="00A51638">
            <w:pPr>
              <w:spacing w:after="0" w:line="240" w:lineRule="auto"/>
              <w:rPr>
                <w:rFonts w:eastAsia="Times New Roman" w:cs="Times New Roman"/>
              </w:rPr>
            </w:pPr>
          </w:p>
        </w:tc>
      </w:tr>
    </w:tbl>
    <w:p w14:paraId="186BA15A" w14:textId="77777777" w:rsidR="00A51638" w:rsidRPr="009866DA" w:rsidRDefault="00A51638" w:rsidP="00BE152F">
      <w:pPr>
        <w:widowControl w:val="0"/>
        <w:autoSpaceDE w:val="0"/>
        <w:autoSpaceDN w:val="0"/>
        <w:adjustRightInd w:val="0"/>
        <w:spacing w:after="0"/>
        <w:jc w:val="both"/>
        <w:rPr>
          <w:rFonts w:cs="Times New Roman"/>
          <w:b/>
        </w:rPr>
      </w:pPr>
    </w:p>
    <w:p w14:paraId="7419C140" w14:textId="77777777" w:rsidR="00A51638" w:rsidRPr="009866DA" w:rsidRDefault="00A51638" w:rsidP="00BE152F">
      <w:pPr>
        <w:widowControl w:val="0"/>
        <w:autoSpaceDE w:val="0"/>
        <w:autoSpaceDN w:val="0"/>
        <w:adjustRightInd w:val="0"/>
        <w:spacing w:after="0"/>
        <w:jc w:val="both"/>
        <w:rPr>
          <w:rFonts w:cs="Times New Roman"/>
          <w:b/>
        </w:rPr>
      </w:pPr>
    </w:p>
    <w:p w14:paraId="6D4FAAFA" w14:textId="16CA0ED7" w:rsidR="00BE152F" w:rsidRPr="009866DA" w:rsidRDefault="00BE152F" w:rsidP="00BE152F">
      <w:pPr>
        <w:widowControl w:val="0"/>
        <w:autoSpaceDE w:val="0"/>
        <w:autoSpaceDN w:val="0"/>
        <w:adjustRightInd w:val="0"/>
        <w:spacing w:after="0"/>
        <w:jc w:val="both"/>
        <w:rPr>
          <w:rFonts w:cs="Times New Roman"/>
          <w:b/>
        </w:rPr>
      </w:pPr>
      <w:r w:rsidRPr="009866DA">
        <w:rPr>
          <w:rFonts w:cs="Times New Roman"/>
          <w:b/>
        </w:rPr>
        <w:t>Ocjenjivanje kvalitete</w:t>
      </w:r>
    </w:p>
    <w:p w14:paraId="60A7FBFF" w14:textId="77777777" w:rsidR="00BE152F" w:rsidRPr="009866DA" w:rsidRDefault="00BE152F" w:rsidP="00BE152F">
      <w:pPr>
        <w:widowControl w:val="0"/>
        <w:autoSpaceDE w:val="0"/>
        <w:autoSpaceDN w:val="0"/>
        <w:adjustRightInd w:val="0"/>
        <w:spacing w:after="0"/>
        <w:jc w:val="both"/>
        <w:rPr>
          <w:rFonts w:cs="Times New Roman"/>
        </w:rPr>
      </w:pPr>
    </w:p>
    <w:p w14:paraId="683E98E8" w14:textId="77777777" w:rsidR="006B3DD1" w:rsidRPr="009866DA" w:rsidRDefault="006B3DD1" w:rsidP="006B3DD1">
      <w:pPr>
        <w:spacing w:after="0"/>
        <w:jc w:val="both"/>
        <w:rPr>
          <w:rFonts w:cs="Times New Roman"/>
        </w:rPr>
      </w:pPr>
      <w:r w:rsidRPr="009866DA">
        <w:rPr>
          <w:rFonts w:cs="Times New Roman"/>
        </w:rPr>
        <w:t xml:space="preserve">Projektni prijedlog mora udovoljiti svim kriterijima prihvatljivosti projekta kako bi mogao prijeći u daljnje faze postupka dodjele. </w:t>
      </w:r>
    </w:p>
    <w:p w14:paraId="49E3CE1F" w14:textId="77777777" w:rsidR="00806D40" w:rsidRPr="009866DA" w:rsidRDefault="00806D40" w:rsidP="00806D40">
      <w:pPr>
        <w:widowControl w:val="0"/>
        <w:autoSpaceDE w:val="0"/>
        <w:autoSpaceDN w:val="0"/>
        <w:adjustRightInd w:val="0"/>
        <w:spacing w:after="0"/>
        <w:jc w:val="both"/>
        <w:rPr>
          <w:rFonts w:cs="Times New Roman"/>
        </w:rPr>
      </w:pPr>
    </w:p>
    <w:p w14:paraId="3EDF4A7D" w14:textId="07E36FF6" w:rsidR="00BC3977" w:rsidRPr="009866DA" w:rsidRDefault="00BE2D7A" w:rsidP="00C34D05">
      <w:pPr>
        <w:rPr>
          <w:rFonts w:cs="Times New Roman"/>
          <w:b/>
        </w:rPr>
      </w:pPr>
      <w:r w:rsidRPr="009866DA">
        <w:rPr>
          <w:rFonts w:cs="Times New Roman"/>
          <w:color w:val="000000"/>
        </w:rPr>
        <w:t>Kriteriji odabira i pitanja za ocjenjivanje kvalitete projektnog prijedloga:</w:t>
      </w:r>
    </w:p>
    <w:tbl>
      <w:tblPr>
        <w:tblStyle w:val="TableGrid1"/>
        <w:tblW w:w="5095" w:type="pct"/>
        <w:tblLook w:val="04A0" w:firstRow="1" w:lastRow="0" w:firstColumn="1" w:lastColumn="0" w:noHBand="0" w:noVBand="1"/>
      </w:tblPr>
      <w:tblGrid>
        <w:gridCol w:w="387"/>
        <w:gridCol w:w="3540"/>
        <w:gridCol w:w="2807"/>
        <w:gridCol w:w="1278"/>
        <w:gridCol w:w="1222"/>
      </w:tblGrid>
      <w:tr w:rsidR="006B3DD1" w:rsidRPr="009866DA" w14:paraId="3239BA50" w14:textId="77777777" w:rsidTr="007C6FEB">
        <w:trPr>
          <w:tblHeader/>
        </w:trPr>
        <w:tc>
          <w:tcPr>
            <w:tcW w:w="250" w:type="pct"/>
            <w:shd w:val="clear" w:color="auto" w:fill="BFBFBF" w:themeFill="background1" w:themeFillShade="BF"/>
          </w:tcPr>
          <w:p w14:paraId="0168BB57" w14:textId="77777777" w:rsidR="006B3DD1" w:rsidRPr="009866DA" w:rsidRDefault="006B3DD1" w:rsidP="007C6FEB">
            <w:pPr>
              <w:rPr>
                <w:rFonts w:cs="Times New Roman"/>
                <w:sz w:val="22"/>
                <w:szCs w:val="22"/>
              </w:rPr>
            </w:pPr>
          </w:p>
        </w:tc>
        <w:tc>
          <w:tcPr>
            <w:tcW w:w="2187" w:type="pct"/>
            <w:shd w:val="clear" w:color="auto" w:fill="BFBFBF" w:themeFill="background1" w:themeFillShade="BF"/>
            <w:vAlign w:val="center"/>
          </w:tcPr>
          <w:p w14:paraId="29E7A1F8" w14:textId="77777777" w:rsidR="006B3DD1" w:rsidRPr="009866DA" w:rsidRDefault="006B3DD1" w:rsidP="007C6FEB">
            <w:pPr>
              <w:rPr>
                <w:rFonts w:cs="Times New Roman"/>
                <w:b/>
                <w:sz w:val="22"/>
                <w:szCs w:val="22"/>
              </w:rPr>
            </w:pPr>
            <w:r w:rsidRPr="009866DA">
              <w:rPr>
                <w:rFonts w:cs="Times New Roman"/>
                <w:b/>
                <w:sz w:val="22"/>
                <w:szCs w:val="22"/>
              </w:rPr>
              <w:t>Kriterij odabira i pitanja za kvalitativnu procjenu</w:t>
            </w:r>
          </w:p>
        </w:tc>
        <w:tc>
          <w:tcPr>
            <w:tcW w:w="1180" w:type="pct"/>
            <w:shd w:val="clear" w:color="auto" w:fill="BFBFBF" w:themeFill="background1" w:themeFillShade="BF"/>
            <w:vAlign w:val="center"/>
          </w:tcPr>
          <w:p w14:paraId="363D64C3" w14:textId="77777777" w:rsidR="006B3DD1" w:rsidRPr="009866DA" w:rsidRDefault="006B3DD1" w:rsidP="007C6FEB">
            <w:pPr>
              <w:rPr>
                <w:rFonts w:cs="Times New Roman"/>
                <w:b/>
                <w:sz w:val="22"/>
                <w:szCs w:val="22"/>
              </w:rPr>
            </w:pPr>
            <w:r w:rsidRPr="009866DA">
              <w:rPr>
                <w:rFonts w:cs="Times New Roman"/>
                <w:b/>
                <w:sz w:val="22"/>
                <w:szCs w:val="22"/>
              </w:rPr>
              <w:t xml:space="preserve"> Raspon bodovanja</w:t>
            </w:r>
          </w:p>
        </w:tc>
        <w:tc>
          <w:tcPr>
            <w:tcW w:w="608" w:type="pct"/>
            <w:shd w:val="clear" w:color="auto" w:fill="BFBFBF" w:themeFill="background1" w:themeFillShade="BF"/>
            <w:vAlign w:val="center"/>
          </w:tcPr>
          <w:p w14:paraId="6C4F5E9F" w14:textId="77777777" w:rsidR="006B3DD1" w:rsidRPr="009866DA" w:rsidRDefault="006B3DD1" w:rsidP="007C6FEB">
            <w:pPr>
              <w:jc w:val="center"/>
              <w:rPr>
                <w:rFonts w:cs="Times New Roman"/>
                <w:b/>
                <w:sz w:val="22"/>
                <w:szCs w:val="22"/>
              </w:rPr>
            </w:pPr>
            <w:r w:rsidRPr="009866DA">
              <w:rPr>
                <w:rFonts w:cs="Times New Roman"/>
                <w:b/>
                <w:sz w:val="22"/>
                <w:szCs w:val="22"/>
              </w:rPr>
              <w:t>Maksimalni broj bodova koji se može dodijeliti</w:t>
            </w:r>
          </w:p>
        </w:tc>
        <w:tc>
          <w:tcPr>
            <w:tcW w:w="775" w:type="pct"/>
            <w:shd w:val="clear" w:color="auto" w:fill="BFBFBF" w:themeFill="background1" w:themeFillShade="BF"/>
            <w:vAlign w:val="center"/>
          </w:tcPr>
          <w:p w14:paraId="3BEDF0C0" w14:textId="77777777" w:rsidR="006B3DD1" w:rsidRPr="009866DA" w:rsidRDefault="006B3DD1" w:rsidP="007C6FEB">
            <w:pPr>
              <w:rPr>
                <w:rFonts w:cs="Times New Roman"/>
                <w:b/>
                <w:sz w:val="22"/>
                <w:szCs w:val="22"/>
              </w:rPr>
            </w:pPr>
            <w:r w:rsidRPr="009866DA">
              <w:rPr>
                <w:rFonts w:cs="Times New Roman"/>
                <w:b/>
                <w:sz w:val="22"/>
                <w:szCs w:val="22"/>
              </w:rPr>
              <w:t>Referenca na izvor za provjeru</w:t>
            </w:r>
            <w:r w:rsidRPr="009866DA">
              <w:rPr>
                <w:rFonts w:cs="Times New Roman"/>
                <w:b/>
                <w:sz w:val="22"/>
                <w:szCs w:val="22"/>
                <w:vertAlign w:val="superscript"/>
              </w:rPr>
              <w:footnoteReference w:id="2"/>
            </w:r>
          </w:p>
        </w:tc>
      </w:tr>
      <w:tr w:rsidR="006B3DD1" w:rsidRPr="009866DA" w14:paraId="0048480B" w14:textId="77777777" w:rsidTr="007C6FEB">
        <w:tc>
          <w:tcPr>
            <w:tcW w:w="250" w:type="pct"/>
            <w:shd w:val="clear" w:color="auto" w:fill="BFBFBF" w:themeFill="background1" w:themeFillShade="BF"/>
          </w:tcPr>
          <w:p w14:paraId="6BAD4A41" w14:textId="77777777" w:rsidR="006B3DD1" w:rsidRPr="009866DA" w:rsidRDefault="006B3DD1" w:rsidP="007C6FEB">
            <w:pPr>
              <w:rPr>
                <w:rFonts w:cs="Times New Roman"/>
                <w:b/>
                <w:sz w:val="22"/>
                <w:szCs w:val="22"/>
              </w:rPr>
            </w:pPr>
            <w:r w:rsidRPr="009866DA">
              <w:rPr>
                <w:rFonts w:cs="Times New Roman"/>
                <w:b/>
                <w:sz w:val="22"/>
                <w:szCs w:val="22"/>
              </w:rPr>
              <w:t>1.</w:t>
            </w:r>
          </w:p>
        </w:tc>
        <w:tc>
          <w:tcPr>
            <w:tcW w:w="4750" w:type="pct"/>
            <w:gridSpan w:val="4"/>
            <w:shd w:val="clear" w:color="auto" w:fill="D6E3BC" w:themeFill="accent3" w:themeFillTint="66"/>
          </w:tcPr>
          <w:p w14:paraId="72068C7B" w14:textId="79D66FD8" w:rsidR="006B3DD1" w:rsidRPr="009866DA" w:rsidRDefault="006B3DD1" w:rsidP="007C6FEB">
            <w:pPr>
              <w:rPr>
                <w:rFonts w:cs="Times New Roman"/>
                <w:b/>
                <w:sz w:val="22"/>
                <w:szCs w:val="22"/>
              </w:rPr>
            </w:pPr>
            <w:r w:rsidRPr="009866DA">
              <w:rPr>
                <w:rFonts w:cs="Times New Roman"/>
                <w:b/>
                <w:sz w:val="22"/>
                <w:szCs w:val="22"/>
              </w:rPr>
              <w:t xml:space="preserve">Vrijednost za novac koju projekt nudi                 </w:t>
            </w:r>
            <w:r w:rsidR="007C6FEB" w:rsidRPr="009866DA">
              <w:rPr>
                <w:rFonts w:cs="Times New Roman"/>
                <w:b/>
                <w:sz w:val="22"/>
                <w:szCs w:val="22"/>
              </w:rPr>
              <w:t xml:space="preserve"> </w:t>
            </w:r>
            <w:r w:rsidRPr="009866DA">
              <w:rPr>
                <w:rFonts w:cs="Times New Roman"/>
                <w:b/>
                <w:sz w:val="22"/>
                <w:szCs w:val="22"/>
              </w:rPr>
              <w:t xml:space="preserve">Maksimum: 10 bodova / Minimum: 5 bodova </w:t>
            </w:r>
            <w:r w:rsidRPr="009866DA">
              <w:rPr>
                <w:rFonts w:cs="Times New Roman"/>
                <w:b/>
                <w:color w:val="FF0000"/>
                <w:sz w:val="22"/>
                <w:szCs w:val="22"/>
              </w:rPr>
              <w:t xml:space="preserve">                                                                          </w:t>
            </w:r>
          </w:p>
        </w:tc>
      </w:tr>
      <w:tr w:rsidR="006B3DD1" w:rsidRPr="009866DA" w14:paraId="02227B7F" w14:textId="77777777" w:rsidTr="007C6FEB">
        <w:tc>
          <w:tcPr>
            <w:tcW w:w="250" w:type="pct"/>
            <w:shd w:val="clear" w:color="auto" w:fill="BFBFBF" w:themeFill="background1" w:themeFillShade="BF"/>
          </w:tcPr>
          <w:p w14:paraId="70007D20" w14:textId="77777777" w:rsidR="006B3DD1" w:rsidRPr="009866DA" w:rsidRDefault="006B3DD1" w:rsidP="007C6FEB">
            <w:pPr>
              <w:rPr>
                <w:rFonts w:cs="Times New Roman"/>
                <w:b/>
                <w:sz w:val="22"/>
                <w:szCs w:val="22"/>
              </w:rPr>
            </w:pPr>
          </w:p>
        </w:tc>
        <w:tc>
          <w:tcPr>
            <w:tcW w:w="2187" w:type="pct"/>
            <w:shd w:val="clear" w:color="auto" w:fill="FFFFFF" w:themeFill="background1"/>
          </w:tcPr>
          <w:p w14:paraId="5DCD1821" w14:textId="77777777" w:rsidR="006B3DD1" w:rsidRPr="009866DA" w:rsidRDefault="006B3DD1" w:rsidP="006B3DD1">
            <w:pPr>
              <w:pStyle w:val="Naslov2"/>
              <w:numPr>
                <w:ilvl w:val="1"/>
                <w:numId w:val="38"/>
              </w:numPr>
              <w:spacing w:after="0"/>
              <w:rPr>
                <w:rFonts w:asciiTheme="minorHAnsi" w:hAnsiTheme="minorHAnsi" w:cs="Times New Roman"/>
                <w:sz w:val="22"/>
                <w:szCs w:val="22"/>
              </w:rPr>
            </w:pPr>
            <w:r w:rsidRPr="009866DA">
              <w:rPr>
                <w:rFonts w:asciiTheme="minorHAnsi" w:hAnsiTheme="minorHAnsi" w:cs="Times New Roman"/>
                <w:color w:val="auto"/>
                <w:sz w:val="22"/>
                <w:szCs w:val="22"/>
              </w:rPr>
              <w:t>Razloženost proračuna projekta</w:t>
            </w:r>
          </w:p>
          <w:p w14:paraId="20239A9C" w14:textId="77777777" w:rsidR="006B3DD1" w:rsidRPr="009866DA" w:rsidRDefault="006B3DD1" w:rsidP="007C6FEB">
            <w:pPr>
              <w:pStyle w:val="Naslov2"/>
              <w:spacing w:after="0"/>
              <w:ind w:left="360" w:firstLine="0"/>
              <w:rPr>
                <w:rFonts w:asciiTheme="minorHAnsi" w:hAnsiTheme="minorHAnsi" w:cs="Times New Roman"/>
                <w:sz w:val="22"/>
                <w:szCs w:val="22"/>
              </w:rPr>
            </w:pPr>
          </w:p>
          <w:p w14:paraId="10EF0660" w14:textId="77777777" w:rsidR="006B3DD1" w:rsidRPr="009866DA" w:rsidRDefault="006B3DD1" w:rsidP="007C6FEB">
            <w:pPr>
              <w:rPr>
                <w:rFonts w:cs="Times New Roman"/>
                <w:sz w:val="22"/>
                <w:szCs w:val="22"/>
              </w:rPr>
            </w:pPr>
            <w:r w:rsidRPr="009866DA">
              <w:rPr>
                <w:rFonts w:cs="Times New Roman"/>
                <w:sz w:val="22"/>
                <w:szCs w:val="22"/>
              </w:rPr>
              <w:t>Objašnjenje:</w:t>
            </w:r>
          </w:p>
          <w:p w14:paraId="3CD45117" w14:textId="77777777" w:rsidR="006B3DD1" w:rsidRPr="009866DA" w:rsidRDefault="006B3DD1" w:rsidP="007C6FEB">
            <w:pPr>
              <w:jc w:val="both"/>
              <w:rPr>
                <w:rFonts w:cs="Times New Roman"/>
                <w:sz w:val="22"/>
                <w:szCs w:val="22"/>
              </w:rPr>
            </w:pPr>
            <w:r w:rsidRPr="009866DA">
              <w:rPr>
                <w:rFonts w:cs="Times New Roman"/>
                <w:sz w:val="22"/>
                <w:szCs w:val="22"/>
              </w:rPr>
              <w:t xml:space="preserve">Potvrđuje se provjerom je li projekt razrađen s podjelom koja sadrži projektne elemente (veće logičko grupiranje aktivnosti) i je li po projektnim elementima  jasno određen proračun i ograničen vremenski period za dostizanje planiranih neposrednih rezultata. </w:t>
            </w:r>
          </w:p>
          <w:p w14:paraId="3837AC62" w14:textId="77777777" w:rsidR="006B3DD1" w:rsidRPr="009866DA" w:rsidRDefault="006B3DD1" w:rsidP="007C6FEB">
            <w:pPr>
              <w:rPr>
                <w:rFonts w:cs="Times New Roman"/>
                <w:sz w:val="22"/>
                <w:szCs w:val="22"/>
              </w:rPr>
            </w:pPr>
          </w:p>
          <w:p w14:paraId="4ADCFAF3" w14:textId="77777777" w:rsidR="006B3DD1" w:rsidRPr="009866DA" w:rsidRDefault="006B3DD1" w:rsidP="007C6FEB">
            <w:pPr>
              <w:rPr>
                <w:rFonts w:cs="Times New Roman"/>
                <w:sz w:val="22"/>
                <w:szCs w:val="22"/>
              </w:rPr>
            </w:pPr>
          </w:p>
        </w:tc>
        <w:tc>
          <w:tcPr>
            <w:tcW w:w="1180" w:type="pct"/>
            <w:shd w:val="clear" w:color="auto" w:fill="FFFFFF" w:themeFill="background1"/>
          </w:tcPr>
          <w:p w14:paraId="1A9423D5" w14:textId="77777777" w:rsidR="006B3DD1" w:rsidRPr="009866DA" w:rsidRDefault="006B3DD1" w:rsidP="007C6FEB">
            <w:pPr>
              <w:jc w:val="both"/>
              <w:rPr>
                <w:rFonts w:cs="Times New Roman"/>
                <w:sz w:val="22"/>
                <w:szCs w:val="22"/>
              </w:rPr>
            </w:pPr>
            <w:r w:rsidRPr="009866DA">
              <w:rPr>
                <w:rFonts w:cs="Times New Roman"/>
                <w:sz w:val="22"/>
                <w:szCs w:val="22"/>
              </w:rPr>
              <w:t>10 bodova: proračun projekta jasno je opisan i logički povezan s projektnim elementima, vremenski period za dostizanje planiranih neposrednih rezultata jasno je definiran.</w:t>
            </w:r>
          </w:p>
          <w:p w14:paraId="402F56E7" w14:textId="77777777" w:rsidR="006B3DD1" w:rsidRPr="009866DA" w:rsidRDefault="006B3DD1" w:rsidP="007C6FEB">
            <w:pPr>
              <w:jc w:val="both"/>
              <w:rPr>
                <w:rFonts w:cs="Times New Roman"/>
                <w:sz w:val="22"/>
                <w:szCs w:val="22"/>
              </w:rPr>
            </w:pPr>
            <w:r w:rsidRPr="009866DA">
              <w:rPr>
                <w:rFonts w:cs="Times New Roman"/>
                <w:sz w:val="22"/>
                <w:szCs w:val="22"/>
              </w:rPr>
              <w:t>5 bodova: proračun projekta nije jasno opisan i logički povezan s projektnim elementima, vremenski period za dostizanje planiranih neposrednih rezultata nije jasno definiran.</w:t>
            </w:r>
          </w:p>
          <w:p w14:paraId="47DA63CA" w14:textId="7A09819A" w:rsidR="006B3DD1" w:rsidRPr="009866DA" w:rsidRDefault="006B3DD1" w:rsidP="007C6FEB">
            <w:pPr>
              <w:jc w:val="both"/>
              <w:rPr>
                <w:rFonts w:cs="Times New Roman"/>
                <w:sz w:val="22"/>
                <w:szCs w:val="22"/>
              </w:rPr>
            </w:pPr>
            <w:r w:rsidRPr="009866DA">
              <w:rPr>
                <w:rFonts w:cs="Times New Roman"/>
                <w:sz w:val="22"/>
                <w:szCs w:val="22"/>
              </w:rPr>
              <w:t>0 bodova: proračun projekta nije opisan i logički povezan s projektnim elementima, vremenski period za dostizanje planiranih neposrednih rezultata nije definiran.</w:t>
            </w:r>
          </w:p>
        </w:tc>
        <w:tc>
          <w:tcPr>
            <w:tcW w:w="608" w:type="pct"/>
            <w:shd w:val="clear" w:color="auto" w:fill="FFFFFF" w:themeFill="background1"/>
          </w:tcPr>
          <w:p w14:paraId="20332A88" w14:textId="77777777" w:rsidR="006B3DD1" w:rsidRPr="009866DA" w:rsidRDefault="006B3DD1" w:rsidP="007C6FEB">
            <w:pPr>
              <w:jc w:val="center"/>
              <w:rPr>
                <w:rFonts w:cs="Times New Roman"/>
                <w:sz w:val="22"/>
                <w:szCs w:val="22"/>
              </w:rPr>
            </w:pPr>
          </w:p>
          <w:p w14:paraId="65F35754" w14:textId="77777777" w:rsidR="006B3DD1" w:rsidRPr="009866DA" w:rsidRDefault="006B3DD1" w:rsidP="007C6FEB">
            <w:pPr>
              <w:jc w:val="center"/>
              <w:rPr>
                <w:rFonts w:cs="Times New Roman"/>
                <w:sz w:val="22"/>
                <w:szCs w:val="22"/>
              </w:rPr>
            </w:pPr>
          </w:p>
          <w:p w14:paraId="436A2CFF" w14:textId="77777777" w:rsidR="006B3DD1" w:rsidRPr="009866DA" w:rsidRDefault="006B3DD1" w:rsidP="007C6FEB">
            <w:pPr>
              <w:jc w:val="center"/>
              <w:rPr>
                <w:rFonts w:cs="Times New Roman"/>
                <w:sz w:val="22"/>
                <w:szCs w:val="22"/>
              </w:rPr>
            </w:pPr>
          </w:p>
          <w:p w14:paraId="5B4D19A9" w14:textId="77777777" w:rsidR="006B3DD1" w:rsidRPr="009866DA" w:rsidRDefault="006B3DD1" w:rsidP="007C6FEB">
            <w:pPr>
              <w:jc w:val="center"/>
              <w:rPr>
                <w:rFonts w:cs="Times New Roman"/>
                <w:sz w:val="22"/>
                <w:szCs w:val="22"/>
              </w:rPr>
            </w:pPr>
          </w:p>
          <w:p w14:paraId="37DE5F3B" w14:textId="77777777" w:rsidR="006B3DD1" w:rsidRPr="009866DA" w:rsidRDefault="006B3DD1" w:rsidP="007C6FEB">
            <w:pPr>
              <w:jc w:val="center"/>
              <w:rPr>
                <w:rFonts w:cs="Times New Roman"/>
                <w:sz w:val="22"/>
                <w:szCs w:val="22"/>
              </w:rPr>
            </w:pPr>
          </w:p>
          <w:p w14:paraId="68F8376B" w14:textId="77777777" w:rsidR="006B3DD1" w:rsidRPr="009866DA" w:rsidRDefault="006B3DD1" w:rsidP="007C6FEB">
            <w:pPr>
              <w:jc w:val="center"/>
              <w:rPr>
                <w:rFonts w:cs="Times New Roman"/>
                <w:sz w:val="22"/>
                <w:szCs w:val="22"/>
              </w:rPr>
            </w:pPr>
            <w:r w:rsidRPr="009866DA">
              <w:rPr>
                <w:rFonts w:cs="Times New Roman"/>
                <w:sz w:val="22"/>
                <w:szCs w:val="22"/>
              </w:rPr>
              <w:t xml:space="preserve">10 </w:t>
            </w:r>
          </w:p>
        </w:tc>
        <w:tc>
          <w:tcPr>
            <w:tcW w:w="775" w:type="pct"/>
            <w:shd w:val="clear" w:color="auto" w:fill="FFFFFF" w:themeFill="background1"/>
            <w:vAlign w:val="center"/>
          </w:tcPr>
          <w:p w14:paraId="1572EDAC" w14:textId="77777777" w:rsidR="006B3DD1" w:rsidRPr="009866DA" w:rsidRDefault="006B3DD1" w:rsidP="007C6FEB">
            <w:pPr>
              <w:jc w:val="center"/>
              <w:rPr>
                <w:rFonts w:cs="Times New Roman"/>
                <w:sz w:val="22"/>
                <w:szCs w:val="22"/>
              </w:rPr>
            </w:pPr>
            <w:r w:rsidRPr="009866DA">
              <w:rPr>
                <w:rFonts w:cs="Times New Roman"/>
                <w:sz w:val="22"/>
                <w:szCs w:val="22"/>
              </w:rPr>
              <w:t>Prijavni obrazac A – Podatkovni list 5</w:t>
            </w:r>
          </w:p>
          <w:p w14:paraId="7514A53D" w14:textId="77777777" w:rsidR="006B3DD1" w:rsidRPr="009866DA" w:rsidRDefault="006B3DD1" w:rsidP="007C6FEB">
            <w:pPr>
              <w:jc w:val="center"/>
              <w:rPr>
                <w:rFonts w:cs="Times New Roman"/>
                <w:sz w:val="22"/>
                <w:szCs w:val="22"/>
              </w:rPr>
            </w:pPr>
          </w:p>
          <w:p w14:paraId="3414197C" w14:textId="77777777" w:rsidR="006B3DD1" w:rsidRPr="009866DA" w:rsidRDefault="006B3DD1" w:rsidP="007C6FEB">
            <w:pPr>
              <w:jc w:val="center"/>
              <w:rPr>
                <w:rFonts w:cs="Times New Roman"/>
                <w:sz w:val="22"/>
                <w:szCs w:val="22"/>
              </w:rPr>
            </w:pPr>
          </w:p>
        </w:tc>
      </w:tr>
      <w:tr w:rsidR="006B3DD1" w:rsidRPr="009866DA" w14:paraId="3E992754" w14:textId="77777777" w:rsidTr="007C6FEB">
        <w:tc>
          <w:tcPr>
            <w:tcW w:w="250" w:type="pct"/>
            <w:vMerge w:val="restart"/>
            <w:shd w:val="clear" w:color="auto" w:fill="BFBFBF" w:themeFill="background1" w:themeFillShade="BF"/>
          </w:tcPr>
          <w:p w14:paraId="7FE87B9E" w14:textId="77777777" w:rsidR="006B3DD1" w:rsidRPr="009866DA" w:rsidRDefault="006B3DD1" w:rsidP="007C6FEB">
            <w:pPr>
              <w:rPr>
                <w:rFonts w:cs="Times New Roman"/>
                <w:b/>
                <w:sz w:val="22"/>
                <w:szCs w:val="22"/>
              </w:rPr>
            </w:pPr>
            <w:r w:rsidRPr="009866DA">
              <w:rPr>
                <w:rFonts w:cs="Times New Roman"/>
                <w:b/>
                <w:sz w:val="22"/>
                <w:szCs w:val="22"/>
              </w:rPr>
              <w:t>2.</w:t>
            </w:r>
          </w:p>
        </w:tc>
        <w:tc>
          <w:tcPr>
            <w:tcW w:w="4750" w:type="pct"/>
            <w:gridSpan w:val="4"/>
            <w:shd w:val="clear" w:color="auto" w:fill="D6E3BC" w:themeFill="accent3" w:themeFillTint="66"/>
          </w:tcPr>
          <w:p w14:paraId="14DB5D5B" w14:textId="1A9A39CE" w:rsidR="006B3DD1" w:rsidRPr="009866DA" w:rsidRDefault="006B3DD1" w:rsidP="007C6FEB">
            <w:pPr>
              <w:jc w:val="both"/>
              <w:rPr>
                <w:rFonts w:cs="Times New Roman"/>
                <w:b/>
                <w:sz w:val="22"/>
                <w:szCs w:val="22"/>
              </w:rPr>
            </w:pPr>
            <w:r w:rsidRPr="009866DA">
              <w:rPr>
                <w:rFonts w:cs="Times New Roman"/>
                <w:b/>
                <w:sz w:val="22"/>
                <w:szCs w:val="22"/>
              </w:rPr>
              <w:t xml:space="preserve">Financijska održivost projekta                      </w:t>
            </w:r>
            <w:r w:rsidR="007C6FEB" w:rsidRPr="009866DA">
              <w:rPr>
                <w:rFonts w:cs="Times New Roman"/>
                <w:b/>
                <w:sz w:val="22"/>
                <w:szCs w:val="22"/>
              </w:rPr>
              <w:t xml:space="preserve">         </w:t>
            </w:r>
            <w:r w:rsidRPr="009866DA">
              <w:rPr>
                <w:rFonts w:cs="Times New Roman"/>
                <w:b/>
                <w:sz w:val="22"/>
                <w:szCs w:val="22"/>
              </w:rPr>
              <w:t xml:space="preserve">Maksimum: 10 bodova / Minimum: </w:t>
            </w:r>
            <w:r w:rsidR="007C6FEB" w:rsidRPr="009866DA">
              <w:rPr>
                <w:rFonts w:cs="Times New Roman"/>
                <w:b/>
                <w:sz w:val="22"/>
                <w:szCs w:val="22"/>
              </w:rPr>
              <w:t>5 bodova</w:t>
            </w:r>
          </w:p>
        </w:tc>
      </w:tr>
      <w:tr w:rsidR="006B3DD1" w:rsidRPr="009866DA" w14:paraId="3572DCC3" w14:textId="77777777" w:rsidTr="007C6FEB">
        <w:tc>
          <w:tcPr>
            <w:tcW w:w="250" w:type="pct"/>
            <w:vMerge/>
            <w:shd w:val="clear" w:color="auto" w:fill="BFBFBF" w:themeFill="background1" w:themeFillShade="BF"/>
          </w:tcPr>
          <w:p w14:paraId="14868EFF" w14:textId="77777777" w:rsidR="006B3DD1" w:rsidRPr="009866DA" w:rsidRDefault="006B3DD1" w:rsidP="007C6FEB">
            <w:pPr>
              <w:rPr>
                <w:rFonts w:cs="Times New Roman"/>
                <w:b/>
                <w:sz w:val="22"/>
                <w:szCs w:val="22"/>
              </w:rPr>
            </w:pPr>
          </w:p>
        </w:tc>
        <w:tc>
          <w:tcPr>
            <w:tcW w:w="2187" w:type="pct"/>
          </w:tcPr>
          <w:p w14:paraId="09287913" w14:textId="77777777" w:rsidR="006B3DD1" w:rsidRPr="009866DA" w:rsidRDefault="006B3DD1" w:rsidP="007C6FEB">
            <w:pPr>
              <w:rPr>
                <w:rFonts w:cs="Times New Roman"/>
                <w:b/>
                <w:sz w:val="22"/>
                <w:szCs w:val="22"/>
              </w:rPr>
            </w:pPr>
            <w:r w:rsidRPr="009866DA">
              <w:rPr>
                <w:rFonts w:cs="Times New Roman"/>
                <w:b/>
                <w:sz w:val="22"/>
                <w:szCs w:val="22"/>
              </w:rPr>
              <w:t>2.1 Financijska održivost nakon završetka projekta</w:t>
            </w:r>
          </w:p>
          <w:p w14:paraId="70B9765C" w14:textId="77777777" w:rsidR="006B3DD1" w:rsidRPr="009866DA" w:rsidRDefault="006B3DD1" w:rsidP="007C6FEB">
            <w:pPr>
              <w:rPr>
                <w:rFonts w:cs="Times New Roman"/>
                <w:sz w:val="22"/>
                <w:szCs w:val="22"/>
              </w:rPr>
            </w:pPr>
            <w:r w:rsidRPr="009866DA">
              <w:rPr>
                <w:rFonts w:cs="Times New Roman"/>
                <w:sz w:val="22"/>
                <w:szCs w:val="22"/>
              </w:rPr>
              <w:t>Objašnjenje:</w:t>
            </w:r>
          </w:p>
          <w:p w14:paraId="15FEAAED" w14:textId="77777777" w:rsidR="006B3DD1" w:rsidRPr="009866DA" w:rsidRDefault="006B3DD1" w:rsidP="007C6FEB">
            <w:pPr>
              <w:jc w:val="both"/>
              <w:rPr>
                <w:rFonts w:cs="Times New Roman"/>
                <w:sz w:val="22"/>
                <w:szCs w:val="22"/>
              </w:rPr>
            </w:pPr>
            <w:r w:rsidRPr="009866DA">
              <w:rPr>
                <w:rFonts w:cs="Times New Roman"/>
                <w:sz w:val="22"/>
                <w:szCs w:val="22"/>
              </w:rPr>
              <w:t>Ocjenjuje se ima(ju) li Prijavitelj, i ako je primjenjivo Partner, dovoljne izvore financiranja aktivnosti te osiguravanje održivosti rezultata i ishoda 5 godina nakon završetka provedbe projekta.</w:t>
            </w:r>
          </w:p>
          <w:p w14:paraId="65EFF12E" w14:textId="77777777" w:rsidR="006B3DD1" w:rsidRPr="009866DA" w:rsidRDefault="006B3DD1" w:rsidP="007C6FEB">
            <w:pPr>
              <w:jc w:val="both"/>
              <w:rPr>
                <w:rFonts w:cs="Times New Roman"/>
                <w:sz w:val="22"/>
                <w:szCs w:val="22"/>
              </w:rPr>
            </w:pPr>
          </w:p>
        </w:tc>
        <w:tc>
          <w:tcPr>
            <w:tcW w:w="1180" w:type="pct"/>
          </w:tcPr>
          <w:p w14:paraId="41045C8F" w14:textId="77777777" w:rsidR="006B3DD1" w:rsidRPr="009866DA" w:rsidRDefault="006B3DD1" w:rsidP="007C6FEB">
            <w:pPr>
              <w:jc w:val="both"/>
              <w:rPr>
                <w:rFonts w:cs="Times New Roman"/>
                <w:sz w:val="22"/>
                <w:szCs w:val="22"/>
              </w:rPr>
            </w:pPr>
            <w:r w:rsidRPr="009866DA">
              <w:rPr>
                <w:rFonts w:cs="Times New Roman"/>
                <w:sz w:val="22"/>
                <w:szCs w:val="22"/>
              </w:rPr>
              <w:t>10 bodova: očekivani izvori financiranja su jasno identificirani  te je jasno opisano na koji način će se osigurati održivost rezultata i ishoda 5 godina nakon završetka provedbe projekta</w:t>
            </w:r>
          </w:p>
          <w:p w14:paraId="5F5FB489" w14:textId="77777777" w:rsidR="006B3DD1" w:rsidRPr="009866DA" w:rsidRDefault="006B3DD1" w:rsidP="007C6FEB">
            <w:pPr>
              <w:jc w:val="both"/>
              <w:rPr>
                <w:rFonts w:cs="Times New Roman"/>
                <w:sz w:val="22"/>
                <w:szCs w:val="22"/>
              </w:rPr>
            </w:pPr>
            <w:r w:rsidRPr="009866DA">
              <w:rPr>
                <w:rFonts w:cs="Times New Roman"/>
                <w:sz w:val="22"/>
                <w:szCs w:val="22"/>
              </w:rPr>
              <w:t>5 bodova: očekivani izvori financiranja nisu jasno identificirani te nije jasno opisano  na koji način će se osigurati održivost rezultata i ishoda 5 godina nakon završetka provedbe projekta</w:t>
            </w:r>
          </w:p>
          <w:p w14:paraId="3FFAB0A6" w14:textId="59BDF7D1" w:rsidR="006B3DD1" w:rsidRPr="009866DA" w:rsidRDefault="006B3DD1" w:rsidP="007C6FEB">
            <w:pPr>
              <w:jc w:val="both"/>
              <w:rPr>
                <w:rFonts w:cs="Times New Roman"/>
                <w:sz w:val="22"/>
                <w:szCs w:val="22"/>
              </w:rPr>
            </w:pPr>
            <w:r w:rsidRPr="009866DA">
              <w:rPr>
                <w:rFonts w:cs="Times New Roman"/>
                <w:sz w:val="22"/>
                <w:szCs w:val="22"/>
              </w:rPr>
              <w:t>0 bodova: očekivani izvori financiranja nisu identificirani te nije opisano na koji način će se osigurati održivost rezultata i ishoda 5 godina nakon završetka provedbe projekta</w:t>
            </w:r>
          </w:p>
        </w:tc>
        <w:tc>
          <w:tcPr>
            <w:tcW w:w="608" w:type="pct"/>
          </w:tcPr>
          <w:p w14:paraId="0F57A62D" w14:textId="77777777" w:rsidR="006B3DD1" w:rsidRPr="009866DA" w:rsidRDefault="006B3DD1" w:rsidP="007C6FEB">
            <w:pPr>
              <w:rPr>
                <w:rFonts w:cs="Times New Roman"/>
                <w:sz w:val="22"/>
                <w:szCs w:val="22"/>
              </w:rPr>
            </w:pPr>
          </w:p>
          <w:p w14:paraId="308EC5F8" w14:textId="77777777" w:rsidR="006B3DD1" w:rsidRPr="009866DA" w:rsidRDefault="006B3DD1" w:rsidP="007C6FEB">
            <w:pPr>
              <w:jc w:val="center"/>
              <w:rPr>
                <w:rFonts w:cs="Times New Roman"/>
                <w:sz w:val="22"/>
                <w:szCs w:val="22"/>
              </w:rPr>
            </w:pPr>
          </w:p>
          <w:p w14:paraId="704D88B8" w14:textId="77777777" w:rsidR="006B3DD1" w:rsidRPr="009866DA" w:rsidRDefault="006B3DD1" w:rsidP="007C6FEB">
            <w:pPr>
              <w:jc w:val="center"/>
              <w:rPr>
                <w:rFonts w:cs="Times New Roman"/>
                <w:sz w:val="22"/>
                <w:szCs w:val="22"/>
              </w:rPr>
            </w:pPr>
          </w:p>
          <w:p w14:paraId="6982DB93" w14:textId="77777777" w:rsidR="006B3DD1" w:rsidRPr="009866DA" w:rsidRDefault="006B3DD1" w:rsidP="007C6FEB">
            <w:pPr>
              <w:jc w:val="center"/>
              <w:rPr>
                <w:rFonts w:cs="Times New Roman"/>
                <w:sz w:val="22"/>
                <w:szCs w:val="22"/>
              </w:rPr>
            </w:pPr>
          </w:p>
          <w:p w14:paraId="5C2E836C" w14:textId="77777777" w:rsidR="006B3DD1" w:rsidRPr="009866DA" w:rsidRDefault="006B3DD1" w:rsidP="007C6FEB">
            <w:pPr>
              <w:jc w:val="center"/>
              <w:rPr>
                <w:rFonts w:cs="Times New Roman"/>
                <w:sz w:val="22"/>
                <w:szCs w:val="22"/>
              </w:rPr>
            </w:pPr>
          </w:p>
          <w:p w14:paraId="7F74AB16" w14:textId="77777777" w:rsidR="006B3DD1" w:rsidRPr="009866DA" w:rsidRDefault="006B3DD1" w:rsidP="007C6FEB">
            <w:pPr>
              <w:jc w:val="center"/>
              <w:rPr>
                <w:rFonts w:cs="Times New Roman"/>
                <w:sz w:val="22"/>
                <w:szCs w:val="22"/>
              </w:rPr>
            </w:pPr>
            <w:r w:rsidRPr="009866DA">
              <w:rPr>
                <w:rFonts w:cs="Times New Roman"/>
                <w:sz w:val="22"/>
                <w:szCs w:val="22"/>
              </w:rPr>
              <w:t>10</w:t>
            </w:r>
          </w:p>
          <w:p w14:paraId="39D45790" w14:textId="77777777" w:rsidR="006B3DD1" w:rsidRPr="009866DA" w:rsidRDefault="006B3DD1" w:rsidP="007C6FEB">
            <w:pPr>
              <w:jc w:val="center"/>
              <w:rPr>
                <w:rFonts w:cs="Times New Roman"/>
                <w:sz w:val="22"/>
                <w:szCs w:val="22"/>
              </w:rPr>
            </w:pPr>
          </w:p>
        </w:tc>
        <w:tc>
          <w:tcPr>
            <w:tcW w:w="775" w:type="pct"/>
          </w:tcPr>
          <w:p w14:paraId="223010CC" w14:textId="77777777" w:rsidR="006B3DD1" w:rsidRPr="009866DA" w:rsidRDefault="006B3DD1" w:rsidP="007C6FEB">
            <w:pPr>
              <w:jc w:val="both"/>
              <w:rPr>
                <w:rFonts w:cs="Times New Roman"/>
                <w:sz w:val="22"/>
                <w:szCs w:val="22"/>
              </w:rPr>
            </w:pPr>
          </w:p>
          <w:p w14:paraId="290121A6" w14:textId="77777777" w:rsidR="006B3DD1" w:rsidRPr="009866DA" w:rsidRDefault="006B3DD1" w:rsidP="007C6FEB">
            <w:pPr>
              <w:jc w:val="center"/>
              <w:rPr>
                <w:rFonts w:cs="Times New Roman"/>
                <w:sz w:val="22"/>
                <w:szCs w:val="22"/>
              </w:rPr>
            </w:pPr>
          </w:p>
          <w:p w14:paraId="2B74B858" w14:textId="77777777" w:rsidR="006B3DD1" w:rsidRPr="009866DA" w:rsidRDefault="006B3DD1" w:rsidP="007C6FEB">
            <w:pPr>
              <w:jc w:val="center"/>
              <w:rPr>
                <w:rFonts w:cs="Times New Roman"/>
                <w:sz w:val="22"/>
                <w:szCs w:val="22"/>
              </w:rPr>
            </w:pPr>
          </w:p>
          <w:p w14:paraId="37D0D60B" w14:textId="77777777" w:rsidR="006B3DD1" w:rsidRPr="009866DA" w:rsidRDefault="006B3DD1" w:rsidP="007C6FEB">
            <w:pPr>
              <w:jc w:val="center"/>
              <w:rPr>
                <w:rFonts w:cs="Times New Roman"/>
                <w:sz w:val="22"/>
                <w:szCs w:val="22"/>
              </w:rPr>
            </w:pPr>
          </w:p>
          <w:p w14:paraId="61B0482C" w14:textId="77777777" w:rsidR="006B3DD1" w:rsidRPr="009866DA" w:rsidRDefault="006B3DD1" w:rsidP="007C6FEB">
            <w:pPr>
              <w:jc w:val="center"/>
              <w:rPr>
                <w:rFonts w:cs="Times New Roman"/>
                <w:sz w:val="22"/>
                <w:szCs w:val="22"/>
              </w:rPr>
            </w:pPr>
          </w:p>
          <w:p w14:paraId="42CDBA91" w14:textId="77777777" w:rsidR="006B3DD1" w:rsidRPr="009866DA" w:rsidRDefault="006B3DD1" w:rsidP="007C6FEB">
            <w:pPr>
              <w:jc w:val="center"/>
              <w:rPr>
                <w:rFonts w:cs="Times New Roman"/>
                <w:sz w:val="22"/>
                <w:szCs w:val="22"/>
              </w:rPr>
            </w:pPr>
            <w:r w:rsidRPr="009866DA">
              <w:rPr>
                <w:rFonts w:cs="Times New Roman"/>
                <w:sz w:val="22"/>
                <w:szCs w:val="22"/>
              </w:rPr>
              <w:t>Prijavni obrazac A – Podatkovni list 3</w:t>
            </w:r>
          </w:p>
          <w:p w14:paraId="0707B4F1" w14:textId="77777777" w:rsidR="007C6FEB" w:rsidRPr="009866DA" w:rsidRDefault="007C6FEB" w:rsidP="007C6FEB">
            <w:pPr>
              <w:jc w:val="center"/>
              <w:rPr>
                <w:rFonts w:cs="Times New Roman"/>
                <w:sz w:val="22"/>
                <w:szCs w:val="22"/>
              </w:rPr>
            </w:pPr>
          </w:p>
          <w:p w14:paraId="39EE742B" w14:textId="77777777" w:rsidR="007C6FEB" w:rsidRPr="009866DA" w:rsidRDefault="007C6FEB" w:rsidP="007C6FEB">
            <w:pPr>
              <w:jc w:val="center"/>
              <w:rPr>
                <w:rFonts w:cs="Times New Roman"/>
                <w:sz w:val="22"/>
                <w:szCs w:val="22"/>
              </w:rPr>
            </w:pPr>
            <w:r w:rsidRPr="009866DA">
              <w:rPr>
                <w:rFonts w:cs="Times New Roman"/>
                <w:sz w:val="22"/>
                <w:szCs w:val="22"/>
              </w:rPr>
              <w:t>Obrazac 2. Izjava Prijavitelja</w:t>
            </w:r>
          </w:p>
          <w:p w14:paraId="4DB528E3" w14:textId="77777777" w:rsidR="007C6FEB" w:rsidRPr="009866DA" w:rsidRDefault="007C6FEB" w:rsidP="007C6FEB">
            <w:pPr>
              <w:jc w:val="center"/>
              <w:rPr>
                <w:rFonts w:cs="Times New Roman"/>
                <w:sz w:val="22"/>
                <w:szCs w:val="22"/>
              </w:rPr>
            </w:pPr>
          </w:p>
          <w:p w14:paraId="697B2CCE" w14:textId="77777777" w:rsidR="006B3DD1" w:rsidRPr="009866DA" w:rsidRDefault="006B3DD1" w:rsidP="007C6FEB">
            <w:pPr>
              <w:jc w:val="center"/>
              <w:rPr>
                <w:rFonts w:cs="Times New Roman"/>
                <w:sz w:val="22"/>
                <w:szCs w:val="22"/>
              </w:rPr>
            </w:pPr>
          </w:p>
        </w:tc>
      </w:tr>
      <w:tr w:rsidR="006B3DD1" w:rsidRPr="009866DA" w14:paraId="69A48775" w14:textId="77777777" w:rsidTr="007C6FEB">
        <w:tc>
          <w:tcPr>
            <w:tcW w:w="250" w:type="pct"/>
            <w:vMerge w:val="restart"/>
            <w:shd w:val="clear" w:color="auto" w:fill="BFBFBF" w:themeFill="background1" w:themeFillShade="BF"/>
          </w:tcPr>
          <w:p w14:paraId="128BFD55" w14:textId="77777777" w:rsidR="006B3DD1" w:rsidRPr="009866DA" w:rsidRDefault="006B3DD1" w:rsidP="007C6FEB">
            <w:pPr>
              <w:rPr>
                <w:rFonts w:cs="Times New Roman"/>
                <w:b/>
                <w:sz w:val="22"/>
                <w:szCs w:val="22"/>
              </w:rPr>
            </w:pPr>
            <w:r w:rsidRPr="009866DA">
              <w:rPr>
                <w:rFonts w:cs="Times New Roman"/>
                <w:b/>
                <w:sz w:val="22"/>
                <w:szCs w:val="22"/>
              </w:rPr>
              <w:lastRenderedPageBreak/>
              <w:t>3.</w:t>
            </w:r>
          </w:p>
        </w:tc>
        <w:tc>
          <w:tcPr>
            <w:tcW w:w="4750" w:type="pct"/>
            <w:gridSpan w:val="4"/>
            <w:shd w:val="clear" w:color="auto" w:fill="D6E3BC" w:themeFill="accent3" w:themeFillTint="66"/>
          </w:tcPr>
          <w:p w14:paraId="7F3ECCC9" w14:textId="77777777" w:rsidR="007C6FEB" w:rsidRPr="009866DA" w:rsidRDefault="006B3DD1" w:rsidP="007C6FEB">
            <w:pPr>
              <w:jc w:val="both"/>
              <w:rPr>
                <w:rFonts w:cs="Times New Roman"/>
                <w:b/>
                <w:sz w:val="22"/>
                <w:szCs w:val="22"/>
              </w:rPr>
            </w:pPr>
            <w:r w:rsidRPr="009866DA">
              <w:rPr>
                <w:rFonts w:cs="Times New Roman"/>
                <w:b/>
                <w:sz w:val="22"/>
                <w:szCs w:val="22"/>
              </w:rPr>
              <w:t xml:space="preserve">Provedbeni kapaciteti Prijavitelja i, ako je primjenjivo, partnera                         </w:t>
            </w:r>
          </w:p>
          <w:p w14:paraId="1F826D37" w14:textId="5C328306" w:rsidR="006B3DD1" w:rsidRPr="009866DA" w:rsidRDefault="00D3697E" w:rsidP="007C6FEB">
            <w:pPr>
              <w:jc w:val="both"/>
              <w:rPr>
                <w:rFonts w:cs="Times New Roman"/>
                <w:b/>
                <w:sz w:val="22"/>
                <w:szCs w:val="22"/>
              </w:rPr>
            </w:pPr>
            <w:r w:rsidRPr="009866DA">
              <w:rPr>
                <w:rFonts w:cs="Times New Roman"/>
                <w:b/>
                <w:sz w:val="22"/>
                <w:szCs w:val="22"/>
              </w:rPr>
              <w:t xml:space="preserve">                                                                                  </w:t>
            </w:r>
            <w:r w:rsidR="006B3DD1" w:rsidRPr="009866DA">
              <w:rPr>
                <w:rFonts w:cs="Times New Roman"/>
                <w:b/>
                <w:sz w:val="22"/>
                <w:szCs w:val="22"/>
              </w:rPr>
              <w:t xml:space="preserve">Maksimum: 10 bodova / Minimum: </w:t>
            </w:r>
            <w:r w:rsidR="007C6FEB" w:rsidRPr="009866DA">
              <w:rPr>
                <w:rFonts w:cs="Times New Roman"/>
                <w:b/>
                <w:sz w:val="22"/>
                <w:szCs w:val="22"/>
              </w:rPr>
              <w:t xml:space="preserve"> 3 boda</w:t>
            </w:r>
          </w:p>
        </w:tc>
      </w:tr>
      <w:tr w:rsidR="006B3DD1" w:rsidRPr="009866DA" w14:paraId="7C6BCFE6" w14:textId="77777777" w:rsidTr="007C6FEB">
        <w:tc>
          <w:tcPr>
            <w:tcW w:w="250" w:type="pct"/>
            <w:vMerge/>
            <w:shd w:val="clear" w:color="auto" w:fill="BFBFBF" w:themeFill="background1" w:themeFillShade="BF"/>
          </w:tcPr>
          <w:p w14:paraId="67ED8159" w14:textId="77777777" w:rsidR="006B3DD1" w:rsidRPr="009866DA" w:rsidRDefault="006B3DD1" w:rsidP="007C6FEB">
            <w:pPr>
              <w:rPr>
                <w:rFonts w:cs="Times New Roman"/>
                <w:sz w:val="22"/>
                <w:szCs w:val="22"/>
              </w:rPr>
            </w:pPr>
          </w:p>
        </w:tc>
        <w:tc>
          <w:tcPr>
            <w:tcW w:w="2187" w:type="pct"/>
          </w:tcPr>
          <w:p w14:paraId="1D88181D" w14:textId="77777777" w:rsidR="006B3DD1" w:rsidRPr="009866DA" w:rsidRDefault="006B3DD1" w:rsidP="007C6FEB">
            <w:pPr>
              <w:jc w:val="both"/>
              <w:rPr>
                <w:rFonts w:cs="Times New Roman"/>
                <w:b/>
                <w:sz w:val="22"/>
                <w:szCs w:val="22"/>
              </w:rPr>
            </w:pPr>
            <w:r w:rsidRPr="009866DA">
              <w:rPr>
                <w:rFonts w:cs="Times New Roman"/>
                <w:b/>
                <w:sz w:val="22"/>
                <w:szCs w:val="22"/>
              </w:rPr>
              <w:t>3.1 Kapacitet za provedbu (Uspostava stručnog projektnog tima)</w:t>
            </w:r>
          </w:p>
          <w:p w14:paraId="0911CFC7" w14:textId="77777777" w:rsidR="006B3DD1" w:rsidRPr="009866DA" w:rsidRDefault="006B3DD1" w:rsidP="007C6FEB">
            <w:pPr>
              <w:rPr>
                <w:rFonts w:cs="Times New Roman"/>
                <w:sz w:val="22"/>
                <w:szCs w:val="22"/>
              </w:rPr>
            </w:pPr>
            <w:r w:rsidRPr="009866DA">
              <w:rPr>
                <w:rFonts w:cs="Times New Roman"/>
                <w:sz w:val="22"/>
                <w:szCs w:val="22"/>
              </w:rPr>
              <w:t>Objašnjenje:</w:t>
            </w:r>
          </w:p>
          <w:p w14:paraId="0B5CC476" w14:textId="77777777" w:rsidR="006B3DD1" w:rsidRPr="009866DA" w:rsidRDefault="006B3DD1" w:rsidP="007C6FEB">
            <w:pPr>
              <w:jc w:val="both"/>
              <w:rPr>
                <w:rFonts w:cs="Times New Roman"/>
                <w:sz w:val="22"/>
                <w:szCs w:val="22"/>
              </w:rPr>
            </w:pPr>
            <w:r w:rsidRPr="009866DA">
              <w:rPr>
                <w:rFonts w:cs="Times New Roman"/>
                <w:sz w:val="22"/>
                <w:szCs w:val="22"/>
              </w:rPr>
              <w:t>Ocjenjuje se raspolaže li Prijavitelj i, ako je primjenjivo, Partner, s odgovarajućim ljudskim resursima za provedbu projektnih aktivnosti i to na temelju analize broja i sastava osoblja te stručnih resursa koje planiraju Prijavitelj i partner kako bi jamčili uspješnu provedbu.</w:t>
            </w:r>
          </w:p>
          <w:p w14:paraId="00E99B11" w14:textId="77777777" w:rsidR="006B3DD1" w:rsidRPr="009866DA" w:rsidRDefault="006B3DD1" w:rsidP="007C6FEB">
            <w:pPr>
              <w:jc w:val="both"/>
              <w:rPr>
                <w:rFonts w:cs="Times New Roman"/>
                <w:sz w:val="22"/>
                <w:szCs w:val="22"/>
              </w:rPr>
            </w:pPr>
            <w:r w:rsidRPr="009866DA">
              <w:rPr>
                <w:rFonts w:cs="Times New Roman"/>
                <w:sz w:val="22"/>
                <w:szCs w:val="22"/>
              </w:rPr>
              <w:t>Način verifikacije ovog kriterija je Izjava Prijavitelja o imenovanju stručnog projektnog tima</w:t>
            </w:r>
            <w:r w:rsidRPr="009866DA">
              <w:rPr>
                <w:rStyle w:val="FootnoteReference"/>
                <w:sz w:val="22"/>
                <w:szCs w:val="22"/>
              </w:rPr>
              <w:footnoteReference w:id="3"/>
            </w:r>
            <w:r w:rsidRPr="009866DA">
              <w:rPr>
                <w:rFonts w:cs="Times New Roman"/>
                <w:sz w:val="22"/>
                <w:szCs w:val="22"/>
              </w:rPr>
              <w:t xml:space="preserve"> koji uključuje aspekte financijskih, stručnih, iskustvenih i administrativnih kapaciteta za provedbu Projekta. </w:t>
            </w:r>
          </w:p>
          <w:p w14:paraId="1CEE977F" w14:textId="77777777" w:rsidR="006B3DD1" w:rsidRPr="009866DA" w:rsidRDefault="006B3DD1" w:rsidP="007C6FEB">
            <w:pPr>
              <w:jc w:val="both"/>
              <w:rPr>
                <w:rFonts w:cs="Times New Roman"/>
                <w:sz w:val="22"/>
                <w:szCs w:val="22"/>
              </w:rPr>
            </w:pPr>
            <w:r w:rsidRPr="009866DA">
              <w:rPr>
                <w:rFonts w:cs="Times New Roman"/>
                <w:sz w:val="22"/>
                <w:szCs w:val="22"/>
              </w:rPr>
              <w:t>Projektni tim mora uključivati najmanje:</w:t>
            </w:r>
          </w:p>
          <w:p w14:paraId="08369F16" w14:textId="77777777" w:rsidR="006B3DD1" w:rsidRPr="009866DA" w:rsidRDefault="006B3DD1" w:rsidP="006B3DD1">
            <w:pPr>
              <w:pStyle w:val="ListParagraph"/>
              <w:numPr>
                <w:ilvl w:val="0"/>
                <w:numId w:val="37"/>
              </w:numPr>
              <w:jc w:val="both"/>
              <w:rPr>
                <w:rFonts w:asciiTheme="minorHAnsi" w:hAnsiTheme="minorHAnsi"/>
                <w:sz w:val="22"/>
                <w:szCs w:val="22"/>
              </w:rPr>
            </w:pPr>
            <w:r w:rsidRPr="009866DA">
              <w:rPr>
                <w:rFonts w:asciiTheme="minorHAnsi" w:hAnsiTheme="minorHAnsi"/>
                <w:sz w:val="22"/>
                <w:szCs w:val="22"/>
              </w:rPr>
              <w:lastRenderedPageBreak/>
              <w:t>voditelja projekta</w:t>
            </w:r>
          </w:p>
          <w:p w14:paraId="3281B399" w14:textId="77777777" w:rsidR="006B3DD1" w:rsidRPr="009866DA" w:rsidRDefault="006B3DD1" w:rsidP="006B3DD1">
            <w:pPr>
              <w:pStyle w:val="ListParagraph"/>
              <w:numPr>
                <w:ilvl w:val="0"/>
                <w:numId w:val="37"/>
              </w:numPr>
              <w:jc w:val="both"/>
              <w:rPr>
                <w:rFonts w:asciiTheme="minorHAnsi" w:hAnsiTheme="minorHAnsi"/>
                <w:sz w:val="22"/>
                <w:szCs w:val="22"/>
              </w:rPr>
            </w:pPr>
            <w:r w:rsidRPr="009866DA">
              <w:rPr>
                <w:rFonts w:asciiTheme="minorHAnsi" w:hAnsiTheme="minorHAnsi"/>
                <w:sz w:val="22"/>
                <w:szCs w:val="22"/>
              </w:rPr>
              <w:t>ovlaštenu osobu javnog naručitelja za javnu nabavu</w:t>
            </w:r>
          </w:p>
          <w:p w14:paraId="34D3B0F0" w14:textId="77777777" w:rsidR="006B3DD1" w:rsidRPr="009866DA" w:rsidRDefault="006B3DD1" w:rsidP="006B3DD1">
            <w:pPr>
              <w:pStyle w:val="ListParagraph"/>
              <w:numPr>
                <w:ilvl w:val="0"/>
                <w:numId w:val="37"/>
              </w:numPr>
              <w:jc w:val="both"/>
              <w:rPr>
                <w:rFonts w:asciiTheme="minorHAnsi" w:hAnsiTheme="minorHAnsi"/>
                <w:sz w:val="22"/>
                <w:szCs w:val="22"/>
              </w:rPr>
            </w:pPr>
            <w:r w:rsidRPr="009866DA">
              <w:rPr>
                <w:rFonts w:asciiTheme="minorHAnsi" w:hAnsiTheme="minorHAnsi"/>
                <w:sz w:val="22"/>
                <w:szCs w:val="22"/>
              </w:rPr>
              <w:t>osobe za računovodstvo i financije.</w:t>
            </w:r>
          </w:p>
          <w:p w14:paraId="3837B9CC" w14:textId="77777777" w:rsidR="006B3DD1" w:rsidRPr="009866DA" w:rsidRDefault="006B3DD1" w:rsidP="007C6FEB">
            <w:pPr>
              <w:jc w:val="both"/>
              <w:rPr>
                <w:rFonts w:cs="Times New Roman"/>
                <w:sz w:val="22"/>
                <w:szCs w:val="22"/>
              </w:rPr>
            </w:pPr>
          </w:p>
          <w:p w14:paraId="4CDF97B2" w14:textId="77777777" w:rsidR="006B3DD1" w:rsidRPr="009866DA" w:rsidRDefault="006B3DD1" w:rsidP="007C6FEB">
            <w:pPr>
              <w:jc w:val="both"/>
              <w:rPr>
                <w:rFonts w:cs="Times New Roman"/>
                <w:sz w:val="22"/>
                <w:szCs w:val="22"/>
              </w:rPr>
            </w:pPr>
            <w:r w:rsidRPr="009866DA">
              <w:rPr>
                <w:rFonts w:cs="Times New Roman"/>
                <w:sz w:val="22"/>
                <w:szCs w:val="22"/>
              </w:rPr>
              <w:t xml:space="preserve">U izjavi je potrebno ukratko navesti i relevantno iskustvo predloženih članova temeljem kojeg su imenovani, kao i opisati kako su definirane i raspoređene odgovornosti imenovanih članova projektnog tima za upravljanje i provedbu Projekta. </w:t>
            </w:r>
          </w:p>
          <w:p w14:paraId="38CB5BE2" w14:textId="77777777" w:rsidR="006B3DD1" w:rsidRPr="009866DA" w:rsidRDefault="006B3DD1" w:rsidP="007C6FEB">
            <w:pPr>
              <w:jc w:val="both"/>
              <w:rPr>
                <w:rFonts w:cs="Times New Roman"/>
                <w:sz w:val="22"/>
                <w:szCs w:val="22"/>
              </w:rPr>
            </w:pPr>
            <w:r w:rsidRPr="009866DA">
              <w:rPr>
                <w:rFonts w:cs="Times New Roman"/>
                <w:sz w:val="22"/>
                <w:szCs w:val="22"/>
              </w:rPr>
              <w:t>U slučaju kada se za članove projektnog tima imenuju vanjski stručnjaci potrebno je osigurati poštivanje pravila javne nabave.</w:t>
            </w:r>
          </w:p>
          <w:p w14:paraId="6C90CD3B" w14:textId="77777777" w:rsidR="006B3DD1" w:rsidRPr="009866DA" w:rsidRDefault="006B3DD1" w:rsidP="007C6FEB">
            <w:pPr>
              <w:jc w:val="both"/>
              <w:rPr>
                <w:rFonts w:cs="Times New Roman"/>
                <w:sz w:val="22"/>
                <w:szCs w:val="22"/>
              </w:rPr>
            </w:pPr>
            <w:r w:rsidRPr="009866DA">
              <w:rPr>
                <w:rFonts w:cs="Times New Roman"/>
                <w:sz w:val="22"/>
                <w:szCs w:val="22"/>
              </w:rPr>
              <w:t>Provedbeni kapaciteti Prijavitelja i (ako je primjenjivo) Partnera, ocjenjivat će i provjeravati sposobnost (kapacitete) Prijavitelja i (ako je primjenjivo) Partnera za provedbu aktivnosti, a imajući u vidu sve projekte u kojima se isti pojavljuju bilo kao Prijavitelj(i) bilo kao Partner(i).</w:t>
            </w:r>
          </w:p>
          <w:p w14:paraId="0A1E525D" w14:textId="77777777" w:rsidR="006B3DD1" w:rsidRPr="009866DA" w:rsidRDefault="006B3DD1" w:rsidP="007C6FEB">
            <w:pPr>
              <w:jc w:val="both"/>
              <w:rPr>
                <w:rFonts w:cs="Times New Roman"/>
                <w:sz w:val="22"/>
                <w:szCs w:val="22"/>
              </w:rPr>
            </w:pPr>
          </w:p>
        </w:tc>
        <w:tc>
          <w:tcPr>
            <w:tcW w:w="1180" w:type="pct"/>
          </w:tcPr>
          <w:p w14:paraId="484A6C10" w14:textId="77777777" w:rsidR="006B3DD1" w:rsidRPr="009866DA" w:rsidRDefault="006B3DD1" w:rsidP="007C6FEB">
            <w:pPr>
              <w:jc w:val="both"/>
              <w:rPr>
                <w:rFonts w:cs="Times New Roman"/>
                <w:sz w:val="22"/>
                <w:szCs w:val="22"/>
              </w:rPr>
            </w:pPr>
          </w:p>
          <w:p w14:paraId="6A207714" w14:textId="77777777" w:rsidR="006B3DD1" w:rsidRPr="009866DA" w:rsidRDefault="006B3DD1" w:rsidP="007C6FEB">
            <w:pPr>
              <w:jc w:val="both"/>
              <w:rPr>
                <w:rFonts w:cs="Times New Roman"/>
                <w:sz w:val="22"/>
                <w:szCs w:val="22"/>
              </w:rPr>
            </w:pPr>
            <w:r w:rsidRPr="009866DA">
              <w:rPr>
                <w:rFonts w:cs="Times New Roman"/>
                <w:sz w:val="22"/>
                <w:szCs w:val="22"/>
              </w:rPr>
              <w:t>5 bodova – dostavljena je Izjava koja uključuje imenovanje stručnog projektnog tima s imenovanim svim traženim stručnjacima (imenovani su svi traženi aspekti kapaciteta) i s adekvatnom podjelom odgovornosti članova projektnog tima u smislu da je podjela u skladu sa iskustvom i znanjem predloženog člana projektnog tima</w:t>
            </w:r>
          </w:p>
          <w:p w14:paraId="7A852F3A" w14:textId="77777777" w:rsidR="006B3DD1" w:rsidRPr="009866DA" w:rsidRDefault="006B3DD1" w:rsidP="007C6FEB">
            <w:pPr>
              <w:jc w:val="both"/>
              <w:rPr>
                <w:rFonts w:cs="Times New Roman"/>
                <w:sz w:val="22"/>
                <w:szCs w:val="22"/>
              </w:rPr>
            </w:pPr>
            <w:r w:rsidRPr="009866DA">
              <w:rPr>
                <w:rFonts w:cs="Times New Roman"/>
                <w:sz w:val="22"/>
                <w:szCs w:val="22"/>
              </w:rPr>
              <w:t xml:space="preserve">3  boda – dostavljena je Izjava koja uključuje imenovanje stručnog projektnog tima, ali s nepotpuno imenovanim stručnjacima (nisu imenovani </w:t>
            </w:r>
            <w:r w:rsidRPr="009866DA">
              <w:rPr>
                <w:rFonts w:cs="Times New Roman"/>
                <w:sz w:val="22"/>
                <w:szCs w:val="22"/>
              </w:rPr>
              <w:lastRenderedPageBreak/>
              <w:t>svi traženi aspekti kapaciteta) i/ili s neadekvatnom podjelom odgovornosti članova projektnog tima u smislu da podjela nije u skladu sa iskustvom i znanjem predloženog člana projektnog tima</w:t>
            </w:r>
          </w:p>
          <w:p w14:paraId="6271B2AA" w14:textId="77777777" w:rsidR="006B3DD1" w:rsidRPr="009866DA" w:rsidRDefault="006B3DD1" w:rsidP="007C6FEB">
            <w:pPr>
              <w:jc w:val="both"/>
              <w:rPr>
                <w:rFonts w:cs="Times New Roman"/>
                <w:sz w:val="22"/>
                <w:szCs w:val="22"/>
              </w:rPr>
            </w:pPr>
            <w:r w:rsidRPr="009866DA">
              <w:rPr>
                <w:rFonts w:cs="Times New Roman"/>
                <w:sz w:val="22"/>
                <w:szCs w:val="22"/>
              </w:rPr>
              <w:t>0 bodova: nije dostavljena Izjava</w:t>
            </w:r>
          </w:p>
          <w:p w14:paraId="3EE0017E" w14:textId="77777777" w:rsidR="006B3DD1" w:rsidRPr="009866DA" w:rsidRDefault="006B3DD1" w:rsidP="007C6FEB">
            <w:pPr>
              <w:jc w:val="both"/>
              <w:rPr>
                <w:rFonts w:cs="Times New Roman"/>
                <w:sz w:val="22"/>
                <w:szCs w:val="22"/>
              </w:rPr>
            </w:pPr>
          </w:p>
        </w:tc>
        <w:tc>
          <w:tcPr>
            <w:tcW w:w="608" w:type="pct"/>
          </w:tcPr>
          <w:p w14:paraId="32A62188" w14:textId="77777777" w:rsidR="006B3DD1" w:rsidRPr="009866DA" w:rsidRDefault="006B3DD1" w:rsidP="007C6FEB">
            <w:pPr>
              <w:rPr>
                <w:rFonts w:cs="Times New Roman"/>
                <w:sz w:val="22"/>
                <w:szCs w:val="22"/>
              </w:rPr>
            </w:pPr>
          </w:p>
          <w:p w14:paraId="2A612152" w14:textId="77777777" w:rsidR="006B3DD1" w:rsidRPr="009866DA" w:rsidRDefault="006B3DD1" w:rsidP="007C6FEB">
            <w:pPr>
              <w:rPr>
                <w:rFonts w:cs="Times New Roman"/>
                <w:sz w:val="22"/>
                <w:szCs w:val="22"/>
              </w:rPr>
            </w:pPr>
          </w:p>
          <w:p w14:paraId="6B480221" w14:textId="77777777" w:rsidR="006B3DD1" w:rsidRPr="009866DA" w:rsidRDefault="006B3DD1" w:rsidP="007C6FEB">
            <w:pPr>
              <w:rPr>
                <w:rFonts w:cs="Times New Roman"/>
                <w:sz w:val="22"/>
                <w:szCs w:val="22"/>
              </w:rPr>
            </w:pPr>
          </w:p>
          <w:p w14:paraId="4486A6CC" w14:textId="77777777" w:rsidR="006B3DD1" w:rsidRPr="009866DA" w:rsidRDefault="006B3DD1" w:rsidP="007C6FEB">
            <w:pPr>
              <w:jc w:val="center"/>
              <w:rPr>
                <w:rFonts w:cs="Times New Roman"/>
                <w:sz w:val="22"/>
                <w:szCs w:val="22"/>
              </w:rPr>
            </w:pPr>
            <w:r w:rsidRPr="009866DA">
              <w:rPr>
                <w:rFonts w:cs="Times New Roman"/>
                <w:sz w:val="22"/>
                <w:szCs w:val="22"/>
              </w:rPr>
              <w:t>5</w:t>
            </w:r>
          </w:p>
          <w:p w14:paraId="7CB9AEDB" w14:textId="77777777" w:rsidR="006B3DD1" w:rsidRPr="009866DA" w:rsidRDefault="006B3DD1" w:rsidP="007C6FEB">
            <w:pPr>
              <w:jc w:val="center"/>
              <w:rPr>
                <w:rFonts w:cs="Times New Roman"/>
                <w:sz w:val="22"/>
                <w:szCs w:val="22"/>
              </w:rPr>
            </w:pPr>
          </w:p>
        </w:tc>
        <w:tc>
          <w:tcPr>
            <w:tcW w:w="775" w:type="pct"/>
          </w:tcPr>
          <w:p w14:paraId="7A760416" w14:textId="77777777" w:rsidR="006B3DD1" w:rsidRPr="009866DA" w:rsidRDefault="006B3DD1" w:rsidP="007C6FEB">
            <w:pPr>
              <w:jc w:val="both"/>
              <w:rPr>
                <w:rFonts w:cs="Times New Roman"/>
                <w:sz w:val="22"/>
                <w:szCs w:val="22"/>
              </w:rPr>
            </w:pPr>
          </w:p>
          <w:p w14:paraId="1C87BC00" w14:textId="77777777" w:rsidR="006B3DD1" w:rsidRPr="009866DA" w:rsidRDefault="006B3DD1" w:rsidP="007C6FEB">
            <w:pPr>
              <w:jc w:val="center"/>
              <w:rPr>
                <w:rFonts w:cs="Times New Roman"/>
                <w:sz w:val="22"/>
                <w:szCs w:val="22"/>
              </w:rPr>
            </w:pPr>
          </w:p>
          <w:p w14:paraId="1E441728" w14:textId="77777777" w:rsidR="006B3DD1" w:rsidRPr="009866DA" w:rsidRDefault="006B3DD1" w:rsidP="007C6FEB">
            <w:pPr>
              <w:jc w:val="center"/>
              <w:rPr>
                <w:rFonts w:cs="Times New Roman"/>
                <w:sz w:val="22"/>
                <w:szCs w:val="22"/>
              </w:rPr>
            </w:pPr>
            <w:r w:rsidRPr="009866DA">
              <w:rPr>
                <w:rFonts w:cs="Times New Roman"/>
                <w:sz w:val="22"/>
                <w:szCs w:val="22"/>
              </w:rPr>
              <w:t>Prijavni obrazac A – Podatkovni list 3</w:t>
            </w:r>
          </w:p>
          <w:p w14:paraId="35391420" w14:textId="77777777" w:rsidR="006B3DD1" w:rsidRPr="009866DA" w:rsidRDefault="006B3DD1" w:rsidP="007C6FEB">
            <w:pPr>
              <w:jc w:val="center"/>
              <w:rPr>
                <w:rFonts w:cs="Times New Roman"/>
                <w:sz w:val="22"/>
                <w:szCs w:val="22"/>
              </w:rPr>
            </w:pPr>
            <w:r w:rsidRPr="009866DA">
              <w:rPr>
                <w:rFonts w:cs="Times New Roman"/>
                <w:sz w:val="22"/>
                <w:szCs w:val="22"/>
              </w:rPr>
              <w:t>Obrazac 2. Izjava Prijavitelja</w:t>
            </w:r>
          </w:p>
          <w:p w14:paraId="69C5EB1C" w14:textId="77777777" w:rsidR="006B3DD1" w:rsidRPr="009866DA" w:rsidRDefault="006B3DD1" w:rsidP="007C6FEB">
            <w:pPr>
              <w:jc w:val="center"/>
              <w:rPr>
                <w:rFonts w:cs="Times New Roman"/>
                <w:sz w:val="22"/>
                <w:szCs w:val="22"/>
              </w:rPr>
            </w:pPr>
            <w:r w:rsidRPr="009866DA">
              <w:rPr>
                <w:rFonts w:cs="Times New Roman"/>
                <w:sz w:val="22"/>
                <w:szCs w:val="22"/>
              </w:rPr>
              <w:t>Obrazac 3. Izjava Partnera</w:t>
            </w:r>
          </w:p>
          <w:p w14:paraId="68D9890E" w14:textId="77777777" w:rsidR="006B3DD1" w:rsidRPr="009866DA" w:rsidRDefault="006B3DD1" w:rsidP="007C6FEB">
            <w:pPr>
              <w:jc w:val="center"/>
              <w:rPr>
                <w:rFonts w:cs="Times New Roman"/>
                <w:sz w:val="22"/>
                <w:szCs w:val="22"/>
              </w:rPr>
            </w:pPr>
          </w:p>
        </w:tc>
      </w:tr>
      <w:tr w:rsidR="006B3DD1" w:rsidRPr="009866DA" w14:paraId="3FB9FBDB" w14:textId="77777777" w:rsidTr="007C6FEB">
        <w:tc>
          <w:tcPr>
            <w:tcW w:w="250" w:type="pct"/>
            <w:vMerge w:val="restart"/>
            <w:shd w:val="clear" w:color="auto" w:fill="BFBFBF" w:themeFill="background1" w:themeFillShade="BF"/>
          </w:tcPr>
          <w:p w14:paraId="4F13A762" w14:textId="77777777" w:rsidR="006B3DD1" w:rsidRPr="009866DA" w:rsidRDefault="006B3DD1" w:rsidP="007C6FEB">
            <w:pPr>
              <w:rPr>
                <w:rFonts w:cs="Times New Roman"/>
                <w:b/>
                <w:sz w:val="22"/>
                <w:szCs w:val="22"/>
              </w:rPr>
            </w:pPr>
            <w:r w:rsidRPr="009866DA">
              <w:rPr>
                <w:rFonts w:cs="Times New Roman"/>
                <w:b/>
                <w:sz w:val="22"/>
                <w:szCs w:val="22"/>
              </w:rPr>
              <w:lastRenderedPageBreak/>
              <w:t>4.</w:t>
            </w:r>
          </w:p>
        </w:tc>
        <w:tc>
          <w:tcPr>
            <w:tcW w:w="4750" w:type="pct"/>
            <w:gridSpan w:val="4"/>
            <w:shd w:val="clear" w:color="auto" w:fill="D6E3BC" w:themeFill="accent3" w:themeFillTint="66"/>
          </w:tcPr>
          <w:p w14:paraId="18D968A1" w14:textId="77777777" w:rsidR="00D3697E" w:rsidRPr="009866DA" w:rsidRDefault="006B3DD1" w:rsidP="007C6FEB">
            <w:pPr>
              <w:rPr>
                <w:rFonts w:cs="Times New Roman"/>
                <w:b/>
                <w:sz w:val="22"/>
                <w:szCs w:val="22"/>
              </w:rPr>
            </w:pPr>
            <w:r w:rsidRPr="009866DA">
              <w:rPr>
                <w:rFonts w:cs="Times New Roman"/>
                <w:b/>
                <w:sz w:val="22"/>
                <w:szCs w:val="22"/>
              </w:rPr>
              <w:t xml:space="preserve">Dizajn i zrelost projekta                                                                                       </w:t>
            </w:r>
          </w:p>
          <w:p w14:paraId="40094C1E" w14:textId="0E16C51C" w:rsidR="006B3DD1" w:rsidRPr="009866DA" w:rsidRDefault="00D3697E" w:rsidP="007C6FEB">
            <w:pPr>
              <w:rPr>
                <w:rFonts w:cs="Times New Roman"/>
                <w:b/>
                <w:color w:val="FF0000"/>
                <w:sz w:val="22"/>
                <w:szCs w:val="22"/>
              </w:rPr>
            </w:pPr>
            <w:r w:rsidRPr="009866DA">
              <w:rPr>
                <w:rFonts w:cs="Times New Roman"/>
                <w:b/>
                <w:sz w:val="22"/>
                <w:szCs w:val="22"/>
              </w:rPr>
              <w:t xml:space="preserve">                                                                                </w:t>
            </w:r>
            <w:r w:rsidR="006B3DD1" w:rsidRPr="009866DA">
              <w:rPr>
                <w:rFonts w:cs="Times New Roman"/>
                <w:b/>
                <w:sz w:val="22"/>
                <w:szCs w:val="22"/>
              </w:rPr>
              <w:t xml:space="preserve"> Maksimum: 60 bodova / Minimum = </w:t>
            </w:r>
            <w:r w:rsidR="007C6FEB" w:rsidRPr="009866DA">
              <w:rPr>
                <w:rFonts w:cs="Times New Roman"/>
                <w:b/>
                <w:sz w:val="22"/>
                <w:szCs w:val="22"/>
              </w:rPr>
              <w:t xml:space="preserve">31 </w:t>
            </w:r>
            <w:r w:rsidR="006B3DD1" w:rsidRPr="009866DA">
              <w:rPr>
                <w:rFonts w:cs="Times New Roman"/>
                <w:b/>
                <w:sz w:val="22"/>
                <w:szCs w:val="22"/>
              </w:rPr>
              <w:t>bod</w:t>
            </w:r>
          </w:p>
        </w:tc>
      </w:tr>
      <w:tr w:rsidR="006B3DD1" w:rsidRPr="009866DA" w14:paraId="5EDA1D84" w14:textId="77777777" w:rsidTr="007C6FEB">
        <w:tc>
          <w:tcPr>
            <w:tcW w:w="250" w:type="pct"/>
            <w:vMerge/>
            <w:shd w:val="clear" w:color="auto" w:fill="BFBFBF" w:themeFill="background1" w:themeFillShade="BF"/>
          </w:tcPr>
          <w:p w14:paraId="5CFFDC0B" w14:textId="77777777" w:rsidR="006B3DD1" w:rsidRPr="009866DA" w:rsidRDefault="006B3DD1" w:rsidP="007C6FEB">
            <w:pPr>
              <w:rPr>
                <w:rFonts w:cs="Times New Roman"/>
                <w:sz w:val="22"/>
                <w:szCs w:val="22"/>
              </w:rPr>
            </w:pPr>
          </w:p>
        </w:tc>
        <w:tc>
          <w:tcPr>
            <w:tcW w:w="2187" w:type="pct"/>
          </w:tcPr>
          <w:p w14:paraId="5EA989E1" w14:textId="77777777" w:rsidR="006B3DD1" w:rsidRPr="009866DA" w:rsidRDefault="006B3DD1" w:rsidP="007C6FEB">
            <w:pPr>
              <w:pStyle w:val="ListParagraph"/>
              <w:ind w:left="449" w:hanging="425"/>
              <w:jc w:val="both"/>
              <w:rPr>
                <w:rFonts w:asciiTheme="minorHAnsi" w:hAnsiTheme="minorHAnsi"/>
                <w:b/>
                <w:sz w:val="22"/>
                <w:szCs w:val="22"/>
              </w:rPr>
            </w:pPr>
          </w:p>
          <w:p w14:paraId="291B6E8E" w14:textId="77777777" w:rsidR="006B3DD1" w:rsidRPr="009866DA" w:rsidRDefault="006B3DD1" w:rsidP="007C6FEB">
            <w:pPr>
              <w:pStyle w:val="ListParagraph"/>
              <w:ind w:left="449" w:hanging="425"/>
              <w:jc w:val="both"/>
              <w:rPr>
                <w:rFonts w:asciiTheme="minorHAnsi" w:hAnsiTheme="minorHAnsi"/>
                <w:b/>
                <w:sz w:val="22"/>
                <w:szCs w:val="22"/>
              </w:rPr>
            </w:pPr>
            <w:r w:rsidRPr="009866DA">
              <w:rPr>
                <w:rFonts w:asciiTheme="minorHAnsi" w:hAnsiTheme="minorHAnsi"/>
                <w:b/>
                <w:sz w:val="22"/>
                <w:szCs w:val="22"/>
              </w:rPr>
              <w:t>4.1. Operacija doprinosi poboljšanju postojećih ili razvoju novih elektroničkih usluga (e-usluga)</w:t>
            </w:r>
          </w:p>
          <w:p w14:paraId="1C6D140E" w14:textId="77777777" w:rsidR="006B3DD1" w:rsidRPr="009866DA" w:rsidRDefault="006B3DD1" w:rsidP="007C6FEB">
            <w:pPr>
              <w:pStyle w:val="ListParagraph"/>
              <w:ind w:left="449" w:hanging="425"/>
              <w:jc w:val="both"/>
              <w:rPr>
                <w:rFonts w:asciiTheme="minorHAnsi" w:hAnsiTheme="minorHAnsi"/>
                <w:b/>
                <w:sz w:val="22"/>
                <w:szCs w:val="22"/>
              </w:rPr>
            </w:pPr>
          </w:p>
          <w:p w14:paraId="1FA72817" w14:textId="77777777" w:rsidR="006B3DD1" w:rsidRPr="009866DA" w:rsidRDefault="006B3DD1" w:rsidP="007C6FEB">
            <w:pPr>
              <w:pStyle w:val="ListParagraph"/>
              <w:ind w:left="449" w:hanging="425"/>
              <w:jc w:val="both"/>
              <w:rPr>
                <w:rFonts w:asciiTheme="minorHAnsi" w:hAnsiTheme="minorHAnsi"/>
                <w:sz w:val="22"/>
                <w:szCs w:val="22"/>
              </w:rPr>
            </w:pPr>
            <w:r w:rsidRPr="009866DA">
              <w:rPr>
                <w:rFonts w:asciiTheme="minorHAnsi" w:hAnsiTheme="minorHAnsi"/>
                <w:sz w:val="22"/>
                <w:szCs w:val="22"/>
              </w:rPr>
              <w:t>Objašnjenje:</w:t>
            </w:r>
          </w:p>
          <w:p w14:paraId="6AB9CD60" w14:textId="77777777" w:rsidR="006B3DD1" w:rsidRPr="009866DA" w:rsidRDefault="006B3DD1" w:rsidP="007C6FEB">
            <w:pPr>
              <w:pStyle w:val="ListParagraph"/>
              <w:ind w:left="449" w:hanging="425"/>
              <w:jc w:val="both"/>
              <w:rPr>
                <w:rFonts w:asciiTheme="minorHAnsi" w:hAnsiTheme="minorHAnsi"/>
                <w:sz w:val="22"/>
                <w:szCs w:val="22"/>
              </w:rPr>
            </w:pPr>
          </w:p>
          <w:p w14:paraId="7508BF9A" w14:textId="77777777" w:rsidR="006B3DD1" w:rsidRPr="009866DA" w:rsidRDefault="006B3DD1" w:rsidP="007C6FEB">
            <w:pPr>
              <w:pStyle w:val="ListParagraph"/>
              <w:ind w:left="24"/>
              <w:jc w:val="both"/>
              <w:rPr>
                <w:rFonts w:asciiTheme="minorHAnsi" w:hAnsiTheme="minorHAnsi"/>
                <w:sz w:val="22"/>
                <w:szCs w:val="22"/>
              </w:rPr>
            </w:pPr>
            <w:r w:rsidRPr="009866DA">
              <w:rPr>
                <w:rFonts w:asciiTheme="minorHAnsi" w:hAnsiTheme="minorHAnsi"/>
                <w:sz w:val="22"/>
                <w:szCs w:val="22"/>
              </w:rPr>
              <w:t>Sukladno Zakonu o državnoj informacijskoj infrastrukturi (NN 92/14), članku 2, elektroničke usluge su javne usluge koje tijela javnog sektora pružaju građanima i drugim korisnicima putem Interneta.</w:t>
            </w:r>
          </w:p>
          <w:p w14:paraId="6BAB6E14" w14:textId="77777777" w:rsidR="006B3DD1" w:rsidRPr="009866DA" w:rsidRDefault="006B3DD1" w:rsidP="007C6FEB">
            <w:pPr>
              <w:pStyle w:val="ListParagraph"/>
              <w:ind w:left="0" w:firstLine="24"/>
              <w:jc w:val="both"/>
              <w:rPr>
                <w:rFonts w:asciiTheme="minorHAnsi" w:hAnsiTheme="minorHAnsi"/>
                <w:sz w:val="22"/>
                <w:szCs w:val="22"/>
              </w:rPr>
            </w:pPr>
            <w:r w:rsidRPr="009866DA">
              <w:rPr>
                <w:rFonts w:asciiTheme="minorHAnsi" w:hAnsiTheme="minorHAnsi"/>
                <w:sz w:val="22"/>
                <w:szCs w:val="22"/>
              </w:rPr>
              <w:t xml:space="preserve">Ocjenjuje se doprinosi li projekt poboljšanju postojećih ili razvoju novih e-usluga s ciljem povećanja </w:t>
            </w:r>
            <w:r w:rsidRPr="009866DA">
              <w:rPr>
                <w:rFonts w:asciiTheme="minorHAnsi" w:hAnsiTheme="minorHAnsi"/>
                <w:sz w:val="22"/>
                <w:szCs w:val="22"/>
              </w:rPr>
              <w:lastRenderedPageBreak/>
              <w:t>udjela javnih e-usluga u ukupnom broju javne uprave i to:</w:t>
            </w:r>
          </w:p>
        </w:tc>
        <w:tc>
          <w:tcPr>
            <w:tcW w:w="1180" w:type="pct"/>
          </w:tcPr>
          <w:p w14:paraId="2AAAEE47" w14:textId="77777777" w:rsidR="006B3DD1" w:rsidRPr="009866DA" w:rsidRDefault="006B3DD1" w:rsidP="007C6FEB">
            <w:pPr>
              <w:rPr>
                <w:rFonts w:cs="Times New Roman"/>
                <w:sz w:val="22"/>
                <w:szCs w:val="22"/>
              </w:rPr>
            </w:pPr>
          </w:p>
        </w:tc>
        <w:tc>
          <w:tcPr>
            <w:tcW w:w="608" w:type="pct"/>
          </w:tcPr>
          <w:p w14:paraId="7A83DAC1" w14:textId="77777777" w:rsidR="006B3DD1" w:rsidRPr="009866DA" w:rsidRDefault="006B3DD1" w:rsidP="007C6FEB">
            <w:pPr>
              <w:jc w:val="center"/>
              <w:rPr>
                <w:rFonts w:cs="Times New Roman"/>
                <w:sz w:val="22"/>
                <w:szCs w:val="22"/>
              </w:rPr>
            </w:pPr>
          </w:p>
        </w:tc>
        <w:tc>
          <w:tcPr>
            <w:tcW w:w="775" w:type="pct"/>
          </w:tcPr>
          <w:p w14:paraId="2F6C0A76" w14:textId="77777777" w:rsidR="006B3DD1" w:rsidRPr="009866DA" w:rsidRDefault="006B3DD1" w:rsidP="007C6FEB">
            <w:pPr>
              <w:rPr>
                <w:rFonts w:cs="Times New Roman"/>
                <w:sz w:val="22"/>
                <w:szCs w:val="22"/>
              </w:rPr>
            </w:pPr>
          </w:p>
        </w:tc>
      </w:tr>
      <w:tr w:rsidR="006B3DD1" w:rsidRPr="009866DA" w14:paraId="0707982F" w14:textId="77777777" w:rsidTr="007C6FEB">
        <w:tc>
          <w:tcPr>
            <w:tcW w:w="250" w:type="pct"/>
            <w:vMerge/>
            <w:shd w:val="clear" w:color="auto" w:fill="BFBFBF" w:themeFill="background1" w:themeFillShade="BF"/>
          </w:tcPr>
          <w:p w14:paraId="70AB4A2F" w14:textId="77777777" w:rsidR="006B3DD1" w:rsidRPr="009866DA" w:rsidRDefault="006B3DD1" w:rsidP="007C6FEB">
            <w:pPr>
              <w:rPr>
                <w:rFonts w:cs="Times New Roman"/>
                <w:sz w:val="22"/>
                <w:szCs w:val="22"/>
              </w:rPr>
            </w:pPr>
          </w:p>
        </w:tc>
        <w:tc>
          <w:tcPr>
            <w:tcW w:w="2187" w:type="pct"/>
          </w:tcPr>
          <w:p w14:paraId="7649E93A" w14:textId="77777777" w:rsidR="006B3DD1" w:rsidRPr="009866DA" w:rsidRDefault="006B3DD1" w:rsidP="007C6FEB">
            <w:pPr>
              <w:pStyle w:val="ListParagraph"/>
              <w:ind w:left="24" w:hanging="24"/>
              <w:jc w:val="both"/>
              <w:rPr>
                <w:rFonts w:asciiTheme="minorHAnsi" w:hAnsiTheme="minorHAnsi"/>
                <w:b/>
                <w:sz w:val="22"/>
                <w:szCs w:val="22"/>
              </w:rPr>
            </w:pPr>
            <w:r w:rsidRPr="009866DA">
              <w:rPr>
                <w:rFonts w:asciiTheme="minorHAnsi" w:hAnsiTheme="minorHAnsi"/>
                <w:b/>
                <w:sz w:val="22"/>
                <w:szCs w:val="22"/>
              </w:rPr>
              <w:t>4.1.1. Operacija demonstrira koje e-usluge za tijela državne i javne uprave (A2A) i/ili eksterne klijente javne uprave (poslovne subjekte – A2B, građane – A2C) će biti implementirane</w:t>
            </w:r>
            <w:r w:rsidRPr="009866DA">
              <w:rPr>
                <w:rStyle w:val="FootnoteReference"/>
                <w:rFonts w:asciiTheme="minorHAnsi" w:hAnsiTheme="minorHAnsi"/>
                <w:b/>
                <w:sz w:val="22"/>
                <w:szCs w:val="22"/>
              </w:rPr>
              <w:footnoteReference w:id="4"/>
            </w:r>
          </w:p>
        </w:tc>
        <w:tc>
          <w:tcPr>
            <w:tcW w:w="1180" w:type="pct"/>
          </w:tcPr>
          <w:p w14:paraId="0C855587" w14:textId="77777777" w:rsidR="006B3DD1" w:rsidRPr="009866DA" w:rsidRDefault="006B3DD1" w:rsidP="007C6FEB">
            <w:pPr>
              <w:jc w:val="both"/>
              <w:rPr>
                <w:rFonts w:cs="Times New Roman"/>
                <w:sz w:val="22"/>
                <w:szCs w:val="22"/>
              </w:rPr>
            </w:pPr>
            <w:r w:rsidRPr="009866DA">
              <w:rPr>
                <w:rFonts w:cs="Times New Roman"/>
                <w:sz w:val="22"/>
                <w:szCs w:val="22"/>
              </w:rPr>
              <w:t>15 bodova - jasno je demonstrirano koje e-usluge za tijela državne i javne uprave (A2A) i/ili eksterne klijente javne uprave (poslovne subjekte – A2B, građane – A2C) će biti implementirane i jasno je opisano na koji način će bit implementirane</w:t>
            </w:r>
          </w:p>
          <w:p w14:paraId="722ECE78" w14:textId="77777777" w:rsidR="006B3DD1" w:rsidRPr="009866DA" w:rsidRDefault="006B3DD1" w:rsidP="007C6FEB">
            <w:pPr>
              <w:jc w:val="both"/>
              <w:rPr>
                <w:rFonts w:cs="Times New Roman"/>
                <w:sz w:val="22"/>
                <w:szCs w:val="22"/>
              </w:rPr>
            </w:pPr>
            <w:r w:rsidRPr="009866DA">
              <w:rPr>
                <w:rFonts w:cs="Times New Roman"/>
                <w:sz w:val="22"/>
                <w:szCs w:val="22"/>
              </w:rPr>
              <w:t>10 bodova – demonstrirano koje e-usluge za tijela državne i javne uprave (A2A) i/ili eksterne klijente javne uprave (poslovne subjekte – A2B, građane – A2C) će biti implementirane, ali nije jasno pojašnjeno na koji način će biti implementirane</w:t>
            </w:r>
          </w:p>
          <w:p w14:paraId="08B3B4CD" w14:textId="77777777" w:rsidR="006B3DD1" w:rsidRPr="009866DA" w:rsidRDefault="006B3DD1" w:rsidP="007C6FEB">
            <w:pPr>
              <w:jc w:val="both"/>
              <w:rPr>
                <w:rFonts w:cs="Times New Roman"/>
                <w:sz w:val="22"/>
                <w:szCs w:val="22"/>
              </w:rPr>
            </w:pPr>
            <w:r w:rsidRPr="009866DA">
              <w:rPr>
                <w:rFonts w:cs="Times New Roman"/>
                <w:sz w:val="22"/>
                <w:szCs w:val="22"/>
              </w:rPr>
              <w:t>5 bodova – nije jasno demonstrirano koje e-usluge za tijela državne i javne uprave (A2A) i/ili eksterne klijente javne uprave (poslovne subjekte – A2B, građane – A2C) će biti implementirane i na koji način će biti implementirane</w:t>
            </w:r>
          </w:p>
          <w:p w14:paraId="712BE2D4" w14:textId="77777777" w:rsidR="006B3DD1" w:rsidRPr="009866DA" w:rsidRDefault="006B3DD1" w:rsidP="007C6FEB">
            <w:pPr>
              <w:jc w:val="both"/>
              <w:rPr>
                <w:rFonts w:cs="Times New Roman"/>
                <w:sz w:val="22"/>
                <w:szCs w:val="22"/>
              </w:rPr>
            </w:pPr>
            <w:r w:rsidRPr="009866DA">
              <w:rPr>
                <w:rFonts w:cs="Times New Roman"/>
                <w:sz w:val="22"/>
                <w:szCs w:val="22"/>
              </w:rPr>
              <w:t>0 bodova – nije demonstrirano koje e-usluge za tijela državne i javne uprave (A2A) i/ili eksterne klijente javne uprave (poslovne subjekte – A2B, građane – A2C) će biti implementirane i na koji način će biti implementirane</w:t>
            </w:r>
          </w:p>
        </w:tc>
        <w:tc>
          <w:tcPr>
            <w:tcW w:w="608" w:type="pct"/>
          </w:tcPr>
          <w:p w14:paraId="3BA9CE5C" w14:textId="77777777" w:rsidR="006B3DD1" w:rsidRPr="009866DA" w:rsidRDefault="006B3DD1" w:rsidP="007C6FEB">
            <w:pPr>
              <w:jc w:val="center"/>
              <w:rPr>
                <w:rFonts w:cs="Times New Roman"/>
                <w:sz w:val="22"/>
                <w:szCs w:val="22"/>
              </w:rPr>
            </w:pPr>
          </w:p>
          <w:p w14:paraId="7C5E7643" w14:textId="77777777" w:rsidR="006B3DD1" w:rsidRPr="009866DA" w:rsidRDefault="006B3DD1" w:rsidP="007C6FEB">
            <w:pPr>
              <w:jc w:val="center"/>
              <w:rPr>
                <w:rFonts w:cs="Times New Roman"/>
                <w:sz w:val="22"/>
                <w:szCs w:val="22"/>
              </w:rPr>
            </w:pPr>
            <w:r w:rsidRPr="009866DA">
              <w:rPr>
                <w:rFonts w:cs="Times New Roman"/>
                <w:sz w:val="22"/>
                <w:szCs w:val="22"/>
              </w:rPr>
              <w:t>15</w:t>
            </w:r>
          </w:p>
        </w:tc>
        <w:tc>
          <w:tcPr>
            <w:tcW w:w="775" w:type="pct"/>
          </w:tcPr>
          <w:p w14:paraId="4EEBD62F" w14:textId="77777777" w:rsidR="006B3DD1" w:rsidRPr="009866DA" w:rsidRDefault="006B3DD1" w:rsidP="007C6FEB">
            <w:pPr>
              <w:rPr>
                <w:rFonts w:cs="Times New Roman"/>
                <w:sz w:val="22"/>
                <w:szCs w:val="22"/>
              </w:rPr>
            </w:pPr>
          </w:p>
          <w:p w14:paraId="4884AE01" w14:textId="77777777" w:rsidR="006B3DD1" w:rsidRPr="009866DA" w:rsidRDefault="006B3DD1" w:rsidP="007C6FEB">
            <w:pPr>
              <w:jc w:val="center"/>
              <w:rPr>
                <w:rFonts w:cs="Times New Roman"/>
                <w:sz w:val="22"/>
                <w:szCs w:val="22"/>
              </w:rPr>
            </w:pPr>
            <w:r w:rsidRPr="009866DA">
              <w:rPr>
                <w:rFonts w:cs="Times New Roman"/>
                <w:sz w:val="22"/>
                <w:szCs w:val="22"/>
              </w:rPr>
              <w:t>Prijavni obrazac A, stranica „3“</w:t>
            </w:r>
          </w:p>
          <w:p w14:paraId="2514298B" w14:textId="77777777" w:rsidR="006B3DD1" w:rsidRPr="009866DA" w:rsidRDefault="006B3DD1" w:rsidP="007C6FEB">
            <w:pPr>
              <w:rPr>
                <w:rFonts w:cs="Times New Roman"/>
                <w:sz w:val="22"/>
                <w:szCs w:val="22"/>
              </w:rPr>
            </w:pPr>
          </w:p>
          <w:p w14:paraId="118A706C" w14:textId="77777777" w:rsidR="006B3DD1" w:rsidRPr="009866DA" w:rsidRDefault="006B3DD1" w:rsidP="007C6FEB">
            <w:pPr>
              <w:rPr>
                <w:rFonts w:cs="Times New Roman"/>
                <w:sz w:val="22"/>
                <w:szCs w:val="22"/>
              </w:rPr>
            </w:pPr>
          </w:p>
        </w:tc>
      </w:tr>
      <w:tr w:rsidR="006B3DD1" w:rsidRPr="009866DA" w14:paraId="0B607BE1" w14:textId="77777777" w:rsidTr="007C6FEB">
        <w:tc>
          <w:tcPr>
            <w:tcW w:w="250" w:type="pct"/>
            <w:vMerge/>
            <w:shd w:val="clear" w:color="auto" w:fill="BFBFBF" w:themeFill="background1" w:themeFillShade="BF"/>
          </w:tcPr>
          <w:p w14:paraId="4965F859" w14:textId="77777777" w:rsidR="006B3DD1" w:rsidRPr="009866DA" w:rsidRDefault="006B3DD1" w:rsidP="007C6FEB">
            <w:pPr>
              <w:rPr>
                <w:rFonts w:cs="Times New Roman"/>
                <w:sz w:val="22"/>
                <w:szCs w:val="22"/>
              </w:rPr>
            </w:pPr>
          </w:p>
        </w:tc>
        <w:tc>
          <w:tcPr>
            <w:tcW w:w="2187" w:type="pct"/>
          </w:tcPr>
          <w:p w14:paraId="67F54DCA" w14:textId="77777777" w:rsidR="006B3DD1" w:rsidRPr="009866DA" w:rsidRDefault="006B3DD1" w:rsidP="007C6FEB">
            <w:pPr>
              <w:jc w:val="both"/>
              <w:rPr>
                <w:rFonts w:cs="Times New Roman"/>
                <w:b/>
                <w:sz w:val="22"/>
                <w:szCs w:val="22"/>
              </w:rPr>
            </w:pPr>
            <w:r w:rsidRPr="009866DA">
              <w:rPr>
                <w:rFonts w:cs="Times New Roman"/>
                <w:b/>
                <w:sz w:val="22"/>
                <w:szCs w:val="22"/>
              </w:rPr>
              <w:t xml:space="preserve"> 4.1.2. Operacija demonstrira kako će e-usluga biti unaprijeđena ili razvijena, na način da opisuje stanje kakvo jest </w:t>
            </w:r>
            <w:r w:rsidRPr="009866DA">
              <w:rPr>
                <w:rFonts w:cs="Times New Roman"/>
                <w:b/>
                <w:i/>
                <w:sz w:val="22"/>
                <w:szCs w:val="22"/>
              </w:rPr>
              <w:t>(„as-is“)</w:t>
            </w:r>
            <w:r w:rsidRPr="009866DA">
              <w:rPr>
                <w:rFonts w:cs="Times New Roman"/>
                <w:b/>
                <w:sz w:val="22"/>
                <w:szCs w:val="22"/>
              </w:rPr>
              <w:t xml:space="preserve"> i stanje kakvo će biti po završetku projekta </w:t>
            </w:r>
            <w:r w:rsidRPr="009866DA">
              <w:rPr>
                <w:rFonts w:cs="Times New Roman"/>
                <w:b/>
                <w:i/>
                <w:sz w:val="22"/>
                <w:szCs w:val="22"/>
              </w:rPr>
              <w:t>(„to-be“)</w:t>
            </w:r>
          </w:p>
        </w:tc>
        <w:tc>
          <w:tcPr>
            <w:tcW w:w="1180" w:type="pct"/>
          </w:tcPr>
          <w:p w14:paraId="48B627F5" w14:textId="77777777" w:rsidR="006B3DD1" w:rsidRPr="009866DA" w:rsidRDefault="006B3DD1" w:rsidP="007C6FEB">
            <w:pPr>
              <w:jc w:val="both"/>
              <w:rPr>
                <w:rFonts w:cs="Times New Roman"/>
                <w:sz w:val="22"/>
                <w:szCs w:val="22"/>
              </w:rPr>
            </w:pPr>
            <w:r w:rsidRPr="009866DA">
              <w:rPr>
                <w:rFonts w:cs="Times New Roman"/>
                <w:sz w:val="22"/>
                <w:szCs w:val="22"/>
              </w:rPr>
              <w:t xml:space="preserve">15 bodova – jasno je demonstrirano kako će e-usluga biti unaprijeđena ili razvijena te je jasno opisano stanje kakvo jest </w:t>
            </w:r>
            <w:r w:rsidRPr="009866DA">
              <w:rPr>
                <w:rFonts w:cs="Times New Roman"/>
                <w:i/>
                <w:sz w:val="22"/>
                <w:szCs w:val="22"/>
              </w:rPr>
              <w:t>(„as-is“)</w:t>
            </w:r>
            <w:r w:rsidRPr="009866DA">
              <w:rPr>
                <w:rFonts w:cs="Times New Roman"/>
                <w:sz w:val="22"/>
                <w:szCs w:val="22"/>
              </w:rPr>
              <w:t xml:space="preserve"> i </w:t>
            </w:r>
            <w:r w:rsidRPr="009866DA">
              <w:rPr>
                <w:rFonts w:cs="Times New Roman"/>
                <w:sz w:val="22"/>
                <w:szCs w:val="22"/>
              </w:rPr>
              <w:lastRenderedPageBreak/>
              <w:t xml:space="preserve">stanje kakvo će biti po završetku projekta </w:t>
            </w:r>
            <w:r w:rsidRPr="009866DA">
              <w:rPr>
                <w:rFonts w:cs="Times New Roman"/>
                <w:i/>
                <w:sz w:val="22"/>
                <w:szCs w:val="22"/>
              </w:rPr>
              <w:t>(„to-be“)</w:t>
            </w:r>
            <w:r w:rsidRPr="009866DA">
              <w:rPr>
                <w:rFonts w:cs="Times New Roman"/>
                <w:sz w:val="22"/>
                <w:szCs w:val="22"/>
              </w:rPr>
              <w:t xml:space="preserve">  </w:t>
            </w:r>
          </w:p>
          <w:p w14:paraId="0F27B939" w14:textId="77777777" w:rsidR="006B3DD1" w:rsidRPr="009866DA" w:rsidRDefault="006B3DD1" w:rsidP="007C6FEB">
            <w:pPr>
              <w:jc w:val="both"/>
              <w:rPr>
                <w:rFonts w:cs="Times New Roman"/>
                <w:sz w:val="22"/>
                <w:szCs w:val="22"/>
              </w:rPr>
            </w:pPr>
            <w:r w:rsidRPr="009866DA">
              <w:rPr>
                <w:rFonts w:cs="Times New Roman"/>
                <w:sz w:val="22"/>
                <w:szCs w:val="22"/>
              </w:rPr>
              <w:t xml:space="preserve">10 bodova – demonstrirano je kako će e-usluga biti unaprijeđena ili razvijena, ali nije jasno opisano stanje kakvo jest </w:t>
            </w:r>
            <w:r w:rsidRPr="009866DA">
              <w:rPr>
                <w:rFonts w:cs="Times New Roman"/>
                <w:i/>
                <w:sz w:val="22"/>
                <w:szCs w:val="22"/>
              </w:rPr>
              <w:t>(„as-is“)</w:t>
            </w:r>
            <w:r w:rsidRPr="009866DA">
              <w:rPr>
                <w:rFonts w:cs="Times New Roman"/>
                <w:sz w:val="22"/>
                <w:szCs w:val="22"/>
              </w:rPr>
              <w:t xml:space="preserve"> i stanje kakvo će biti po završetku projekta </w:t>
            </w:r>
            <w:r w:rsidRPr="009866DA">
              <w:rPr>
                <w:rFonts w:cs="Times New Roman"/>
                <w:i/>
                <w:sz w:val="22"/>
                <w:szCs w:val="22"/>
              </w:rPr>
              <w:t>(„to-be“)</w:t>
            </w:r>
            <w:r w:rsidRPr="009866DA">
              <w:rPr>
                <w:rFonts w:cs="Times New Roman"/>
                <w:sz w:val="22"/>
                <w:szCs w:val="22"/>
              </w:rPr>
              <w:t xml:space="preserve">  5 bodova – nije jasno demonstrirano kako će e-usluga biti unaprijeđena ili razvijena te je jasno opisano stanje kakvo jest </w:t>
            </w:r>
            <w:r w:rsidRPr="009866DA">
              <w:rPr>
                <w:rFonts w:cs="Times New Roman"/>
                <w:i/>
                <w:sz w:val="22"/>
                <w:szCs w:val="22"/>
              </w:rPr>
              <w:t>(„as-is“)</w:t>
            </w:r>
            <w:r w:rsidRPr="009866DA">
              <w:rPr>
                <w:rFonts w:cs="Times New Roman"/>
                <w:sz w:val="22"/>
                <w:szCs w:val="22"/>
              </w:rPr>
              <w:t xml:space="preserve"> i stanje kakvo će biti po završetku projekta </w:t>
            </w:r>
            <w:r w:rsidRPr="009866DA">
              <w:rPr>
                <w:rFonts w:cs="Times New Roman"/>
                <w:i/>
                <w:sz w:val="22"/>
                <w:szCs w:val="22"/>
              </w:rPr>
              <w:t>(„to-be“)</w:t>
            </w:r>
            <w:r w:rsidRPr="009866DA">
              <w:rPr>
                <w:rFonts w:cs="Times New Roman"/>
                <w:sz w:val="22"/>
                <w:szCs w:val="22"/>
              </w:rPr>
              <w:t xml:space="preserve">  </w:t>
            </w:r>
          </w:p>
          <w:p w14:paraId="01F983AC" w14:textId="77777777" w:rsidR="006B3DD1" w:rsidRPr="009866DA" w:rsidRDefault="006B3DD1" w:rsidP="007C6FEB">
            <w:pPr>
              <w:jc w:val="both"/>
              <w:rPr>
                <w:rFonts w:cs="Times New Roman"/>
                <w:sz w:val="22"/>
                <w:szCs w:val="22"/>
              </w:rPr>
            </w:pPr>
            <w:r w:rsidRPr="009866DA">
              <w:rPr>
                <w:rFonts w:cs="Times New Roman"/>
                <w:sz w:val="22"/>
                <w:szCs w:val="22"/>
              </w:rPr>
              <w:t xml:space="preserve">0 bodova - nije demonstrirano kako će e-usluga biti unaprijeđena ili razvijena te nije opisano stanje kakvo jest </w:t>
            </w:r>
            <w:r w:rsidRPr="009866DA">
              <w:rPr>
                <w:rFonts w:cs="Times New Roman"/>
                <w:i/>
                <w:sz w:val="22"/>
                <w:szCs w:val="22"/>
              </w:rPr>
              <w:t>(„as-is“)</w:t>
            </w:r>
            <w:r w:rsidRPr="009866DA">
              <w:rPr>
                <w:rFonts w:cs="Times New Roman"/>
                <w:sz w:val="22"/>
                <w:szCs w:val="22"/>
              </w:rPr>
              <w:t xml:space="preserve"> i stanje kakvo će biti po završetku projekta </w:t>
            </w:r>
            <w:r w:rsidRPr="009866DA">
              <w:rPr>
                <w:rFonts w:cs="Times New Roman"/>
                <w:i/>
                <w:sz w:val="22"/>
                <w:szCs w:val="22"/>
              </w:rPr>
              <w:t>(„to-be“)</w:t>
            </w:r>
            <w:r w:rsidRPr="009866DA">
              <w:rPr>
                <w:rFonts w:cs="Times New Roman"/>
                <w:sz w:val="22"/>
                <w:szCs w:val="22"/>
              </w:rPr>
              <w:t xml:space="preserve">  </w:t>
            </w:r>
          </w:p>
        </w:tc>
        <w:tc>
          <w:tcPr>
            <w:tcW w:w="608" w:type="pct"/>
          </w:tcPr>
          <w:p w14:paraId="5C3D074B" w14:textId="77777777" w:rsidR="006B3DD1" w:rsidRPr="009866DA" w:rsidRDefault="006B3DD1" w:rsidP="007C6FEB">
            <w:pPr>
              <w:jc w:val="center"/>
              <w:rPr>
                <w:rFonts w:cs="Times New Roman"/>
                <w:sz w:val="22"/>
                <w:szCs w:val="22"/>
              </w:rPr>
            </w:pPr>
          </w:p>
          <w:p w14:paraId="2C4DAFBA" w14:textId="77777777" w:rsidR="006B3DD1" w:rsidRPr="009866DA" w:rsidRDefault="006B3DD1" w:rsidP="007C6FEB">
            <w:pPr>
              <w:jc w:val="center"/>
              <w:rPr>
                <w:rFonts w:cs="Times New Roman"/>
                <w:sz w:val="22"/>
                <w:szCs w:val="22"/>
              </w:rPr>
            </w:pPr>
          </w:p>
          <w:p w14:paraId="3B5B3721" w14:textId="77777777" w:rsidR="006B3DD1" w:rsidRPr="009866DA" w:rsidRDefault="006B3DD1" w:rsidP="007C6FEB">
            <w:pPr>
              <w:jc w:val="center"/>
              <w:rPr>
                <w:rFonts w:cs="Times New Roman"/>
                <w:sz w:val="22"/>
                <w:szCs w:val="22"/>
              </w:rPr>
            </w:pPr>
          </w:p>
          <w:p w14:paraId="355ECE8C" w14:textId="77777777" w:rsidR="006B3DD1" w:rsidRPr="009866DA" w:rsidRDefault="006B3DD1" w:rsidP="007C6FEB">
            <w:pPr>
              <w:jc w:val="center"/>
              <w:rPr>
                <w:rFonts w:cs="Times New Roman"/>
                <w:sz w:val="22"/>
                <w:szCs w:val="22"/>
              </w:rPr>
            </w:pPr>
          </w:p>
          <w:p w14:paraId="1126975F" w14:textId="77777777" w:rsidR="006B3DD1" w:rsidRPr="009866DA" w:rsidRDefault="006B3DD1" w:rsidP="007C6FEB">
            <w:pPr>
              <w:jc w:val="center"/>
              <w:rPr>
                <w:rFonts w:cs="Times New Roman"/>
                <w:sz w:val="22"/>
                <w:szCs w:val="22"/>
              </w:rPr>
            </w:pPr>
            <w:r w:rsidRPr="009866DA">
              <w:rPr>
                <w:rFonts w:cs="Times New Roman"/>
                <w:sz w:val="22"/>
                <w:szCs w:val="22"/>
              </w:rPr>
              <w:t>15</w:t>
            </w:r>
          </w:p>
        </w:tc>
        <w:tc>
          <w:tcPr>
            <w:tcW w:w="775" w:type="pct"/>
          </w:tcPr>
          <w:p w14:paraId="1089C812" w14:textId="77777777" w:rsidR="006B3DD1" w:rsidRPr="009866DA" w:rsidRDefault="006B3DD1" w:rsidP="007C6FEB">
            <w:pPr>
              <w:rPr>
                <w:rFonts w:cs="Times New Roman"/>
                <w:sz w:val="22"/>
                <w:szCs w:val="22"/>
              </w:rPr>
            </w:pPr>
          </w:p>
          <w:p w14:paraId="10CD02A1" w14:textId="77777777" w:rsidR="006B3DD1" w:rsidRPr="009866DA" w:rsidRDefault="006B3DD1" w:rsidP="007C6FEB">
            <w:pPr>
              <w:rPr>
                <w:rFonts w:cs="Times New Roman"/>
                <w:sz w:val="22"/>
                <w:szCs w:val="22"/>
              </w:rPr>
            </w:pPr>
          </w:p>
          <w:p w14:paraId="23EA94C9" w14:textId="77777777" w:rsidR="006B3DD1" w:rsidRPr="009866DA" w:rsidRDefault="006B3DD1" w:rsidP="007C6FEB">
            <w:pPr>
              <w:rPr>
                <w:rFonts w:cs="Times New Roman"/>
                <w:sz w:val="22"/>
                <w:szCs w:val="22"/>
              </w:rPr>
            </w:pPr>
          </w:p>
          <w:p w14:paraId="795AA2A1" w14:textId="77777777" w:rsidR="006B3DD1" w:rsidRPr="009866DA" w:rsidRDefault="006B3DD1" w:rsidP="007C6FEB">
            <w:pPr>
              <w:jc w:val="center"/>
              <w:rPr>
                <w:rFonts w:cs="Times New Roman"/>
                <w:sz w:val="22"/>
                <w:szCs w:val="22"/>
              </w:rPr>
            </w:pPr>
            <w:r w:rsidRPr="009866DA">
              <w:rPr>
                <w:rFonts w:cs="Times New Roman"/>
                <w:sz w:val="22"/>
                <w:szCs w:val="22"/>
              </w:rPr>
              <w:t xml:space="preserve">Prijavni obrazac A, </w:t>
            </w:r>
            <w:r w:rsidRPr="009866DA">
              <w:rPr>
                <w:rFonts w:cs="Times New Roman"/>
                <w:sz w:val="22"/>
                <w:szCs w:val="22"/>
              </w:rPr>
              <w:lastRenderedPageBreak/>
              <w:t>stranica „3“</w:t>
            </w:r>
          </w:p>
          <w:p w14:paraId="251E02DC" w14:textId="77777777" w:rsidR="006B3DD1" w:rsidRPr="009866DA" w:rsidRDefault="006B3DD1" w:rsidP="007C6FEB">
            <w:pPr>
              <w:rPr>
                <w:rFonts w:cs="Times New Roman"/>
                <w:sz w:val="22"/>
                <w:szCs w:val="22"/>
              </w:rPr>
            </w:pPr>
          </w:p>
        </w:tc>
      </w:tr>
      <w:tr w:rsidR="006B3DD1" w:rsidRPr="009866DA" w14:paraId="6539ED13" w14:textId="77777777" w:rsidTr="007C6FEB">
        <w:tc>
          <w:tcPr>
            <w:tcW w:w="250" w:type="pct"/>
            <w:vMerge/>
            <w:shd w:val="clear" w:color="auto" w:fill="BFBFBF" w:themeFill="background1" w:themeFillShade="BF"/>
          </w:tcPr>
          <w:p w14:paraId="0F7D24EF" w14:textId="77777777" w:rsidR="006B3DD1" w:rsidRPr="009866DA" w:rsidRDefault="006B3DD1" w:rsidP="007C6FEB">
            <w:pPr>
              <w:rPr>
                <w:rFonts w:cs="Times New Roman"/>
                <w:sz w:val="22"/>
                <w:szCs w:val="22"/>
              </w:rPr>
            </w:pPr>
          </w:p>
        </w:tc>
        <w:tc>
          <w:tcPr>
            <w:tcW w:w="2187" w:type="pct"/>
          </w:tcPr>
          <w:p w14:paraId="4EFE8F28" w14:textId="77777777" w:rsidR="006B3DD1" w:rsidRPr="009866DA" w:rsidRDefault="006B3DD1" w:rsidP="007C6FEB">
            <w:pPr>
              <w:jc w:val="both"/>
              <w:rPr>
                <w:rFonts w:cs="Times New Roman"/>
                <w:b/>
                <w:sz w:val="22"/>
                <w:szCs w:val="22"/>
              </w:rPr>
            </w:pPr>
            <w:r w:rsidRPr="009866DA">
              <w:rPr>
                <w:rFonts w:cs="Times New Roman"/>
                <w:b/>
                <w:sz w:val="22"/>
                <w:szCs w:val="22"/>
              </w:rPr>
              <w:t xml:space="preserve">4.1.3. Operacija demonstrira razinu zrelosti (dostupnost javnih usluga na Internetu) budućih e-usluga. </w:t>
            </w:r>
          </w:p>
          <w:p w14:paraId="16C6E36D" w14:textId="77777777" w:rsidR="006B3DD1" w:rsidRPr="009866DA" w:rsidRDefault="006B3DD1" w:rsidP="007C6FEB">
            <w:pPr>
              <w:jc w:val="both"/>
              <w:rPr>
                <w:rFonts w:cs="Times New Roman"/>
                <w:sz w:val="22"/>
                <w:szCs w:val="22"/>
              </w:rPr>
            </w:pPr>
            <w:r w:rsidRPr="009866DA">
              <w:rPr>
                <w:rFonts w:cs="Times New Roman"/>
                <w:sz w:val="22"/>
                <w:szCs w:val="22"/>
              </w:rPr>
              <w:t>Sukladno smjernicama Europske komisije, razine zrelosti e-usluga su sljedeće:</w:t>
            </w:r>
          </w:p>
          <w:p w14:paraId="670F83AB" w14:textId="77777777" w:rsidR="006B3DD1" w:rsidRPr="009866DA" w:rsidRDefault="006B3DD1" w:rsidP="007C6FEB">
            <w:pPr>
              <w:ind w:left="590"/>
              <w:jc w:val="both"/>
              <w:rPr>
                <w:rFonts w:cs="Times New Roman"/>
                <w:sz w:val="22"/>
                <w:szCs w:val="22"/>
              </w:rPr>
            </w:pPr>
            <w:r w:rsidRPr="009866DA">
              <w:rPr>
                <w:rFonts w:cs="Times New Roman"/>
                <w:i/>
                <w:sz w:val="22"/>
                <w:szCs w:val="22"/>
              </w:rPr>
              <w:t>1. Informacija</w:t>
            </w:r>
            <w:r w:rsidRPr="009866DA">
              <w:rPr>
                <w:rFonts w:cs="Times New Roman"/>
                <w:sz w:val="22"/>
                <w:szCs w:val="22"/>
              </w:rPr>
              <w:t>: na mreži je dostupna samo informacija o usluzi (npr. opis postupka).</w:t>
            </w:r>
          </w:p>
          <w:p w14:paraId="593B245E" w14:textId="77777777" w:rsidR="006B3DD1" w:rsidRPr="009866DA" w:rsidRDefault="006B3DD1" w:rsidP="007C6FEB">
            <w:pPr>
              <w:ind w:left="590"/>
              <w:jc w:val="both"/>
              <w:rPr>
                <w:rFonts w:cs="Times New Roman"/>
                <w:sz w:val="22"/>
                <w:szCs w:val="22"/>
              </w:rPr>
            </w:pPr>
            <w:r w:rsidRPr="009866DA">
              <w:rPr>
                <w:rFonts w:cs="Times New Roman"/>
                <w:i/>
                <w:sz w:val="22"/>
                <w:szCs w:val="22"/>
              </w:rPr>
              <w:t>2. Jednosmjerna interakcija:</w:t>
            </w:r>
            <w:r w:rsidRPr="009866DA">
              <w:rPr>
                <w:rFonts w:cs="Times New Roman"/>
                <w:sz w:val="22"/>
                <w:szCs w:val="22"/>
              </w:rPr>
              <w:t xml:space="preserve"> dostupnost formulara u e-obliku za pohranjivanje na računalu, prazne formulare moguće je otisnuti na pisaču.</w:t>
            </w:r>
          </w:p>
          <w:p w14:paraId="4CEEFD8B" w14:textId="77777777" w:rsidR="006B3DD1" w:rsidRPr="009866DA" w:rsidRDefault="006B3DD1" w:rsidP="007C6FEB">
            <w:pPr>
              <w:ind w:left="590"/>
              <w:jc w:val="both"/>
              <w:rPr>
                <w:rFonts w:cs="Times New Roman"/>
                <w:sz w:val="22"/>
                <w:szCs w:val="22"/>
              </w:rPr>
            </w:pPr>
            <w:r w:rsidRPr="009866DA">
              <w:rPr>
                <w:rFonts w:cs="Times New Roman"/>
                <w:i/>
                <w:sz w:val="22"/>
                <w:szCs w:val="22"/>
              </w:rPr>
              <w:t>3.</w:t>
            </w:r>
            <w:r w:rsidRPr="009866DA">
              <w:rPr>
                <w:rFonts w:cs="Times New Roman"/>
                <w:sz w:val="22"/>
                <w:szCs w:val="22"/>
              </w:rPr>
              <w:t xml:space="preserve"> </w:t>
            </w:r>
            <w:r w:rsidRPr="009866DA">
              <w:rPr>
                <w:rFonts w:cs="Times New Roman"/>
                <w:i/>
                <w:sz w:val="22"/>
                <w:szCs w:val="22"/>
              </w:rPr>
              <w:t xml:space="preserve">Dvosmjerna komunikacija: </w:t>
            </w:r>
            <w:r w:rsidRPr="009866DA">
              <w:rPr>
                <w:rFonts w:cs="Times New Roman"/>
                <w:sz w:val="22"/>
                <w:szCs w:val="22"/>
              </w:rPr>
              <w:t>interaktivno ispunjavanje formulara i prijava uz autentifikaciju, ispunjavanjem formulara pokreće se pojedina usluga.</w:t>
            </w:r>
          </w:p>
          <w:p w14:paraId="07819DB5" w14:textId="77777777" w:rsidR="006B3DD1" w:rsidRPr="009866DA" w:rsidRDefault="006B3DD1" w:rsidP="007C6FEB">
            <w:pPr>
              <w:ind w:left="590"/>
              <w:jc w:val="both"/>
              <w:rPr>
                <w:rFonts w:cs="Times New Roman"/>
                <w:sz w:val="22"/>
                <w:szCs w:val="22"/>
              </w:rPr>
            </w:pPr>
            <w:r w:rsidRPr="009866DA">
              <w:rPr>
                <w:rFonts w:cs="Times New Roman"/>
                <w:i/>
                <w:sz w:val="22"/>
                <w:szCs w:val="22"/>
              </w:rPr>
              <w:t>4.</w:t>
            </w:r>
            <w:r w:rsidRPr="009866DA">
              <w:rPr>
                <w:rFonts w:cs="Times New Roman"/>
                <w:sz w:val="22"/>
                <w:szCs w:val="22"/>
              </w:rPr>
              <w:t xml:space="preserve"> </w:t>
            </w:r>
            <w:r w:rsidRPr="009866DA">
              <w:rPr>
                <w:rFonts w:cs="Times New Roman"/>
                <w:i/>
                <w:sz w:val="22"/>
                <w:szCs w:val="22"/>
              </w:rPr>
              <w:t>Transakcija:</w:t>
            </w:r>
            <w:r w:rsidRPr="009866DA">
              <w:rPr>
                <w:rFonts w:cs="Times New Roman"/>
                <w:sz w:val="22"/>
                <w:szCs w:val="22"/>
              </w:rPr>
              <w:t xml:space="preserve"> cijela usluga je dostupna na mreži, popunjavanje formulara, </w:t>
            </w:r>
            <w:r w:rsidRPr="009866DA">
              <w:rPr>
                <w:rFonts w:cs="Times New Roman"/>
                <w:sz w:val="22"/>
                <w:szCs w:val="22"/>
              </w:rPr>
              <w:lastRenderedPageBreak/>
              <w:t>autentifikacija, plaćanje i isporuka potvrde, narudžbe ili drugi oblici potpune usluge putem mreže.</w:t>
            </w:r>
          </w:p>
          <w:p w14:paraId="128BE4ED" w14:textId="77777777" w:rsidR="006B3DD1" w:rsidRPr="009866DA" w:rsidRDefault="006B3DD1" w:rsidP="007C6FEB">
            <w:pPr>
              <w:ind w:left="590"/>
              <w:jc w:val="both"/>
              <w:rPr>
                <w:rFonts w:cs="Times New Roman"/>
                <w:sz w:val="22"/>
                <w:szCs w:val="22"/>
              </w:rPr>
            </w:pPr>
            <w:r w:rsidRPr="009866DA">
              <w:rPr>
                <w:rFonts w:cs="Times New Roman"/>
                <w:i/>
                <w:sz w:val="22"/>
                <w:szCs w:val="22"/>
              </w:rPr>
              <w:t>5. Ciljana usluga (proaktivnost/automatizacija):</w:t>
            </w:r>
            <w:r w:rsidRPr="009866DA">
              <w:rPr>
                <w:rFonts w:cs="Times New Roman"/>
                <w:sz w:val="22"/>
                <w:szCs w:val="22"/>
              </w:rPr>
              <w:t xml:space="preserve"> obavljanje usluge je proaktivno/automatizirano na način da se od korisnika traži samo potvrda ili suglasnost.</w:t>
            </w:r>
          </w:p>
          <w:p w14:paraId="1BDA061B" w14:textId="77777777" w:rsidR="006B3DD1" w:rsidRPr="009866DA" w:rsidRDefault="006B3DD1" w:rsidP="007C6FEB">
            <w:pPr>
              <w:jc w:val="both"/>
              <w:rPr>
                <w:rFonts w:cs="Times New Roman"/>
                <w:sz w:val="22"/>
                <w:szCs w:val="22"/>
              </w:rPr>
            </w:pPr>
            <w:r w:rsidRPr="009866DA">
              <w:rPr>
                <w:rFonts w:cs="Times New Roman"/>
                <w:sz w:val="22"/>
                <w:szCs w:val="22"/>
              </w:rPr>
              <w:t>Sukladno nacrtu Strategije e-Hrvatska 2020, e-uslugom smatra se ona usluga koja je na razini zrelosti 3 (dvosmjerna komunikacija: interaktivno ispunjavanje formulara i prijava uz autentifikaciju, ispunjavanjem formulara pokreće se pojedina usluga).</w:t>
            </w:r>
          </w:p>
        </w:tc>
        <w:tc>
          <w:tcPr>
            <w:tcW w:w="1180" w:type="pct"/>
          </w:tcPr>
          <w:p w14:paraId="16290185" w14:textId="77777777" w:rsidR="006B3DD1" w:rsidRPr="009866DA" w:rsidRDefault="006B3DD1" w:rsidP="007C6FEB">
            <w:pPr>
              <w:jc w:val="both"/>
              <w:rPr>
                <w:rFonts w:cs="Times New Roman"/>
                <w:sz w:val="22"/>
                <w:szCs w:val="22"/>
              </w:rPr>
            </w:pPr>
            <w:r w:rsidRPr="009866DA">
              <w:rPr>
                <w:rFonts w:cs="Times New Roman"/>
                <w:sz w:val="22"/>
                <w:szCs w:val="22"/>
              </w:rPr>
              <w:lastRenderedPageBreak/>
              <w:t>15 bodova – e-usluga je na razini zrelosti 5 (Ciljana usluga- proaktivnost/automatizacija)</w:t>
            </w:r>
          </w:p>
          <w:p w14:paraId="3E2BF846" w14:textId="77777777" w:rsidR="006B3DD1" w:rsidRPr="009866DA" w:rsidRDefault="006B3DD1" w:rsidP="007C6FEB">
            <w:pPr>
              <w:jc w:val="both"/>
              <w:rPr>
                <w:rFonts w:cs="Times New Roman"/>
                <w:sz w:val="22"/>
                <w:szCs w:val="22"/>
              </w:rPr>
            </w:pPr>
            <w:r w:rsidRPr="009866DA">
              <w:rPr>
                <w:rFonts w:cs="Times New Roman"/>
                <w:sz w:val="22"/>
                <w:szCs w:val="22"/>
              </w:rPr>
              <w:t>10 bodova – e-usluga je na razini zrelosti 4 (Transakcija)</w:t>
            </w:r>
          </w:p>
          <w:p w14:paraId="37E06EAC" w14:textId="77777777" w:rsidR="006B3DD1" w:rsidRPr="009866DA" w:rsidRDefault="006B3DD1" w:rsidP="007C6FEB">
            <w:pPr>
              <w:jc w:val="both"/>
              <w:rPr>
                <w:rFonts w:cs="Times New Roman"/>
                <w:sz w:val="22"/>
                <w:szCs w:val="22"/>
              </w:rPr>
            </w:pPr>
            <w:r w:rsidRPr="009866DA">
              <w:rPr>
                <w:rFonts w:cs="Times New Roman"/>
                <w:sz w:val="22"/>
                <w:szCs w:val="22"/>
              </w:rPr>
              <w:t>6 bodova – e-usluga je na razini zrelosti 3 (Dvosmjerna komunikacija)</w:t>
            </w:r>
          </w:p>
          <w:p w14:paraId="38027CC6" w14:textId="2DD01570" w:rsidR="006B3DD1" w:rsidRPr="009866DA" w:rsidRDefault="007C6FEB" w:rsidP="007C6FEB">
            <w:pPr>
              <w:jc w:val="both"/>
              <w:rPr>
                <w:rFonts w:cs="Times New Roman"/>
                <w:sz w:val="22"/>
                <w:szCs w:val="22"/>
              </w:rPr>
            </w:pPr>
            <w:r w:rsidRPr="009866DA">
              <w:rPr>
                <w:rFonts w:cs="Times New Roman"/>
                <w:sz w:val="22"/>
                <w:szCs w:val="22"/>
              </w:rPr>
              <w:t xml:space="preserve">2 </w:t>
            </w:r>
            <w:r w:rsidR="006B3DD1" w:rsidRPr="009866DA">
              <w:rPr>
                <w:rFonts w:cs="Times New Roman"/>
                <w:sz w:val="22"/>
                <w:szCs w:val="22"/>
              </w:rPr>
              <w:t>boda – e-usluga je na razini zrelosti 2 (Jednosmjerna komunikacija)</w:t>
            </w:r>
          </w:p>
          <w:p w14:paraId="52798BEC" w14:textId="4103D154" w:rsidR="006B3DD1" w:rsidRPr="009866DA" w:rsidRDefault="007C6FEB" w:rsidP="007C6FEB">
            <w:pPr>
              <w:jc w:val="both"/>
              <w:rPr>
                <w:rFonts w:cs="Times New Roman"/>
                <w:sz w:val="22"/>
                <w:szCs w:val="22"/>
              </w:rPr>
            </w:pPr>
            <w:r w:rsidRPr="009866DA">
              <w:rPr>
                <w:rFonts w:cs="Times New Roman"/>
                <w:sz w:val="22"/>
                <w:szCs w:val="22"/>
              </w:rPr>
              <w:t xml:space="preserve">1 </w:t>
            </w:r>
            <w:r w:rsidR="006B3DD1" w:rsidRPr="009866DA">
              <w:rPr>
                <w:rFonts w:cs="Times New Roman"/>
                <w:sz w:val="22"/>
                <w:szCs w:val="22"/>
              </w:rPr>
              <w:t>bod – e-usluga je na razini zrelosti 1</w:t>
            </w:r>
          </w:p>
        </w:tc>
        <w:tc>
          <w:tcPr>
            <w:tcW w:w="608" w:type="pct"/>
          </w:tcPr>
          <w:p w14:paraId="1BF9CE54" w14:textId="77777777" w:rsidR="006B3DD1" w:rsidRPr="009866DA" w:rsidRDefault="006B3DD1" w:rsidP="007C6FEB">
            <w:pPr>
              <w:jc w:val="center"/>
              <w:rPr>
                <w:rFonts w:cs="Times New Roman"/>
                <w:sz w:val="22"/>
                <w:szCs w:val="22"/>
              </w:rPr>
            </w:pPr>
          </w:p>
          <w:p w14:paraId="596D2E14" w14:textId="77777777" w:rsidR="006B3DD1" w:rsidRPr="009866DA" w:rsidRDefault="006B3DD1" w:rsidP="007C6FEB">
            <w:pPr>
              <w:jc w:val="center"/>
              <w:rPr>
                <w:rFonts w:cs="Times New Roman"/>
                <w:sz w:val="22"/>
                <w:szCs w:val="22"/>
              </w:rPr>
            </w:pPr>
          </w:p>
          <w:p w14:paraId="4C8D8CA2" w14:textId="77777777" w:rsidR="006B3DD1" w:rsidRPr="009866DA" w:rsidRDefault="006B3DD1" w:rsidP="007C6FEB">
            <w:pPr>
              <w:jc w:val="center"/>
              <w:rPr>
                <w:rFonts w:cs="Times New Roman"/>
                <w:sz w:val="22"/>
                <w:szCs w:val="22"/>
              </w:rPr>
            </w:pPr>
          </w:p>
          <w:p w14:paraId="6D58F4BF" w14:textId="77777777" w:rsidR="006B3DD1" w:rsidRPr="009866DA" w:rsidRDefault="006B3DD1" w:rsidP="007C6FEB">
            <w:pPr>
              <w:jc w:val="center"/>
              <w:rPr>
                <w:rFonts w:cs="Times New Roman"/>
                <w:sz w:val="22"/>
                <w:szCs w:val="22"/>
              </w:rPr>
            </w:pPr>
            <w:r w:rsidRPr="009866DA">
              <w:rPr>
                <w:rFonts w:cs="Times New Roman"/>
                <w:sz w:val="22"/>
                <w:szCs w:val="22"/>
              </w:rPr>
              <w:t>15</w:t>
            </w:r>
          </w:p>
        </w:tc>
        <w:tc>
          <w:tcPr>
            <w:tcW w:w="775" w:type="pct"/>
          </w:tcPr>
          <w:p w14:paraId="08B231AF" w14:textId="77777777" w:rsidR="006B3DD1" w:rsidRPr="009866DA" w:rsidRDefault="006B3DD1" w:rsidP="007C6FEB">
            <w:pPr>
              <w:rPr>
                <w:rFonts w:cs="Times New Roman"/>
                <w:sz w:val="22"/>
                <w:szCs w:val="22"/>
              </w:rPr>
            </w:pPr>
          </w:p>
          <w:p w14:paraId="3728C870" w14:textId="77777777" w:rsidR="006B3DD1" w:rsidRPr="009866DA" w:rsidRDefault="006B3DD1" w:rsidP="007C6FEB">
            <w:pPr>
              <w:rPr>
                <w:rFonts w:cs="Times New Roman"/>
                <w:sz w:val="22"/>
                <w:szCs w:val="22"/>
              </w:rPr>
            </w:pPr>
          </w:p>
          <w:p w14:paraId="329E3D91" w14:textId="77777777" w:rsidR="006B3DD1" w:rsidRPr="009866DA" w:rsidRDefault="006B3DD1" w:rsidP="007C6FEB">
            <w:pPr>
              <w:jc w:val="center"/>
              <w:rPr>
                <w:rFonts w:cs="Times New Roman"/>
                <w:sz w:val="22"/>
                <w:szCs w:val="22"/>
              </w:rPr>
            </w:pPr>
          </w:p>
          <w:p w14:paraId="7BACA516" w14:textId="77777777" w:rsidR="006B3DD1" w:rsidRPr="009866DA" w:rsidRDefault="006B3DD1" w:rsidP="007C6FEB">
            <w:pPr>
              <w:jc w:val="center"/>
              <w:rPr>
                <w:rFonts w:cs="Times New Roman"/>
                <w:sz w:val="22"/>
                <w:szCs w:val="22"/>
              </w:rPr>
            </w:pPr>
          </w:p>
          <w:p w14:paraId="29462CC9" w14:textId="77777777" w:rsidR="006B3DD1" w:rsidRPr="009866DA" w:rsidRDefault="006B3DD1" w:rsidP="007C6FEB">
            <w:pPr>
              <w:jc w:val="center"/>
              <w:rPr>
                <w:rFonts w:cs="Times New Roman"/>
                <w:sz w:val="22"/>
                <w:szCs w:val="22"/>
              </w:rPr>
            </w:pPr>
            <w:r w:rsidRPr="009866DA">
              <w:rPr>
                <w:rFonts w:cs="Times New Roman"/>
                <w:sz w:val="22"/>
                <w:szCs w:val="22"/>
              </w:rPr>
              <w:t>Prijavni obrazac A, stranica „3“</w:t>
            </w:r>
          </w:p>
          <w:p w14:paraId="0430F52A" w14:textId="77777777" w:rsidR="006B3DD1" w:rsidRPr="009866DA" w:rsidRDefault="006B3DD1" w:rsidP="007C6FEB">
            <w:pPr>
              <w:jc w:val="center"/>
              <w:rPr>
                <w:rFonts w:cs="Times New Roman"/>
                <w:sz w:val="22"/>
                <w:szCs w:val="22"/>
              </w:rPr>
            </w:pPr>
          </w:p>
        </w:tc>
      </w:tr>
      <w:tr w:rsidR="006B3DD1" w:rsidRPr="009866DA" w14:paraId="7C0934B2" w14:textId="77777777" w:rsidTr="007C6FEB">
        <w:tc>
          <w:tcPr>
            <w:tcW w:w="250" w:type="pct"/>
            <w:vMerge/>
            <w:shd w:val="clear" w:color="auto" w:fill="BFBFBF" w:themeFill="background1" w:themeFillShade="BF"/>
          </w:tcPr>
          <w:p w14:paraId="7A48E12B" w14:textId="77777777" w:rsidR="006B3DD1" w:rsidRPr="009866DA" w:rsidRDefault="006B3DD1" w:rsidP="007C6FEB">
            <w:pPr>
              <w:rPr>
                <w:rFonts w:cs="Times New Roman"/>
                <w:sz w:val="22"/>
                <w:szCs w:val="22"/>
              </w:rPr>
            </w:pPr>
          </w:p>
        </w:tc>
        <w:tc>
          <w:tcPr>
            <w:tcW w:w="2187" w:type="pct"/>
          </w:tcPr>
          <w:p w14:paraId="58F324B5" w14:textId="77777777" w:rsidR="006B3DD1" w:rsidRPr="009866DA" w:rsidRDefault="006B3DD1" w:rsidP="007C6FEB">
            <w:pPr>
              <w:jc w:val="both"/>
              <w:rPr>
                <w:rFonts w:cs="Times New Roman"/>
                <w:b/>
                <w:sz w:val="22"/>
                <w:szCs w:val="22"/>
              </w:rPr>
            </w:pPr>
            <w:r w:rsidRPr="009866DA">
              <w:rPr>
                <w:rFonts w:cs="Times New Roman"/>
                <w:b/>
                <w:sz w:val="22"/>
                <w:szCs w:val="22"/>
              </w:rPr>
              <w:t>4.1.4. Operacija demonstrira kanale putem kojih će e-usluga biti dostupna korisnicima (npr. računalo, mobilni uređaj, televizija, Internet kiosk, službenik na šalteru, itd.)</w:t>
            </w:r>
          </w:p>
        </w:tc>
        <w:tc>
          <w:tcPr>
            <w:tcW w:w="1180" w:type="pct"/>
          </w:tcPr>
          <w:p w14:paraId="02D417CA" w14:textId="77777777" w:rsidR="006B3DD1" w:rsidRPr="009866DA" w:rsidRDefault="006B3DD1" w:rsidP="007C6FEB">
            <w:pPr>
              <w:jc w:val="both"/>
              <w:rPr>
                <w:rFonts w:cs="Times New Roman"/>
                <w:sz w:val="22"/>
                <w:szCs w:val="22"/>
              </w:rPr>
            </w:pPr>
            <w:r w:rsidRPr="009866DA">
              <w:rPr>
                <w:rFonts w:cs="Times New Roman"/>
                <w:sz w:val="22"/>
                <w:szCs w:val="22"/>
              </w:rPr>
              <w:t xml:space="preserve">15 bodova – e-usluga će biti dostupna korisnicima putem 4 i više kanala </w:t>
            </w:r>
          </w:p>
          <w:p w14:paraId="1DA1404E" w14:textId="6F358FD9" w:rsidR="006B3DD1" w:rsidRPr="009866DA" w:rsidRDefault="006B3DD1" w:rsidP="007C6FEB">
            <w:pPr>
              <w:jc w:val="both"/>
              <w:rPr>
                <w:rFonts w:cs="Times New Roman"/>
                <w:sz w:val="22"/>
                <w:szCs w:val="22"/>
              </w:rPr>
            </w:pPr>
            <w:r w:rsidRPr="009866DA">
              <w:rPr>
                <w:rFonts w:cs="Times New Roman"/>
                <w:sz w:val="22"/>
                <w:szCs w:val="22"/>
              </w:rPr>
              <w:t>10 bod</w:t>
            </w:r>
            <w:r w:rsidR="005F4C94" w:rsidRPr="009866DA">
              <w:rPr>
                <w:rFonts w:cs="Times New Roman"/>
                <w:sz w:val="22"/>
                <w:szCs w:val="22"/>
              </w:rPr>
              <w:t>ov</w:t>
            </w:r>
            <w:r w:rsidRPr="009866DA">
              <w:rPr>
                <w:rFonts w:cs="Times New Roman"/>
                <w:sz w:val="22"/>
                <w:szCs w:val="22"/>
              </w:rPr>
              <w:t>a – e-usluga će biti dostupna putem 3 kanala</w:t>
            </w:r>
          </w:p>
          <w:p w14:paraId="4E2CB259" w14:textId="77777777" w:rsidR="006B3DD1" w:rsidRPr="009866DA" w:rsidRDefault="006B3DD1" w:rsidP="007C6FEB">
            <w:pPr>
              <w:jc w:val="both"/>
              <w:rPr>
                <w:rFonts w:cs="Times New Roman"/>
                <w:sz w:val="22"/>
                <w:szCs w:val="22"/>
              </w:rPr>
            </w:pPr>
            <w:r w:rsidRPr="009866DA">
              <w:rPr>
                <w:rFonts w:cs="Times New Roman"/>
                <w:sz w:val="22"/>
                <w:szCs w:val="22"/>
              </w:rPr>
              <w:t>5 bodova – e-usluga će biti dostupna putem 2 kanala</w:t>
            </w:r>
          </w:p>
          <w:p w14:paraId="23C2F226" w14:textId="77777777" w:rsidR="006B3DD1" w:rsidRPr="009866DA" w:rsidRDefault="006B3DD1" w:rsidP="007C6FEB">
            <w:pPr>
              <w:jc w:val="both"/>
              <w:rPr>
                <w:rFonts w:cs="Times New Roman"/>
                <w:sz w:val="22"/>
                <w:szCs w:val="22"/>
              </w:rPr>
            </w:pPr>
            <w:r w:rsidRPr="009866DA">
              <w:rPr>
                <w:rFonts w:cs="Times New Roman"/>
                <w:sz w:val="22"/>
                <w:szCs w:val="22"/>
              </w:rPr>
              <w:t>2 boda – e-usluga će bit dostupna putem 1 kanala</w:t>
            </w:r>
          </w:p>
          <w:p w14:paraId="08D07247" w14:textId="77777777" w:rsidR="006B3DD1" w:rsidRPr="009866DA" w:rsidRDefault="006B3DD1" w:rsidP="007C6FEB">
            <w:pPr>
              <w:jc w:val="both"/>
              <w:rPr>
                <w:rFonts w:cs="Times New Roman"/>
                <w:sz w:val="22"/>
                <w:szCs w:val="22"/>
              </w:rPr>
            </w:pPr>
          </w:p>
        </w:tc>
        <w:tc>
          <w:tcPr>
            <w:tcW w:w="608" w:type="pct"/>
          </w:tcPr>
          <w:p w14:paraId="3FBCB26F" w14:textId="77777777" w:rsidR="006B3DD1" w:rsidRPr="009866DA" w:rsidRDefault="006B3DD1" w:rsidP="007C6FEB">
            <w:pPr>
              <w:jc w:val="center"/>
              <w:rPr>
                <w:rFonts w:cs="Times New Roman"/>
                <w:sz w:val="22"/>
                <w:szCs w:val="22"/>
              </w:rPr>
            </w:pPr>
          </w:p>
          <w:p w14:paraId="45161F58" w14:textId="77777777" w:rsidR="006B3DD1" w:rsidRPr="009866DA" w:rsidRDefault="006B3DD1" w:rsidP="007C6FEB">
            <w:pPr>
              <w:jc w:val="center"/>
              <w:rPr>
                <w:rFonts w:cs="Times New Roman"/>
                <w:sz w:val="22"/>
                <w:szCs w:val="22"/>
              </w:rPr>
            </w:pPr>
          </w:p>
          <w:p w14:paraId="7CBD56B2" w14:textId="77777777" w:rsidR="006B3DD1" w:rsidRPr="009866DA" w:rsidRDefault="006B3DD1" w:rsidP="007C6FEB">
            <w:pPr>
              <w:jc w:val="center"/>
              <w:rPr>
                <w:rFonts w:cs="Times New Roman"/>
                <w:sz w:val="22"/>
                <w:szCs w:val="22"/>
              </w:rPr>
            </w:pPr>
            <w:r w:rsidRPr="009866DA">
              <w:rPr>
                <w:rFonts w:cs="Times New Roman"/>
                <w:sz w:val="22"/>
                <w:szCs w:val="22"/>
              </w:rPr>
              <w:t>15</w:t>
            </w:r>
          </w:p>
        </w:tc>
        <w:tc>
          <w:tcPr>
            <w:tcW w:w="775" w:type="pct"/>
          </w:tcPr>
          <w:p w14:paraId="06B3E1CE" w14:textId="77777777" w:rsidR="006B3DD1" w:rsidRPr="009866DA" w:rsidRDefault="006B3DD1" w:rsidP="007C6FEB">
            <w:pPr>
              <w:rPr>
                <w:rFonts w:cs="Times New Roman"/>
                <w:sz w:val="22"/>
                <w:szCs w:val="22"/>
              </w:rPr>
            </w:pPr>
          </w:p>
          <w:p w14:paraId="3DEA481E" w14:textId="77777777" w:rsidR="006B3DD1" w:rsidRPr="009866DA" w:rsidRDefault="006B3DD1" w:rsidP="007C6FEB">
            <w:pPr>
              <w:jc w:val="center"/>
              <w:rPr>
                <w:rFonts w:cs="Times New Roman"/>
                <w:sz w:val="22"/>
                <w:szCs w:val="22"/>
              </w:rPr>
            </w:pPr>
          </w:p>
          <w:p w14:paraId="5FDD8E26" w14:textId="77777777" w:rsidR="006B3DD1" w:rsidRPr="009866DA" w:rsidRDefault="006B3DD1" w:rsidP="007C6FEB">
            <w:pPr>
              <w:jc w:val="center"/>
              <w:rPr>
                <w:rFonts w:cs="Times New Roman"/>
                <w:sz w:val="22"/>
                <w:szCs w:val="22"/>
              </w:rPr>
            </w:pPr>
            <w:r w:rsidRPr="009866DA">
              <w:rPr>
                <w:rFonts w:cs="Times New Roman"/>
                <w:sz w:val="22"/>
                <w:szCs w:val="22"/>
              </w:rPr>
              <w:t>Prijavni obrazac A, stranica „3“</w:t>
            </w:r>
          </w:p>
          <w:p w14:paraId="51A32D2F" w14:textId="77777777" w:rsidR="006B3DD1" w:rsidRPr="009866DA" w:rsidRDefault="006B3DD1" w:rsidP="007C6FEB">
            <w:pPr>
              <w:jc w:val="center"/>
              <w:rPr>
                <w:rFonts w:cs="Times New Roman"/>
                <w:sz w:val="22"/>
                <w:szCs w:val="22"/>
              </w:rPr>
            </w:pPr>
          </w:p>
        </w:tc>
      </w:tr>
      <w:tr w:rsidR="006B3DD1" w:rsidRPr="009866DA" w14:paraId="64F09819" w14:textId="77777777" w:rsidTr="007C6FEB">
        <w:tc>
          <w:tcPr>
            <w:tcW w:w="250" w:type="pct"/>
            <w:shd w:val="clear" w:color="auto" w:fill="BFBFBF" w:themeFill="background1" w:themeFillShade="BF"/>
          </w:tcPr>
          <w:p w14:paraId="08377B97" w14:textId="77777777" w:rsidR="006B3DD1" w:rsidRPr="009866DA" w:rsidRDefault="006B3DD1" w:rsidP="007C6FEB">
            <w:pPr>
              <w:rPr>
                <w:rFonts w:cs="Times New Roman"/>
                <w:b/>
                <w:sz w:val="22"/>
                <w:szCs w:val="22"/>
              </w:rPr>
            </w:pPr>
            <w:r w:rsidRPr="009866DA">
              <w:rPr>
                <w:rFonts w:cs="Times New Roman"/>
                <w:b/>
                <w:sz w:val="22"/>
                <w:szCs w:val="22"/>
              </w:rPr>
              <w:t>5.</w:t>
            </w:r>
          </w:p>
        </w:tc>
        <w:tc>
          <w:tcPr>
            <w:tcW w:w="4750" w:type="pct"/>
            <w:gridSpan w:val="4"/>
            <w:shd w:val="clear" w:color="auto" w:fill="D6E3BC" w:themeFill="accent3" w:themeFillTint="66"/>
          </w:tcPr>
          <w:p w14:paraId="538D0B1F" w14:textId="25FF6688" w:rsidR="006B3DD1" w:rsidRPr="009866DA" w:rsidRDefault="006B3DD1" w:rsidP="00692166">
            <w:pPr>
              <w:rPr>
                <w:rFonts w:cs="Times New Roman"/>
                <w:b/>
                <w:sz w:val="22"/>
                <w:szCs w:val="22"/>
              </w:rPr>
            </w:pPr>
            <w:r w:rsidRPr="009866DA">
              <w:rPr>
                <w:rFonts w:cs="Times New Roman"/>
                <w:b/>
                <w:sz w:val="22"/>
                <w:szCs w:val="22"/>
              </w:rPr>
              <w:t xml:space="preserve">Promicanje jednakih mogućnosti i socijalne uključenosti                                       Maksimum: </w:t>
            </w:r>
            <w:r w:rsidR="00692166" w:rsidRPr="009866DA">
              <w:rPr>
                <w:rFonts w:cs="Times New Roman"/>
                <w:b/>
                <w:sz w:val="22"/>
                <w:szCs w:val="22"/>
              </w:rPr>
              <w:t>10</w:t>
            </w:r>
            <w:r w:rsidRPr="009866DA">
              <w:rPr>
                <w:rFonts w:cs="Times New Roman"/>
                <w:b/>
                <w:sz w:val="22"/>
                <w:szCs w:val="22"/>
              </w:rPr>
              <w:t xml:space="preserve"> bodova / Minimum: N/P</w:t>
            </w:r>
          </w:p>
        </w:tc>
      </w:tr>
      <w:tr w:rsidR="006B3DD1" w:rsidRPr="009866DA" w14:paraId="599B10CC" w14:textId="77777777" w:rsidTr="007C6FEB">
        <w:tc>
          <w:tcPr>
            <w:tcW w:w="250" w:type="pct"/>
            <w:shd w:val="clear" w:color="auto" w:fill="BFBFBF" w:themeFill="background1" w:themeFillShade="BF"/>
          </w:tcPr>
          <w:p w14:paraId="7D07F03D" w14:textId="77777777" w:rsidR="006B3DD1" w:rsidRPr="009866DA" w:rsidRDefault="006B3DD1" w:rsidP="007C6FEB">
            <w:pPr>
              <w:rPr>
                <w:rFonts w:cs="Times New Roman"/>
                <w:sz w:val="22"/>
                <w:szCs w:val="22"/>
              </w:rPr>
            </w:pPr>
          </w:p>
        </w:tc>
        <w:tc>
          <w:tcPr>
            <w:tcW w:w="2187" w:type="pct"/>
          </w:tcPr>
          <w:p w14:paraId="34984959" w14:textId="77777777" w:rsidR="006B3DD1" w:rsidRPr="009866DA" w:rsidRDefault="006B3DD1" w:rsidP="007C6FEB">
            <w:pPr>
              <w:jc w:val="both"/>
              <w:rPr>
                <w:rFonts w:cs="Times New Roman"/>
                <w:b/>
                <w:sz w:val="22"/>
                <w:szCs w:val="22"/>
              </w:rPr>
            </w:pPr>
            <w:r w:rsidRPr="009866DA">
              <w:rPr>
                <w:rFonts w:cs="Times New Roman"/>
                <w:b/>
                <w:sz w:val="22"/>
                <w:szCs w:val="22"/>
              </w:rPr>
              <w:t xml:space="preserve">5.1. Promicanje </w:t>
            </w:r>
            <w:r w:rsidRPr="009866DA">
              <w:rPr>
                <w:rFonts w:cs="Times New Roman"/>
                <w:b/>
                <w:noProof/>
                <w:color w:val="000000"/>
                <w:sz w:val="22"/>
                <w:szCs w:val="22"/>
              </w:rPr>
              <w:t xml:space="preserve">ravnopravnosti žena i muškaraca i zabrana diskriminacije  </w:t>
            </w:r>
          </w:p>
          <w:p w14:paraId="5142B878" w14:textId="77777777" w:rsidR="006B3DD1" w:rsidRPr="009866DA" w:rsidRDefault="006B3DD1" w:rsidP="007C6FEB">
            <w:pPr>
              <w:rPr>
                <w:rFonts w:cs="Times New Roman"/>
                <w:sz w:val="22"/>
                <w:szCs w:val="22"/>
              </w:rPr>
            </w:pPr>
            <w:r w:rsidRPr="009866DA">
              <w:rPr>
                <w:rFonts w:cs="Times New Roman"/>
                <w:sz w:val="22"/>
                <w:szCs w:val="22"/>
              </w:rPr>
              <w:t>Objašnjenje:</w:t>
            </w:r>
          </w:p>
          <w:p w14:paraId="07ABA4F8" w14:textId="77777777" w:rsidR="006B3DD1" w:rsidRPr="009866DA" w:rsidRDefault="006B3DD1" w:rsidP="007C6FEB">
            <w:pPr>
              <w:jc w:val="both"/>
              <w:rPr>
                <w:rFonts w:cs="Times New Roman"/>
                <w:sz w:val="22"/>
                <w:szCs w:val="22"/>
              </w:rPr>
            </w:pPr>
            <w:r w:rsidRPr="009866DA">
              <w:rPr>
                <w:rFonts w:cs="Times New Roman"/>
                <w:noProof/>
                <w:color w:val="000000"/>
                <w:sz w:val="22"/>
                <w:szCs w:val="22"/>
              </w:rPr>
              <w:t>Ocjenjuje se promiče li projekt jednake mogućnosti te socijalnu uključenost na način da ima barem jednu aktivnost koja promovira ravnopravnost žena i muškaraca i zabranu diskriminacije na način da sadrži dodatne aktivnosti uz propisani minimum poštivanja zakonskih odredbi.</w:t>
            </w:r>
          </w:p>
        </w:tc>
        <w:tc>
          <w:tcPr>
            <w:tcW w:w="1180" w:type="pct"/>
          </w:tcPr>
          <w:p w14:paraId="5EE47B9C" w14:textId="77777777" w:rsidR="006B3DD1" w:rsidRPr="009866DA" w:rsidRDefault="006B3DD1" w:rsidP="007C6FEB">
            <w:pPr>
              <w:jc w:val="both"/>
              <w:rPr>
                <w:rFonts w:cs="Times New Roman"/>
                <w:noProof/>
                <w:color w:val="000000"/>
                <w:sz w:val="22"/>
                <w:szCs w:val="22"/>
              </w:rPr>
            </w:pPr>
            <w:r w:rsidRPr="009866DA">
              <w:rPr>
                <w:rFonts w:cs="Times New Roman"/>
                <w:sz w:val="22"/>
                <w:szCs w:val="22"/>
              </w:rPr>
              <w:t xml:space="preserve">5 bodova - Projekt ima dvije ili više </w:t>
            </w:r>
            <w:r w:rsidRPr="009866DA">
              <w:rPr>
                <w:rFonts w:cs="Times New Roman"/>
                <w:noProof/>
                <w:color w:val="000000"/>
                <w:sz w:val="22"/>
                <w:szCs w:val="22"/>
              </w:rPr>
              <w:t>dodatnih aktivnosti koje promoviraju ravnopravnost žena i muškaraca i zabranu diskriminacije uz propisani minimum poštivanja zakonskih odredbi</w:t>
            </w:r>
            <w:r w:rsidRPr="009866DA">
              <w:rPr>
                <w:rFonts w:cs="Times New Roman"/>
                <w:sz w:val="22"/>
                <w:szCs w:val="22"/>
              </w:rPr>
              <w:t>.</w:t>
            </w:r>
          </w:p>
          <w:p w14:paraId="7E66EE61" w14:textId="77777777" w:rsidR="006B3DD1" w:rsidRPr="009866DA" w:rsidRDefault="006B3DD1" w:rsidP="007C6FEB">
            <w:pPr>
              <w:jc w:val="both"/>
              <w:rPr>
                <w:rFonts w:cs="Times New Roman"/>
                <w:sz w:val="22"/>
                <w:szCs w:val="22"/>
              </w:rPr>
            </w:pPr>
            <w:r w:rsidRPr="009866DA">
              <w:rPr>
                <w:rFonts w:cs="Times New Roman"/>
                <w:sz w:val="22"/>
                <w:szCs w:val="22"/>
              </w:rPr>
              <w:t xml:space="preserve">3 boda – Projekt ima barem jednu </w:t>
            </w:r>
            <w:r w:rsidRPr="009866DA">
              <w:rPr>
                <w:rFonts w:cs="Times New Roman"/>
                <w:noProof/>
                <w:color w:val="000000"/>
                <w:sz w:val="22"/>
                <w:szCs w:val="22"/>
              </w:rPr>
              <w:t>dodatnu aktivnost koja promovira ravnopravnost žena i muškaraca i zabranu diskriminacije uz propisani minimum poštivanja zakonskih odredbi</w:t>
            </w:r>
            <w:r w:rsidRPr="009866DA">
              <w:rPr>
                <w:rFonts w:cs="Times New Roman"/>
                <w:sz w:val="22"/>
                <w:szCs w:val="22"/>
              </w:rPr>
              <w:t>.</w:t>
            </w:r>
          </w:p>
          <w:p w14:paraId="4DD3EFDB" w14:textId="77777777" w:rsidR="006B3DD1" w:rsidRPr="009866DA" w:rsidRDefault="006B3DD1" w:rsidP="007C6FEB">
            <w:pPr>
              <w:jc w:val="both"/>
              <w:rPr>
                <w:rFonts w:cs="Times New Roman"/>
                <w:sz w:val="22"/>
                <w:szCs w:val="22"/>
              </w:rPr>
            </w:pPr>
            <w:r w:rsidRPr="009866DA">
              <w:rPr>
                <w:rFonts w:cs="Times New Roman"/>
                <w:sz w:val="22"/>
                <w:szCs w:val="22"/>
              </w:rPr>
              <w:lastRenderedPageBreak/>
              <w:t xml:space="preserve">0 bodova - Projekt ne sadrži niti jednu dodatnu </w:t>
            </w:r>
            <w:r w:rsidRPr="009866DA">
              <w:rPr>
                <w:rFonts w:cs="Times New Roman"/>
                <w:noProof/>
                <w:color w:val="000000"/>
                <w:sz w:val="22"/>
                <w:szCs w:val="22"/>
              </w:rPr>
              <w:t>aktivnost koja promovira ravnopravnost žena i muškaraca i zabranu diskriminacije uz propisani minimum poštivanja zakonskih odredbi</w:t>
            </w:r>
            <w:r w:rsidRPr="009866DA">
              <w:rPr>
                <w:rFonts w:cs="Times New Roman"/>
                <w:sz w:val="22"/>
                <w:szCs w:val="22"/>
              </w:rPr>
              <w:t>.</w:t>
            </w:r>
          </w:p>
        </w:tc>
        <w:tc>
          <w:tcPr>
            <w:tcW w:w="608" w:type="pct"/>
          </w:tcPr>
          <w:p w14:paraId="56A57EB2" w14:textId="77777777" w:rsidR="006B3DD1" w:rsidRPr="009866DA" w:rsidRDefault="006B3DD1" w:rsidP="007C6FEB">
            <w:pPr>
              <w:jc w:val="center"/>
              <w:rPr>
                <w:rFonts w:cs="Times New Roman"/>
                <w:sz w:val="22"/>
                <w:szCs w:val="22"/>
              </w:rPr>
            </w:pPr>
          </w:p>
          <w:p w14:paraId="25FA6036" w14:textId="77777777" w:rsidR="006B3DD1" w:rsidRPr="009866DA" w:rsidRDefault="006B3DD1" w:rsidP="007C6FEB">
            <w:pPr>
              <w:jc w:val="center"/>
              <w:rPr>
                <w:rFonts w:cs="Times New Roman"/>
                <w:sz w:val="22"/>
                <w:szCs w:val="22"/>
              </w:rPr>
            </w:pPr>
          </w:p>
          <w:p w14:paraId="1149C087" w14:textId="77777777" w:rsidR="006B3DD1" w:rsidRPr="009866DA" w:rsidRDefault="006B3DD1" w:rsidP="007C6FEB">
            <w:pPr>
              <w:jc w:val="center"/>
              <w:rPr>
                <w:rFonts w:cs="Times New Roman"/>
                <w:sz w:val="22"/>
                <w:szCs w:val="22"/>
              </w:rPr>
            </w:pPr>
          </w:p>
          <w:p w14:paraId="556BA467" w14:textId="77777777" w:rsidR="006B3DD1" w:rsidRPr="009866DA" w:rsidRDefault="006B3DD1" w:rsidP="007C6FEB">
            <w:pPr>
              <w:jc w:val="center"/>
              <w:rPr>
                <w:rFonts w:cs="Times New Roman"/>
                <w:sz w:val="22"/>
                <w:szCs w:val="22"/>
              </w:rPr>
            </w:pPr>
          </w:p>
          <w:p w14:paraId="1D8EE773" w14:textId="77777777" w:rsidR="006B3DD1" w:rsidRPr="009866DA" w:rsidRDefault="006B3DD1" w:rsidP="007C6FEB">
            <w:pPr>
              <w:jc w:val="center"/>
              <w:rPr>
                <w:rFonts w:cs="Times New Roman"/>
                <w:sz w:val="22"/>
                <w:szCs w:val="22"/>
              </w:rPr>
            </w:pPr>
          </w:p>
          <w:p w14:paraId="0E51ED10" w14:textId="77777777" w:rsidR="006B3DD1" w:rsidRPr="009866DA" w:rsidRDefault="006B3DD1" w:rsidP="007C6FEB">
            <w:pPr>
              <w:jc w:val="center"/>
              <w:rPr>
                <w:rFonts w:cs="Times New Roman"/>
                <w:sz w:val="22"/>
                <w:szCs w:val="22"/>
              </w:rPr>
            </w:pPr>
            <w:r w:rsidRPr="009866DA">
              <w:rPr>
                <w:rFonts w:cs="Times New Roman"/>
                <w:sz w:val="22"/>
                <w:szCs w:val="22"/>
              </w:rPr>
              <w:t>5</w:t>
            </w:r>
          </w:p>
        </w:tc>
        <w:tc>
          <w:tcPr>
            <w:tcW w:w="775" w:type="pct"/>
          </w:tcPr>
          <w:p w14:paraId="780040D2" w14:textId="77777777" w:rsidR="006B3DD1" w:rsidRPr="009866DA" w:rsidRDefault="006B3DD1" w:rsidP="007C6FEB">
            <w:pPr>
              <w:jc w:val="center"/>
              <w:rPr>
                <w:rFonts w:cs="Times New Roman"/>
                <w:sz w:val="22"/>
                <w:szCs w:val="22"/>
              </w:rPr>
            </w:pPr>
          </w:p>
          <w:p w14:paraId="3CC3B977" w14:textId="77777777" w:rsidR="006B3DD1" w:rsidRPr="009866DA" w:rsidRDefault="006B3DD1" w:rsidP="007C6FEB">
            <w:pPr>
              <w:jc w:val="center"/>
              <w:rPr>
                <w:rFonts w:cs="Times New Roman"/>
                <w:sz w:val="22"/>
                <w:szCs w:val="22"/>
              </w:rPr>
            </w:pPr>
          </w:p>
          <w:p w14:paraId="3BAEE9C4" w14:textId="77777777" w:rsidR="006B3DD1" w:rsidRPr="009866DA" w:rsidRDefault="006B3DD1" w:rsidP="007C6FEB">
            <w:pPr>
              <w:jc w:val="center"/>
              <w:rPr>
                <w:rFonts w:cs="Times New Roman"/>
                <w:sz w:val="22"/>
                <w:szCs w:val="22"/>
              </w:rPr>
            </w:pPr>
          </w:p>
          <w:p w14:paraId="404ACE62" w14:textId="77777777" w:rsidR="006B3DD1" w:rsidRPr="009866DA" w:rsidRDefault="006B3DD1" w:rsidP="007C6FEB">
            <w:pPr>
              <w:jc w:val="center"/>
              <w:rPr>
                <w:rFonts w:cs="Times New Roman"/>
                <w:sz w:val="22"/>
                <w:szCs w:val="22"/>
              </w:rPr>
            </w:pPr>
          </w:p>
          <w:p w14:paraId="10DC58B3" w14:textId="77777777" w:rsidR="006B3DD1" w:rsidRPr="009866DA" w:rsidRDefault="006B3DD1" w:rsidP="007C6FEB">
            <w:pPr>
              <w:jc w:val="center"/>
              <w:rPr>
                <w:rFonts w:cs="Times New Roman"/>
                <w:sz w:val="22"/>
                <w:szCs w:val="22"/>
              </w:rPr>
            </w:pPr>
          </w:p>
          <w:p w14:paraId="70438F5C" w14:textId="77777777" w:rsidR="006B3DD1" w:rsidRPr="009866DA" w:rsidRDefault="006B3DD1" w:rsidP="007C6FEB">
            <w:pPr>
              <w:jc w:val="center"/>
              <w:rPr>
                <w:rFonts w:cs="Times New Roman"/>
                <w:sz w:val="22"/>
                <w:szCs w:val="22"/>
              </w:rPr>
            </w:pPr>
          </w:p>
          <w:p w14:paraId="6ADFAF6F" w14:textId="77777777" w:rsidR="006B3DD1" w:rsidRPr="009866DA" w:rsidRDefault="006B3DD1" w:rsidP="007C6FEB">
            <w:pPr>
              <w:jc w:val="center"/>
              <w:rPr>
                <w:rFonts w:cs="Times New Roman"/>
                <w:sz w:val="22"/>
                <w:szCs w:val="22"/>
              </w:rPr>
            </w:pPr>
            <w:r w:rsidRPr="009866DA">
              <w:rPr>
                <w:rFonts w:cs="Times New Roman"/>
                <w:sz w:val="22"/>
                <w:szCs w:val="22"/>
              </w:rPr>
              <w:t>Prijavni obrazac A -</w:t>
            </w:r>
          </w:p>
          <w:p w14:paraId="225A2EA3" w14:textId="77777777" w:rsidR="006B3DD1" w:rsidRPr="009866DA" w:rsidRDefault="006B3DD1" w:rsidP="007C6FEB">
            <w:pPr>
              <w:jc w:val="center"/>
              <w:rPr>
                <w:rFonts w:cs="Times New Roman"/>
                <w:sz w:val="22"/>
                <w:szCs w:val="22"/>
              </w:rPr>
            </w:pPr>
            <w:r w:rsidRPr="009866DA">
              <w:rPr>
                <w:rFonts w:cs="Times New Roman"/>
                <w:sz w:val="22"/>
                <w:szCs w:val="22"/>
              </w:rPr>
              <w:t>Podatkovni list 7</w:t>
            </w:r>
          </w:p>
          <w:p w14:paraId="78BBD9AF" w14:textId="77777777" w:rsidR="006B3DD1" w:rsidRPr="009866DA" w:rsidRDefault="006B3DD1" w:rsidP="007C6FEB">
            <w:pPr>
              <w:jc w:val="center"/>
              <w:rPr>
                <w:rFonts w:cs="Times New Roman"/>
                <w:sz w:val="22"/>
                <w:szCs w:val="22"/>
              </w:rPr>
            </w:pPr>
          </w:p>
        </w:tc>
      </w:tr>
      <w:tr w:rsidR="006B3DD1" w:rsidRPr="009866DA" w14:paraId="4C79B75C" w14:textId="77777777" w:rsidTr="007C6FEB">
        <w:tc>
          <w:tcPr>
            <w:tcW w:w="250" w:type="pct"/>
            <w:shd w:val="clear" w:color="auto" w:fill="BFBFBF" w:themeFill="background1" w:themeFillShade="BF"/>
          </w:tcPr>
          <w:p w14:paraId="2CE056A0" w14:textId="77777777" w:rsidR="006B3DD1" w:rsidRPr="009866DA" w:rsidRDefault="006B3DD1" w:rsidP="007C6FEB">
            <w:pPr>
              <w:rPr>
                <w:rFonts w:cs="Times New Roman"/>
                <w:b/>
                <w:sz w:val="22"/>
                <w:szCs w:val="22"/>
              </w:rPr>
            </w:pPr>
          </w:p>
        </w:tc>
        <w:tc>
          <w:tcPr>
            <w:tcW w:w="2187" w:type="pct"/>
            <w:shd w:val="clear" w:color="auto" w:fill="auto"/>
          </w:tcPr>
          <w:p w14:paraId="3567FCE9" w14:textId="77777777" w:rsidR="006B3DD1" w:rsidRPr="009866DA" w:rsidRDefault="006B3DD1" w:rsidP="007C6FEB">
            <w:pPr>
              <w:rPr>
                <w:rFonts w:cs="Times New Roman"/>
                <w:b/>
                <w:sz w:val="22"/>
                <w:szCs w:val="22"/>
              </w:rPr>
            </w:pPr>
            <w:r w:rsidRPr="009866DA">
              <w:rPr>
                <w:rFonts w:cs="Times New Roman"/>
                <w:b/>
                <w:sz w:val="22"/>
                <w:szCs w:val="22"/>
              </w:rPr>
              <w:t xml:space="preserve">5.2. Promicanje pristupačnosti za osobe s invaliditetom </w:t>
            </w:r>
          </w:p>
          <w:p w14:paraId="715E46BD" w14:textId="77777777" w:rsidR="006B3DD1" w:rsidRPr="009866DA" w:rsidRDefault="006B3DD1" w:rsidP="007C6FEB">
            <w:pPr>
              <w:rPr>
                <w:rFonts w:cs="Times New Roman"/>
                <w:sz w:val="22"/>
                <w:szCs w:val="22"/>
              </w:rPr>
            </w:pPr>
            <w:r w:rsidRPr="009866DA">
              <w:rPr>
                <w:rFonts w:cs="Times New Roman"/>
                <w:sz w:val="22"/>
                <w:szCs w:val="22"/>
              </w:rPr>
              <w:t>Objašnjenje:</w:t>
            </w:r>
          </w:p>
          <w:p w14:paraId="48CCC788" w14:textId="77777777" w:rsidR="006B3DD1" w:rsidRPr="009866DA" w:rsidRDefault="006B3DD1" w:rsidP="007C6FEB">
            <w:pPr>
              <w:rPr>
                <w:rFonts w:cs="Times New Roman"/>
                <w:b/>
                <w:sz w:val="22"/>
                <w:szCs w:val="22"/>
              </w:rPr>
            </w:pPr>
            <w:r w:rsidRPr="009866DA">
              <w:rPr>
                <w:rFonts w:eastAsia="Cambria" w:cs="Times New Roman"/>
                <w:bCs/>
                <w:iCs/>
                <w:sz w:val="22"/>
                <w:szCs w:val="22"/>
                <w:lang w:val="hr-HR"/>
              </w:rPr>
              <w:t xml:space="preserve">Ocjenjuje se promiče li projekt pristupačnost za osobe s invaliditetom na način da ima barem jednu aktivnost koja promovira pristupačnost za osobe s invaliditetom </w:t>
            </w:r>
            <w:r w:rsidRPr="009866DA">
              <w:rPr>
                <w:rFonts w:cs="Times New Roman"/>
                <w:noProof/>
                <w:color w:val="000000"/>
                <w:sz w:val="22"/>
                <w:szCs w:val="22"/>
                <w:lang w:val="hr-HR"/>
              </w:rPr>
              <w:t>na način da sadrži dodatne aktivnosti uz propisani minim</w:t>
            </w:r>
            <w:r w:rsidRPr="009866DA">
              <w:rPr>
                <w:rFonts w:cs="Times New Roman"/>
                <w:noProof/>
                <w:color w:val="000000"/>
                <w:sz w:val="22"/>
                <w:szCs w:val="22"/>
              </w:rPr>
              <w:t>um poštivanja zakonskih odredbi.</w:t>
            </w:r>
          </w:p>
        </w:tc>
        <w:tc>
          <w:tcPr>
            <w:tcW w:w="1180" w:type="pct"/>
            <w:shd w:val="clear" w:color="auto" w:fill="auto"/>
          </w:tcPr>
          <w:p w14:paraId="730F8472" w14:textId="77777777" w:rsidR="006B3DD1" w:rsidRPr="009866DA" w:rsidRDefault="006B3DD1" w:rsidP="007C6FEB">
            <w:pPr>
              <w:rPr>
                <w:rFonts w:cs="Times New Roman"/>
                <w:sz w:val="22"/>
                <w:szCs w:val="22"/>
              </w:rPr>
            </w:pPr>
            <w:r w:rsidRPr="009866DA">
              <w:rPr>
                <w:rFonts w:cs="Times New Roman"/>
                <w:sz w:val="22"/>
                <w:szCs w:val="22"/>
              </w:rPr>
              <w:t xml:space="preserve">5 bodova - Projekt ima dvije ili više </w:t>
            </w:r>
            <w:r w:rsidRPr="009866DA">
              <w:rPr>
                <w:rFonts w:cs="Times New Roman"/>
                <w:noProof/>
                <w:color w:val="000000"/>
                <w:sz w:val="22"/>
                <w:szCs w:val="22"/>
              </w:rPr>
              <w:t>dodatnih aktivnosti koje promiču pristupačnost za osobe s invaliditetom uz propisani minimum poštivanja zakonskih odredbi</w:t>
            </w:r>
            <w:r w:rsidRPr="009866DA">
              <w:rPr>
                <w:rFonts w:cs="Times New Roman"/>
                <w:sz w:val="22"/>
                <w:szCs w:val="22"/>
              </w:rPr>
              <w:t>.</w:t>
            </w:r>
          </w:p>
          <w:p w14:paraId="3558F3AA" w14:textId="77777777" w:rsidR="006B3DD1" w:rsidRPr="009866DA" w:rsidRDefault="006B3DD1" w:rsidP="007C6FEB">
            <w:pPr>
              <w:jc w:val="both"/>
              <w:rPr>
                <w:rFonts w:cs="Times New Roman"/>
                <w:sz w:val="22"/>
                <w:szCs w:val="22"/>
              </w:rPr>
            </w:pPr>
            <w:r w:rsidRPr="009866DA">
              <w:rPr>
                <w:rFonts w:cs="Times New Roman"/>
                <w:sz w:val="22"/>
                <w:szCs w:val="22"/>
              </w:rPr>
              <w:t xml:space="preserve">3 boda – Projekt ima barem jednu </w:t>
            </w:r>
            <w:r w:rsidRPr="009866DA">
              <w:rPr>
                <w:rFonts w:cs="Times New Roman"/>
                <w:noProof/>
                <w:color w:val="000000"/>
                <w:sz w:val="22"/>
                <w:szCs w:val="22"/>
              </w:rPr>
              <w:t>dodatnu aktivnost koja promiče pristupačnost za osobe s invaliditetom</w:t>
            </w:r>
            <w:r w:rsidRPr="009866DA">
              <w:rPr>
                <w:rFonts w:cs="Times New Roman"/>
                <w:sz w:val="22"/>
                <w:szCs w:val="22"/>
              </w:rPr>
              <w:t xml:space="preserve"> </w:t>
            </w:r>
            <w:r w:rsidRPr="009866DA">
              <w:rPr>
                <w:rFonts w:cs="Times New Roman"/>
                <w:noProof/>
                <w:color w:val="000000"/>
                <w:sz w:val="22"/>
                <w:szCs w:val="22"/>
              </w:rPr>
              <w:t>uz propisani minimum poštivanja zakonskih odredbi</w:t>
            </w:r>
            <w:r w:rsidRPr="009866DA">
              <w:rPr>
                <w:rFonts w:cs="Times New Roman"/>
                <w:sz w:val="22"/>
                <w:szCs w:val="22"/>
              </w:rPr>
              <w:t>.</w:t>
            </w:r>
          </w:p>
          <w:p w14:paraId="30888A1D" w14:textId="77777777" w:rsidR="006B3DD1" w:rsidRPr="009866DA" w:rsidRDefault="006B3DD1" w:rsidP="007C6FEB">
            <w:pPr>
              <w:jc w:val="both"/>
              <w:rPr>
                <w:rFonts w:cs="Times New Roman"/>
                <w:sz w:val="22"/>
                <w:szCs w:val="22"/>
              </w:rPr>
            </w:pPr>
            <w:r w:rsidRPr="009866DA">
              <w:rPr>
                <w:rFonts w:cs="Times New Roman"/>
                <w:sz w:val="22"/>
                <w:szCs w:val="22"/>
              </w:rPr>
              <w:t xml:space="preserve">0 bodova - Projekt ne sadrži niti jednu dodatnu </w:t>
            </w:r>
            <w:r w:rsidRPr="009866DA">
              <w:rPr>
                <w:rFonts w:cs="Times New Roman"/>
                <w:noProof/>
                <w:color w:val="000000"/>
                <w:sz w:val="22"/>
                <w:szCs w:val="22"/>
              </w:rPr>
              <w:t>aktivnost koja promiče pristupačnost za osobe s invaliditetom</w:t>
            </w:r>
            <w:r w:rsidRPr="009866DA">
              <w:rPr>
                <w:rFonts w:cs="Times New Roman"/>
                <w:sz w:val="22"/>
                <w:szCs w:val="22"/>
              </w:rPr>
              <w:t xml:space="preserve"> </w:t>
            </w:r>
            <w:r w:rsidRPr="009866DA">
              <w:rPr>
                <w:rFonts w:cs="Times New Roman"/>
                <w:noProof/>
                <w:color w:val="000000"/>
                <w:sz w:val="22"/>
                <w:szCs w:val="22"/>
              </w:rPr>
              <w:t>uz propisani minimum poštivanja zakonskih odredbi</w:t>
            </w:r>
            <w:r w:rsidRPr="009866DA">
              <w:rPr>
                <w:rFonts w:cs="Times New Roman"/>
                <w:sz w:val="22"/>
                <w:szCs w:val="22"/>
              </w:rPr>
              <w:t>.</w:t>
            </w:r>
          </w:p>
          <w:p w14:paraId="01274DB6" w14:textId="77777777" w:rsidR="006B3DD1" w:rsidRPr="009866DA" w:rsidRDefault="006B3DD1" w:rsidP="007C6FEB">
            <w:pPr>
              <w:rPr>
                <w:rFonts w:cs="Times New Roman"/>
                <w:noProof/>
                <w:color w:val="000000"/>
                <w:sz w:val="22"/>
                <w:szCs w:val="22"/>
              </w:rPr>
            </w:pPr>
          </w:p>
          <w:p w14:paraId="5BDCE40E" w14:textId="77777777" w:rsidR="006B3DD1" w:rsidRPr="009866DA" w:rsidRDefault="006B3DD1" w:rsidP="007C6FEB">
            <w:pPr>
              <w:rPr>
                <w:rFonts w:cs="Times New Roman"/>
                <w:b/>
                <w:sz w:val="22"/>
                <w:szCs w:val="22"/>
              </w:rPr>
            </w:pPr>
          </w:p>
        </w:tc>
        <w:tc>
          <w:tcPr>
            <w:tcW w:w="608" w:type="pct"/>
            <w:shd w:val="clear" w:color="auto" w:fill="auto"/>
          </w:tcPr>
          <w:p w14:paraId="4425DBFB" w14:textId="77777777" w:rsidR="006B3DD1" w:rsidRPr="009866DA" w:rsidRDefault="006B3DD1" w:rsidP="007C6FEB">
            <w:pPr>
              <w:rPr>
                <w:rFonts w:cs="Times New Roman"/>
                <w:b/>
                <w:sz w:val="22"/>
                <w:szCs w:val="22"/>
              </w:rPr>
            </w:pPr>
          </w:p>
          <w:p w14:paraId="7B750AE4" w14:textId="77777777" w:rsidR="006B3DD1" w:rsidRPr="009866DA" w:rsidRDefault="006B3DD1" w:rsidP="007C6FEB">
            <w:pPr>
              <w:rPr>
                <w:rFonts w:cs="Times New Roman"/>
                <w:b/>
                <w:sz w:val="22"/>
                <w:szCs w:val="22"/>
              </w:rPr>
            </w:pPr>
          </w:p>
          <w:p w14:paraId="542FBD72" w14:textId="77777777" w:rsidR="006B3DD1" w:rsidRPr="009866DA" w:rsidRDefault="006B3DD1" w:rsidP="007C6FEB">
            <w:pPr>
              <w:rPr>
                <w:rFonts w:cs="Times New Roman"/>
                <w:b/>
                <w:sz w:val="22"/>
                <w:szCs w:val="22"/>
              </w:rPr>
            </w:pPr>
          </w:p>
          <w:p w14:paraId="4683988D" w14:textId="77777777" w:rsidR="006B3DD1" w:rsidRPr="009866DA" w:rsidRDefault="006B3DD1" w:rsidP="007C6FEB">
            <w:pPr>
              <w:rPr>
                <w:rFonts w:cs="Times New Roman"/>
                <w:b/>
                <w:sz w:val="22"/>
                <w:szCs w:val="22"/>
              </w:rPr>
            </w:pPr>
          </w:p>
          <w:p w14:paraId="418046C5" w14:textId="77777777" w:rsidR="006B3DD1" w:rsidRPr="009866DA" w:rsidRDefault="006B3DD1" w:rsidP="007C6FEB">
            <w:pPr>
              <w:rPr>
                <w:rFonts w:cs="Times New Roman"/>
                <w:b/>
                <w:sz w:val="22"/>
                <w:szCs w:val="22"/>
              </w:rPr>
            </w:pPr>
          </w:p>
          <w:p w14:paraId="7127BC78" w14:textId="77777777" w:rsidR="006B3DD1" w:rsidRPr="009866DA" w:rsidRDefault="006B3DD1" w:rsidP="007C6FEB">
            <w:pPr>
              <w:jc w:val="center"/>
              <w:rPr>
                <w:rFonts w:cs="Times New Roman"/>
                <w:b/>
                <w:sz w:val="22"/>
                <w:szCs w:val="22"/>
              </w:rPr>
            </w:pPr>
            <w:r w:rsidRPr="009866DA">
              <w:rPr>
                <w:rFonts w:cs="Times New Roman"/>
                <w:b/>
                <w:sz w:val="22"/>
                <w:szCs w:val="22"/>
              </w:rPr>
              <w:t>5</w:t>
            </w:r>
          </w:p>
        </w:tc>
        <w:tc>
          <w:tcPr>
            <w:tcW w:w="775" w:type="pct"/>
            <w:shd w:val="clear" w:color="auto" w:fill="auto"/>
          </w:tcPr>
          <w:p w14:paraId="1C763DAF" w14:textId="77777777" w:rsidR="006B3DD1" w:rsidRPr="009866DA" w:rsidRDefault="006B3DD1" w:rsidP="007C6FEB">
            <w:pPr>
              <w:jc w:val="center"/>
              <w:rPr>
                <w:rFonts w:cs="Times New Roman"/>
                <w:sz w:val="22"/>
                <w:szCs w:val="22"/>
              </w:rPr>
            </w:pPr>
            <w:r w:rsidRPr="009866DA">
              <w:rPr>
                <w:rFonts w:cs="Times New Roman"/>
                <w:sz w:val="22"/>
                <w:szCs w:val="22"/>
              </w:rPr>
              <w:t>Prijavni obrazac A -</w:t>
            </w:r>
          </w:p>
          <w:p w14:paraId="7F29203D" w14:textId="77777777" w:rsidR="006B3DD1" w:rsidRPr="009866DA" w:rsidRDefault="006B3DD1" w:rsidP="007C6FEB">
            <w:pPr>
              <w:jc w:val="center"/>
              <w:rPr>
                <w:rFonts w:cs="Times New Roman"/>
                <w:sz w:val="22"/>
                <w:szCs w:val="22"/>
              </w:rPr>
            </w:pPr>
            <w:r w:rsidRPr="009866DA">
              <w:rPr>
                <w:rFonts w:cs="Times New Roman"/>
                <w:sz w:val="22"/>
                <w:szCs w:val="22"/>
              </w:rPr>
              <w:t>Podatkovni list 7</w:t>
            </w:r>
          </w:p>
          <w:p w14:paraId="67C6B0CE" w14:textId="77777777" w:rsidR="006B3DD1" w:rsidRPr="009866DA" w:rsidRDefault="006B3DD1" w:rsidP="007C6FEB">
            <w:pPr>
              <w:rPr>
                <w:rFonts w:cs="Times New Roman"/>
                <w:b/>
                <w:sz w:val="22"/>
                <w:szCs w:val="22"/>
              </w:rPr>
            </w:pPr>
          </w:p>
        </w:tc>
      </w:tr>
      <w:tr w:rsidR="006B3DD1" w:rsidRPr="009866DA" w14:paraId="095916CD" w14:textId="77777777" w:rsidTr="007C6FEB">
        <w:tc>
          <w:tcPr>
            <w:tcW w:w="250" w:type="pct"/>
            <w:vMerge w:val="restart"/>
            <w:shd w:val="clear" w:color="auto" w:fill="BFBFBF" w:themeFill="background1" w:themeFillShade="BF"/>
          </w:tcPr>
          <w:p w14:paraId="747C2D2B" w14:textId="77777777" w:rsidR="006B3DD1" w:rsidRPr="009866DA" w:rsidRDefault="006B3DD1" w:rsidP="007C6FEB">
            <w:pPr>
              <w:rPr>
                <w:rFonts w:cs="Times New Roman"/>
                <w:b/>
                <w:sz w:val="22"/>
                <w:szCs w:val="22"/>
              </w:rPr>
            </w:pPr>
            <w:r w:rsidRPr="009866DA">
              <w:rPr>
                <w:rFonts w:cs="Times New Roman"/>
                <w:b/>
                <w:sz w:val="22"/>
                <w:szCs w:val="22"/>
              </w:rPr>
              <w:t>6.</w:t>
            </w:r>
          </w:p>
        </w:tc>
        <w:tc>
          <w:tcPr>
            <w:tcW w:w="4750" w:type="pct"/>
            <w:gridSpan w:val="4"/>
            <w:shd w:val="clear" w:color="auto" w:fill="D6E3BC" w:themeFill="accent3" w:themeFillTint="66"/>
          </w:tcPr>
          <w:p w14:paraId="5ADDC846" w14:textId="77777777" w:rsidR="006B3DD1" w:rsidRPr="009866DA" w:rsidRDefault="006B3DD1" w:rsidP="007C6FEB">
            <w:pPr>
              <w:rPr>
                <w:rFonts w:cs="Times New Roman"/>
                <w:b/>
                <w:sz w:val="22"/>
                <w:szCs w:val="22"/>
              </w:rPr>
            </w:pPr>
            <w:r w:rsidRPr="009866DA">
              <w:rPr>
                <w:rFonts w:cs="Times New Roman"/>
                <w:b/>
                <w:sz w:val="22"/>
                <w:szCs w:val="22"/>
              </w:rPr>
              <w:t>Promicanje održivog razvoja i zaštite okoliša                                                           Maksimum: 5 bodova / Minimum: N/P</w:t>
            </w:r>
          </w:p>
        </w:tc>
      </w:tr>
      <w:tr w:rsidR="006B3DD1" w:rsidRPr="009866DA" w14:paraId="08BDF79C" w14:textId="77777777" w:rsidTr="007C6FEB">
        <w:tc>
          <w:tcPr>
            <w:tcW w:w="250" w:type="pct"/>
            <w:vMerge/>
            <w:shd w:val="clear" w:color="auto" w:fill="BFBFBF" w:themeFill="background1" w:themeFillShade="BF"/>
          </w:tcPr>
          <w:p w14:paraId="39CC6321" w14:textId="77777777" w:rsidR="006B3DD1" w:rsidRPr="009866DA" w:rsidRDefault="006B3DD1" w:rsidP="007C6FEB">
            <w:pPr>
              <w:rPr>
                <w:rFonts w:cs="Times New Roman"/>
                <w:sz w:val="22"/>
                <w:szCs w:val="22"/>
              </w:rPr>
            </w:pPr>
          </w:p>
        </w:tc>
        <w:tc>
          <w:tcPr>
            <w:tcW w:w="2187" w:type="pct"/>
          </w:tcPr>
          <w:p w14:paraId="7103CCB7" w14:textId="77777777" w:rsidR="006B3DD1" w:rsidRPr="009866DA" w:rsidRDefault="006B3DD1" w:rsidP="007C6FEB">
            <w:pPr>
              <w:rPr>
                <w:rFonts w:cs="Times New Roman"/>
                <w:b/>
                <w:sz w:val="22"/>
                <w:szCs w:val="22"/>
              </w:rPr>
            </w:pPr>
            <w:r w:rsidRPr="009866DA">
              <w:rPr>
                <w:rFonts w:cs="Times New Roman"/>
                <w:b/>
                <w:sz w:val="22"/>
                <w:szCs w:val="22"/>
              </w:rPr>
              <w:t>6.1 Promicanje održivog razvoja i zaštita okoliša</w:t>
            </w:r>
          </w:p>
          <w:p w14:paraId="39D17F9E" w14:textId="77777777" w:rsidR="006B3DD1" w:rsidRPr="009866DA" w:rsidRDefault="006B3DD1" w:rsidP="007C6FEB">
            <w:pPr>
              <w:jc w:val="both"/>
              <w:rPr>
                <w:rFonts w:cs="Times New Roman"/>
                <w:sz w:val="22"/>
                <w:szCs w:val="22"/>
              </w:rPr>
            </w:pPr>
            <w:r w:rsidRPr="009866DA">
              <w:rPr>
                <w:rFonts w:cs="Times New Roman"/>
                <w:sz w:val="22"/>
                <w:szCs w:val="22"/>
              </w:rPr>
              <w:t>Objašnjenje:</w:t>
            </w:r>
          </w:p>
          <w:p w14:paraId="3519A30C" w14:textId="77777777" w:rsidR="006B3DD1" w:rsidRPr="009866DA" w:rsidRDefault="006B3DD1" w:rsidP="007C6FEB">
            <w:pPr>
              <w:jc w:val="both"/>
              <w:rPr>
                <w:rFonts w:cs="Times New Roman"/>
                <w:sz w:val="22"/>
                <w:szCs w:val="22"/>
              </w:rPr>
            </w:pPr>
            <w:r w:rsidRPr="009866DA">
              <w:rPr>
                <w:rFonts w:eastAsia="Cambria" w:cs="Times New Roman"/>
                <w:bCs/>
                <w:iCs/>
                <w:sz w:val="22"/>
                <w:szCs w:val="22"/>
              </w:rPr>
              <w:t>Ocjenjuje se promiče li projekt načela održivog razvoja te zaštite okoliša na način da ima barem jednu aktivnost koja promovira obnovljive izvore energije i/ili održivo korištenje prirodnih resursa kroz (npr. uvođenje procesa energetskih ušteda, recikliranja, korištenja obnovljivih izvora energije, provedbe zelene javne nabave itd.?</w:t>
            </w:r>
          </w:p>
        </w:tc>
        <w:tc>
          <w:tcPr>
            <w:tcW w:w="1180" w:type="pct"/>
          </w:tcPr>
          <w:p w14:paraId="3390C440" w14:textId="77777777" w:rsidR="006B3DD1" w:rsidRPr="009866DA" w:rsidRDefault="006B3DD1" w:rsidP="007C6FEB">
            <w:pPr>
              <w:jc w:val="both"/>
              <w:rPr>
                <w:rFonts w:cs="Times New Roman"/>
                <w:sz w:val="22"/>
                <w:szCs w:val="22"/>
              </w:rPr>
            </w:pPr>
            <w:r w:rsidRPr="009866DA">
              <w:rPr>
                <w:rFonts w:cs="Times New Roman"/>
                <w:sz w:val="22"/>
                <w:szCs w:val="22"/>
              </w:rPr>
              <w:t xml:space="preserve">5 bodova - </w:t>
            </w:r>
            <w:r w:rsidRPr="009866DA">
              <w:rPr>
                <w:rFonts w:eastAsia="Cambria" w:cs="Times New Roman"/>
                <w:bCs/>
                <w:iCs/>
                <w:sz w:val="22"/>
                <w:szCs w:val="22"/>
              </w:rPr>
              <w:t xml:space="preserve">Projekt ima dvije ili  više dodatnih aktivnosti koje promoviraju obnovljive izvore energije i/ili održivo korištenje prirodnih resursa </w:t>
            </w:r>
            <w:r w:rsidRPr="009866DA">
              <w:rPr>
                <w:rFonts w:cs="Times New Roman"/>
                <w:noProof/>
                <w:color w:val="000000"/>
                <w:sz w:val="22"/>
                <w:szCs w:val="22"/>
              </w:rPr>
              <w:t>uz propisani minimum poštivanja zakonskih odredbi</w:t>
            </w:r>
            <w:r w:rsidRPr="009866DA">
              <w:rPr>
                <w:rFonts w:eastAsia="Cambria" w:cs="Times New Roman"/>
                <w:bCs/>
                <w:iCs/>
                <w:sz w:val="22"/>
                <w:szCs w:val="22"/>
              </w:rPr>
              <w:t>.</w:t>
            </w:r>
            <w:r w:rsidRPr="009866DA">
              <w:rPr>
                <w:rFonts w:eastAsia="Cambria" w:cs="Times New Roman"/>
                <w:bCs/>
                <w:i/>
                <w:iCs/>
                <w:sz w:val="22"/>
                <w:szCs w:val="22"/>
              </w:rPr>
              <w:t xml:space="preserve"> </w:t>
            </w:r>
          </w:p>
          <w:p w14:paraId="53C58A44" w14:textId="77777777" w:rsidR="006B3DD1" w:rsidRPr="009866DA" w:rsidRDefault="006B3DD1" w:rsidP="007C6FEB">
            <w:pPr>
              <w:jc w:val="both"/>
              <w:rPr>
                <w:rFonts w:cs="Times New Roman"/>
                <w:sz w:val="22"/>
                <w:szCs w:val="22"/>
              </w:rPr>
            </w:pPr>
            <w:r w:rsidRPr="009866DA">
              <w:rPr>
                <w:rFonts w:cs="Times New Roman"/>
                <w:sz w:val="22"/>
                <w:szCs w:val="22"/>
              </w:rPr>
              <w:t xml:space="preserve">3 boda -  </w:t>
            </w:r>
            <w:r w:rsidRPr="009866DA">
              <w:rPr>
                <w:rFonts w:eastAsia="Cambria" w:cs="Times New Roman"/>
                <w:bCs/>
                <w:iCs/>
                <w:sz w:val="22"/>
                <w:szCs w:val="22"/>
              </w:rPr>
              <w:t xml:space="preserve">Projekt ima barem jednu dodatnu aktivnost koja promovira obnovljive izvore energije i/ili održivo korištenje prirodnih resursa </w:t>
            </w:r>
            <w:r w:rsidRPr="009866DA">
              <w:rPr>
                <w:rFonts w:cs="Times New Roman"/>
                <w:noProof/>
                <w:color w:val="000000"/>
                <w:sz w:val="22"/>
                <w:szCs w:val="22"/>
              </w:rPr>
              <w:lastRenderedPageBreak/>
              <w:t>uz propisani minimum poštivanja zakonskih odredbi</w:t>
            </w:r>
            <w:r w:rsidRPr="009866DA">
              <w:rPr>
                <w:rFonts w:eastAsia="Cambria" w:cs="Times New Roman"/>
                <w:bCs/>
                <w:iCs/>
                <w:sz w:val="22"/>
                <w:szCs w:val="22"/>
              </w:rPr>
              <w:t>.</w:t>
            </w:r>
            <w:r w:rsidRPr="009866DA">
              <w:rPr>
                <w:rFonts w:eastAsia="Cambria" w:cs="Times New Roman"/>
                <w:bCs/>
                <w:i/>
                <w:iCs/>
                <w:sz w:val="22"/>
                <w:szCs w:val="22"/>
              </w:rPr>
              <w:t xml:space="preserve"> </w:t>
            </w:r>
          </w:p>
          <w:p w14:paraId="5C562353" w14:textId="77777777" w:rsidR="006B3DD1" w:rsidRPr="009866DA" w:rsidRDefault="006B3DD1" w:rsidP="007C6FEB">
            <w:pPr>
              <w:jc w:val="both"/>
              <w:rPr>
                <w:rFonts w:cs="Times New Roman"/>
                <w:sz w:val="22"/>
                <w:szCs w:val="22"/>
              </w:rPr>
            </w:pPr>
            <w:r w:rsidRPr="009866DA">
              <w:rPr>
                <w:rFonts w:cs="Times New Roman"/>
                <w:sz w:val="22"/>
                <w:szCs w:val="22"/>
              </w:rPr>
              <w:t xml:space="preserve">0 bodova - </w:t>
            </w:r>
            <w:r w:rsidRPr="009866DA">
              <w:rPr>
                <w:rFonts w:eastAsia="Cambria" w:cs="Times New Roman"/>
                <w:bCs/>
                <w:iCs/>
                <w:sz w:val="22"/>
                <w:szCs w:val="22"/>
              </w:rPr>
              <w:t xml:space="preserve">Projekt nema niti jednu dodatnu aktivnost koja promovira obnovljive izvore energije i/ili održivo korištenje prirodnih resursa </w:t>
            </w:r>
            <w:r w:rsidRPr="009866DA">
              <w:rPr>
                <w:rFonts w:cs="Times New Roman"/>
                <w:noProof/>
                <w:color w:val="000000"/>
                <w:sz w:val="22"/>
                <w:szCs w:val="22"/>
              </w:rPr>
              <w:t>uz propisani minimum poštivanja zakonskih odredbi</w:t>
            </w:r>
            <w:r w:rsidRPr="009866DA">
              <w:rPr>
                <w:rFonts w:cs="Times New Roman"/>
                <w:sz w:val="22"/>
                <w:szCs w:val="22"/>
              </w:rPr>
              <w:t>.</w:t>
            </w:r>
            <w:r w:rsidRPr="009866DA">
              <w:rPr>
                <w:rFonts w:cs="Times New Roman"/>
                <w:i/>
                <w:sz w:val="22"/>
                <w:szCs w:val="22"/>
              </w:rPr>
              <w:t xml:space="preserve"> </w:t>
            </w:r>
          </w:p>
        </w:tc>
        <w:tc>
          <w:tcPr>
            <w:tcW w:w="608" w:type="pct"/>
          </w:tcPr>
          <w:p w14:paraId="6F961213" w14:textId="77777777" w:rsidR="006B3DD1" w:rsidRPr="009866DA" w:rsidRDefault="006B3DD1" w:rsidP="007C6FEB">
            <w:pPr>
              <w:jc w:val="center"/>
              <w:rPr>
                <w:rFonts w:cs="Times New Roman"/>
                <w:sz w:val="22"/>
                <w:szCs w:val="22"/>
              </w:rPr>
            </w:pPr>
          </w:p>
          <w:p w14:paraId="6B404475" w14:textId="77777777" w:rsidR="006B3DD1" w:rsidRPr="009866DA" w:rsidRDefault="006B3DD1" w:rsidP="007C6FEB">
            <w:pPr>
              <w:jc w:val="center"/>
              <w:rPr>
                <w:rFonts w:cs="Times New Roman"/>
                <w:sz w:val="22"/>
                <w:szCs w:val="22"/>
              </w:rPr>
            </w:pPr>
          </w:p>
          <w:p w14:paraId="1B8F2987" w14:textId="77777777" w:rsidR="006B3DD1" w:rsidRPr="009866DA" w:rsidRDefault="006B3DD1" w:rsidP="007C6FEB">
            <w:pPr>
              <w:jc w:val="center"/>
              <w:rPr>
                <w:rFonts w:cs="Times New Roman"/>
                <w:sz w:val="22"/>
                <w:szCs w:val="22"/>
              </w:rPr>
            </w:pPr>
          </w:p>
          <w:p w14:paraId="5E38DE9B" w14:textId="77777777" w:rsidR="006B3DD1" w:rsidRPr="009866DA" w:rsidRDefault="006B3DD1" w:rsidP="007C6FEB">
            <w:pPr>
              <w:jc w:val="center"/>
              <w:rPr>
                <w:rFonts w:cs="Times New Roman"/>
                <w:sz w:val="22"/>
                <w:szCs w:val="22"/>
              </w:rPr>
            </w:pPr>
          </w:p>
          <w:p w14:paraId="46C0D3D9" w14:textId="77777777" w:rsidR="006B3DD1" w:rsidRPr="009866DA" w:rsidRDefault="006B3DD1" w:rsidP="007C6FEB">
            <w:pPr>
              <w:jc w:val="center"/>
              <w:rPr>
                <w:rFonts w:cs="Times New Roman"/>
                <w:sz w:val="22"/>
                <w:szCs w:val="22"/>
              </w:rPr>
            </w:pPr>
            <w:r w:rsidRPr="009866DA">
              <w:rPr>
                <w:rFonts w:cs="Times New Roman"/>
                <w:sz w:val="22"/>
                <w:szCs w:val="22"/>
              </w:rPr>
              <w:t>5</w:t>
            </w:r>
          </w:p>
        </w:tc>
        <w:tc>
          <w:tcPr>
            <w:tcW w:w="775" w:type="pct"/>
          </w:tcPr>
          <w:p w14:paraId="6E8C091E" w14:textId="77777777" w:rsidR="006B3DD1" w:rsidRPr="009866DA" w:rsidRDefault="006B3DD1" w:rsidP="007C6FEB">
            <w:pPr>
              <w:jc w:val="center"/>
              <w:rPr>
                <w:rFonts w:cs="Times New Roman"/>
                <w:sz w:val="22"/>
                <w:szCs w:val="22"/>
              </w:rPr>
            </w:pPr>
          </w:p>
          <w:p w14:paraId="0D46A336" w14:textId="77777777" w:rsidR="006B3DD1" w:rsidRPr="009866DA" w:rsidRDefault="006B3DD1" w:rsidP="007C6FEB">
            <w:pPr>
              <w:jc w:val="center"/>
              <w:rPr>
                <w:rFonts w:cs="Times New Roman"/>
                <w:sz w:val="22"/>
                <w:szCs w:val="22"/>
              </w:rPr>
            </w:pPr>
          </w:p>
          <w:p w14:paraId="69F003E4" w14:textId="77777777" w:rsidR="006B3DD1" w:rsidRPr="009866DA" w:rsidRDefault="006B3DD1" w:rsidP="007C6FEB">
            <w:pPr>
              <w:jc w:val="center"/>
              <w:rPr>
                <w:rFonts w:cs="Times New Roman"/>
                <w:sz w:val="22"/>
                <w:szCs w:val="22"/>
              </w:rPr>
            </w:pPr>
          </w:p>
          <w:p w14:paraId="37D2214A" w14:textId="77777777" w:rsidR="006B3DD1" w:rsidRPr="009866DA" w:rsidRDefault="006B3DD1" w:rsidP="007C6FEB">
            <w:pPr>
              <w:jc w:val="center"/>
              <w:rPr>
                <w:rFonts w:cs="Times New Roman"/>
                <w:sz w:val="22"/>
                <w:szCs w:val="22"/>
              </w:rPr>
            </w:pPr>
          </w:p>
          <w:p w14:paraId="1353D719" w14:textId="77777777" w:rsidR="006B3DD1" w:rsidRPr="009866DA" w:rsidRDefault="006B3DD1" w:rsidP="007C6FEB">
            <w:pPr>
              <w:jc w:val="center"/>
              <w:rPr>
                <w:rFonts w:cs="Times New Roman"/>
                <w:sz w:val="22"/>
                <w:szCs w:val="22"/>
              </w:rPr>
            </w:pPr>
          </w:p>
          <w:p w14:paraId="126F8AF0" w14:textId="77777777" w:rsidR="006B3DD1" w:rsidRPr="009866DA" w:rsidRDefault="006B3DD1" w:rsidP="007C6FEB">
            <w:pPr>
              <w:jc w:val="center"/>
              <w:rPr>
                <w:rFonts w:cs="Times New Roman"/>
                <w:sz w:val="22"/>
                <w:szCs w:val="22"/>
              </w:rPr>
            </w:pPr>
            <w:r w:rsidRPr="009866DA">
              <w:rPr>
                <w:rFonts w:cs="Times New Roman"/>
                <w:sz w:val="22"/>
                <w:szCs w:val="22"/>
              </w:rPr>
              <w:t>Prijavni obrazac A -</w:t>
            </w:r>
          </w:p>
          <w:p w14:paraId="5C31DD25" w14:textId="77777777" w:rsidR="006B3DD1" w:rsidRPr="009866DA" w:rsidRDefault="006B3DD1" w:rsidP="007C6FEB">
            <w:pPr>
              <w:jc w:val="center"/>
              <w:rPr>
                <w:rFonts w:cs="Times New Roman"/>
                <w:sz w:val="22"/>
                <w:szCs w:val="22"/>
              </w:rPr>
            </w:pPr>
            <w:r w:rsidRPr="009866DA">
              <w:rPr>
                <w:rFonts w:cs="Times New Roman"/>
                <w:sz w:val="22"/>
                <w:szCs w:val="22"/>
              </w:rPr>
              <w:t>Podatkovni list 7</w:t>
            </w:r>
          </w:p>
          <w:p w14:paraId="7FFDCAF9" w14:textId="77777777" w:rsidR="006B3DD1" w:rsidRPr="009866DA" w:rsidRDefault="006B3DD1" w:rsidP="007C6FEB">
            <w:pPr>
              <w:jc w:val="center"/>
              <w:rPr>
                <w:rFonts w:cs="Times New Roman"/>
                <w:sz w:val="22"/>
                <w:szCs w:val="22"/>
              </w:rPr>
            </w:pPr>
          </w:p>
          <w:p w14:paraId="4660C04C" w14:textId="77777777" w:rsidR="006B3DD1" w:rsidRPr="009866DA" w:rsidRDefault="006B3DD1" w:rsidP="007C6FEB">
            <w:pPr>
              <w:jc w:val="center"/>
              <w:rPr>
                <w:rFonts w:cs="Times New Roman"/>
                <w:sz w:val="22"/>
                <w:szCs w:val="22"/>
              </w:rPr>
            </w:pPr>
          </w:p>
        </w:tc>
      </w:tr>
      <w:tr w:rsidR="006B3DD1" w:rsidRPr="009866DA" w14:paraId="386D971B" w14:textId="77777777" w:rsidTr="007C6FEB">
        <w:tc>
          <w:tcPr>
            <w:tcW w:w="250" w:type="pct"/>
            <w:shd w:val="clear" w:color="auto" w:fill="BFBFBF" w:themeFill="background1" w:themeFillShade="BF"/>
          </w:tcPr>
          <w:p w14:paraId="7AD0C089" w14:textId="77777777" w:rsidR="006B3DD1" w:rsidRPr="009866DA" w:rsidRDefault="006B3DD1" w:rsidP="007C6FEB">
            <w:pPr>
              <w:rPr>
                <w:rFonts w:cs="Times New Roman"/>
                <w:sz w:val="22"/>
                <w:szCs w:val="22"/>
              </w:rPr>
            </w:pPr>
          </w:p>
        </w:tc>
        <w:tc>
          <w:tcPr>
            <w:tcW w:w="4750" w:type="pct"/>
            <w:gridSpan w:val="4"/>
            <w:shd w:val="clear" w:color="auto" w:fill="D6E3BC" w:themeFill="accent3" w:themeFillTint="66"/>
          </w:tcPr>
          <w:p w14:paraId="35772FB2" w14:textId="79856225" w:rsidR="006B3DD1" w:rsidRPr="009866DA" w:rsidRDefault="006B3DD1" w:rsidP="009E1431">
            <w:pPr>
              <w:rPr>
                <w:rFonts w:cs="Times New Roman"/>
                <w:b/>
                <w:sz w:val="22"/>
                <w:szCs w:val="22"/>
              </w:rPr>
            </w:pPr>
            <w:r w:rsidRPr="009866DA">
              <w:rPr>
                <w:rFonts w:cs="Times New Roman"/>
                <w:b/>
                <w:sz w:val="22"/>
                <w:szCs w:val="22"/>
              </w:rPr>
              <w:t xml:space="preserve">UKUPNO                                                                                      Maksimum: 100 bodova </w:t>
            </w:r>
          </w:p>
        </w:tc>
      </w:tr>
    </w:tbl>
    <w:p w14:paraId="56C9CA67" w14:textId="77777777" w:rsidR="0049489D" w:rsidRPr="009866DA" w:rsidRDefault="0049489D" w:rsidP="00C34D05">
      <w:pPr>
        <w:rPr>
          <w:rFonts w:cs="Times New Roman"/>
          <w:b/>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966BA5" w:rsidRPr="009866DA" w14:paraId="750955B1" w14:textId="77777777" w:rsidTr="007C6FEB">
        <w:trPr>
          <w:jc w:val="center"/>
        </w:trPr>
        <w:tc>
          <w:tcPr>
            <w:tcW w:w="9698" w:type="dxa"/>
          </w:tcPr>
          <w:p w14:paraId="39D6B29D" w14:textId="02295C45" w:rsidR="00966BA5" w:rsidRPr="009866DA" w:rsidRDefault="00966BA5" w:rsidP="007C6FEB">
            <w:pPr>
              <w:tabs>
                <w:tab w:val="left" w:pos="6047"/>
              </w:tabs>
              <w:spacing w:after="0" w:line="240" w:lineRule="auto"/>
              <w:jc w:val="both"/>
              <w:outlineLvl w:val="1"/>
              <w:rPr>
                <w:rFonts w:cs="Times New Roman"/>
                <w:color w:val="222222"/>
              </w:rPr>
            </w:pPr>
            <w:r w:rsidRPr="009866DA">
              <w:rPr>
                <w:rFonts w:cs="Times New Roman"/>
                <w:color w:val="222222"/>
              </w:rPr>
              <w:t xml:space="preserve">Odluka osobe odgovorne za obavljanje </w:t>
            </w:r>
            <w:r w:rsidRPr="009866DA">
              <w:rPr>
                <w:rFonts w:eastAsia="Times New Roman" w:cs="Times New Roman"/>
              </w:rPr>
              <w:t xml:space="preserve">provjere </w:t>
            </w:r>
            <w:r w:rsidRPr="009866DA">
              <w:rPr>
                <w:rFonts w:cs="Times New Roman"/>
              </w:rPr>
              <w:t>projekta i aktivnosti te ocjenjivanje kvalitete</w:t>
            </w:r>
            <w:r w:rsidRPr="009866DA">
              <w:rPr>
                <w:rFonts w:cs="Times New Roman"/>
                <w:color w:val="222222"/>
              </w:rPr>
              <w:t>:</w:t>
            </w:r>
          </w:p>
          <w:p w14:paraId="7C8F087A" w14:textId="07C56503" w:rsidR="00966BA5" w:rsidRPr="009866DA" w:rsidRDefault="00966BA5" w:rsidP="007C6FEB">
            <w:pPr>
              <w:spacing w:after="0" w:line="240" w:lineRule="auto"/>
              <w:jc w:val="both"/>
              <w:rPr>
                <w:rFonts w:cs="Times New Roman"/>
                <w:color w:val="222222"/>
              </w:rPr>
            </w:pPr>
            <w:r w:rsidRPr="009866DA">
              <w:rPr>
                <w:rFonts w:cs="Times New Roman"/>
                <w:color w:val="222222"/>
              </w:rPr>
              <w:br/>
              <w:t xml:space="preserve">___ Nije jasno udovoljava li projektni prijedlog svim zahtjevima </w:t>
            </w:r>
            <w:r w:rsidRPr="009866DA">
              <w:rPr>
                <w:rFonts w:eastAsia="Times New Roman" w:cs="Times New Roman"/>
              </w:rPr>
              <w:t xml:space="preserve">provjere </w:t>
            </w:r>
            <w:r w:rsidRPr="009866DA">
              <w:rPr>
                <w:rFonts w:cs="Times New Roman"/>
              </w:rPr>
              <w:t>prihvatljivosti projekta i aktivnosti</w:t>
            </w:r>
            <w:r w:rsidRPr="009866DA">
              <w:rPr>
                <w:rFonts w:cs="Times New Roman"/>
                <w:color w:val="222222"/>
              </w:rPr>
              <w:t xml:space="preserve"> te kriterijima odabira i potrebno  je podnijeti dodatne podatke/pojašnjenja: (upisati koji podaci/pojašnjenja se traže i rok za njihovo podnošenje)</w:t>
            </w:r>
          </w:p>
          <w:p w14:paraId="16452031" w14:textId="77777777" w:rsidR="00966BA5" w:rsidRPr="009866DA" w:rsidRDefault="00966BA5" w:rsidP="007C6FEB">
            <w:pPr>
              <w:spacing w:after="0" w:line="240" w:lineRule="auto"/>
              <w:jc w:val="both"/>
              <w:rPr>
                <w:rFonts w:cs="Times New Roman"/>
                <w:color w:val="222222"/>
              </w:rPr>
            </w:pPr>
          </w:p>
          <w:p w14:paraId="74F0B29E" w14:textId="77777777" w:rsidR="00966BA5" w:rsidRPr="009866DA" w:rsidRDefault="00966BA5" w:rsidP="007C6FEB">
            <w:pPr>
              <w:spacing w:after="0" w:line="240" w:lineRule="auto"/>
              <w:jc w:val="both"/>
              <w:rPr>
                <w:rFonts w:cs="Times New Roman"/>
                <w:color w:val="222222"/>
              </w:rPr>
            </w:pPr>
          </w:p>
          <w:p w14:paraId="510147CA" w14:textId="77777777" w:rsidR="00966BA5" w:rsidRPr="009866DA" w:rsidRDefault="00966BA5" w:rsidP="007C6FEB">
            <w:pPr>
              <w:spacing w:after="0" w:line="240" w:lineRule="auto"/>
              <w:jc w:val="both"/>
              <w:rPr>
                <w:rFonts w:cs="Times New Roman"/>
                <w:color w:val="222222"/>
              </w:rPr>
            </w:pPr>
            <w:r w:rsidRPr="009866DA">
              <w:rPr>
                <w:rFonts w:cs="Times New Roman"/>
                <w:color w:val="222222"/>
              </w:rPr>
              <w:t xml:space="preserve">Zaključak: </w:t>
            </w:r>
          </w:p>
          <w:p w14:paraId="392BFBE8" w14:textId="3AC0E26F" w:rsidR="00966BA5" w:rsidRPr="009866DA" w:rsidRDefault="00966BA5" w:rsidP="007C6FEB">
            <w:pPr>
              <w:spacing w:after="0" w:line="240" w:lineRule="auto"/>
              <w:jc w:val="both"/>
              <w:rPr>
                <w:rFonts w:cs="Times New Roman"/>
                <w:color w:val="222222"/>
              </w:rPr>
            </w:pPr>
            <w:r w:rsidRPr="009866DA">
              <w:rPr>
                <w:rFonts w:cs="Times New Roman"/>
                <w:color w:val="222222"/>
              </w:rPr>
              <w:t xml:space="preserve">___ Projektni prijedlog udovoljava svim zahtjevima </w:t>
            </w:r>
            <w:r w:rsidRPr="009866DA">
              <w:rPr>
                <w:rFonts w:eastAsia="Times New Roman" w:cs="Times New Roman"/>
              </w:rPr>
              <w:t xml:space="preserve">provjere </w:t>
            </w:r>
            <w:r w:rsidRPr="009866DA">
              <w:rPr>
                <w:rFonts w:cs="Times New Roman"/>
              </w:rPr>
              <w:t>prihvatljivosti projekta i aktivnosti te svim kriterijima odabira</w:t>
            </w:r>
            <w:r w:rsidRPr="009866DA">
              <w:rPr>
                <w:rFonts w:cs="Times New Roman"/>
                <w:color w:val="222222"/>
              </w:rPr>
              <w:t xml:space="preserve"> i može se prenijeti </w:t>
            </w:r>
            <w:r w:rsidRPr="009866DA">
              <w:rPr>
                <w:rFonts w:cs="Times New Roman"/>
              </w:rPr>
              <w:t>u</w:t>
            </w:r>
            <w:r w:rsidRPr="009866DA">
              <w:rPr>
                <w:rFonts w:cs="Times New Roman"/>
                <w:color w:val="222222"/>
              </w:rPr>
              <w:t xml:space="preserve"> sljedeću fazu postupka dodjele</w:t>
            </w:r>
          </w:p>
          <w:p w14:paraId="676BBFDB" w14:textId="14BB8B98" w:rsidR="00966BA5" w:rsidRPr="009866DA" w:rsidRDefault="00966BA5" w:rsidP="007C6FEB">
            <w:pPr>
              <w:spacing w:after="0" w:line="240" w:lineRule="auto"/>
              <w:jc w:val="both"/>
              <w:rPr>
                <w:rFonts w:cs="Times New Roman"/>
              </w:rPr>
            </w:pPr>
            <w:r w:rsidRPr="009866DA">
              <w:rPr>
                <w:rFonts w:cs="Times New Roman"/>
                <w:color w:val="222222"/>
              </w:rPr>
              <w:br/>
              <w:t xml:space="preserve">___ Projektni prijedlog ne udovoljava zahtjevima </w:t>
            </w:r>
            <w:r w:rsidRPr="009866DA">
              <w:rPr>
                <w:rFonts w:eastAsia="Times New Roman" w:cs="Times New Roman"/>
              </w:rPr>
              <w:t xml:space="preserve">provjere </w:t>
            </w:r>
            <w:r w:rsidRPr="009866DA">
              <w:rPr>
                <w:rFonts w:cs="Times New Roman"/>
              </w:rPr>
              <w:t>prihvatljivosti projekta i aktivnosti i/ili svim kriterijima odabira i isključuje se iz daljnjeg postupka dodjele</w:t>
            </w:r>
          </w:p>
          <w:p w14:paraId="79E6F126" w14:textId="77777777" w:rsidR="00966BA5" w:rsidRPr="009866DA" w:rsidRDefault="00966BA5" w:rsidP="007C6FEB">
            <w:pPr>
              <w:spacing w:after="0" w:line="240" w:lineRule="auto"/>
              <w:jc w:val="both"/>
              <w:rPr>
                <w:rFonts w:cs="Times New Roman"/>
              </w:rPr>
            </w:pPr>
          </w:p>
          <w:p w14:paraId="2BAC26D3" w14:textId="77777777" w:rsidR="00966BA5" w:rsidRPr="009866DA" w:rsidRDefault="00966BA5" w:rsidP="007C6FEB">
            <w:pPr>
              <w:spacing w:after="0" w:line="240" w:lineRule="auto"/>
              <w:jc w:val="both"/>
              <w:rPr>
                <w:rFonts w:cs="Times New Roman"/>
              </w:rPr>
            </w:pPr>
            <w:r w:rsidRPr="009866DA">
              <w:rPr>
                <w:rFonts w:cs="Times New Roman"/>
              </w:rPr>
              <w:t>Obrazloženje:</w:t>
            </w:r>
          </w:p>
          <w:p w14:paraId="065A4692" w14:textId="323D79A3" w:rsidR="00966BA5" w:rsidRPr="009866DA" w:rsidRDefault="00966BA5" w:rsidP="007C6FEB">
            <w:pPr>
              <w:spacing w:after="0" w:line="240" w:lineRule="auto"/>
              <w:jc w:val="both"/>
              <w:rPr>
                <w:rFonts w:cs="Times New Roman"/>
                <w:color w:val="222222"/>
              </w:rPr>
            </w:pPr>
            <w:r w:rsidRPr="009866DA">
              <w:rPr>
                <w:rFonts w:cs="Times New Roman"/>
                <w:color w:val="222222"/>
              </w:rPr>
              <w:br/>
              <w:t xml:space="preserve">Datum provjere </w:t>
            </w:r>
            <w:r w:rsidRPr="009866DA">
              <w:rPr>
                <w:rFonts w:cs="Times New Roman"/>
              </w:rPr>
              <w:t>prihvatljivosti projekta i aktivnosti</w:t>
            </w:r>
            <w:r w:rsidR="009175DB" w:rsidRPr="009866DA">
              <w:rPr>
                <w:rFonts w:cs="Times New Roman"/>
              </w:rPr>
              <w:t xml:space="preserve"> te ocjenjivanja </w:t>
            </w:r>
            <w:r w:rsidRPr="009866DA">
              <w:rPr>
                <w:rFonts w:cs="Times New Roman"/>
              </w:rPr>
              <w:t>kvalitete</w:t>
            </w:r>
            <w:r w:rsidRPr="009866DA">
              <w:rPr>
                <w:rFonts w:cs="Times New Roman"/>
                <w:color w:val="222222"/>
              </w:rPr>
              <w:t>:</w:t>
            </w:r>
          </w:p>
          <w:p w14:paraId="50520151" w14:textId="77777777" w:rsidR="00966BA5" w:rsidRPr="009866DA" w:rsidRDefault="00966BA5" w:rsidP="007C6FEB">
            <w:pPr>
              <w:spacing w:after="0" w:line="240" w:lineRule="auto"/>
              <w:rPr>
                <w:rFonts w:eastAsia="Times New Roman" w:cs="Times New Roman"/>
              </w:rPr>
            </w:pPr>
          </w:p>
        </w:tc>
      </w:tr>
    </w:tbl>
    <w:p w14:paraId="092821FF" w14:textId="77777777" w:rsidR="007D12FC" w:rsidRPr="009866DA" w:rsidRDefault="007D12FC" w:rsidP="007D12FC">
      <w:pPr>
        <w:spacing w:after="120"/>
        <w:jc w:val="both"/>
        <w:rPr>
          <w:rFonts w:cs="Times New Roman"/>
          <w:b/>
        </w:rPr>
      </w:pPr>
    </w:p>
    <w:p w14:paraId="23EBE56D" w14:textId="0ABA20D5" w:rsidR="00C34D05" w:rsidRPr="009866DA" w:rsidRDefault="00C34D05">
      <w:pPr>
        <w:rPr>
          <w:rFonts w:cs="Times New Roman"/>
        </w:rPr>
      </w:pPr>
    </w:p>
    <w:p w14:paraId="2C8298BF" w14:textId="77777777" w:rsidR="00D3697E" w:rsidRPr="009866DA" w:rsidRDefault="00D3697E">
      <w:pPr>
        <w:rPr>
          <w:rFonts w:cs="Times New Roman"/>
        </w:rPr>
      </w:pPr>
    </w:p>
    <w:p w14:paraId="292AA90F" w14:textId="77777777" w:rsidR="00D3697E" w:rsidRPr="009866DA" w:rsidRDefault="00D3697E">
      <w:pPr>
        <w:rPr>
          <w:rFonts w:cs="Times New Roman"/>
        </w:rPr>
      </w:pPr>
    </w:p>
    <w:p w14:paraId="64A47DD6" w14:textId="77777777" w:rsidR="00D3697E" w:rsidRPr="009866DA" w:rsidRDefault="00D3697E">
      <w:pPr>
        <w:rPr>
          <w:rFonts w:cs="Times New Roman"/>
        </w:rPr>
      </w:pPr>
    </w:p>
    <w:p w14:paraId="157C6F55" w14:textId="77777777" w:rsidR="00D3697E" w:rsidRPr="009866DA" w:rsidRDefault="00D3697E">
      <w:pPr>
        <w:rPr>
          <w:rFonts w:cs="Times New Roman"/>
        </w:rPr>
      </w:pPr>
    </w:p>
    <w:p w14:paraId="61C7DBA1" w14:textId="77777777" w:rsidR="00D3697E" w:rsidRPr="009866DA" w:rsidRDefault="00D3697E">
      <w:pPr>
        <w:rPr>
          <w:rFonts w:cs="Times New Roman"/>
        </w:rPr>
      </w:pPr>
    </w:p>
    <w:p w14:paraId="4B41A1D4" w14:textId="77777777" w:rsidR="00D3697E" w:rsidRPr="009866DA" w:rsidRDefault="00D3697E">
      <w:pPr>
        <w:rPr>
          <w:rFonts w:cs="Times New Roman"/>
        </w:rPr>
      </w:pPr>
    </w:p>
    <w:p w14:paraId="389845B6" w14:textId="729C13D2" w:rsidR="00BA5487" w:rsidRPr="009866DA" w:rsidRDefault="00BA5487" w:rsidP="00C34D05">
      <w:pPr>
        <w:pStyle w:val="Heading1"/>
        <w:rPr>
          <w:rFonts w:asciiTheme="minorHAnsi" w:hAnsiTheme="minorHAnsi" w:cs="Times New Roman"/>
          <w:sz w:val="22"/>
        </w:rPr>
      </w:pPr>
      <w:r w:rsidRPr="009866DA">
        <w:rPr>
          <w:rFonts w:asciiTheme="minorHAnsi" w:hAnsiTheme="minorHAnsi" w:cs="Times New Roman"/>
          <w:sz w:val="22"/>
        </w:rPr>
        <w:lastRenderedPageBreak/>
        <w:t>Provjera prihvatljivosti izdataka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EB2A2E" w:rsidRPr="009866DA" w14:paraId="13EDBB57" w14:textId="77777777" w:rsidTr="007C6FEB">
        <w:trPr>
          <w:jc w:val="center"/>
        </w:trPr>
        <w:tc>
          <w:tcPr>
            <w:tcW w:w="4901" w:type="dxa"/>
            <w:gridSpan w:val="2"/>
          </w:tcPr>
          <w:p w14:paraId="799CA59B" w14:textId="77777777" w:rsidR="00EB2A2E" w:rsidRPr="009866DA" w:rsidRDefault="00EB2A2E" w:rsidP="007C6FEB">
            <w:pPr>
              <w:spacing w:after="0" w:line="240" w:lineRule="auto"/>
              <w:jc w:val="both"/>
              <w:rPr>
                <w:rFonts w:eastAsia="Times New Roman" w:cs="Times New Roman"/>
              </w:rPr>
            </w:pPr>
            <w:r w:rsidRPr="009866DA">
              <w:rPr>
                <w:rFonts w:eastAsia="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098A2658" w14:textId="77777777" w:rsidR="00EB2A2E" w:rsidRPr="009866DA" w:rsidRDefault="00EB2A2E" w:rsidP="007C6FEB">
            <w:pPr>
              <w:pStyle w:val="Header"/>
              <w:rPr>
                <w:rFonts w:cs="Times New Roman"/>
                <w:b/>
              </w:rPr>
            </w:pPr>
            <w:r w:rsidRPr="009866DA">
              <w:rPr>
                <w:rFonts w:cs="Times New Roman"/>
                <w:b/>
              </w:rPr>
              <w:t>OP Konkurentnost i kohezija 2014.-2020.</w:t>
            </w:r>
          </w:p>
        </w:tc>
      </w:tr>
      <w:tr w:rsidR="00EB2A2E" w:rsidRPr="009866DA" w14:paraId="38C21D98" w14:textId="77777777" w:rsidTr="007C6FEB">
        <w:trPr>
          <w:jc w:val="center"/>
        </w:trPr>
        <w:tc>
          <w:tcPr>
            <w:tcW w:w="4901" w:type="dxa"/>
            <w:gridSpan w:val="2"/>
          </w:tcPr>
          <w:p w14:paraId="2238A304" w14:textId="77777777" w:rsidR="00EB2A2E" w:rsidRPr="009866DA" w:rsidRDefault="00EB2A2E" w:rsidP="007C6FEB">
            <w:pPr>
              <w:spacing w:after="0" w:line="240" w:lineRule="auto"/>
              <w:jc w:val="both"/>
              <w:rPr>
                <w:rFonts w:eastAsia="Times New Roman" w:cs="Times New Roman"/>
              </w:rPr>
            </w:pPr>
            <w:r w:rsidRPr="009866DA">
              <w:rPr>
                <w:rFonts w:eastAsia="Times New Roman" w:cs="Times New Roman"/>
              </w:rPr>
              <w:t>Naziv prioritetne osi</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71D2A2F2" w14:textId="08062557" w:rsidR="00EB2A2E" w:rsidRPr="009866DA" w:rsidRDefault="00F017B5" w:rsidP="007C6FEB">
            <w:pPr>
              <w:pStyle w:val="Header"/>
              <w:rPr>
                <w:rFonts w:cs="Times New Roman"/>
              </w:rPr>
            </w:pPr>
            <w:r w:rsidRPr="009866DA">
              <w:rPr>
                <w:rFonts w:eastAsia="Times New Roman" w:cs="Lucida Sans Unicode"/>
                <w:lang w:eastAsia="en-GB"/>
              </w:rPr>
              <w:t xml:space="preserve">Prioritetna os 2 </w:t>
            </w:r>
            <w:r w:rsidRPr="009866DA">
              <w:rPr>
                <w:rFonts w:cs="Times New Roman"/>
              </w:rPr>
              <w:t>Korištenje informacijskih i komunikacijskih tehnologija</w:t>
            </w:r>
          </w:p>
        </w:tc>
      </w:tr>
      <w:tr w:rsidR="00EB2A2E" w:rsidRPr="009866DA" w14:paraId="3D2310C4" w14:textId="77777777" w:rsidTr="007C6FEB">
        <w:trPr>
          <w:jc w:val="center"/>
        </w:trPr>
        <w:tc>
          <w:tcPr>
            <w:tcW w:w="4901" w:type="dxa"/>
            <w:gridSpan w:val="2"/>
          </w:tcPr>
          <w:p w14:paraId="09F6177B" w14:textId="77777777" w:rsidR="00EB2A2E" w:rsidRPr="009866DA" w:rsidRDefault="00EB2A2E" w:rsidP="007C6FEB">
            <w:pPr>
              <w:spacing w:after="0" w:line="240" w:lineRule="auto"/>
              <w:jc w:val="both"/>
              <w:rPr>
                <w:rFonts w:eastAsia="Times New Roman" w:cs="Times New Roman"/>
              </w:rPr>
            </w:pPr>
            <w:r w:rsidRPr="009866DA">
              <w:rPr>
                <w:rFonts w:cs="Times New Roman"/>
              </w:rPr>
              <w:t>Naziv postupka dodjele (sheme/projekta)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40EF7332" w14:textId="37A42167" w:rsidR="00EB2A2E" w:rsidRPr="009866DA" w:rsidRDefault="00F017B5" w:rsidP="007C6FEB">
            <w:pPr>
              <w:spacing w:after="0" w:line="240" w:lineRule="auto"/>
              <w:rPr>
                <w:rFonts w:cs="Times New Roman"/>
                <w:b/>
              </w:rPr>
            </w:pPr>
            <w:r w:rsidRPr="009866DA">
              <w:rPr>
                <w:rFonts w:cs="Times New Roman"/>
                <w:b/>
              </w:rPr>
              <w:t>Razvoj e-Usluga</w:t>
            </w:r>
          </w:p>
        </w:tc>
      </w:tr>
      <w:tr w:rsidR="00EB2A2E" w:rsidRPr="009866DA" w14:paraId="1F451819" w14:textId="77777777" w:rsidTr="007C6FEB">
        <w:trPr>
          <w:jc w:val="center"/>
        </w:trPr>
        <w:tc>
          <w:tcPr>
            <w:tcW w:w="4901" w:type="dxa"/>
            <w:gridSpan w:val="2"/>
          </w:tcPr>
          <w:p w14:paraId="0547139C" w14:textId="77777777" w:rsidR="00EB2A2E" w:rsidRPr="009866DA" w:rsidDel="0064609E" w:rsidRDefault="00EB2A2E" w:rsidP="007C6FEB">
            <w:pPr>
              <w:spacing w:after="0" w:line="240" w:lineRule="auto"/>
              <w:jc w:val="both"/>
              <w:rPr>
                <w:rFonts w:eastAsia="Times New Roman" w:cs="Times New Roman"/>
              </w:rPr>
            </w:pPr>
            <w:r w:rsidRPr="009866DA">
              <w:rPr>
                <w:rFonts w:eastAsia="Times New Roman" w:cs="Times New Roman"/>
              </w:rPr>
              <w:t>Referentni broj postupka dodjele</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0A70" w14:textId="502FA281" w:rsidR="00EB2A2E" w:rsidRPr="009866DA" w:rsidRDefault="00E25888" w:rsidP="007C6FEB">
            <w:pPr>
              <w:rPr>
                <w:rFonts w:cs="Times New Roman"/>
                <w:color w:val="000000"/>
              </w:rPr>
            </w:pPr>
            <w:r w:rsidRPr="009866DA">
              <w:rPr>
                <w:rFonts w:cs="Times New Roman"/>
                <w:b/>
              </w:rPr>
              <w:t>KK.02.2.1.01</w:t>
            </w:r>
          </w:p>
        </w:tc>
      </w:tr>
      <w:tr w:rsidR="00EB2A2E" w:rsidRPr="009866DA" w14:paraId="3B9041FF" w14:textId="77777777" w:rsidTr="007C6FEB">
        <w:trPr>
          <w:trHeight w:val="180"/>
          <w:jc w:val="center"/>
        </w:trPr>
        <w:tc>
          <w:tcPr>
            <w:tcW w:w="4901" w:type="dxa"/>
            <w:gridSpan w:val="2"/>
          </w:tcPr>
          <w:p w14:paraId="38BA2D68" w14:textId="77777777" w:rsidR="00EB2A2E" w:rsidRPr="009866DA" w:rsidRDefault="00EB2A2E" w:rsidP="007C6FEB">
            <w:pPr>
              <w:spacing w:after="0" w:line="240" w:lineRule="auto"/>
              <w:jc w:val="both"/>
              <w:rPr>
                <w:rFonts w:eastAsia="Times New Roman" w:cs="Times New Roman"/>
              </w:rPr>
            </w:pPr>
            <w:r w:rsidRPr="009866DA">
              <w:rPr>
                <w:rFonts w:eastAsia="Times New Roman" w:cs="Times New Roman"/>
              </w:rPr>
              <w:t xml:space="preserve">MIS kod projektnog prijedloga </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CBCB5" w14:textId="77777777" w:rsidR="00EB2A2E" w:rsidRPr="009866DA" w:rsidRDefault="00EB2A2E" w:rsidP="007C6FEB">
            <w:pPr>
              <w:spacing w:after="0" w:line="240" w:lineRule="auto"/>
              <w:jc w:val="both"/>
              <w:rPr>
                <w:rFonts w:eastAsia="Times New Roman" w:cs="Times New Roman"/>
              </w:rPr>
            </w:pPr>
          </w:p>
        </w:tc>
      </w:tr>
      <w:tr w:rsidR="00EB2A2E" w:rsidRPr="009866DA" w14:paraId="14564DD7" w14:textId="77777777" w:rsidTr="007C6FEB">
        <w:trPr>
          <w:jc w:val="center"/>
        </w:trPr>
        <w:tc>
          <w:tcPr>
            <w:tcW w:w="4901" w:type="dxa"/>
            <w:gridSpan w:val="2"/>
          </w:tcPr>
          <w:p w14:paraId="2840B01A" w14:textId="77777777" w:rsidR="00EB2A2E" w:rsidRPr="009866DA" w:rsidRDefault="00EB2A2E" w:rsidP="007C6FEB">
            <w:pPr>
              <w:spacing w:after="0" w:line="240" w:lineRule="auto"/>
              <w:jc w:val="both"/>
              <w:rPr>
                <w:rFonts w:eastAsia="Times New Roman" w:cs="Times New Roman"/>
              </w:rPr>
            </w:pPr>
            <w:r w:rsidRPr="009866DA">
              <w:rPr>
                <w:rFonts w:eastAsia="Times New Roman" w:cs="Times New Roman"/>
              </w:rPr>
              <w:t>Naziv prijavitelja</w:t>
            </w:r>
          </w:p>
        </w:tc>
        <w:tc>
          <w:tcPr>
            <w:tcW w:w="4797" w:type="dxa"/>
            <w:gridSpan w:val="3"/>
          </w:tcPr>
          <w:p w14:paraId="54B08E77" w14:textId="77777777" w:rsidR="00EB2A2E" w:rsidRPr="009866DA" w:rsidRDefault="00EB2A2E" w:rsidP="007C6FEB">
            <w:pPr>
              <w:spacing w:after="0" w:line="240" w:lineRule="auto"/>
              <w:jc w:val="both"/>
              <w:rPr>
                <w:rFonts w:eastAsia="Times New Roman" w:cs="Times New Roman"/>
              </w:rPr>
            </w:pPr>
          </w:p>
        </w:tc>
      </w:tr>
      <w:tr w:rsidR="00EB2A2E" w:rsidRPr="009866DA" w14:paraId="3B343913" w14:textId="77777777" w:rsidTr="007C6FEB">
        <w:trPr>
          <w:jc w:val="center"/>
        </w:trPr>
        <w:tc>
          <w:tcPr>
            <w:tcW w:w="675" w:type="dxa"/>
          </w:tcPr>
          <w:p w14:paraId="4DF4E614" w14:textId="77777777" w:rsidR="00EB2A2E" w:rsidRPr="009866DA" w:rsidRDefault="00EB2A2E" w:rsidP="007C6FEB">
            <w:pPr>
              <w:spacing w:after="0" w:line="240" w:lineRule="auto"/>
              <w:jc w:val="center"/>
              <w:rPr>
                <w:rFonts w:eastAsia="Times New Roman" w:cs="Times New Roman"/>
                <w:b/>
              </w:rPr>
            </w:pPr>
            <w:r w:rsidRPr="009866DA">
              <w:rPr>
                <w:rFonts w:eastAsia="Times New Roman" w:cs="Times New Roman"/>
                <w:b/>
              </w:rPr>
              <w:t>Br.</w:t>
            </w:r>
          </w:p>
        </w:tc>
        <w:tc>
          <w:tcPr>
            <w:tcW w:w="5704" w:type="dxa"/>
            <w:gridSpan w:val="2"/>
          </w:tcPr>
          <w:p w14:paraId="472B7737" w14:textId="77777777" w:rsidR="00EB2A2E" w:rsidRPr="009866DA" w:rsidRDefault="00EB2A2E" w:rsidP="007C6FEB">
            <w:pPr>
              <w:spacing w:after="0" w:line="240" w:lineRule="auto"/>
              <w:jc w:val="center"/>
              <w:rPr>
                <w:rFonts w:eastAsia="Times New Roman" w:cs="Times New Roman"/>
                <w:b/>
              </w:rPr>
            </w:pPr>
            <w:r w:rsidRPr="009866DA">
              <w:rPr>
                <w:rFonts w:eastAsia="Times New Roman" w:cs="Times New Roman"/>
                <w:b/>
              </w:rPr>
              <w:t>Pitanja za provjeru prihvatljivosti izdataka</w:t>
            </w:r>
          </w:p>
        </w:tc>
        <w:tc>
          <w:tcPr>
            <w:tcW w:w="1589" w:type="dxa"/>
          </w:tcPr>
          <w:p w14:paraId="69894CAC" w14:textId="77777777" w:rsidR="00EB2A2E" w:rsidRPr="009866DA" w:rsidRDefault="00EB2A2E" w:rsidP="007C6FEB">
            <w:pPr>
              <w:spacing w:after="0" w:line="240" w:lineRule="auto"/>
              <w:jc w:val="center"/>
              <w:rPr>
                <w:rFonts w:eastAsia="Times New Roman" w:cs="Times New Roman"/>
                <w:b/>
              </w:rPr>
            </w:pPr>
            <w:r w:rsidRPr="009866DA">
              <w:rPr>
                <w:rFonts w:eastAsia="Times New Roman" w:cs="Times New Roman"/>
                <w:b/>
              </w:rPr>
              <w:t>Prva provjera</w:t>
            </w:r>
          </w:p>
          <w:p w14:paraId="534F5E91" w14:textId="77777777" w:rsidR="00EB2A2E" w:rsidRPr="009866DA" w:rsidRDefault="00EB2A2E" w:rsidP="007C6FEB">
            <w:pPr>
              <w:spacing w:after="0" w:line="240" w:lineRule="auto"/>
              <w:jc w:val="center"/>
              <w:rPr>
                <w:rFonts w:eastAsia="Times New Roman" w:cs="Times New Roman"/>
                <w:b/>
              </w:rPr>
            </w:pPr>
            <w:r w:rsidRPr="009866DA">
              <w:rPr>
                <w:rFonts w:eastAsia="Times New Roman" w:cs="Times New Roman"/>
              </w:rPr>
              <w:t>(Da/Ne)</w:t>
            </w:r>
          </w:p>
        </w:tc>
        <w:tc>
          <w:tcPr>
            <w:tcW w:w="1730" w:type="dxa"/>
          </w:tcPr>
          <w:p w14:paraId="26EBB2B9" w14:textId="77777777" w:rsidR="00EB2A2E" w:rsidRPr="009866DA" w:rsidRDefault="00EB2A2E" w:rsidP="007C6FEB">
            <w:pPr>
              <w:spacing w:after="0" w:line="240" w:lineRule="auto"/>
              <w:jc w:val="center"/>
              <w:rPr>
                <w:rFonts w:eastAsia="Times New Roman" w:cs="Times New Roman"/>
                <w:b/>
              </w:rPr>
            </w:pPr>
            <w:r w:rsidRPr="009866DA">
              <w:rPr>
                <w:rFonts w:eastAsia="Times New Roman" w:cs="Times New Roman"/>
                <w:b/>
              </w:rPr>
              <w:t>Poslije zahtjeva</w:t>
            </w:r>
            <w:r w:rsidRPr="009866DA">
              <w:rPr>
                <w:rFonts w:eastAsia="Times New Roman" w:cs="Times New Roman"/>
              </w:rPr>
              <w:t xml:space="preserve"> </w:t>
            </w:r>
            <w:r w:rsidRPr="009866DA">
              <w:rPr>
                <w:rFonts w:eastAsia="Times New Roman" w:cs="Times New Roman"/>
                <w:b/>
              </w:rPr>
              <w:t>za pojašnjenjima / ispravaka</w:t>
            </w:r>
            <w:r w:rsidRPr="009866DA">
              <w:rPr>
                <w:rFonts w:eastAsia="Times New Roman" w:cs="Times New Roman"/>
              </w:rPr>
              <w:t xml:space="preserve"> (Da/Ne)</w:t>
            </w:r>
          </w:p>
        </w:tc>
      </w:tr>
      <w:tr w:rsidR="00EB2A2E" w:rsidRPr="009866DA" w14:paraId="16896F3A" w14:textId="77777777" w:rsidTr="003827D4">
        <w:trPr>
          <w:trHeight w:val="1148"/>
          <w:jc w:val="center"/>
        </w:trPr>
        <w:tc>
          <w:tcPr>
            <w:tcW w:w="675" w:type="dxa"/>
          </w:tcPr>
          <w:p w14:paraId="5D7E6DE2" w14:textId="77777777" w:rsidR="00EB2A2E" w:rsidRPr="009866DA" w:rsidRDefault="00EB2A2E" w:rsidP="007C6FEB">
            <w:pPr>
              <w:spacing w:after="0" w:line="240" w:lineRule="auto"/>
              <w:rPr>
                <w:rFonts w:eastAsia="Times New Roman" w:cs="Times New Roman"/>
              </w:rPr>
            </w:pPr>
            <w:r w:rsidRPr="009866DA">
              <w:rPr>
                <w:rFonts w:eastAsia="Times New Roman" w:cs="Times New Roman"/>
              </w:rPr>
              <w:t>1.</w:t>
            </w:r>
          </w:p>
        </w:tc>
        <w:tc>
          <w:tcPr>
            <w:tcW w:w="5704" w:type="dxa"/>
            <w:gridSpan w:val="2"/>
          </w:tcPr>
          <w:p w14:paraId="564A6B17" w14:textId="70F4BFA1" w:rsidR="00EB2A2E" w:rsidRPr="009866DA" w:rsidRDefault="00EB2A2E" w:rsidP="00B72A4E">
            <w:pPr>
              <w:tabs>
                <w:tab w:val="left" w:pos="0"/>
              </w:tabs>
              <w:ind w:left="97"/>
              <w:jc w:val="both"/>
              <w:rPr>
                <w:rFonts w:eastAsia="Cambria" w:cs="Times New Roman"/>
                <w:bCs/>
                <w:iCs/>
              </w:rPr>
            </w:pPr>
            <w:r w:rsidRPr="009866DA">
              <w:rPr>
                <w:rFonts w:eastAsia="Cambria" w:cs="Times New Roman"/>
                <w:bCs/>
                <w:iCs/>
              </w:rPr>
              <w:t xml:space="preserve">Predložene stavke projektnih troškova su u skladu s  Pravilnikom o prihvatljivosti izdataka (NN 143/14) i uvjetima za prihvatljivost </w:t>
            </w:r>
            <w:r w:rsidR="00F24F51" w:rsidRPr="009866DA">
              <w:rPr>
                <w:rFonts w:eastAsia="Cambria" w:cs="Times New Roman"/>
                <w:bCs/>
                <w:iCs/>
              </w:rPr>
              <w:t>izdataka</w:t>
            </w:r>
            <w:r w:rsidRPr="009866DA">
              <w:rPr>
                <w:rFonts w:eastAsia="Cambria" w:cs="Times New Roman"/>
                <w:bCs/>
                <w:iCs/>
              </w:rPr>
              <w:t xml:space="preserve"> </w:t>
            </w:r>
            <w:r w:rsidR="00642D74" w:rsidRPr="009866DA">
              <w:rPr>
                <w:rFonts w:eastAsia="Cambria" w:cs="Times New Roman"/>
                <w:bCs/>
                <w:iCs/>
              </w:rPr>
              <w:t>u skladu s točkom</w:t>
            </w:r>
            <w:r w:rsidRPr="009866DA">
              <w:rPr>
                <w:rFonts w:eastAsia="Cambria" w:cs="Times New Roman"/>
                <w:bCs/>
                <w:iCs/>
              </w:rPr>
              <w:t xml:space="preserve"> </w:t>
            </w:r>
            <w:r w:rsidR="00B72A4E" w:rsidRPr="009866DA">
              <w:rPr>
                <w:rFonts w:eastAsia="Cambria" w:cs="Times New Roman"/>
                <w:bCs/>
                <w:iCs/>
              </w:rPr>
              <w:t>2.9.</w:t>
            </w:r>
            <w:r w:rsidRPr="009866DA">
              <w:rPr>
                <w:rFonts w:eastAsia="Cambria" w:cs="Times New Roman"/>
                <w:bCs/>
                <w:iCs/>
              </w:rPr>
              <w:t xml:space="preserve"> Uputa za prijavitelje?</w:t>
            </w:r>
          </w:p>
        </w:tc>
        <w:tc>
          <w:tcPr>
            <w:tcW w:w="1589" w:type="dxa"/>
          </w:tcPr>
          <w:p w14:paraId="7FFB3216" w14:textId="77777777" w:rsidR="00EB2A2E" w:rsidRPr="009866DA" w:rsidRDefault="00EB2A2E" w:rsidP="007C6FEB">
            <w:pPr>
              <w:spacing w:after="0" w:line="240" w:lineRule="auto"/>
              <w:rPr>
                <w:rFonts w:eastAsia="Times New Roman" w:cs="Times New Roman"/>
              </w:rPr>
            </w:pPr>
          </w:p>
        </w:tc>
        <w:tc>
          <w:tcPr>
            <w:tcW w:w="1730" w:type="dxa"/>
          </w:tcPr>
          <w:p w14:paraId="62BD62F0" w14:textId="77777777" w:rsidR="00EB2A2E" w:rsidRPr="009866DA" w:rsidRDefault="00EB2A2E" w:rsidP="007C6FEB">
            <w:pPr>
              <w:spacing w:after="0" w:line="240" w:lineRule="auto"/>
              <w:rPr>
                <w:rFonts w:eastAsia="Times New Roman" w:cs="Times New Roman"/>
              </w:rPr>
            </w:pPr>
          </w:p>
        </w:tc>
      </w:tr>
      <w:tr w:rsidR="00EB2A2E" w:rsidRPr="009866DA" w14:paraId="014DD140" w14:textId="77777777" w:rsidTr="007C6FEB">
        <w:trPr>
          <w:trHeight w:val="470"/>
          <w:jc w:val="center"/>
        </w:trPr>
        <w:tc>
          <w:tcPr>
            <w:tcW w:w="675" w:type="dxa"/>
          </w:tcPr>
          <w:p w14:paraId="317CB5F9" w14:textId="77777777" w:rsidR="00EB2A2E" w:rsidRPr="009866DA" w:rsidRDefault="00EB2A2E" w:rsidP="007C6FEB">
            <w:pPr>
              <w:spacing w:after="0" w:line="240" w:lineRule="auto"/>
              <w:rPr>
                <w:rFonts w:eastAsia="Times New Roman" w:cs="Times New Roman"/>
              </w:rPr>
            </w:pPr>
            <w:r w:rsidRPr="009866DA">
              <w:rPr>
                <w:rFonts w:eastAsia="Times New Roman" w:cs="Times New Roman"/>
              </w:rPr>
              <w:t>2.</w:t>
            </w:r>
          </w:p>
        </w:tc>
        <w:tc>
          <w:tcPr>
            <w:tcW w:w="5704" w:type="dxa"/>
            <w:gridSpan w:val="2"/>
          </w:tcPr>
          <w:p w14:paraId="185DEA40" w14:textId="77777777" w:rsidR="00EB2A2E" w:rsidRPr="009866DA" w:rsidRDefault="00EB2A2E" w:rsidP="007C6FEB">
            <w:pPr>
              <w:tabs>
                <w:tab w:val="left" w:pos="0"/>
              </w:tabs>
              <w:ind w:left="97"/>
              <w:jc w:val="both"/>
              <w:rPr>
                <w:rFonts w:eastAsia="Cambria" w:cs="Times New Roman"/>
                <w:bCs/>
                <w:iCs/>
              </w:rPr>
            </w:pPr>
            <w:r w:rsidRPr="009866DA">
              <w:rPr>
                <w:rFonts w:eastAsia="Cambria" w:cs="Times New Roman"/>
                <w:bCs/>
                <w:iCs/>
              </w:rPr>
              <w:t>Nakon provedenog postupka provjere prihvatljivosti troškova odnosno, po potrebi  isključivanja neprihvatljivih troškova, svrha projekta je sačuvana?</w:t>
            </w:r>
          </w:p>
        </w:tc>
        <w:tc>
          <w:tcPr>
            <w:tcW w:w="1589" w:type="dxa"/>
          </w:tcPr>
          <w:p w14:paraId="65F05617" w14:textId="77777777" w:rsidR="00EB2A2E" w:rsidRPr="009866DA" w:rsidRDefault="00EB2A2E" w:rsidP="007C6FEB">
            <w:pPr>
              <w:spacing w:after="0" w:line="240" w:lineRule="auto"/>
              <w:rPr>
                <w:rFonts w:eastAsia="Times New Roman" w:cs="Times New Roman"/>
              </w:rPr>
            </w:pPr>
          </w:p>
        </w:tc>
        <w:tc>
          <w:tcPr>
            <w:tcW w:w="1730" w:type="dxa"/>
          </w:tcPr>
          <w:p w14:paraId="50239D13" w14:textId="77777777" w:rsidR="00EB2A2E" w:rsidRPr="009866DA" w:rsidRDefault="00EB2A2E" w:rsidP="007C6FEB">
            <w:pPr>
              <w:spacing w:after="0" w:line="240" w:lineRule="auto"/>
              <w:rPr>
                <w:rFonts w:eastAsia="Times New Roman" w:cs="Times New Roman"/>
              </w:rPr>
            </w:pPr>
          </w:p>
        </w:tc>
      </w:tr>
      <w:tr w:rsidR="00EB2A2E" w:rsidRPr="009866DA" w14:paraId="4B33CC4E" w14:textId="77777777" w:rsidTr="007C6FEB">
        <w:trPr>
          <w:trHeight w:val="470"/>
          <w:jc w:val="center"/>
        </w:trPr>
        <w:tc>
          <w:tcPr>
            <w:tcW w:w="675" w:type="dxa"/>
          </w:tcPr>
          <w:p w14:paraId="21613495" w14:textId="77777777" w:rsidR="00EB2A2E" w:rsidRPr="009866DA" w:rsidRDefault="00EB2A2E" w:rsidP="007C6FEB">
            <w:pPr>
              <w:spacing w:after="0" w:line="240" w:lineRule="auto"/>
              <w:rPr>
                <w:rFonts w:eastAsia="Times New Roman" w:cs="Times New Roman"/>
              </w:rPr>
            </w:pPr>
            <w:r w:rsidRPr="009866DA">
              <w:rPr>
                <w:rFonts w:eastAsia="Times New Roman" w:cs="Times New Roman"/>
              </w:rPr>
              <w:t>3.</w:t>
            </w:r>
          </w:p>
        </w:tc>
        <w:tc>
          <w:tcPr>
            <w:tcW w:w="5704" w:type="dxa"/>
            <w:gridSpan w:val="2"/>
          </w:tcPr>
          <w:p w14:paraId="292AF1AD" w14:textId="4567AC22" w:rsidR="00EB2A2E" w:rsidRPr="009866DA" w:rsidRDefault="00EB2A2E" w:rsidP="005903D2">
            <w:pPr>
              <w:tabs>
                <w:tab w:val="left" w:pos="0"/>
              </w:tabs>
              <w:ind w:left="97"/>
              <w:jc w:val="both"/>
              <w:rPr>
                <w:rFonts w:eastAsia="Cambria" w:cs="Times New Roman"/>
                <w:bCs/>
                <w:iCs/>
              </w:rPr>
            </w:pPr>
            <w:r w:rsidRPr="009866DA">
              <w:rPr>
                <w:rFonts w:eastAsia="Cambria" w:cs="Times New Roman"/>
                <w:bCs/>
                <w:iCs/>
              </w:rPr>
              <w:t xml:space="preserve">Nakon provedenog postupka provjere prihvatljivosti troškova odnosno, po potrebi  isključivanja neprihvatljivih troškova, projekt ispunjava kriterije prihvatljivosti u odnosu na najmanji i najviši iznos bespovratnih </w:t>
            </w:r>
            <w:r w:rsidR="005903D2" w:rsidRPr="009866DA">
              <w:rPr>
                <w:rFonts w:eastAsia="Cambria" w:cs="Times New Roman"/>
                <w:bCs/>
                <w:iCs/>
              </w:rPr>
              <w:t>sredstava koji se može dodijeliti</w:t>
            </w:r>
            <w:r w:rsidR="00F24F51" w:rsidRPr="009866DA">
              <w:rPr>
                <w:rFonts w:eastAsia="Cambria" w:cs="Times New Roman"/>
                <w:bCs/>
                <w:iCs/>
              </w:rPr>
              <w:t xml:space="preserve"> u skladu s točkom 1.4. Uputa za prijavitelje</w:t>
            </w:r>
            <w:r w:rsidRPr="009866DA">
              <w:rPr>
                <w:rFonts w:eastAsia="Cambria" w:cs="Times New Roman"/>
                <w:bCs/>
                <w:iCs/>
              </w:rPr>
              <w:t>?</w:t>
            </w:r>
          </w:p>
        </w:tc>
        <w:tc>
          <w:tcPr>
            <w:tcW w:w="1589" w:type="dxa"/>
          </w:tcPr>
          <w:p w14:paraId="6F864C01" w14:textId="77777777" w:rsidR="00EB2A2E" w:rsidRPr="009866DA" w:rsidRDefault="00EB2A2E" w:rsidP="007C6FEB">
            <w:pPr>
              <w:spacing w:after="0" w:line="240" w:lineRule="auto"/>
              <w:rPr>
                <w:rFonts w:eastAsia="Times New Roman" w:cs="Times New Roman"/>
              </w:rPr>
            </w:pPr>
          </w:p>
        </w:tc>
        <w:tc>
          <w:tcPr>
            <w:tcW w:w="1730" w:type="dxa"/>
          </w:tcPr>
          <w:p w14:paraId="0E1EB5DE" w14:textId="77777777" w:rsidR="00EB2A2E" w:rsidRPr="009866DA" w:rsidRDefault="00EB2A2E" w:rsidP="007C6FEB">
            <w:pPr>
              <w:spacing w:after="0" w:line="240" w:lineRule="auto"/>
              <w:rPr>
                <w:rFonts w:eastAsia="Times New Roman" w:cs="Times New Roman"/>
              </w:rPr>
            </w:pPr>
          </w:p>
        </w:tc>
      </w:tr>
      <w:tr w:rsidR="00EB2A2E" w:rsidRPr="009866DA" w14:paraId="5234BFAD" w14:textId="77777777" w:rsidTr="007C6FEB">
        <w:trPr>
          <w:trHeight w:val="470"/>
          <w:jc w:val="center"/>
        </w:trPr>
        <w:tc>
          <w:tcPr>
            <w:tcW w:w="675" w:type="dxa"/>
          </w:tcPr>
          <w:p w14:paraId="1D31B131" w14:textId="77777777" w:rsidR="00EB2A2E" w:rsidRPr="009866DA" w:rsidRDefault="00EB2A2E" w:rsidP="007C6FEB">
            <w:pPr>
              <w:spacing w:after="0" w:line="240" w:lineRule="auto"/>
              <w:rPr>
                <w:rFonts w:eastAsia="Times New Roman" w:cs="Times New Roman"/>
              </w:rPr>
            </w:pPr>
            <w:r w:rsidRPr="009866DA">
              <w:rPr>
                <w:rFonts w:eastAsia="Times New Roman" w:cs="Times New Roman"/>
              </w:rPr>
              <w:t>4.</w:t>
            </w:r>
          </w:p>
        </w:tc>
        <w:tc>
          <w:tcPr>
            <w:tcW w:w="5704" w:type="dxa"/>
            <w:gridSpan w:val="2"/>
          </w:tcPr>
          <w:p w14:paraId="16676B03" w14:textId="77777777" w:rsidR="00EB2A2E" w:rsidRPr="009866DA" w:rsidRDefault="00EB2A2E" w:rsidP="007C6FEB">
            <w:pPr>
              <w:tabs>
                <w:tab w:val="left" w:pos="0"/>
              </w:tabs>
              <w:ind w:left="97"/>
              <w:jc w:val="both"/>
              <w:rPr>
                <w:rFonts w:eastAsia="Cambria" w:cs="Times New Roman"/>
                <w:bCs/>
                <w:iCs/>
              </w:rPr>
            </w:pPr>
            <w:r w:rsidRPr="009866DA">
              <w:rPr>
                <w:rFonts w:eastAsia="Cambria" w:cs="Times New Roman"/>
                <w:bCs/>
                <w:iCs/>
              </w:rPr>
              <w:t>Nakon provedenog postupka provjere prihvatljivosti troškova odnosno, po potrebi  isključivanja neprihvatljivih troškova, projekt ispunjava kriterije prihvatljivosti?</w:t>
            </w:r>
          </w:p>
        </w:tc>
        <w:tc>
          <w:tcPr>
            <w:tcW w:w="1589" w:type="dxa"/>
          </w:tcPr>
          <w:p w14:paraId="18810D23" w14:textId="77777777" w:rsidR="00EB2A2E" w:rsidRPr="009866DA" w:rsidRDefault="00EB2A2E" w:rsidP="007C6FEB">
            <w:pPr>
              <w:spacing w:after="0" w:line="240" w:lineRule="auto"/>
              <w:rPr>
                <w:rFonts w:eastAsia="Times New Roman" w:cs="Times New Roman"/>
              </w:rPr>
            </w:pPr>
          </w:p>
        </w:tc>
        <w:tc>
          <w:tcPr>
            <w:tcW w:w="1730" w:type="dxa"/>
          </w:tcPr>
          <w:p w14:paraId="29E1B04A" w14:textId="77777777" w:rsidR="00EB2A2E" w:rsidRPr="009866DA" w:rsidRDefault="00EB2A2E" w:rsidP="007C6FEB">
            <w:pPr>
              <w:spacing w:after="0" w:line="240" w:lineRule="auto"/>
              <w:rPr>
                <w:rFonts w:eastAsia="Times New Roman" w:cs="Times New Roman"/>
              </w:rPr>
            </w:pPr>
          </w:p>
        </w:tc>
      </w:tr>
      <w:tr w:rsidR="00EB2A2E" w:rsidRPr="009866DA" w14:paraId="5D43BFCA" w14:textId="77777777" w:rsidTr="007C6FEB">
        <w:trPr>
          <w:jc w:val="center"/>
        </w:trPr>
        <w:tc>
          <w:tcPr>
            <w:tcW w:w="9698" w:type="dxa"/>
            <w:gridSpan w:val="5"/>
          </w:tcPr>
          <w:p w14:paraId="4CAA43E9" w14:textId="77777777" w:rsidR="00EB2A2E" w:rsidRPr="009866DA" w:rsidRDefault="00EB2A2E" w:rsidP="007C6FEB">
            <w:pPr>
              <w:spacing w:after="0" w:line="240" w:lineRule="auto"/>
              <w:jc w:val="both"/>
              <w:rPr>
                <w:rStyle w:val="hps"/>
                <w:rFonts w:cs="Times New Roman"/>
              </w:rPr>
            </w:pPr>
            <w:r w:rsidRPr="009866DA">
              <w:rPr>
                <w:rStyle w:val="hps"/>
                <w:rFonts w:cs="Times New Roman"/>
                <w:b/>
              </w:rPr>
              <w:t>Izvješće o provjeri prihvatljivosti izdataka</w:t>
            </w:r>
            <w:r w:rsidRPr="009866DA">
              <w:rPr>
                <w:rStyle w:val="hps"/>
                <w:rFonts w:cs="Times New Roman"/>
              </w:rPr>
              <w:t xml:space="preserve"> (može se sastaviti i u dodatnom popratnom dokumentu koji se prilaže ovoj Kontrolnoj listi)</w:t>
            </w:r>
          </w:p>
          <w:p w14:paraId="3AFC2959" w14:textId="77777777" w:rsidR="00EB2A2E" w:rsidRPr="009866DA" w:rsidRDefault="00EB2A2E" w:rsidP="007C6FEB">
            <w:pPr>
              <w:spacing w:after="0" w:line="240" w:lineRule="auto"/>
              <w:jc w:val="both"/>
              <w:rPr>
                <w:rStyle w:val="hps"/>
                <w:rFonts w:cs="Times New Roman"/>
                <w:color w:val="222222"/>
              </w:rPr>
            </w:pPr>
          </w:p>
          <w:p w14:paraId="76CAFDCA" w14:textId="77777777" w:rsidR="00EB2A2E" w:rsidRPr="009866DA" w:rsidRDefault="00EB2A2E" w:rsidP="007C6FEB">
            <w:pPr>
              <w:spacing w:after="0" w:line="240" w:lineRule="auto"/>
              <w:jc w:val="both"/>
              <w:rPr>
                <w:rStyle w:val="hps"/>
                <w:rFonts w:cs="Times New Roman"/>
                <w:color w:val="222222"/>
              </w:rPr>
            </w:pPr>
            <w:r w:rsidRPr="009866DA">
              <w:rPr>
                <w:rStyle w:val="hps"/>
                <w:rFonts w:cs="Times New Roman"/>
                <w:color w:val="222222"/>
              </w:rPr>
              <w:t>___ Nije jasno udovoljava</w:t>
            </w:r>
            <w:r w:rsidRPr="009866DA">
              <w:rPr>
                <w:rStyle w:val="longtext"/>
                <w:rFonts w:cs="Times New Roman"/>
                <w:color w:val="222222"/>
              </w:rPr>
              <w:t xml:space="preserve"> li p</w:t>
            </w:r>
            <w:r w:rsidRPr="009866DA">
              <w:rPr>
                <w:rStyle w:val="hps"/>
                <w:rFonts w:cs="Times New Roman"/>
                <w:color w:val="222222"/>
              </w:rPr>
              <w:t>rojektni prijedlog</w:t>
            </w:r>
            <w:r w:rsidRPr="009866DA">
              <w:rPr>
                <w:rStyle w:val="longtext"/>
                <w:rFonts w:cs="Times New Roman"/>
                <w:color w:val="222222"/>
              </w:rPr>
              <w:t xml:space="preserve"> </w:t>
            </w:r>
            <w:r w:rsidRPr="009866DA">
              <w:rPr>
                <w:rStyle w:val="hps"/>
                <w:rFonts w:cs="Times New Roman"/>
                <w:color w:val="222222"/>
              </w:rPr>
              <w:t>svim</w:t>
            </w:r>
            <w:r w:rsidRPr="009866DA">
              <w:rPr>
                <w:rStyle w:val="longtext"/>
                <w:rFonts w:cs="Times New Roman"/>
                <w:color w:val="222222"/>
              </w:rPr>
              <w:t xml:space="preserve"> </w:t>
            </w:r>
            <w:r w:rsidRPr="009866DA">
              <w:rPr>
                <w:rStyle w:val="hps"/>
                <w:rFonts w:cs="Times New Roman"/>
                <w:color w:val="222222"/>
              </w:rPr>
              <w:t xml:space="preserve">zahtjevima </w:t>
            </w:r>
            <w:r w:rsidRPr="009866DA">
              <w:rPr>
                <w:rFonts w:eastAsia="Times New Roman" w:cs="Times New Roman"/>
              </w:rPr>
              <w:t xml:space="preserve">provjere </w:t>
            </w:r>
            <w:r w:rsidRPr="009866DA">
              <w:rPr>
                <w:rStyle w:val="hps"/>
                <w:rFonts w:cs="Times New Roman"/>
              </w:rPr>
              <w:t>prihvatljivosti izdataka</w:t>
            </w:r>
            <w:r w:rsidRPr="009866DA">
              <w:rPr>
                <w:rStyle w:val="longtext"/>
                <w:rFonts w:cs="Times New Roman"/>
                <w:color w:val="222222"/>
              </w:rPr>
              <w:t xml:space="preserve"> i potrebno je podnijeti </w:t>
            </w:r>
            <w:r w:rsidRPr="009866DA">
              <w:rPr>
                <w:rStyle w:val="hps"/>
                <w:rFonts w:cs="Times New Roman"/>
                <w:color w:val="222222"/>
              </w:rPr>
              <w:t>dodatne podatke/pojašnjenja: (upisati koji podaci/pojašnjenja se traže i</w:t>
            </w:r>
            <w:r w:rsidRPr="009866DA">
              <w:rPr>
                <w:rStyle w:val="longtext"/>
                <w:rFonts w:cs="Times New Roman"/>
                <w:color w:val="222222"/>
              </w:rPr>
              <w:t xml:space="preserve"> </w:t>
            </w:r>
            <w:r w:rsidRPr="009866DA">
              <w:rPr>
                <w:rStyle w:val="hps"/>
                <w:rFonts w:cs="Times New Roman"/>
                <w:color w:val="222222"/>
              </w:rPr>
              <w:t>rok</w:t>
            </w:r>
            <w:r w:rsidRPr="009866DA">
              <w:rPr>
                <w:rStyle w:val="longtext"/>
                <w:rFonts w:cs="Times New Roman"/>
                <w:color w:val="222222"/>
              </w:rPr>
              <w:t xml:space="preserve"> </w:t>
            </w:r>
            <w:r w:rsidRPr="009866DA">
              <w:rPr>
                <w:rStyle w:val="hps"/>
                <w:rFonts w:cs="Times New Roman"/>
                <w:color w:val="222222"/>
              </w:rPr>
              <w:t>za njihovo podnošenje)</w:t>
            </w:r>
          </w:p>
          <w:p w14:paraId="64773301" w14:textId="77777777" w:rsidR="00EB2A2E" w:rsidRPr="009866DA" w:rsidRDefault="00EB2A2E" w:rsidP="007C6FEB">
            <w:pPr>
              <w:spacing w:after="0" w:line="240" w:lineRule="auto"/>
              <w:jc w:val="both"/>
              <w:rPr>
                <w:rStyle w:val="hps"/>
                <w:rFonts w:cs="Times New Roman"/>
                <w:color w:val="222222"/>
              </w:rPr>
            </w:pPr>
          </w:p>
          <w:p w14:paraId="4BEC9AAF" w14:textId="77777777" w:rsidR="00EB2A2E" w:rsidRPr="009866DA" w:rsidRDefault="00EB2A2E" w:rsidP="007C6FEB">
            <w:pPr>
              <w:pStyle w:val="ListParagraph"/>
              <w:numPr>
                <w:ilvl w:val="0"/>
                <w:numId w:val="25"/>
              </w:numPr>
              <w:jc w:val="both"/>
              <w:rPr>
                <w:rStyle w:val="hps"/>
                <w:rFonts w:asciiTheme="minorHAnsi" w:hAnsiTheme="minorHAnsi"/>
                <w:noProof w:val="0"/>
                <w:color w:val="222222"/>
                <w:sz w:val="22"/>
                <w:szCs w:val="22"/>
              </w:rPr>
            </w:pPr>
            <w:r w:rsidRPr="009866DA">
              <w:rPr>
                <w:rStyle w:val="hps"/>
                <w:rFonts w:asciiTheme="minorHAnsi" w:hAnsiTheme="minorHAnsi"/>
                <w:noProof w:val="0"/>
                <w:color w:val="222222"/>
                <w:sz w:val="22"/>
                <w:szCs w:val="22"/>
              </w:rPr>
              <w:t>Pregled neprihvatljivih stavki proračuna u odnosu na propisane kriterije prihvatljivosti izdataka s neprihvatljivim iznosima i obrazloženjem</w:t>
            </w:r>
          </w:p>
          <w:p w14:paraId="4EF705F0" w14:textId="77777777" w:rsidR="00EB2A2E" w:rsidRPr="009866DA" w:rsidRDefault="00EB2A2E" w:rsidP="007C6FEB">
            <w:pPr>
              <w:pStyle w:val="ListParagraph"/>
              <w:numPr>
                <w:ilvl w:val="0"/>
                <w:numId w:val="25"/>
              </w:numPr>
              <w:jc w:val="both"/>
              <w:rPr>
                <w:rStyle w:val="hps"/>
                <w:rFonts w:asciiTheme="minorHAnsi" w:hAnsiTheme="minorHAnsi"/>
                <w:noProof w:val="0"/>
                <w:color w:val="222222"/>
                <w:sz w:val="22"/>
                <w:szCs w:val="22"/>
              </w:rPr>
            </w:pPr>
            <w:r w:rsidRPr="009866DA">
              <w:rPr>
                <w:rStyle w:val="hps"/>
                <w:rFonts w:asciiTheme="minorHAnsi" w:hAnsiTheme="minorHAnsi"/>
                <w:noProof w:val="0"/>
                <w:color w:val="222222"/>
                <w:sz w:val="22"/>
                <w:szCs w:val="22"/>
              </w:rPr>
              <w:t>Pregled</w:t>
            </w:r>
          </w:p>
          <w:p w14:paraId="75ABA445" w14:textId="77777777" w:rsidR="00EB2A2E" w:rsidRPr="009866DA" w:rsidRDefault="00EB2A2E" w:rsidP="007C6FEB">
            <w:pPr>
              <w:pStyle w:val="ListParagraph"/>
              <w:numPr>
                <w:ilvl w:val="0"/>
                <w:numId w:val="26"/>
              </w:numPr>
              <w:jc w:val="both"/>
              <w:rPr>
                <w:rStyle w:val="hps"/>
                <w:rFonts w:asciiTheme="minorHAnsi" w:hAnsiTheme="minorHAnsi"/>
                <w:noProof w:val="0"/>
                <w:color w:val="222222"/>
                <w:sz w:val="22"/>
                <w:szCs w:val="22"/>
              </w:rPr>
            </w:pPr>
            <w:r w:rsidRPr="009866DA">
              <w:rPr>
                <w:rStyle w:val="hps"/>
                <w:rFonts w:asciiTheme="minorHAnsi" w:hAnsiTheme="minorHAnsi"/>
                <w:noProof w:val="0"/>
                <w:color w:val="222222"/>
                <w:sz w:val="22"/>
                <w:szCs w:val="22"/>
              </w:rPr>
              <w:t>ukupni izdaci predloženi proračunom:</w:t>
            </w:r>
          </w:p>
          <w:p w14:paraId="54C9F456" w14:textId="77777777" w:rsidR="00EB2A2E" w:rsidRPr="009866DA" w:rsidRDefault="00EB2A2E" w:rsidP="007C6FEB">
            <w:pPr>
              <w:pStyle w:val="ListParagraph"/>
              <w:numPr>
                <w:ilvl w:val="0"/>
                <w:numId w:val="26"/>
              </w:numPr>
              <w:jc w:val="both"/>
              <w:rPr>
                <w:rStyle w:val="hps"/>
                <w:rFonts w:asciiTheme="minorHAnsi" w:hAnsiTheme="minorHAnsi"/>
                <w:noProof w:val="0"/>
                <w:color w:val="222222"/>
                <w:sz w:val="22"/>
                <w:szCs w:val="22"/>
              </w:rPr>
            </w:pPr>
            <w:r w:rsidRPr="009866DA">
              <w:rPr>
                <w:rStyle w:val="hps"/>
                <w:rFonts w:asciiTheme="minorHAnsi" w:hAnsiTheme="minorHAnsi"/>
                <w:noProof w:val="0"/>
                <w:color w:val="222222"/>
                <w:sz w:val="22"/>
                <w:szCs w:val="22"/>
              </w:rPr>
              <w:t>ukupni prihvatljivi izdaci nakon provjere prihvatljivosti izdataka:</w:t>
            </w:r>
          </w:p>
          <w:p w14:paraId="62AF5817" w14:textId="77777777" w:rsidR="00EB2A2E" w:rsidRPr="009866DA" w:rsidRDefault="00EB2A2E" w:rsidP="007C6FEB">
            <w:pPr>
              <w:pStyle w:val="ListParagraph"/>
              <w:numPr>
                <w:ilvl w:val="0"/>
                <w:numId w:val="26"/>
              </w:numPr>
              <w:jc w:val="both"/>
              <w:rPr>
                <w:rStyle w:val="hps"/>
                <w:rFonts w:asciiTheme="minorHAnsi" w:hAnsiTheme="minorHAnsi"/>
                <w:noProof w:val="0"/>
                <w:color w:val="222222"/>
                <w:sz w:val="22"/>
                <w:szCs w:val="22"/>
              </w:rPr>
            </w:pPr>
            <w:r w:rsidRPr="009866DA">
              <w:rPr>
                <w:rStyle w:val="hps"/>
                <w:rFonts w:asciiTheme="minorHAnsi" w:hAnsiTheme="minorHAnsi"/>
                <w:noProof w:val="0"/>
                <w:color w:val="222222"/>
                <w:sz w:val="22"/>
                <w:szCs w:val="22"/>
              </w:rPr>
              <w:t>ukupan iznos umanjenih izdataka:</w:t>
            </w:r>
          </w:p>
          <w:p w14:paraId="7BD343D1" w14:textId="77777777" w:rsidR="00EB2A2E" w:rsidRPr="009866DA" w:rsidRDefault="00EB2A2E" w:rsidP="007C6FEB">
            <w:pPr>
              <w:pStyle w:val="ListParagraph"/>
              <w:numPr>
                <w:ilvl w:val="0"/>
                <w:numId w:val="25"/>
              </w:numPr>
              <w:jc w:val="both"/>
              <w:rPr>
                <w:rStyle w:val="hps"/>
                <w:rFonts w:asciiTheme="minorHAnsi" w:hAnsiTheme="minorHAnsi"/>
                <w:i/>
                <w:noProof w:val="0"/>
                <w:color w:val="222222"/>
                <w:sz w:val="22"/>
                <w:szCs w:val="22"/>
              </w:rPr>
            </w:pPr>
            <w:r w:rsidRPr="009866DA">
              <w:rPr>
                <w:rStyle w:val="hps"/>
                <w:rFonts w:asciiTheme="minorHAnsi" w:hAnsiTheme="minorHAnsi"/>
                <w:noProof w:val="0"/>
                <w:color w:val="222222"/>
                <w:sz w:val="22"/>
                <w:szCs w:val="22"/>
              </w:rPr>
              <w:t>ako je primjenjivo, upute za pripremu ugovora &lt;</w:t>
            </w:r>
            <w:r w:rsidRPr="009866DA">
              <w:rPr>
                <w:rStyle w:val="hps"/>
                <w:rFonts w:asciiTheme="minorHAnsi" w:hAnsiTheme="minorHAnsi"/>
                <w:i/>
                <w:noProof w:val="0"/>
                <w:color w:val="222222"/>
                <w:sz w:val="22"/>
                <w:szCs w:val="22"/>
              </w:rPr>
              <w:t xml:space="preserve">upisati </w:t>
            </w:r>
          </w:p>
          <w:p w14:paraId="72DDA47B" w14:textId="77777777" w:rsidR="00EB2A2E" w:rsidRPr="009866DA" w:rsidRDefault="00EB2A2E" w:rsidP="007C6FEB">
            <w:pPr>
              <w:pStyle w:val="ListParagraph"/>
              <w:numPr>
                <w:ilvl w:val="0"/>
                <w:numId w:val="27"/>
              </w:numPr>
              <w:ind w:left="1481" w:hanging="425"/>
              <w:jc w:val="both"/>
              <w:rPr>
                <w:rStyle w:val="hps"/>
                <w:rFonts w:asciiTheme="minorHAnsi" w:hAnsiTheme="minorHAnsi"/>
                <w:i/>
                <w:noProof w:val="0"/>
                <w:color w:val="222222"/>
                <w:sz w:val="22"/>
                <w:szCs w:val="22"/>
              </w:rPr>
            </w:pPr>
            <w:r w:rsidRPr="009866DA">
              <w:rPr>
                <w:rStyle w:val="hps"/>
                <w:rFonts w:asciiTheme="minorHAnsi" w:hAnsiTheme="minorHAnsi"/>
                <w:i/>
                <w:noProof w:val="0"/>
                <w:color w:val="222222"/>
                <w:sz w:val="22"/>
                <w:szCs w:val="22"/>
              </w:rPr>
              <w:t xml:space="preserve">ili upute za ispravke u projektnom prijedlogu koje je potrebno napraviti prilikom izrade ugovora sukladno rezultatima provjere prihvatljivosti izdataka  </w:t>
            </w:r>
          </w:p>
          <w:p w14:paraId="3BFBF0C1" w14:textId="77777777" w:rsidR="00EB2A2E" w:rsidRPr="009866DA" w:rsidRDefault="00EB2A2E" w:rsidP="007C6FEB">
            <w:pPr>
              <w:pStyle w:val="ListParagraph"/>
              <w:numPr>
                <w:ilvl w:val="0"/>
                <w:numId w:val="27"/>
              </w:numPr>
              <w:ind w:left="1481" w:hanging="425"/>
              <w:jc w:val="both"/>
              <w:rPr>
                <w:rStyle w:val="hps"/>
                <w:rFonts w:asciiTheme="minorHAnsi" w:hAnsiTheme="minorHAnsi"/>
                <w:noProof w:val="0"/>
                <w:color w:val="222222"/>
                <w:sz w:val="22"/>
                <w:szCs w:val="22"/>
              </w:rPr>
            </w:pPr>
            <w:r w:rsidRPr="009866DA">
              <w:rPr>
                <w:rStyle w:val="hps"/>
                <w:rFonts w:asciiTheme="minorHAnsi" w:hAnsiTheme="minorHAnsi"/>
                <w:i/>
                <w:noProof w:val="0"/>
                <w:color w:val="222222"/>
                <w:sz w:val="22"/>
                <w:szCs w:val="22"/>
              </w:rPr>
              <w:lastRenderedPageBreak/>
              <w:t>ili N/P (nije primjenjivo), u slučaju da takve upute nisu potrebne za pojedini projektni prijedlog</w:t>
            </w:r>
            <w:r w:rsidRPr="009866DA">
              <w:rPr>
                <w:rStyle w:val="hps"/>
                <w:rFonts w:asciiTheme="minorHAnsi" w:hAnsiTheme="minorHAnsi"/>
                <w:noProof w:val="0"/>
                <w:color w:val="222222"/>
                <w:sz w:val="22"/>
                <w:szCs w:val="22"/>
              </w:rPr>
              <w:t>&gt;</w:t>
            </w:r>
          </w:p>
          <w:p w14:paraId="4B4FEF82" w14:textId="77777777" w:rsidR="00EB2A2E" w:rsidRPr="009866DA" w:rsidRDefault="00EB2A2E" w:rsidP="007C6FEB">
            <w:pPr>
              <w:jc w:val="both"/>
              <w:rPr>
                <w:rStyle w:val="hps"/>
                <w:rFonts w:cs="Times New Roman"/>
                <w:color w:val="222222"/>
              </w:rPr>
            </w:pPr>
          </w:p>
          <w:p w14:paraId="54A42E6F" w14:textId="77777777" w:rsidR="00EB2A2E" w:rsidRPr="009866DA" w:rsidRDefault="00EB2A2E" w:rsidP="007C6FEB">
            <w:pPr>
              <w:jc w:val="both"/>
              <w:rPr>
                <w:rStyle w:val="hps"/>
                <w:rFonts w:cs="Times New Roman"/>
                <w:color w:val="222222"/>
              </w:rPr>
            </w:pPr>
            <w:r w:rsidRPr="009866DA">
              <w:rPr>
                <w:rStyle w:val="hps"/>
                <w:rFonts w:cs="Times New Roman"/>
                <w:color w:val="222222"/>
              </w:rPr>
              <w:t>ZAKLJUČAK:</w:t>
            </w:r>
          </w:p>
          <w:p w14:paraId="39963ADB" w14:textId="77777777" w:rsidR="00EB2A2E" w:rsidRPr="009866DA" w:rsidRDefault="00EB2A2E" w:rsidP="007C6FEB">
            <w:pPr>
              <w:jc w:val="both"/>
              <w:rPr>
                <w:rStyle w:val="hps"/>
                <w:rFonts w:cs="Times New Roman"/>
                <w:color w:val="222222"/>
              </w:rPr>
            </w:pPr>
            <w:r w:rsidRPr="009866DA">
              <w:rPr>
                <w:rStyle w:val="hps"/>
                <w:rFonts w:cs="Times New Roman"/>
                <w:color w:val="222222"/>
              </w:rPr>
              <w:t>Ukupni prihvatljivi izdaci:</w:t>
            </w:r>
          </w:p>
          <w:p w14:paraId="535CB7ED" w14:textId="77777777" w:rsidR="00EB2A2E" w:rsidRPr="009866DA" w:rsidRDefault="00EB2A2E" w:rsidP="007C6FEB">
            <w:pPr>
              <w:jc w:val="both"/>
              <w:rPr>
                <w:rStyle w:val="hps"/>
                <w:rFonts w:cs="Times New Roman"/>
                <w:color w:val="222222"/>
              </w:rPr>
            </w:pPr>
            <w:r w:rsidRPr="009866DA">
              <w:rPr>
                <w:rStyle w:val="hps"/>
                <w:rFonts w:cs="Times New Roman"/>
                <w:color w:val="222222"/>
              </w:rPr>
              <w:t>Iznos bespovratnih sredstava koji se može dodijeliti:</w:t>
            </w:r>
          </w:p>
          <w:p w14:paraId="2708ED2B" w14:textId="77777777" w:rsidR="00EB2A2E" w:rsidRPr="009866DA" w:rsidRDefault="00EB2A2E" w:rsidP="007C6FEB">
            <w:pPr>
              <w:jc w:val="both"/>
              <w:rPr>
                <w:rStyle w:val="hps"/>
                <w:rFonts w:cs="Times New Roman"/>
                <w:color w:val="222222"/>
              </w:rPr>
            </w:pPr>
            <w:r w:rsidRPr="009866DA">
              <w:rPr>
                <w:rFonts w:eastAsia="Cambria" w:cs="Times New Roman"/>
                <w:bCs/>
                <w:iCs/>
              </w:rPr>
              <w:t>Intenzitet potpore:</w:t>
            </w:r>
          </w:p>
          <w:p w14:paraId="1C7F5DF2" w14:textId="77777777" w:rsidR="00EB2A2E" w:rsidRPr="009866DA" w:rsidRDefault="00EB2A2E" w:rsidP="007C6FEB">
            <w:pPr>
              <w:jc w:val="both"/>
              <w:rPr>
                <w:rFonts w:eastAsia="Times New Roman" w:cs="Times New Roman"/>
              </w:rPr>
            </w:pPr>
            <w:r w:rsidRPr="009866DA">
              <w:rPr>
                <w:rFonts w:cs="Times New Roman"/>
                <w:color w:val="222222"/>
              </w:rPr>
              <w:br/>
            </w:r>
            <w:r w:rsidRPr="009866DA">
              <w:rPr>
                <w:rStyle w:val="hps"/>
                <w:rFonts w:cs="Times New Roman"/>
                <w:color w:val="222222"/>
              </w:rPr>
              <w:t>Datum</w:t>
            </w:r>
            <w:r w:rsidRPr="009866DA">
              <w:rPr>
                <w:rStyle w:val="longtext"/>
                <w:rFonts w:cs="Times New Roman"/>
                <w:color w:val="222222"/>
              </w:rPr>
              <w:t xml:space="preserve"> </w:t>
            </w:r>
            <w:r w:rsidRPr="009866DA">
              <w:rPr>
                <w:rStyle w:val="hps"/>
                <w:rFonts w:cs="Times New Roman"/>
                <w:color w:val="222222"/>
              </w:rPr>
              <w:t xml:space="preserve">provjere </w:t>
            </w:r>
            <w:r w:rsidRPr="009866DA">
              <w:rPr>
                <w:rFonts w:cs="Times New Roman"/>
              </w:rPr>
              <w:t>prihvatljivosti izdataka</w:t>
            </w:r>
            <w:r w:rsidRPr="009866DA">
              <w:rPr>
                <w:rStyle w:val="hps"/>
                <w:rFonts w:cs="Times New Roman"/>
                <w:color w:val="222222"/>
              </w:rPr>
              <w:t>:</w:t>
            </w:r>
          </w:p>
        </w:tc>
      </w:tr>
    </w:tbl>
    <w:p w14:paraId="1839B9E1" w14:textId="77777777" w:rsidR="00EB2A2E" w:rsidRPr="009866DA" w:rsidRDefault="00EB2A2E" w:rsidP="00EB2A2E">
      <w:pPr>
        <w:rPr>
          <w:rFonts w:cs="Times New Roman"/>
        </w:rPr>
      </w:pPr>
    </w:p>
    <w:p w14:paraId="44B71C20" w14:textId="77777777" w:rsidR="00BA5487" w:rsidRPr="009866DA" w:rsidRDefault="00BA5487" w:rsidP="00C34D05">
      <w:pPr>
        <w:pStyle w:val="Heading1"/>
        <w:rPr>
          <w:rFonts w:asciiTheme="minorHAnsi" w:hAnsiTheme="minorHAnsi" w:cs="Times New Roman"/>
          <w:sz w:val="22"/>
        </w:rPr>
      </w:pPr>
    </w:p>
    <w:p w14:paraId="3FBEDCA1" w14:textId="77777777" w:rsidR="00BA5487" w:rsidRPr="009866DA" w:rsidRDefault="00BA5487" w:rsidP="00C34D05">
      <w:pPr>
        <w:pStyle w:val="Heading1"/>
        <w:rPr>
          <w:rFonts w:asciiTheme="minorHAnsi" w:hAnsiTheme="minorHAnsi" w:cs="Times New Roman"/>
          <w:sz w:val="22"/>
        </w:rPr>
      </w:pPr>
    </w:p>
    <w:p w14:paraId="1822E0A3" w14:textId="77777777" w:rsidR="00BA5487" w:rsidRPr="009866DA" w:rsidRDefault="00BA5487" w:rsidP="00C34D05">
      <w:pPr>
        <w:pStyle w:val="Heading1"/>
        <w:rPr>
          <w:rFonts w:asciiTheme="minorHAnsi" w:hAnsiTheme="minorHAnsi" w:cs="Times New Roman"/>
          <w:sz w:val="22"/>
        </w:rPr>
      </w:pPr>
    </w:p>
    <w:p w14:paraId="0D108005" w14:textId="77777777" w:rsidR="00BA5487" w:rsidRPr="009866DA" w:rsidRDefault="00BA5487" w:rsidP="00C34D05">
      <w:pPr>
        <w:pStyle w:val="Heading1"/>
        <w:rPr>
          <w:rFonts w:asciiTheme="minorHAnsi" w:hAnsiTheme="minorHAnsi" w:cs="Times New Roman"/>
          <w:sz w:val="22"/>
        </w:rPr>
      </w:pPr>
    </w:p>
    <w:p w14:paraId="4D0BF923" w14:textId="77777777" w:rsidR="00BA5487" w:rsidRPr="009866DA" w:rsidRDefault="00BA5487" w:rsidP="00C34D05">
      <w:pPr>
        <w:pStyle w:val="Heading1"/>
        <w:rPr>
          <w:rFonts w:asciiTheme="minorHAnsi" w:hAnsiTheme="minorHAnsi" w:cs="Times New Roman"/>
          <w:sz w:val="22"/>
        </w:rPr>
      </w:pPr>
    </w:p>
    <w:p w14:paraId="5F618BD4" w14:textId="77777777" w:rsidR="00BA5487" w:rsidRPr="009866DA" w:rsidRDefault="00BA5487" w:rsidP="00C34D05">
      <w:pPr>
        <w:pStyle w:val="Heading1"/>
        <w:rPr>
          <w:rFonts w:asciiTheme="minorHAnsi" w:hAnsiTheme="minorHAnsi" w:cs="Times New Roman"/>
          <w:sz w:val="22"/>
        </w:rPr>
      </w:pPr>
    </w:p>
    <w:p w14:paraId="3C3E353C" w14:textId="77777777" w:rsidR="00BA5487" w:rsidRPr="009866DA" w:rsidRDefault="00BA5487" w:rsidP="00C34D05">
      <w:pPr>
        <w:pStyle w:val="Heading1"/>
        <w:rPr>
          <w:rFonts w:asciiTheme="minorHAnsi" w:hAnsiTheme="minorHAnsi" w:cs="Times New Roman"/>
          <w:sz w:val="22"/>
        </w:rPr>
      </w:pPr>
    </w:p>
    <w:p w14:paraId="398D03E2" w14:textId="77777777" w:rsidR="00BA5487" w:rsidRPr="009866DA" w:rsidRDefault="00BA5487" w:rsidP="00C34D05">
      <w:pPr>
        <w:pStyle w:val="Heading1"/>
        <w:rPr>
          <w:rFonts w:asciiTheme="minorHAnsi" w:hAnsiTheme="minorHAnsi" w:cs="Times New Roman"/>
          <w:sz w:val="22"/>
        </w:rPr>
      </w:pPr>
    </w:p>
    <w:p w14:paraId="71DABAB5" w14:textId="77777777" w:rsidR="00BA5487" w:rsidRPr="009866DA" w:rsidRDefault="00BA5487" w:rsidP="00C34D05">
      <w:pPr>
        <w:pStyle w:val="Heading1"/>
        <w:rPr>
          <w:rFonts w:asciiTheme="minorHAnsi" w:hAnsiTheme="minorHAnsi" w:cs="Times New Roman"/>
          <w:sz w:val="22"/>
        </w:rPr>
      </w:pPr>
    </w:p>
    <w:p w14:paraId="6F39A823" w14:textId="77777777" w:rsidR="00BA5487" w:rsidRPr="009866DA" w:rsidRDefault="00BA5487" w:rsidP="00C34D05">
      <w:pPr>
        <w:pStyle w:val="Heading1"/>
        <w:rPr>
          <w:rFonts w:asciiTheme="minorHAnsi" w:hAnsiTheme="minorHAnsi" w:cs="Times New Roman"/>
          <w:sz w:val="22"/>
        </w:rPr>
      </w:pPr>
    </w:p>
    <w:p w14:paraId="11F4469F" w14:textId="77777777" w:rsidR="00BA5487" w:rsidRPr="009866DA" w:rsidRDefault="00BA5487" w:rsidP="00C34D05">
      <w:pPr>
        <w:pStyle w:val="Heading1"/>
        <w:rPr>
          <w:rFonts w:asciiTheme="minorHAnsi" w:hAnsiTheme="minorHAnsi" w:cs="Times New Roman"/>
          <w:sz w:val="22"/>
        </w:rPr>
      </w:pPr>
    </w:p>
    <w:p w14:paraId="6345F7A2" w14:textId="77777777" w:rsidR="00BA5487" w:rsidRPr="009866DA" w:rsidRDefault="00BA5487" w:rsidP="00C34D05">
      <w:pPr>
        <w:pStyle w:val="Heading1"/>
        <w:rPr>
          <w:rFonts w:asciiTheme="minorHAnsi" w:hAnsiTheme="minorHAnsi" w:cs="Times New Roman"/>
          <w:sz w:val="22"/>
        </w:rPr>
      </w:pPr>
    </w:p>
    <w:p w14:paraId="0E39F2B2" w14:textId="77777777" w:rsidR="00BA5487" w:rsidRPr="009866DA" w:rsidRDefault="00BA5487" w:rsidP="00C34D05">
      <w:pPr>
        <w:pStyle w:val="Heading1"/>
        <w:rPr>
          <w:rFonts w:asciiTheme="minorHAnsi" w:hAnsiTheme="minorHAnsi" w:cs="Times New Roman"/>
          <w:sz w:val="22"/>
        </w:rPr>
      </w:pPr>
    </w:p>
    <w:p w14:paraId="2FEA22E6" w14:textId="77777777" w:rsidR="00D3697E" w:rsidRPr="009866DA" w:rsidRDefault="00D3697E" w:rsidP="00D3697E"/>
    <w:p w14:paraId="4449A613" w14:textId="77777777" w:rsidR="00D3697E" w:rsidRPr="009866DA" w:rsidRDefault="00D3697E" w:rsidP="00D3697E"/>
    <w:p w14:paraId="5874FC8B" w14:textId="77777777" w:rsidR="00D3697E" w:rsidRPr="009866DA" w:rsidRDefault="00D3697E" w:rsidP="00D3697E"/>
    <w:p w14:paraId="1B0951F1" w14:textId="77777777" w:rsidR="00D3697E" w:rsidRPr="009866DA" w:rsidRDefault="00D3697E" w:rsidP="00D3697E"/>
    <w:p w14:paraId="60205F45" w14:textId="77777777" w:rsidR="00BA5487" w:rsidRPr="009866DA" w:rsidRDefault="00BA5487" w:rsidP="00C34D05">
      <w:pPr>
        <w:pStyle w:val="Heading1"/>
        <w:rPr>
          <w:rFonts w:asciiTheme="minorHAnsi" w:hAnsiTheme="minorHAnsi" w:cs="Times New Roman"/>
          <w:sz w:val="22"/>
        </w:rPr>
      </w:pPr>
    </w:p>
    <w:p w14:paraId="54F3B447" w14:textId="77777777" w:rsidR="00BA5487" w:rsidRPr="009866DA" w:rsidRDefault="00BA5487" w:rsidP="00C34D05">
      <w:pPr>
        <w:pStyle w:val="Heading1"/>
        <w:rPr>
          <w:rFonts w:asciiTheme="minorHAnsi" w:hAnsiTheme="minorHAnsi" w:cs="Times New Roman"/>
          <w:sz w:val="22"/>
        </w:rPr>
      </w:pPr>
    </w:p>
    <w:p w14:paraId="5CB6882B" w14:textId="7AED187C" w:rsidR="00C34D05" w:rsidRPr="009866DA" w:rsidRDefault="00A34B1C" w:rsidP="00C34D05">
      <w:pPr>
        <w:pStyle w:val="Heading1"/>
        <w:rPr>
          <w:rFonts w:asciiTheme="minorHAnsi" w:hAnsiTheme="minorHAnsi" w:cs="Times New Roman"/>
          <w:sz w:val="22"/>
        </w:rPr>
      </w:pPr>
      <w:r w:rsidRPr="009866DA">
        <w:rPr>
          <w:rFonts w:asciiTheme="minorHAnsi" w:hAnsiTheme="minorHAnsi" w:cs="Times New Roman"/>
          <w:sz w:val="22"/>
        </w:rPr>
        <w:lastRenderedPageBreak/>
        <w:t>3</w:t>
      </w:r>
      <w:r w:rsidR="00C34D05" w:rsidRPr="009866DA">
        <w:rPr>
          <w:rFonts w:asciiTheme="minorHAnsi" w:hAnsiTheme="minorHAnsi" w:cs="Times New Roman"/>
          <w:sz w:val="22"/>
        </w:rPr>
        <w:t xml:space="preserve">. faza – </w:t>
      </w:r>
      <w:r w:rsidRPr="009866DA">
        <w:rPr>
          <w:rFonts w:asciiTheme="minorHAnsi" w:hAnsiTheme="minorHAnsi" w:cs="Times New Roman"/>
          <w:sz w:val="22"/>
        </w:rPr>
        <w:t>donošenje o</w:t>
      </w:r>
      <w:r w:rsidR="007D1406" w:rsidRPr="009866DA">
        <w:rPr>
          <w:rFonts w:asciiTheme="minorHAnsi" w:hAnsiTheme="minorHAnsi" w:cs="Times New Roman"/>
          <w:sz w:val="22"/>
        </w:rPr>
        <w:t>dluke o financiranju</w:t>
      </w:r>
    </w:p>
    <w:p w14:paraId="0A925478" w14:textId="594CC6A1" w:rsidR="008D54F5" w:rsidRPr="009866DA" w:rsidRDefault="008D54F5" w:rsidP="004D7511">
      <w:pPr>
        <w:jc w:val="both"/>
        <w:rPr>
          <w:rFonts w:cs="Times New Roman"/>
        </w:rPr>
      </w:pPr>
      <w:r w:rsidRPr="009866DA">
        <w:rPr>
          <w:rFonts w:cs="Times New Roman"/>
        </w:rPr>
        <w:t xml:space="preserve">Odluka o financiranju se donosi za </w:t>
      </w:r>
      <w:r w:rsidR="004D7511" w:rsidRPr="009866DA">
        <w:rPr>
          <w:rFonts w:cs="Times New Roman"/>
        </w:rPr>
        <w:t>projektni prijedlog</w:t>
      </w:r>
      <w:r w:rsidR="00DB4BE6" w:rsidRPr="009866DA">
        <w:rPr>
          <w:rFonts w:cs="Times New Roman"/>
        </w:rPr>
        <w:t xml:space="preserve"> koj</w:t>
      </w:r>
      <w:r w:rsidR="004D7511" w:rsidRPr="009866DA">
        <w:rPr>
          <w:rFonts w:cs="Times New Roman"/>
        </w:rPr>
        <w:t>i</w:t>
      </w:r>
      <w:r w:rsidR="00DB4BE6" w:rsidRPr="009866DA">
        <w:rPr>
          <w:rFonts w:cs="Times New Roman"/>
        </w:rPr>
        <w:t xml:space="preserve"> je uspješno </w:t>
      </w:r>
      <w:r w:rsidR="004D7511" w:rsidRPr="009866DA">
        <w:rPr>
          <w:rFonts w:cs="Times New Roman"/>
        </w:rPr>
        <w:t>prošao</w:t>
      </w:r>
      <w:r w:rsidRPr="009866DA">
        <w:rPr>
          <w:rFonts w:cs="Times New Roman"/>
        </w:rPr>
        <w:t xml:space="preserve"> </w:t>
      </w:r>
      <w:r w:rsidR="004D7511" w:rsidRPr="009866DA">
        <w:rPr>
          <w:rFonts w:cs="Times New Roman"/>
        </w:rPr>
        <w:t xml:space="preserve">sve </w:t>
      </w:r>
      <w:r w:rsidRPr="009866DA">
        <w:rPr>
          <w:rFonts w:cs="Times New Roman"/>
        </w:rPr>
        <w:t>prethodne faze postupka dodjele.</w:t>
      </w:r>
    </w:p>
    <w:p w14:paraId="06E2CB03" w14:textId="77777777" w:rsidR="008D54F5" w:rsidRPr="009866DA" w:rsidRDefault="008D54F5" w:rsidP="004D7511">
      <w:pPr>
        <w:widowControl w:val="0"/>
        <w:autoSpaceDE w:val="0"/>
        <w:autoSpaceDN w:val="0"/>
        <w:adjustRightInd w:val="0"/>
        <w:spacing w:after="0"/>
        <w:jc w:val="both"/>
        <w:rPr>
          <w:rFonts w:cs="Times New Roman"/>
          <w:color w:val="000000"/>
        </w:rPr>
      </w:pPr>
      <w:r w:rsidRPr="009866DA">
        <w:rPr>
          <w:rFonts w:cs="Times New Roman"/>
          <w:color w:val="000000"/>
        </w:rPr>
        <w:t>Odluka o financiranju sadržava sljedeće podatke:</w:t>
      </w:r>
    </w:p>
    <w:p w14:paraId="512A2F87" w14:textId="77777777" w:rsidR="000F4929" w:rsidRPr="009866DA" w:rsidRDefault="000F4929" w:rsidP="000F4929">
      <w:pPr>
        <w:widowControl w:val="0"/>
        <w:autoSpaceDE w:val="0"/>
        <w:autoSpaceDN w:val="0"/>
        <w:adjustRightInd w:val="0"/>
        <w:spacing w:after="0"/>
        <w:jc w:val="both"/>
        <w:rPr>
          <w:rFonts w:eastAsia="SimSun" w:cs="Times New Roman"/>
          <w:color w:val="000000"/>
          <w:lang w:eastAsia="zh-CN"/>
        </w:rPr>
      </w:pPr>
    </w:p>
    <w:p w14:paraId="4ACD66FF" w14:textId="77777777" w:rsidR="00EA7208" w:rsidRPr="009866DA" w:rsidRDefault="00EA7208" w:rsidP="00EA7208">
      <w:pPr>
        <w:pStyle w:val="ListParagraph"/>
        <w:widowControl w:val="0"/>
        <w:numPr>
          <w:ilvl w:val="0"/>
          <w:numId w:val="18"/>
        </w:numPr>
        <w:autoSpaceDE w:val="0"/>
        <w:autoSpaceDN w:val="0"/>
        <w:adjustRightInd w:val="0"/>
        <w:spacing w:line="276" w:lineRule="auto"/>
        <w:jc w:val="both"/>
        <w:rPr>
          <w:rFonts w:asciiTheme="minorHAnsi" w:hAnsiTheme="minorHAnsi"/>
          <w:color w:val="000000"/>
          <w:sz w:val="22"/>
          <w:szCs w:val="22"/>
        </w:rPr>
      </w:pPr>
      <w:r w:rsidRPr="009866DA">
        <w:rPr>
          <w:rFonts w:asciiTheme="minorHAnsi" w:hAnsiTheme="minorHAnsi"/>
          <w:color w:val="000000"/>
          <w:sz w:val="22"/>
          <w:szCs w:val="22"/>
        </w:rPr>
        <w:t>pravni temelj za njeno donošenje;</w:t>
      </w:r>
    </w:p>
    <w:p w14:paraId="44F5297D" w14:textId="77777777" w:rsidR="00EA7208" w:rsidRPr="009866DA" w:rsidRDefault="00EA7208" w:rsidP="00EA7208">
      <w:pPr>
        <w:pStyle w:val="ListParagraph"/>
        <w:widowControl w:val="0"/>
        <w:numPr>
          <w:ilvl w:val="0"/>
          <w:numId w:val="18"/>
        </w:numPr>
        <w:autoSpaceDE w:val="0"/>
        <w:autoSpaceDN w:val="0"/>
        <w:adjustRightInd w:val="0"/>
        <w:spacing w:line="276" w:lineRule="auto"/>
        <w:jc w:val="both"/>
        <w:rPr>
          <w:rFonts w:asciiTheme="minorHAnsi" w:hAnsiTheme="minorHAnsi"/>
          <w:color w:val="000000"/>
          <w:sz w:val="22"/>
          <w:szCs w:val="22"/>
        </w:rPr>
      </w:pPr>
      <w:r w:rsidRPr="009866DA">
        <w:rPr>
          <w:rFonts w:asciiTheme="minorHAnsi" w:hAnsiTheme="minorHAnsi"/>
          <w:color w:val="000000"/>
          <w:sz w:val="22"/>
          <w:szCs w:val="22"/>
        </w:rPr>
        <w:t>ime / naziv, adresu i OIB prijavitelja;</w:t>
      </w:r>
    </w:p>
    <w:p w14:paraId="0C458CFC" w14:textId="77777777" w:rsidR="00EA7208" w:rsidRPr="009866DA" w:rsidRDefault="00EA7208" w:rsidP="00EA7208">
      <w:pPr>
        <w:pStyle w:val="ListParagraph"/>
        <w:widowControl w:val="0"/>
        <w:numPr>
          <w:ilvl w:val="0"/>
          <w:numId w:val="18"/>
        </w:numPr>
        <w:autoSpaceDE w:val="0"/>
        <w:autoSpaceDN w:val="0"/>
        <w:adjustRightInd w:val="0"/>
        <w:spacing w:line="276" w:lineRule="auto"/>
        <w:jc w:val="both"/>
        <w:rPr>
          <w:rFonts w:asciiTheme="minorHAnsi" w:hAnsiTheme="minorHAnsi"/>
          <w:color w:val="000000"/>
          <w:sz w:val="22"/>
          <w:szCs w:val="22"/>
        </w:rPr>
      </w:pPr>
      <w:r w:rsidRPr="009866DA">
        <w:rPr>
          <w:rFonts w:asciiTheme="minorHAnsi" w:hAnsiTheme="minorHAnsi"/>
          <w:color w:val="000000"/>
          <w:sz w:val="22"/>
          <w:szCs w:val="22"/>
        </w:rPr>
        <w:t>naziv i referentni broj projekta;</w:t>
      </w:r>
    </w:p>
    <w:p w14:paraId="633E5A97" w14:textId="77777777" w:rsidR="00EA7208" w:rsidRPr="009866DA" w:rsidRDefault="00EA7208" w:rsidP="00EA7208">
      <w:pPr>
        <w:pStyle w:val="ListParagraph"/>
        <w:widowControl w:val="0"/>
        <w:numPr>
          <w:ilvl w:val="0"/>
          <w:numId w:val="18"/>
        </w:numPr>
        <w:autoSpaceDE w:val="0"/>
        <w:autoSpaceDN w:val="0"/>
        <w:adjustRightInd w:val="0"/>
        <w:spacing w:line="276" w:lineRule="auto"/>
        <w:jc w:val="both"/>
        <w:rPr>
          <w:rFonts w:asciiTheme="minorHAnsi" w:hAnsiTheme="minorHAnsi"/>
          <w:color w:val="000000"/>
          <w:sz w:val="22"/>
          <w:szCs w:val="22"/>
        </w:rPr>
      </w:pPr>
      <w:r w:rsidRPr="009866DA">
        <w:rPr>
          <w:rFonts w:asciiTheme="minorHAnsi" w:hAnsiTheme="minorHAnsi"/>
          <w:color w:val="000000"/>
          <w:sz w:val="22"/>
          <w:szCs w:val="22"/>
        </w:rPr>
        <w:t>najviši iznos sredstava za sufinanciranje prihvatljivih izdataka projekta (najviši iznos bespovratnih sredstava) i, ako je primjenjivo, stopu sufinanciranja;</w:t>
      </w:r>
    </w:p>
    <w:p w14:paraId="6A2631CA" w14:textId="77777777" w:rsidR="00EA7208" w:rsidRPr="009866DA" w:rsidRDefault="00EA7208" w:rsidP="00EA7208">
      <w:pPr>
        <w:pStyle w:val="ListParagraph"/>
        <w:widowControl w:val="0"/>
        <w:numPr>
          <w:ilvl w:val="0"/>
          <w:numId w:val="18"/>
        </w:numPr>
        <w:autoSpaceDE w:val="0"/>
        <w:autoSpaceDN w:val="0"/>
        <w:adjustRightInd w:val="0"/>
        <w:spacing w:line="276" w:lineRule="auto"/>
        <w:jc w:val="both"/>
        <w:rPr>
          <w:rFonts w:asciiTheme="minorHAnsi" w:hAnsiTheme="minorHAnsi"/>
          <w:color w:val="000000"/>
          <w:sz w:val="22"/>
          <w:szCs w:val="22"/>
        </w:rPr>
      </w:pPr>
      <w:r w:rsidRPr="009866DA">
        <w:rPr>
          <w:rFonts w:asciiTheme="minorHAnsi" w:hAnsiTheme="minorHAnsi"/>
          <w:color w:val="000000"/>
          <w:sz w:val="22"/>
          <w:szCs w:val="22"/>
        </w:rPr>
        <w:t>tehničke podatke o klasifikacijama Državne riznice i kodovima alokacija;</w:t>
      </w:r>
    </w:p>
    <w:p w14:paraId="5650F18A" w14:textId="77777777" w:rsidR="00EA7208" w:rsidRPr="009866DA" w:rsidRDefault="00EA7208" w:rsidP="00EA7208">
      <w:pPr>
        <w:pStyle w:val="ListParagraph"/>
        <w:widowControl w:val="0"/>
        <w:numPr>
          <w:ilvl w:val="0"/>
          <w:numId w:val="18"/>
        </w:numPr>
        <w:autoSpaceDE w:val="0"/>
        <w:autoSpaceDN w:val="0"/>
        <w:adjustRightInd w:val="0"/>
        <w:spacing w:line="276" w:lineRule="auto"/>
        <w:jc w:val="both"/>
        <w:rPr>
          <w:rFonts w:asciiTheme="minorHAnsi" w:hAnsiTheme="minorHAnsi"/>
          <w:color w:val="000000"/>
          <w:sz w:val="22"/>
          <w:szCs w:val="22"/>
        </w:rPr>
      </w:pPr>
      <w:r w:rsidRPr="009866DA">
        <w:rPr>
          <w:rFonts w:asciiTheme="minorHAnsi" w:hAnsiTheme="minorHAnsi"/>
          <w:color w:val="000000"/>
          <w:sz w:val="22"/>
          <w:szCs w:val="22"/>
        </w:rPr>
        <w:t>ako je primjenjivo, druge elemente koji se odnose na financiranje (</w:t>
      </w:r>
      <w:r w:rsidRPr="009866DA">
        <w:rPr>
          <w:rFonts w:asciiTheme="minorHAnsi" w:hAnsiTheme="minorHAnsi"/>
          <w:color w:val="212121"/>
          <w:sz w:val="22"/>
          <w:szCs w:val="22"/>
        </w:rPr>
        <w:t>primjerice, u odnosu na državne potpore)</w:t>
      </w:r>
      <w:r w:rsidRPr="009866DA">
        <w:rPr>
          <w:rFonts w:asciiTheme="minorHAnsi" w:hAnsiTheme="minorHAnsi"/>
          <w:color w:val="000000"/>
          <w:sz w:val="22"/>
          <w:szCs w:val="22"/>
        </w:rPr>
        <w:t>;</w:t>
      </w:r>
    </w:p>
    <w:p w14:paraId="7A4F2F32" w14:textId="77777777" w:rsidR="00EA7208" w:rsidRPr="009866DA" w:rsidRDefault="00EA7208" w:rsidP="00EA7208">
      <w:pPr>
        <w:pStyle w:val="ListParagraph"/>
        <w:widowControl w:val="0"/>
        <w:numPr>
          <w:ilvl w:val="0"/>
          <w:numId w:val="18"/>
        </w:numPr>
        <w:autoSpaceDE w:val="0"/>
        <w:autoSpaceDN w:val="0"/>
        <w:adjustRightInd w:val="0"/>
        <w:spacing w:line="276" w:lineRule="auto"/>
        <w:jc w:val="both"/>
        <w:rPr>
          <w:rFonts w:asciiTheme="minorHAnsi" w:hAnsiTheme="minorHAnsi"/>
          <w:color w:val="000000"/>
          <w:sz w:val="22"/>
          <w:szCs w:val="22"/>
        </w:rPr>
      </w:pPr>
      <w:r w:rsidRPr="009866DA">
        <w:rPr>
          <w:rFonts w:asciiTheme="minorHAnsi" w:hAnsiTheme="minorHAnsi"/>
          <w:color w:val="000000"/>
          <w:sz w:val="22"/>
          <w:szCs w:val="22"/>
        </w:rPr>
        <w:t>po potrebi i druge uvjete i podatke.</w:t>
      </w:r>
    </w:p>
    <w:p w14:paraId="52AEBC23" w14:textId="2ABF45BA" w:rsidR="00C34D05" w:rsidRPr="00D3697E" w:rsidRDefault="008D54F5">
      <w:pPr>
        <w:rPr>
          <w:rFonts w:cs="Times New Roman"/>
          <w:lang w:val="it-IT"/>
        </w:rPr>
      </w:pPr>
      <w:r w:rsidRPr="00D3697E">
        <w:rPr>
          <w:rFonts w:cs="Times New Roman"/>
          <w:lang w:val="it-IT"/>
        </w:rPr>
        <w:t xml:space="preserve"> </w:t>
      </w:r>
    </w:p>
    <w:p w14:paraId="200A9C20" w14:textId="77777777" w:rsidR="009B121D" w:rsidRPr="00D3697E" w:rsidRDefault="009B121D">
      <w:pPr>
        <w:rPr>
          <w:rFonts w:cs="Times New Roman"/>
          <w:lang w:val="it-IT"/>
        </w:rPr>
      </w:pPr>
    </w:p>
    <w:p w14:paraId="52144819" w14:textId="77777777" w:rsidR="009B121D" w:rsidRPr="00D3697E" w:rsidRDefault="009B121D">
      <w:pPr>
        <w:rPr>
          <w:rFonts w:cs="Times New Roman"/>
        </w:rPr>
      </w:pPr>
    </w:p>
    <w:sectPr w:rsidR="009B121D" w:rsidRPr="00D3697E" w:rsidSect="00446CDA">
      <w:footerReference w:type="default" r:id="rId13"/>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1614" w14:textId="77777777" w:rsidR="00571E50" w:rsidRDefault="00571E50" w:rsidP="00EC4A16">
      <w:pPr>
        <w:spacing w:after="0" w:line="240" w:lineRule="auto"/>
      </w:pPr>
      <w:r>
        <w:separator/>
      </w:r>
    </w:p>
  </w:endnote>
  <w:endnote w:type="continuationSeparator" w:id="0">
    <w:p w14:paraId="2437B1F6" w14:textId="77777777" w:rsidR="00571E50" w:rsidRDefault="00571E5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CE1C6AF" w14:textId="417E5166" w:rsidR="007C6FEB" w:rsidRDefault="007C6FEB">
            <w:pPr>
              <w:pStyle w:val="Footer"/>
              <w:jc w:val="center"/>
            </w:pPr>
            <w:r>
              <w:t xml:space="preserve">Stranica </w:t>
            </w:r>
            <w:r>
              <w:rPr>
                <w:b/>
                <w:bCs/>
                <w:sz w:val="24"/>
                <w:szCs w:val="24"/>
              </w:rPr>
              <w:fldChar w:fldCharType="begin"/>
            </w:r>
            <w:r>
              <w:rPr>
                <w:b/>
                <w:bCs/>
              </w:rPr>
              <w:instrText xml:space="preserve"> PAGE </w:instrText>
            </w:r>
            <w:r>
              <w:rPr>
                <w:b/>
                <w:bCs/>
                <w:sz w:val="24"/>
                <w:szCs w:val="24"/>
              </w:rPr>
              <w:fldChar w:fldCharType="separate"/>
            </w:r>
            <w:r w:rsidR="009866DA">
              <w:rPr>
                <w:b/>
                <w:bCs/>
                <w:noProof/>
              </w:rPr>
              <w:t>17</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9866DA">
              <w:rPr>
                <w:b/>
                <w:bCs/>
                <w:noProof/>
              </w:rPr>
              <w:t>17</w:t>
            </w:r>
            <w:r>
              <w:rPr>
                <w:b/>
                <w:bCs/>
                <w:sz w:val="24"/>
                <w:szCs w:val="24"/>
              </w:rPr>
              <w:fldChar w:fldCharType="end"/>
            </w:r>
          </w:p>
        </w:sdtContent>
      </w:sdt>
    </w:sdtContent>
  </w:sdt>
  <w:p w14:paraId="1C8FF833" w14:textId="77777777" w:rsidR="007C6FEB" w:rsidRDefault="007C6F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C6AB" w14:textId="77777777" w:rsidR="00571E50" w:rsidRDefault="00571E50" w:rsidP="00EC4A16">
      <w:pPr>
        <w:spacing w:after="0" w:line="240" w:lineRule="auto"/>
      </w:pPr>
      <w:r>
        <w:separator/>
      </w:r>
    </w:p>
  </w:footnote>
  <w:footnote w:type="continuationSeparator" w:id="0">
    <w:p w14:paraId="2838942E" w14:textId="77777777" w:rsidR="00571E50" w:rsidRDefault="00571E50" w:rsidP="00EC4A16">
      <w:pPr>
        <w:spacing w:after="0" w:line="240" w:lineRule="auto"/>
      </w:pPr>
      <w:r>
        <w:continuationSeparator/>
      </w:r>
    </w:p>
  </w:footnote>
  <w:footnote w:id="1">
    <w:p w14:paraId="31B2C040" w14:textId="7B088EC5" w:rsidR="007C6FEB" w:rsidRPr="00483B5E" w:rsidRDefault="007C6FEB" w:rsidP="00961811">
      <w:pPr>
        <w:pStyle w:val="FootnoteText"/>
        <w:jc w:val="both"/>
        <w:rPr>
          <w:rFonts w:ascii="Times New Roman" w:hAnsi="Times New Roman"/>
          <w:sz w:val="18"/>
          <w:szCs w:val="18"/>
        </w:rPr>
      </w:pPr>
      <w:r>
        <w:rPr>
          <w:rStyle w:val="FootnoteReference"/>
        </w:rPr>
        <w:footnoteRef/>
      </w:r>
      <w:r w:rsidRPr="00483B5E">
        <w:rPr>
          <w:rFonts w:ascii="Times New Roman" w:hAnsi="Times New Roman"/>
          <w:sz w:val="18"/>
          <w:szCs w:val="18"/>
        </w:rPr>
        <w:t>U skladu sa zakonom o poštanskim uslugama (NN 144/12, 153/13 i 78/15) davatelj poštanskih usluga obvezan je poštansku uslugu prenijeti i uručiti u stanju u kojem je ona i zaprimljena. Ako je projektni prijedlog pristigao nadležnom tijelu oštećen ili otvoren, a ujedno je i zaprimljen, o tome će se sastaviti zapisnik. U svrhu načela jednakog postupanja prijavitelja će se pozvati da dokumentaciju projektnog prijedloga (koja je po naravi i sadržaju ista dokumentaciji koju je podnio u okviru Poziva) ponovno dostavi. Tada će se smatrati da je projektni prijedlog dostavio onoga datuma kada ga je dostavio prvi put. Prijavitelju će se osigurati primjeren rok za ponovno dostavljanje dokumentacije. Ako prijavitelj ne dostavi projektni prijedlog u okviru novog roka, bit će isključen iz postupka dodjele.</w:t>
      </w:r>
    </w:p>
  </w:footnote>
  <w:footnote w:id="2">
    <w:p w14:paraId="324640CE" w14:textId="77777777" w:rsidR="007C6FEB" w:rsidRPr="00BA0876" w:rsidRDefault="007C6FEB" w:rsidP="006B3DD1">
      <w:pPr>
        <w:pStyle w:val="FootnoteText"/>
        <w:jc w:val="both"/>
        <w:rPr>
          <w:rFonts w:ascii="Times New Roman" w:hAnsi="Times New Roman"/>
        </w:rPr>
      </w:pPr>
      <w:r w:rsidRPr="00BA0876">
        <w:rPr>
          <w:rStyle w:val="FootnoteReference"/>
          <w:rFonts w:ascii="Times New Roman" w:hAnsi="Times New Roman"/>
        </w:rPr>
        <w:footnoteRef/>
      </w:r>
      <w:r w:rsidRPr="00BA0876">
        <w:rPr>
          <w:rFonts w:ascii="Times New Roman" w:hAnsi="Times New Roman"/>
        </w:rPr>
        <w:t xml:space="preserve"> </w:t>
      </w:r>
      <w:r w:rsidRPr="00BA0876">
        <w:rPr>
          <w:rFonts w:ascii="Times New Roman" w:hAnsi="Times New Roman"/>
        </w:rPr>
        <w:t xml:space="preserve">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BA0876">
        <w:rPr>
          <w:rFonts w:ascii="Times New Roman" w:eastAsia="Cambria" w:hAnsi="Times New Roman"/>
          <w:bCs/>
          <w:iCs/>
        </w:rPr>
        <w:t>u kojem opsegu će se provjeravati ispunjavanje pojedinog kriterija.</w:t>
      </w:r>
    </w:p>
  </w:footnote>
  <w:footnote w:id="3">
    <w:p w14:paraId="4C30F1DB" w14:textId="77777777" w:rsidR="007C6FEB" w:rsidRPr="00DC0040" w:rsidRDefault="007C6FEB" w:rsidP="006B3DD1">
      <w:pPr>
        <w:pStyle w:val="FootnoteText"/>
        <w:rPr>
          <w:rFonts w:ascii="Times New Roman" w:hAnsi="Times New Roman"/>
        </w:rPr>
      </w:pPr>
      <w:r w:rsidRPr="00DC0040">
        <w:rPr>
          <w:rStyle w:val="FootnoteReference"/>
          <w:rFonts w:ascii="Times New Roman" w:hAnsi="Times New Roman"/>
        </w:rPr>
        <w:footnoteRef/>
      </w:r>
      <w:r w:rsidRPr="00DC0040">
        <w:rPr>
          <w:rFonts w:ascii="Times New Roman" w:hAnsi="Times New Roman"/>
        </w:rPr>
        <w:t xml:space="preserve"> </w:t>
      </w:r>
      <w:r w:rsidRPr="00DC0040">
        <w:rPr>
          <w:rFonts w:ascii="Times New Roman" w:hAnsi="Times New Roman"/>
        </w:rPr>
        <w:t>Projektni tim može biti imenovan iz stručnih službi prijavitelja ili vanjskih suradnika istih, ovisno o odluci prijavitelja te ne mora nužno biti sastavljen od osoba iz iste institucije.</w:t>
      </w:r>
    </w:p>
  </w:footnote>
  <w:footnote w:id="4">
    <w:p w14:paraId="0CBB424B" w14:textId="77777777" w:rsidR="007C6FEB" w:rsidRPr="00D3697E" w:rsidRDefault="007C6FEB" w:rsidP="006B3DD1">
      <w:pPr>
        <w:pStyle w:val="FootnoteText"/>
      </w:pPr>
      <w:r w:rsidRPr="00D3697E">
        <w:rPr>
          <w:rStyle w:val="FootnoteReference"/>
        </w:rPr>
        <w:footnoteRef/>
      </w:r>
      <w:r w:rsidRPr="00D3697E">
        <w:t xml:space="preserve"> </w:t>
      </w:r>
      <w:r w:rsidRPr="00D3697E">
        <w:t xml:space="preserve">A2A (Administration to Admnistration), A2B (Administration to Business), A2C (Administration to Citizen); Izvor: „European interoperability framework for european public services“, </w:t>
      </w:r>
      <w:hyperlink r:id="rId1" w:history="1">
        <w:r w:rsidRPr="00D3697E">
          <w:rPr>
            <w:rStyle w:val="Hyperlink"/>
          </w:rPr>
          <w:t>http://ec.europa.eu/isa/documents/isa_annex_ii_eif_en.pdf</w:t>
        </w:r>
      </w:hyperlink>
      <w:r w:rsidRPr="00D3697E">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425"/>
        </w:tabs>
        <w:ind w:left="425" w:hanging="425"/>
      </w:pPr>
      <w:rPr>
        <w:rFonts w:hint="default"/>
      </w:rPr>
    </w:lvl>
  </w:abstractNum>
  <w:abstractNum w:abstractNumId="1" w15:restartNumberingAfterBreak="0">
    <w:nsid w:val="054B49E3"/>
    <w:multiLevelType w:val="hybridMultilevel"/>
    <w:tmpl w:val="7B328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6263D"/>
    <w:multiLevelType w:val="hybridMultilevel"/>
    <w:tmpl w:val="4002166A"/>
    <w:lvl w:ilvl="0" w:tplc="041A000F">
      <w:start w:val="1"/>
      <w:numFmt w:val="decimal"/>
      <w:lvlText w:val="%1."/>
      <w:lvlJc w:val="left"/>
      <w:pPr>
        <w:ind w:left="644" w:hanging="360"/>
      </w:pPr>
      <w:rPr>
        <w:rFonts w:hint="default"/>
        <w:b w:val="0"/>
        <w:color w:val="000000"/>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7C1D5C"/>
    <w:multiLevelType w:val="hybridMultilevel"/>
    <w:tmpl w:val="3FBC5E9C"/>
    <w:lvl w:ilvl="0" w:tplc="C6E852BA">
      <w:numFmt w:val="bullet"/>
      <w:lvlText w:val="-"/>
      <w:lvlJc w:val="left"/>
      <w:pPr>
        <w:ind w:left="405"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4" w15:restartNumberingAfterBreak="0">
    <w:nsid w:val="1407170C"/>
    <w:multiLevelType w:val="hybridMultilevel"/>
    <w:tmpl w:val="506CC792"/>
    <w:lvl w:ilvl="0" w:tplc="AB58E934">
      <w:start w:val="3"/>
      <w:numFmt w:val="bullet"/>
      <w:lvlText w:val="-"/>
      <w:lvlJc w:val="left"/>
      <w:pPr>
        <w:ind w:left="1080" w:hanging="360"/>
      </w:pPr>
      <w:rPr>
        <w:rFonts w:ascii="Calibri" w:eastAsiaTheme="minorEastAsia" w:hAnsi="Calibri" w:cstheme="minorBidi" w:hint="default"/>
      </w:rPr>
    </w:lvl>
    <w:lvl w:ilvl="1" w:tplc="AB58E934">
      <w:start w:val="3"/>
      <w:numFmt w:val="bullet"/>
      <w:lvlText w:val="-"/>
      <w:lvlJc w:val="left"/>
      <w:pPr>
        <w:ind w:left="1800" w:hanging="360"/>
      </w:pPr>
      <w:rPr>
        <w:rFonts w:ascii="Calibri" w:eastAsiaTheme="minorEastAsia" w:hAnsi="Calibri" w:cstheme="minorBidi"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362F36"/>
    <w:multiLevelType w:val="hybridMultilevel"/>
    <w:tmpl w:val="29A60C90"/>
    <w:lvl w:ilvl="0" w:tplc="C10443B0">
      <w:start w:val="1"/>
      <w:numFmt w:val="bullet"/>
      <w:lvlText w:val=""/>
      <w:lvlJc w:val="left"/>
      <w:pPr>
        <w:ind w:left="720" w:hanging="360"/>
      </w:pPr>
      <w:rPr>
        <w:rFonts w:ascii="Symbol" w:eastAsia="Cambria"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7B6107"/>
    <w:multiLevelType w:val="hybridMultilevel"/>
    <w:tmpl w:val="292E3538"/>
    <w:lvl w:ilvl="0" w:tplc="FD66F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74477D"/>
    <w:multiLevelType w:val="hybridMultilevel"/>
    <w:tmpl w:val="9716A18A"/>
    <w:lvl w:ilvl="0" w:tplc="F1DC18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8C432BD"/>
    <w:multiLevelType w:val="hybridMultilevel"/>
    <w:tmpl w:val="4D32FA6E"/>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F01BD5"/>
    <w:multiLevelType w:val="hybridMultilevel"/>
    <w:tmpl w:val="00E84372"/>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8C595D"/>
    <w:multiLevelType w:val="hybridMultilevel"/>
    <w:tmpl w:val="266A0BAE"/>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F7672F"/>
    <w:multiLevelType w:val="hybridMultilevel"/>
    <w:tmpl w:val="150A7EE2"/>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5" w15:restartNumberingAfterBreak="0">
    <w:nsid w:val="339D44C1"/>
    <w:multiLevelType w:val="hybridMultilevel"/>
    <w:tmpl w:val="C3E6E7D2"/>
    <w:lvl w:ilvl="0" w:tplc="26760A2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695B94"/>
    <w:multiLevelType w:val="hybridMultilevel"/>
    <w:tmpl w:val="303E474A"/>
    <w:lvl w:ilvl="0" w:tplc="F1DC18E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E333E"/>
    <w:multiLevelType w:val="hybridMultilevel"/>
    <w:tmpl w:val="342E1696"/>
    <w:lvl w:ilvl="0" w:tplc="C1846160">
      <w:start w:val="1"/>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4F5925"/>
    <w:multiLevelType w:val="hybridMultilevel"/>
    <w:tmpl w:val="70389E1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B41EC8"/>
    <w:multiLevelType w:val="hybridMultilevel"/>
    <w:tmpl w:val="2C728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F91248"/>
    <w:multiLevelType w:val="hybridMultilevel"/>
    <w:tmpl w:val="1304C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D74880"/>
    <w:multiLevelType w:val="hybridMultilevel"/>
    <w:tmpl w:val="14C29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5E91AC4"/>
    <w:multiLevelType w:val="hybridMultilevel"/>
    <w:tmpl w:val="13E8EBAA"/>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344947"/>
    <w:multiLevelType w:val="hybridMultilevel"/>
    <w:tmpl w:val="C90459B0"/>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BE64B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4E61D4"/>
    <w:multiLevelType w:val="multilevel"/>
    <w:tmpl w:val="C798A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D16BD"/>
    <w:multiLevelType w:val="hybridMultilevel"/>
    <w:tmpl w:val="C99C078A"/>
    <w:lvl w:ilvl="0" w:tplc="D6ACFD30">
      <w:numFmt w:val="bullet"/>
      <w:lvlText w:val="-"/>
      <w:lvlJc w:val="left"/>
      <w:pPr>
        <w:ind w:left="720" w:hanging="360"/>
      </w:pPr>
      <w:rPr>
        <w:rFonts w:ascii="Lucida Sans Unicode" w:eastAsia="Cambria"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D0490"/>
    <w:multiLevelType w:val="hybridMultilevel"/>
    <w:tmpl w:val="4F0AA59A"/>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1B3D8B"/>
    <w:multiLevelType w:val="hybridMultilevel"/>
    <w:tmpl w:val="57D038C2"/>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670212EB"/>
    <w:multiLevelType w:val="hybridMultilevel"/>
    <w:tmpl w:val="08A06306"/>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5387D"/>
    <w:multiLevelType w:val="hybridMultilevel"/>
    <w:tmpl w:val="C31C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859D9"/>
    <w:multiLevelType w:val="hybridMultilevel"/>
    <w:tmpl w:val="339EC08A"/>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C967C0"/>
    <w:multiLevelType w:val="multilevel"/>
    <w:tmpl w:val="793A2F3A"/>
    <w:lvl w:ilvl="0">
      <w:start w:val="1"/>
      <w:numFmt w:val="decimal"/>
      <w:lvlText w:val="%1."/>
      <w:lvlJc w:val="left"/>
      <w:pPr>
        <w:ind w:left="720" w:hanging="360"/>
      </w:pPr>
      <w:rPr>
        <w:rFonts w:asciiTheme="minorHAnsi" w:eastAsia="SimSun" w:hAnsiTheme="minorHAnsi" w:cs="Lucida Sans Unicode"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FB11F1A"/>
    <w:multiLevelType w:val="hybridMultilevel"/>
    <w:tmpl w:val="9E803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392FD9"/>
    <w:multiLevelType w:val="multilevel"/>
    <w:tmpl w:val="8B9A1804"/>
    <w:lvl w:ilvl="0">
      <w:start w:val="1"/>
      <w:numFmt w:val="decimal"/>
      <w:lvlText w:val="%1."/>
      <w:lvlJc w:val="left"/>
      <w:pPr>
        <w:ind w:left="720" w:hanging="360"/>
      </w:pPr>
      <w:rPr>
        <w:rFonts w:cs="Times New Roman"/>
        <w:b/>
        <w:i w:val="0"/>
      </w:rPr>
    </w:lvl>
    <w:lvl w:ilvl="1">
      <w:start w:val="1"/>
      <w:numFmt w:val="decimal"/>
      <w:isLgl/>
      <w:lvlText w:val="%1.%2."/>
      <w:lvlJc w:val="left"/>
      <w:pPr>
        <w:ind w:left="828" w:hanging="468"/>
      </w:pPr>
      <w:rPr>
        <w:rFonts w:hint="default"/>
        <w:color w:val="000000"/>
      </w:rPr>
    </w:lvl>
    <w:lvl w:ilvl="2">
      <w:start w:val="6"/>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6" w15:restartNumberingAfterBreak="0">
    <w:nsid w:val="7AF37F0B"/>
    <w:multiLevelType w:val="hybridMultilevel"/>
    <w:tmpl w:val="8C9A75EA"/>
    <w:lvl w:ilvl="0" w:tplc="08AE35EE">
      <w:start w:val="1"/>
      <w:numFmt w:val="decimal"/>
      <w:lvlText w:val="%1."/>
      <w:lvlJc w:val="left"/>
      <w:pPr>
        <w:ind w:left="785"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5"/>
  </w:num>
  <w:num w:numId="3">
    <w:abstractNumId w:val="5"/>
  </w:num>
  <w:num w:numId="4">
    <w:abstractNumId w:val="3"/>
  </w:num>
  <w:num w:numId="5">
    <w:abstractNumId w:val="7"/>
  </w:num>
  <w:num w:numId="6">
    <w:abstractNumId w:val="17"/>
  </w:num>
  <w:num w:numId="7">
    <w:abstractNumId w:val="2"/>
  </w:num>
  <w:num w:numId="8">
    <w:abstractNumId w:val="8"/>
  </w:num>
  <w:num w:numId="9">
    <w:abstractNumId w:val="34"/>
  </w:num>
  <w:num w:numId="10">
    <w:abstractNumId w:val="9"/>
  </w:num>
  <w:num w:numId="11">
    <w:abstractNumId w:val="26"/>
  </w:num>
  <w:num w:numId="12">
    <w:abstractNumId w:val="31"/>
  </w:num>
  <w:num w:numId="13">
    <w:abstractNumId w:val="2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num>
  <w:num w:numId="19">
    <w:abstractNumId w:val="19"/>
  </w:num>
  <w:num w:numId="20">
    <w:abstractNumId w:val="1"/>
  </w:num>
  <w:num w:numId="21">
    <w:abstractNumId w:val="23"/>
  </w:num>
  <w:num w:numId="22">
    <w:abstractNumId w:val="12"/>
  </w:num>
  <w:num w:numId="23">
    <w:abstractNumId w:val="32"/>
  </w:num>
  <w:num w:numId="24">
    <w:abstractNumId w:val="30"/>
  </w:num>
  <w:num w:numId="25">
    <w:abstractNumId w:val="28"/>
  </w:num>
  <w:num w:numId="26">
    <w:abstractNumId w:val="10"/>
  </w:num>
  <w:num w:numId="27">
    <w:abstractNumId w:val="6"/>
  </w:num>
  <w:num w:numId="28">
    <w:abstractNumId w:val="36"/>
  </w:num>
  <w:num w:numId="29">
    <w:abstractNumId w:val="18"/>
  </w:num>
  <w:num w:numId="30">
    <w:abstractNumId w:val="27"/>
  </w:num>
  <w:num w:numId="31">
    <w:abstractNumId w:val="0"/>
  </w:num>
  <w:num w:numId="32">
    <w:abstractNumId w:val="33"/>
  </w:num>
  <w:num w:numId="33">
    <w:abstractNumId w:val="4"/>
  </w:num>
  <w:num w:numId="34">
    <w:abstractNumId w:val="13"/>
  </w:num>
  <w:num w:numId="35">
    <w:abstractNumId w:val="35"/>
  </w:num>
  <w:num w:numId="36">
    <w:abstractNumId w:val="14"/>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3193"/>
    <w:rsid w:val="0000324E"/>
    <w:rsid w:val="000044FD"/>
    <w:rsid w:val="0001083C"/>
    <w:rsid w:val="0001209D"/>
    <w:rsid w:val="000165E8"/>
    <w:rsid w:val="0001761C"/>
    <w:rsid w:val="00026BDD"/>
    <w:rsid w:val="00026E54"/>
    <w:rsid w:val="0003539A"/>
    <w:rsid w:val="00041744"/>
    <w:rsid w:val="00047354"/>
    <w:rsid w:val="00051855"/>
    <w:rsid w:val="00055B17"/>
    <w:rsid w:val="00063CD1"/>
    <w:rsid w:val="0006626D"/>
    <w:rsid w:val="00071E20"/>
    <w:rsid w:val="0007475E"/>
    <w:rsid w:val="00074FBF"/>
    <w:rsid w:val="000768CA"/>
    <w:rsid w:val="00080955"/>
    <w:rsid w:val="0008468E"/>
    <w:rsid w:val="00085B91"/>
    <w:rsid w:val="00095A5A"/>
    <w:rsid w:val="00096401"/>
    <w:rsid w:val="000A396B"/>
    <w:rsid w:val="000A647F"/>
    <w:rsid w:val="000B78E8"/>
    <w:rsid w:val="000C4192"/>
    <w:rsid w:val="000C522C"/>
    <w:rsid w:val="000D249D"/>
    <w:rsid w:val="000D3421"/>
    <w:rsid w:val="000D5595"/>
    <w:rsid w:val="000E347F"/>
    <w:rsid w:val="000E5AE3"/>
    <w:rsid w:val="000F2BAC"/>
    <w:rsid w:val="000F4929"/>
    <w:rsid w:val="00113EAB"/>
    <w:rsid w:val="00115FF7"/>
    <w:rsid w:val="00116D3D"/>
    <w:rsid w:val="00117C68"/>
    <w:rsid w:val="00117D44"/>
    <w:rsid w:val="00121A7E"/>
    <w:rsid w:val="0012224A"/>
    <w:rsid w:val="00124375"/>
    <w:rsid w:val="00132474"/>
    <w:rsid w:val="001434E2"/>
    <w:rsid w:val="00150A54"/>
    <w:rsid w:val="00151DC3"/>
    <w:rsid w:val="00160BF8"/>
    <w:rsid w:val="00164A03"/>
    <w:rsid w:val="00174BCC"/>
    <w:rsid w:val="00180B04"/>
    <w:rsid w:val="001A04EC"/>
    <w:rsid w:val="001A5FD2"/>
    <w:rsid w:val="001B7178"/>
    <w:rsid w:val="001C4F27"/>
    <w:rsid w:val="001D64D1"/>
    <w:rsid w:val="001F2477"/>
    <w:rsid w:val="001F482B"/>
    <w:rsid w:val="00202AF6"/>
    <w:rsid w:val="00206FEB"/>
    <w:rsid w:val="002074A7"/>
    <w:rsid w:val="00210AB2"/>
    <w:rsid w:val="00212B6D"/>
    <w:rsid w:val="00214990"/>
    <w:rsid w:val="002314AA"/>
    <w:rsid w:val="002413FF"/>
    <w:rsid w:val="002434FD"/>
    <w:rsid w:val="0026265B"/>
    <w:rsid w:val="00263BE7"/>
    <w:rsid w:val="00270000"/>
    <w:rsid w:val="002718A9"/>
    <w:rsid w:val="002724B8"/>
    <w:rsid w:val="002743E0"/>
    <w:rsid w:val="00276424"/>
    <w:rsid w:val="00280083"/>
    <w:rsid w:val="002809C9"/>
    <w:rsid w:val="00283634"/>
    <w:rsid w:val="00283F02"/>
    <w:rsid w:val="0029596C"/>
    <w:rsid w:val="002A0EAC"/>
    <w:rsid w:val="002A18E5"/>
    <w:rsid w:val="002B21B1"/>
    <w:rsid w:val="002B2BAB"/>
    <w:rsid w:val="002B6E22"/>
    <w:rsid w:val="002C0DF7"/>
    <w:rsid w:val="002C3308"/>
    <w:rsid w:val="002D6381"/>
    <w:rsid w:val="002E6440"/>
    <w:rsid w:val="002E6C53"/>
    <w:rsid w:val="002F40DC"/>
    <w:rsid w:val="00302B16"/>
    <w:rsid w:val="00307E5A"/>
    <w:rsid w:val="00311E9F"/>
    <w:rsid w:val="00312535"/>
    <w:rsid w:val="00317693"/>
    <w:rsid w:val="00324C62"/>
    <w:rsid w:val="003363A4"/>
    <w:rsid w:val="0034536A"/>
    <w:rsid w:val="0035265B"/>
    <w:rsid w:val="00353E9B"/>
    <w:rsid w:val="0035738E"/>
    <w:rsid w:val="003640DC"/>
    <w:rsid w:val="00371008"/>
    <w:rsid w:val="00373A00"/>
    <w:rsid w:val="003758C2"/>
    <w:rsid w:val="003827D4"/>
    <w:rsid w:val="00382C22"/>
    <w:rsid w:val="00383930"/>
    <w:rsid w:val="00386EB6"/>
    <w:rsid w:val="00390112"/>
    <w:rsid w:val="00396E47"/>
    <w:rsid w:val="003A3874"/>
    <w:rsid w:val="003A7635"/>
    <w:rsid w:val="003B01C8"/>
    <w:rsid w:val="003C0681"/>
    <w:rsid w:val="003C657C"/>
    <w:rsid w:val="003D13A2"/>
    <w:rsid w:val="003D5EE9"/>
    <w:rsid w:val="003D6A5D"/>
    <w:rsid w:val="003F0D52"/>
    <w:rsid w:val="004004DE"/>
    <w:rsid w:val="004012D8"/>
    <w:rsid w:val="0040305F"/>
    <w:rsid w:val="00410565"/>
    <w:rsid w:val="0041441F"/>
    <w:rsid w:val="00417D78"/>
    <w:rsid w:val="00430BA4"/>
    <w:rsid w:val="0043155A"/>
    <w:rsid w:val="00433CD7"/>
    <w:rsid w:val="00435365"/>
    <w:rsid w:val="00446CDA"/>
    <w:rsid w:val="004509A8"/>
    <w:rsid w:val="00457CD6"/>
    <w:rsid w:val="00483140"/>
    <w:rsid w:val="00483B5E"/>
    <w:rsid w:val="004868E9"/>
    <w:rsid w:val="004940C2"/>
    <w:rsid w:val="0049489D"/>
    <w:rsid w:val="004A0493"/>
    <w:rsid w:val="004A19F6"/>
    <w:rsid w:val="004A2899"/>
    <w:rsid w:val="004C1DF3"/>
    <w:rsid w:val="004D2732"/>
    <w:rsid w:val="004D44CD"/>
    <w:rsid w:val="004D6ABE"/>
    <w:rsid w:val="004D7511"/>
    <w:rsid w:val="004D7BF9"/>
    <w:rsid w:val="004E2371"/>
    <w:rsid w:val="004E4CD9"/>
    <w:rsid w:val="004E7DE0"/>
    <w:rsid w:val="004E7EF9"/>
    <w:rsid w:val="004F698D"/>
    <w:rsid w:val="005127B1"/>
    <w:rsid w:val="00517D6F"/>
    <w:rsid w:val="0053265C"/>
    <w:rsid w:val="00540173"/>
    <w:rsid w:val="00540409"/>
    <w:rsid w:val="00544B37"/>
    <w:rsid w:val="00553FE5"/>
    <w:rsid w:val="0055666B"/>
    <w:rsid w:val="00571E50"/>
    <w:rsid w:val="00575B50"/>
    <w:rsid w:val="005832D7"/>
    <w:rsid w:val="00583358"/>
    <w:rsid w:val="00585A57"/>
    <w:rsid w:val="005903D2"/>
    <w:rsid w:val="00597556"/>
    <w:rsid w:val="00597F08"/>
    <w:rsid w:val="005B4ED6"/>
    <w:rsid w:val="005C0EFE"/>
    <w:rsid w:val="005C5E9D"/>
    <w:rsid w:val="005D48D4"/>
    <w:rsid w:val="005D657C"/>
    <w:rsid w:val="005D76BE"/>
    <w:rsid w:val="005E41E0"/>
    <w:rsid w:val="005E6603"/>
    <w:rsid w:val="005F4C94"/>
    <w:rsid w:val="00600269"/>
    <w:rsid w:val="00606FD6"/>
    <w:rsid w:val="006112B5"/>
    <w:rsid w:val="006145DC"/>
    <w:rsid w:val="00617C3C"/>
    <w:rsid w:val="00621E61"/>
    <w:rsid w:val="006302BD"/>
    <w:rsid w:val="00642D2F"/>
    <w:rsid w:val="00642D74"/>
    <w:rsid w:val="0064609E"/>
    <w:rsid w:val="00666573"/>
    <w:rsid w:val="0067481F"/>
    <w:rsid w:val="006773AD"/>
    <w:rsid w:val="00677CFF"/>
    <w:rsid w:val="00677E12"/>
    <w:rsid w:val="00683AE5"/>
    <w:rsid w:val="00683BCF"/>
    <w:rsid w:val="00692166"/>
    <w:rsid w:val="006A0F9F"/>
    <w:rsid w:val="006A2554"/>
    <w:rsid w:val="006A6EEB"/>
    <w:rsid w:val="006B1D79"/>
    <w:rsid w:val="006B2C29"/>
    <w:rsid w:val="006B3DD1"/>
    <w:rsid w:val="006B714F"/>
    <w:rsid w:val="006C3C7A"/>
    <w:rsid w:val="006C634A"/>
    <w:rsid w:val="006D7812"/>
    <w:rsid w:val="006E003A"/>
    <w:rsid w:val="006F4746"/>
    <w:rsid w:val="00702DD2"/>
    <w:rsid w:val="00720AA0"/>
    <w:rsid w:val="007307DB"/>
    <w:rsid w:val="007332E9"/>
    <w:rsid w:val="00735E5F"/>
    <w:rsid w:val="0073678B"/>
    <w:rsid w:val="00745769"/>
    <w:rsid w:val="00746745"/>
    <w:rsid w:val="007501AA"/>
    <w:rsid w:val="007646B1"/>
    <w:rsid w:val="00765479"/>
    <w:rsid w:val="00771C29"/>
    <w:rsid w:val="00782F1C"/>
    <w:rsid w:val="00785B0E"/>
    <w:rsid w:val="007874DC"/>
    <w:rsid w:val="0079217E"/>
    <w:rsid w:val="007934AB"/>
    <w:rsid w:val="00793E97"/>
    <w:rsid w:val="007950D4"/>
    <w:rsid w:val="007A0CF3"/>
    <w:rsid w:val="007A631D"/>
    <w:rsid w:val="007A6DA0"/>
    <w:rsid w:val="007A7574"/>
    <w:rsid w:val="007B39E6"/>
    <w:rsid w:val="007C3AD9"/>
    <w:rsid w:val="007C43C8"/>
    <w:rsid w:val="007C5FF0"/>
    <w:rsid w:val="007C6FEB"/>
    <w:rsid w:val="007D012C"/>
    <w:rsid w:val="007D12FC"/>
    <w:rsid w:val="007D1406"/>
    <w:rsid w:val="007D1FD4"/>
    <w:rsid w:val="007E79FA"/>
    <w:rsid w:val="007F2B99"/>
    <w:rsid w:val="007F4DF3"/>
    <w:rsid w:val="00803BCD"/>
    <w:rsid w:val="008048C6"/>
    <w:rsid w:val="00806D40"/>
    <w:rsid w:val="00807D12"/>
    <w:rsid w:val="00811165"/>
    <w:rsid w:val="00812D11"/>
    <w:rsid w:val="008166C7"/>
    <w:rsid w:val="00825746"/>
    <w:rsid w:val="0083245E"/>
    <w:rsid w:val="0083290B"/>
    <w:rsid w:val="0083684C"/>
    <w:rsid w:val="00836DC5"/>
    <w:rsid w:val="00842C52"/>
    <w:rsid w:val="008448CB"/>
    <w:rsid w:val="0085175F"/>
    <w:rsid w:val="00851CA6"/>
    <w:rsid w:val="0086112D"/>
    <w:rsid w:val="00865D3D"/>
    <w:rsid w:val="00866F03"/>
    <w:rsid w:val="00876510"/>
    <w:rsid w:val="00884451"/>
    <w:rsid w:val="008906DD"/>
    <w:rsid w:val="008924FD"/>
    <w:rsid w:val="00892665"/>
    <w:rsid w:val="00896B68"/>
    <w:rsid w:val="008B5476"/>
    <w:rsid w:val="008C1484"/>
    <w:rsid w:val="008C3C35"/>
    <w:rsid w:val="008C4966"/>
    <w:rsid w:val="008D23BF"/>
    <w:rsid w:val="008D33C0"/>
    <w:rsid w:val="008D54F5"/>
    <w:rsid w:val="008D5FD6"/>
    <w:rsid w:val="008E25AE"/>
    <w:rsid w:val="008E6A87"/>
    <w:rsid w:val="008E7AF4"/>
    <w:rsid w:val="008F787F"/>
    <w:rsid w:val="0090249B"/>
    <w:rsid w:val="00904054"/>
    <w:rsid w:val="00906D8B"/>
    <w:rsid w:val="009078B4"/>
    <w:rsid w:val="00911A8C"/>
    <w:rsid w:val="009126D6"/>
    <w:rsid w:val="009175DB"/>
    <w:rsid w:val="00921ACE"/>
    <w:rsid w:val="00922AB9"/>
    <w:rsid w:val="0092372E"/>
    <w:rsid w:val="009373AA"/>
    <w:rsid w:val="009440D0"/>
    <w:rsid w:val="00954908"/>
    <w:rsid w:val="00961811"/>
    <w:rsid w:val="00966BA5"/>
    <w:rsid w:val="00967562"/>
    <w:rsid w:val="00970B96"/>
    <w:rsid w:val="00972519"/>
    <w:rsid w:val="009750D0"/>
    <w:rsid w:val="00977185"/>
    <w:rsid w:val="00984A9F"/>
    <w:rsid w:val="009866DA"/>
    <w:rsid w:val="00987DDB"/>
    <w:rsid w:val="0099170C"/>
    <w:rsid w:val="00991E63"/>
    <w:rsid w:val="00995996"/>
    <w:rsid w:val="00996CB2"/>
    <w:rsid w:val="009A037B"/>
    <w:rsid w:val="009B121D"/>
    <w:rsid w:val="009B1AD7"/>
    <w:rsid w:val="009B78BD"/>
    <w:rsid w:val="009C1DEC"/>
    <w:rsid w:val="009C3205"/>
    <w:rsid w:val="009E1431"/>
    <w:rsid w:val="009E29E2"/>
    <w:rsid w:val="009F2CF4"/>
    <w:rsid w:val="009F422E"/>
    <w:rsid w:val="00A00F5E"/>
    <w:rsid w:val="00A01775"/>
    <w:rsid w:val="00A018C6"/>
    <w:rsid w:val="00A128CC"/>
    <w:rsid w:val="00A16565"/>
    <w:rsid w:val="00A21F43"/>
    <w:rsid w:val="00A344D8"/>
    <w:rsid w:val="00A34B1C"/>
    <w:rsid w:val="00A51638"/>
    <w:rsid w:val="00A55030"/>
    <w:rsid w:val="00A56049"/>
    <w:rsid w:val="00A60047"/>
    <w:rsid w:val="00A60996"/>
    <w:rsid w:val="00A65487"/>
    <w:rsid w:val="00A654B7"/>
    <w:rsid w:val="00A82370"/>
    <w:rsid w:val="00A82740"/>
    <w:rsid w:val="00A9043F"/>
    <w:rsid w:val="00AB1BE4"/>
    <w:rsid w:val="00AB2694"/>
    <w:rsid w:val="00AB5D11"/>
    <w:rsid w:val="00AC5610"/>
    <w:rsid w:val="00AD1A5A"/>
    <w:rsid w:val="00AD1D0D"/>
    <w:rsid w:val="00AD2768"/>
    <w:rsid w:val="00AE1445"/>
    <w:rsid w:val="00AE1759"/>
    <w:rsid w:val="00AE6765"/>
    <w:rsid w:val="00AE68AF"/>
    <w:rsid w:val="00AE7106"/>
    <w:rsid w:val="00AF38CD"/>
    <w:rsid w:val="00AF6301"/>
    <w:rsid w:val="00AF6E0B"/>
    <w:rsid w:val="00B04F2B"/>
    <w:rsid w:val="00B06C49"/>
    <w:rsid w:val="00B1195F"/>
    <w:rsid w:val="00B12D86"/>
    <w:rsid w:val="00B1566C"/>
    <w:rsid w:val="00B204E4"/>
    <w:rsid w:val="00B208D5"/>
    <w:rsid w:val="00B341D0"/>
    <w:rsid w:val="00B40576"/>
    <w:rsid w:val="00B448D9"/>
    <w:rsid w:val="00B44F01"/>
    <w:rsid w:val="00B45047"/>
    <w:rsid w:val="00B52BBF"/>
    <w:rsid w:val="00B533E4"/>
    <w:rsid w:val="00B573F9"/>
    <w:rsid w:val="00B623BF"/>
    <w:rsid w:val="00B64809"/>
    <w:rsid w:val="00B71974"/>
    <w:rsid w:val="00B723D2"/>
    <w:rsid w:val="00B728C7"/>
    <w:rsid w:val="00B72A4E"/>
    <w:rsid w:val="00B7631B"/>
    <w:rsid w:val="00B93FCA"/>
    <w:rsid w:val="00B941D8"/>
    <w:rsid w:val="00BA5487"/>
    <w:rsid w:val="00BA79AC"/>
    <w:rsid w:val="00BB0B6E"/>
    <w:rsid w:val="00BB6DBD"/>
    <w:rsid w:val="00BC13E1"/>
    <w:rsid w:val="00BC2327"/>
    <w:rsid w:val="00BC3977"/>
    <w:rsid w:val="00BC706F"/>
    <w:rsid w:val="00BE152F"/>
    <w:rsid w:val="00BE1D3B"/>
    <w:rsid w:val="00BE2D7A"/>
    <w:rsid w:val="00BF2558"/>
    <w:rsid w:val="00BF57B0"/>
    <w:rsid w:val="00BF6309"/>
    <w:rsid w:val="00C1157D"/>
    <w:rsid w:val="00C11657"/>
    <w:rsid w:val="00C172EA"/>
    <w:rsid w:val="00C2187C"/>
    <w:rsid w:val="00C22580"/>
    <w:rsid w:val="00C304B7"/>
    <w:rsid w:val="00C32710"/>
    <w:rsid w:val="00C33A93"/>
    <w:rsid w:val="00C34D05"/>
    <w:rsid w:val="00C36F1F"/>
    <w:rsid w:val="00C441B5"/>
    <w:rsid w:val="00C460C2"/>
    <w:rsid w:val="00C47D44"/>
    <w:rsid w:val="00C56BE2"/>
    <w:rsid w:val="00C56D14"/>
    <w:rsid w:val="00C70B5F"/>
    <w:rsid w:val="00C73A6A"/>
    <w:rsid w:val="00C801EA"/>
    <w:rsid w:val="00C81D37"/>
    <w:rsid w:val="00C82696"/>
    <w:rsid w:val="00C85260"/>
    <w:rsid w:val="00C95601"/>
    <w:rsid w:val="00CA07B3"/>
    <w:rsid w:val="00CA7EC1"/>
    <w:rsid w:val="00CC1DEB"/>
    <w:rsid w:val="00CD3291"/>
    <w:rsid w:val="00CD40ED"/>
    <w:rsid w:val="00CD5539"/>
    <w:rsid w:val="00CE4BE8"/>
    <w:rsid w:val="00CE7681"/>
    <w:rsid w:val="00CF0952"/>
    <w:rsid w:val="00D01E32"/>
    <w:rsid w:val="00D05120"/>
    <w:rsid w:val="00D11E82"/>
    <w:rsid w:val="00D135B9"/>
    <w:rsid w:val="00D140CC"/>
    <w:rsid w:val="00D27FCA"/>
    <w:rsid w:val="00D3006C"/>
    <w:rsid w:val="00D354CA"/>
    <w:rsid w:val="00D3697E"/>
    <w:rsid w:val="00D41EF7"/>
    <w:rsid w:val="00D4487A"/>
    <w:rsid w:val="00D564C5"/>
    <w:rsid w:val="00D5758D"/>
    <w:rsid w:val="00D60276"/>
    <w:rsid w:val="00D6185A"/>
    <w:rsid w:val="00D61B19"/>
    <w:rsid w:val="00D75B73"/>
    <w:rsid w:val="00D871D4"/>
    <w:rsid w:val="00D9351C"/>
    <w:rsid w:val="00D967A8"/>
    <w:rsid w:val="00DA32C1"/>
    <w:rsid w:val="00DA64DB"/>
    <w:rsid w:val="00DB425D"/>
    <w:rsid w:val="00DB4BE6"/>
    <w:rsid w:val="00DC75D4"/>
    <w:rsid w:val="00DD37EB"/>
    <w:rsid w:val="00DE4165"/>
    <w:rsid w:val="00DF24A8"/>
    <w:rsid w:val="00DF5209"/>
    <w:rsid w:val="00DF52AF"/>
    <w:rsid w:val="00DF56D4"/>
    <w:rsid w:val="00E12E42"/>
    <w:rsid w:val="00E25888"/>
    <w:rsid w:val="00E310EF"/>
    <w:rsid w:val="00E31DF2"/>
    <w:rsid w:val="00E3536A"/>
    <w:rsid w:val="00E41C44"/>
    <w:rsid w:val="00E42DF8"/>
    <w:rsid w:val="00E4512C"/>
    <w:rsid w:val="00E55008"/>
    <w:rsid w:val="00E55257"/>
    <w:rsid w:val="00E62DA2"/>
    <w:rsid w:val="00E62DB7"/>
    <w:rsid w:val="00E70140"/>
    <w:rsid w:val="00E7023B"/>
    <w:rsid w:val="00E840B8"/>
    <w:rsid w:val="00E9167E"/>
    <w:rsid w:val="00E930B4"/>
    <w:rsid w:val="00EA17C2"/>
    <w:rsid w:val="00EA4B41"/>
    <w:rsid w:val="00EA7208"/>
    <w:rsid w:val="00EB2A2E"/>
    <w:rsid w:val="00EB596D"/>
    <w:rsid w:val="00EB6F3B"/>
    <w:rsid w:val="00EC4A16"/>
    <w:rsid w:val="00EE1349"/>
    <w:rsid w:val="00EF2904"/>
    <w:rsid w:val="00F017B5"/>
    <w:rsid w:val="00F02109"/>
    <w:rsid w:val="00F05580"/>
    <w:rsid w:val="00F10B60"/>
    <w:rsid w:val="00F11C6C"/>
    <w:rsid w:val="00F24F51"/>
    <w:rsid w:val="00F325C6"/>
    <w:rsid w:val="00F32DEE"/>
    <w:rsid w:val="00F41A73"/>
    <w:rsid w:val="00F60ECD"/>
    <w:rsid w:val="00F61C6D"/>
    <w:rsid w:val="00F64314"/>
    <w:rsid w:val="00F707D9"/>
    <w:rsid w:val="00F70B9E"/>
    <w:rsid w:val="00F765C6"/>
    <w:rsid w:val="00F81D33"/>
    <w:rsid w:val="00F8213C"/>
    <w:rsid w:val="00F86037"/>
    <w:rsid w:val="00F92369"/>
    <w:rsid w:val="00F93D64"/>
    <w:rsid w:val="00F972D6"/>
    <w:rsid w:val="00FA229F"/>
    <w:rsid w:val="00FA494F"/>
    <w:rsid w:val="00FA7689"/>
    <w:rsid w:val="00FD0F8F"/>
    <w:rsid w:val="00FD5ECD"/>
    <w:rsid w:val="00FE309C"/>
    <w:rsid w:val="00FE7BF4"/>
    <w:rsid w:val="00FE7FAE"/>
    <w:rsid w:val="00FF3D3B"/>
    <w:rsid w:val="00FF4953"/>
    <w:rsid w:val="00FF656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7EB8F"/>
  <w15:docId w15:val="{0CDF4F4D-5AFE-4C30-89F9-00FE14E7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63"/>
  </w:style>
  <w:style w:type="paragraph" w:styleId="Heading1">
    <w:name w:val="heading 1"/>
    <w:basedOn w:val="Normal"/>
    <w:next w:val="Normal"/>
    <w:link w:val="Heading1Char"/>
    <w:uiPriority w:val="9"/>
    <w:qFormat/>
    <w:rsid w:val="00F32DEE"/>
    <w:pPr>
      <w:outlineLvl w:val="0"/>
    </w:pPr>
    <w:rPr>
      <w:rFonts w:ascii="Lucida Sans Unicode" w:hAnsi="Lucida Sans Unicode" w:cs="Lucida Sans Unicode"/>
      <w:b/>
      <w:sz w:val="28"/>
    </w:rPr>
  </w:style>
  <w:style w:type="paragraph" w:styleId="Heading2">
    <w:name w:val="heading 2"/>
    <w:basedOn w:val="Normal"/>
    <w:next w:val="Normal"/>
    <w:link w:val="Heading2Char"/>
    <w:uiPriority w:val="9"/>
    <w:semiHidden/>
    <w:unhideWhenUsed/>
    <w:qFormat/>
    <w:rsid w:val="006B3D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3D6A5D"/>
    <w:pPr>
      <w:spacing w:after="0" w:line="240" w:lineRule="auto"/>
    </w:pPr>
    <w:rPr>
      <w:rFonts w:eastAsia="Times New Roman" w:cs="Times New Roman"/>
      <w:noProof/>
      <w:sz w:val="16"/>
      <w:szCs w:val="16"/>
      <w:lang w:eastAsia="en-US"/>
    </w:rPr>
  </w:style>
  <w:style w:type="character" w:customStyle="1" w:styleId="FootnoteTextChar">
    <w:name w:val="Footnote Text Char"/>
    <w:aliases w:val="footnote text Char,Footnote4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3D6A5D"/>
    <w:rPr>
      <w:rFonts w:eastAsia="Times New Roman" w:cs="Times New Roman"/>
      <w:noProof/>
      <w:sz w:val="16"/>
      <w:szCs w:val="16"/>
      <w:lang w:eastAsia="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6A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EY,List Paragraph2,ERP-List Paragraph,List Paragraph1,List Paragraph11,Normal bullet 2,Paragraph,List L1,Buletai,List Paragraph Red,VARNELES,Numbering,List Paragraph21,List not in Table,Bullet List,FooterText,numbered,列出段落,列出段落1,F"/>
    <w:basedOn w:val="Normal"/>
    <w:link w:val="ListParagraphChar"/>
    <w:uiPriority w:val="34"/>
    <w:qFormat/>
    <w:rsid w:val="006A2554"/>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ListParagraphChar">
    <w:name w:val="List Paragraph Char"/>
    <w:aliases w:val="Bullet EY Char,List Paragraph2 Char,ERP-List Paragraph Char,List Paragraph1 Char,List Paragraph11 Char,Normal bullet 2 Char,Paragraph Char,List L1 Char,Buletai Char,List Paragraph Red Char,VARNELES Char,Numbering Char,FooterText Char"/>
    <w:link w:val="ListParagraph"/>
    <w:uiPriority w:val="34"/>
    <w:locked/>
    <w:rsid w:val="00DB425D"/>
    <w:rPr>
      <w:rFonts w:ascii="Times New Roman" w:eastAsia="Times New Roman" w:hAnsi="Times New Roman" w:cs="Times New Roman"/>
      <w:noProof/>
      <w:sz w:val="24"/>
      <w:szCs w:val="24"/>
      <w:lang w:eastAsia="en-US"/>
    </w:rPr>
  </w:style>
  <w:style w:type="character" w:customStyle="1" w:styleId="Bodytext3TimesNewRoman11pt">
    <w:name w:val="Body text (3) + Times New Roman;11 pt"/>
    <w:basedOn w:val="DefaultParagraphFont"/>
    <w:rsid w:val="00DB425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Heading1Char">
    <w:name w:val="Heading 1 Char"/>
    <w:basedOn w:val="DefaultParagraphFont"/>
    <w:link w:val="Heading1"/>
    <w:uiPriority w:val="9"/>
    <w:rsid w:val="00F32DEE"/>
    <w:rPr>
      <w:rFonts w:ascii="Lucida Sans Unicode" w:hAnsi="Lucida Sans Unicode" w:cs="Lucida Sans Unicode"/>
      <w:b/>
      <w:sz w:val="28"/>
    </w:rPr>
  </w:style>
  <w:style w:type="table" w:customStyle="1" w:styleId="TableGrid1">
    <w:name w:val="Table Grid1"/>
    <w:basedOn w:val="TableNormal"/>
    <w:next w:val="TableGrid"/>
    <w:uiPriority w:val="59"/>
    <w:rsid w:val="00C34D05"/>
    <w:pPr>
      <w:spacing w:after="0" w:line="240" w:lineRule="auto"/>
    </w:pPr>
    <w:rPr>
      <w:rFonts w:eastAsia="MS Mincho"/>
      <w:sz w:val="24"/>
      <w:szCs w:val="24"/>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4D05"/>
    <w:pPr>
      <w:pBdr>
        <w:bottom w:val="single" w:sz="8" w:space="4" w:color="4F81BD" w:themeColor="accent1"/>
      </w:pBdr>
      <w:spacing w:after="300" w:line="240" w:lineRule="auto"/>
      <w:contextualSpacing/>
    </w:pPr>
    <w:rPr>
      <w:rFonts w:ascii="Calibri" w:eastAsiaTheme="majorEastAsia" w:hAnsi="Calibri" w:cstheme="majorBidi"/>
      <w:spacing w:val="5"/>
      <w:kern w:val="28"/>
      <w:sz w:val="52"/>
      <w:szCs w:val="52"/>
      <w:lang w:val="en-GB" w:eastAsia="en-US"/>
    </w:rPr>
  </w:style>
  <w:style w:type="character" w:customStyle="1" w:styleId="TitleChar">
    <w:name w:val="Title Char"/>
    <w:basedOn w:val="DefaultParagraphFont"/>
    <w:link w:val="Title"/>
    <w:uiPriority w:val="10"/>
    <w:rsid w:val="00C34D05"/>
    <w:rPr>
      <w:rFonts w:ascii="Calibri" w:eastAsiaTheme="majorEastAsia" w:hAnsi="Calibri" w:cstheme="majorBidi"/>
      <w:spacing w:val="5"/>
      <w:kern w:val="28"/>
      <w:sz w:val="52"/>
      <w:szCs w:val="52"/>
      <w:lang w:val="en-GB" w:eastAsia="en-US"/>
    </w:rPr>
  </w:style>
  <w:style w:type="character" w:customStyle="1" w:styleId="apple-converted-space">
    <w:name w:val="apple-converted-space"/>
    <w:basedOn w:val="DefaultParagraphFont"/>
    <w:rsid w:val="00DF52AF"/>
  </w:style>
  <w:style w:type="table" w:customStyle="1" w:styleId="Reetkatablice2">
    <w:name w:val="Rešetka tablice2"/>
    <w:basedOn w:val="TableNormal"/>
    <w:next w:val="TableGrid"/>
    <w:uiPriority w:val="59"/>
    <w:rsid w:val="00324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324C6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12D86"/>
    <w:pPr>
      <w:autoSpaceDE w:val="0"/>
      <w:autoSpaceDN w:val="0"/>
      <w:adjustRightInd w:val="0"/>
      <w:spacing w:after="0" w:line="240" w:lineRule="auto"/>
    </w:pPr>
    <w:rPr>
      <w:rFonts w:ascii="Times New Roman" w:eastAsia="SimSun" w:hAnsi="Times New Roman" w:cs="Times New Roman"/>
      <w:color w:val="000000"/>
      <w:sz w:val="24"/>
      <w:szCs w:val="24"/>
    </w:rPr>
  </w:style>
  <w:style w:type="table" w:customStyle="1" w:styleId="TableGrid2">
    <w:name w:val="Table Grid2"/>
    <w:basedOn w:val="TableNormal"/>
    <w:next w:val="TableGrid"/>
    <w:uiPriority w:val="59"/>
    <w:rsid w:val="0021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4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5175F"/>
    <w:pPr>
      <w:spacing w:before="120" w:after="160" w:line="240" w:lineRule="exact"/>
      <w:jc w:val="both"/>
    </w:pPr>
    <w:rPr>
      <w:rFonts w:eastAsiaTheme="minorHAnsi"/>
      <w:vertAlign w:val="superscript"/>
      <w:lang w:eastAsia="en-US"/>
    </w:rPr>
  </w:style>
  <w:style w:type="paragraph" w:styleId="NoSpacing">
    <w:name w:val="No Spacing"/>
    <w:basedOn w:val="Normal"/>
    <w:uiPriority w:val="1"/>
    <w:qFormat/>
    <w:rsid w:val="0085175F"/>
    <w:pPr>
      <w:spacing w:after="0" w:line="240" w:lineRule="auto"/>
    </w:pPr>
    <w:rPr>
      <w:lang w:eastAsia="en-US"/>
    </w:rPr>
  </w:style>
  <w:style w:type="table" w:customStyle="1" w:styleId="TableGrid21">
    <w:name w:val="Table Grid21"/>
    <w:basedOn w:val="TableNormal"/>
    <w:next w:val="TableGrid"/>
    <w:uiPriority w:val="59"/>
    <w:rsid w:val="00A5163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B3DD1"/>
    <w:rPr>
      <w:rFonts w:cs="Times New Roman"/>
      <w:color w:val="0000FF"/>
      <w:u w:val="single"/>
    </w:rPr>
  </w:style>
  <w:style w:type="paragraph" w:customStyle="1" w:styleId="Naslov2">
    <w:name w:val="Naslov 2"/>
    <w:basedOn w:val="Heading2"/>
    <w:link w:val="Naslov2Char"/>
    <w:qFormat/>
    <w:rsid w:val="006B3DD1"/>
    <w:pPr>
      <w:keepNext w:val="0"/>
      <w:keepLines w:val="0"/>
      <w:spacing w:before="240" w:after="240"/>
      <w:ind w:left="720" w:hanging="720"/>
      <w:contextualSpacing/>
    </w:pPr>
    <w:rPr>
      <w:rFonts w:ascii="Times New Roman" w:hAnsi="Times New Roman" w:cs="Lucida Sans Unicode"/>
      <w:b/>
      <w:lang w:eastAsia="zh-CN"/>
    </w:rPr>
  </w:style>
  <w:style w:type="character" w:customStyle="1" w:styleId="Naslov2Char">
    <w:name w:val="Naslov 2 Char"/>
    <w:basedOn w:val="Heading2Char"/>
    <w:link w:val="Naslov2"/>
    <w:rsid w:val="006B3DD1"/>
    <w:rPr>
      <w:rFonts w:ascii="Times New Roman" w:eastAsiaTheme="majorEastAsia" w:hAnsi="Times New Roman" w:cs="Lucida Sans Unicode"/>
      <w:b/>
      <w:color w:val="365F91" w:themeColor="accent1" w:themeShade="BF"/>
      <w:sz w:val="26"/>
      <w:szCs w:val="26"/>
      <w:lang w:eastAsia="zh-CN"/>
    </w:rPr>
  </w:style>
  <w:style w:type="character" w:customStyle="1" w:styleId="Heading2Char">
    <w:name w:val="Heading 2 Char"/>
    <w:basedOn w:val="DefaultParagraphFont"/>
    <w:link w:val="Heading2"/>
    <w:uiPriority w:val="9"/>
    <w:semiHidden/>
    <w:rsid w:val="006B3D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1603">
      <w:bodyDiv w:val="1"/>
      <w:marLeft w:val="0"/>
      <w:marRight w:val="0"/>
      <w:marTop w:val="0"/>
      <w:marBottom w:val="0"/>
      <w:divBdr>
        <w:top w:val="none" w:sz="0" w:space="0" w:color="auto"/>
        <w:left w:val="none" w:sz="0" w:space="0" w:color="auto"/>
        <w:bottom w:val="none" w:sz="0" w:space="0" w:color="auto"/>
        <w:right w:val="none" w:sz="0" w:space="0" w:color="auto"/>
      </w:divBdr>
    </w:div>
    <w:div w:id="1045711695">
      <w:bodyDiv w:val="1"/>
      <w:marLeft w:val="0"/>
      <w:marRight w:val="0"/>
      <w:marTop w:val="0"/>
      <w:marBottom w:val="0"/>
      <w:divBdr>
        <w:top w:val="none" w:sz="0" w:space="0" w:color="auto"/>
        <w:left w:val="none" w:sz="0" w:space="0" w:color="auto"/>
        <w:bottom w:val="none" w:sz="0" w:space="0" w:color="auto"/>
        <w:right w:val="none" w:sz="0" w:space="0" w:color="auto"/>
      </w:divBdr>
    </w:div>
    <w:div w:id="1200314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8369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sa/documents/isa_annex_ii_eif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5" ma:contentTypeDescription="Stvaranje novog dokumenta." ma:contentTypeScope="" ma:versionID="12444600684d34105f5333f2ae9d4e1e">
  <xsd:schema xmlns:xsd="http://www.w3.org/2001/XMLSchema" xmlns:xs="http://www.w3.org/2001/XMLSchema" xmlns:p="http://schemas.microsoft.com/office/2006/metadata/properties" xmlns:ns2="22745bed-886a-439b-8827-39ca1ebb6524" targetNamespace="http://schemas.microsoft.com/office/2006/metadata/properties" ma:root="true" ma:fieldsID="e9d8e496896cf43ddb0a7f6c8a1797b4" ns2:_="">
    <xsd:import namespace="22745bed-886a-439b-8827-39ca1ebb6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48FC-B333-4E53-B744-807577BC5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554FA-9268-4ADC-ADA1-57F4E83D6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F072E-283D-464A-8FF2-6BE51C4111F1}">
  <ds:schemaRefs>
    <ds:schemaRef ds:uri="http://schemas.microsoft.com/sharepoint/v3/contenttype/forms"/>
  </ds:schemaRefs>
</ds:datastoreItem>
</file>

<file path=customXml/itemProps4.xml><?xml version="1.0" encoding="utf-8"?>
<ds:datastoreItem xmlns:ds="http://schemas.openxmlformats.org/officeDocument/2006/customXml" ds:itemID="{9F200867-AEEE-4CBC-85ED-B39AA1E1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Mislav Grubeša</cp:lastModifiedBy>
  <cp:revision>7</cp:revision>
  <cp:lastPrinted>2014-11-11T08:38:00Z</cp:lastPrinted>
  <dcterms:created xsi:type="dcterms:W3CDTF">2017-07-31T09:59:00Z</dcterms:created>
  <dcterms:modified xsi:type="dcterms:W3CDTF">2017-10-10T07:46:00Z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