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A3738" w14:textId="77777777" w:rsidR="00707CEC" w:rsidRDefault="00707CEC" w:rsidP="00707CEC">
      <w:pPr>
        <w:spacing w:after="0" w:line="240" w:lineRule="auto"/>
        <w:rPr>
          <w:rFonts w:ascii="Lucida Sans Unicode" w:hAnsi="Lucida Sans Unicode"/>
          <w:b/>
        </w:rPr>
      </w:pPr>
    </w:p>
    <w:p w14:paraId="62552194" w14:textId="77777777" w:rsidR="00707CEC" w:rsidRDefault="00707CEC" w:rsidP="007B6ABF">
      <w:pPr>
        <w:spacing w:after="0" w:line="240" w:lineRule="auto"/>
        <w:jc w:val="center"/>
        <w:rPr>
          <w:rFonts w:ascii="Lucida Sans Unicode" w:hAnsi="Lucida Sans Unicode"/>
          <w:b/>
        </w:rPr>
      </w:pPr>
    </w:p>
    <w:p w14:paraId="76F61A7B" w14:textId="77777777" w:rsidR="00707CEC" w:rsidRDefault="00707CEC" w:rsidP="007B6ABF">
      <w:pPr>
        <w:spacing w:after="0" w:line="240" w:lineRule="auto"/>
        <w:jc w:val="center"/>
        <w:rPr>
          <w:rFonts w:ascii="Lucida Sans Unicode" w:hAnsi="Lucida Sans Unicode"/>
          <w:b/>
        </w:rPr>
      </w:pPr>
    </w:p>
    <w:p w14:paraId="5A62DA37" w14:textId="77777777"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4CCE284"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xml:space="preserve">. - </w:t>
      </w:r>
      <w:r w:rsidR="006B1651">
        <w:rPr>
          <w:rFonts w:ascii="Lucida Sans Unicode" w:hAnsi="Lucida Sans Unicode"/>
        </w:rPr>
        <w:t>INFORMIRANJE I KOMUNIKACIJA</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bookmarkStart w:id="0" w:name="_GoBack"/>
      <w:bookmarkEnd w:id="0"/>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31AD49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w:t>
      </w:r>
      <w:r w:rsidR="00067BB6">
        <w:rPr>
          <w:rFonts w:ascii="Lucida Sans Unicode" w:hAnsi="Lucida Sans Unicode"/>
        </w:rPr>
        <w:t xml:space="preserve"> </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675AA1C2"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067BB6">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5035400B"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w:t>
      </w:r>
      <w:r w:rsidR="0059368C">
        <w:rPr>
          <w:rFonts w:ascii="Lucida Sans Unicode" w:hAnsi="Lucida Sans Unicode"/>
        </w:rPr>
        <w:t xml:space="preserve"> </w:t>
      </w:r>
      <w:r w:rsidRPr="00573BA5">
        <w:rPr>
          <w:rFonts w:ascii="Lucida Sans Unicode" w:hAnsi="Lucida Sans Unicode"/>
        </w:rPr>
        <w:t>17</w:t>
      </w:r>
      <w:r w:rsidR="00D1646D" w:rsidRPr="00573BA5">
        <w:rPr>
          <w:rFonts w:ascii="Lucida Sans Unicode" w:hAnsi="Lucida Sans Unicode"/>
        </w:rPr>
        <w:t>.</w:t>
      </w:r>
      <w:r w:rsidR="00067BB6">
        <w:rPr>
          <w:rFonts w:ascii="Lucida Sans Unicode" w:hAnsi="Lucida Sans Unicode"/>
        </w:rPr>
        <w:t xml:space="preserve"> </w:t>
      </w:r>
      <w:r w:rsidR="00F43AFD" w:rsidRPr="00573BA5">
        <w:rPr>
          <w:rFonts w:ascii="Lucida Sans Unicode" w:hAnsi="Lucida Sans Unicode"/>
        </w:rPr>
        <w:t>-</w:t>
      </w:r>
      <w:r w:rsidR="00067BB6">
        <w:rPr>
          <w:rFonts w:ascii="Lucida Sans Unicode" w:hAnsi="Lucida Sans Unicode"/>
        </w:rPr>
        <w:t xml:space="preserve"> </w:t>
      </w:r>
      <w:r w:rsidR="00CA4E9B" w:rsidRPr="00573BA5">
        <w:rPr>
          <w:rFonts w:ascii="Lucida Sans Unicode" w:hAnsi="Lucida Sans Unicode"/>
        </w:rPr>
        <w:t>RAČUNOVODSTVENO EVIDENTIRANJE, TEHNIČKE I FINANCIJSKE</w:t>
      </w:r>
      <w:r w:rsidR="00067BB6">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18DF8016"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r w:rsidR="006B1651">
        <w:rPr>
          <w:rFonts w:ascii="Lucida Sans Unicode" w:hAnsi="Lucida Sans Unicode"/>
        </w:rPr>
        <w:t>I</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25E6D292"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w:t>
      </w:r>
      <w:r w:rsidR="00067BB6">
        <w:rPr>
          <w:rFonts w:ascii="Lucida Sans Unicode" w:hAnsi="Lucida Sans Unicode"/>
        </w:rPr>
        <w:t xml:space="preserve"> </w:t>
      </w:r>
      <w:r w:rsidRPr="00573BA5">
        <w:rPr>
          <w:rFonts w:ascii="Lucida Sans Unicode" w:hAnsi="Lucida Sans Unicode"/>
        </w:rPr>
        <w:t xml:space="preserve">- ODGOVORNOST ZA ŠTETU </w:t>
      </w:r>
    </w:p>
    <w:p w14:paraId="7C09EA36" w14:textId="57B858CE"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w:t>
      </w:r>
      <w:r w:rsidR="00067BB6">
        <w:rPr>
          <w:rFonts w:ascii="Lucida Sans Unicode" w:hAnsi="Lucida Sans Unicode"/>
        </w:rPr>
        <w:t xml:space="preserve"> </w:t>
      </w:r>
      <w:r w:rsidRPr="00573BA5">
        <w:rPr>
          <w:rFonts w:ascii="Lucida Sans Unicode" w:hAnsi="Lucida Sans Unicode"/>
        </w:rPr>
        <w:t>-</w:t>
      </w:r>
      <w:r w:rsidR="00067BB6">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5633CC79"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„Bespovratna sredstva“ - iznos novca koji se može dodijeliti Korisniku.</w:t>
      </w:r>
      <w:r w:rsidR="00067BB6">
        <w:rPr>
          <w:rFonts w:ascii="Lucida Sans Unicode" w:hAnsi="Lucida Sans Unicode"/>
        </w:rPr>
        <w:t xml:space="preserve"> </w:t>
      </w:r>
      <w:r w:rsidRPr="00573BA5">
        <w:rPr>
          <w:rFonts w:ascii="Lucida Sans Unicode" w:hAnsi="Lucida Sans Unicode"/>
        </w:rPr>
        <w:t xml:space="preserve">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2FF87325" w:rsidR="00A674AA" w:rsidRPr="00573BA5" w:rsidRDefault="00A674AA" w:rsidP="00327DA3">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Zakona</w:t>
      </w:r>
      <w:r w:rsidR="00327DA3">
        <w:rPr>
          <w:rFonts w:ascii="Lucida Sans Unicode" w:hAnsi="Lucida Sans Unicode"/>
        </w:rPr>
        <w:t xml:space="preserve"> o </w:t>
      </w:r>
      <w:r w:rsidR="00327DA3" w:rsidRPr="00327DA3">
        <w:rPr>
          <w:rFonts w:ascii="Lucida Sans Unicode" w:hAnsi="Lucida Sans Unicode"/>
        </w:rPr>
        <w:t xml:space="preserve"> uspostavi institucionalnog okvira za provedbu europskih strukturnih i investicijskih fondova u Republici Hrvatskoj u financijskom razdoblju 2014. – 2020.</w:t>
      </w:r>
      <w:r w:rsidR="00327DA3">
        <w:rPr>
          <w:rFonts w:ascii="Lucida Sans Unicode" w:hAnsi="Lucida Sans Unicode"/>
        </w:rPr>
        <w:t xml:space="preserve"> (</w:t>
      </w:r>
      <w:r w:rsidR="00327DA3" w:rsidRPr="00276C3F">
        <w:rPr>
          <w:rFonts w:ascii="Lucida Sans Unicode" w:hAnsi="Lucida Sans Unicode"/>
        </w:rPr>
        <w:t>NN 92/2014)</w:t>
      </w:r>
      <w:r w:rsidR="00000940" w:rsidRPr="00573BA5">
        <w:rPr>
          <w:rFonts w:ascii="Lucida Sans Unicode" w:hAnsi="Lucida Sans Unicode"/>
        </w:rPr>
        <w:t>;</w:t>
      </w:r>
      <w:r w:rsidR="00067BB6">
        <w:rPr>
          <w:rFonts w:ascii="Lucida Sans Unicode" w:hAnsi="Lucida Sans Unicode"/>
        </w:rPr>
        <w:t xml:space="preserve"> </w:t>
      </w:r>
    </w:p>
    <w:p w14:paraId="5EECAC01" w14:textId="69661234"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U programskom procesu izrade Sažetka Operacija i prilikom postupka dodjele bespovratnih sredstava od strane PT1 podrazumijeva Tijelo državne ili javne uprave ili unutarnja ustrojstvena</w:t>
      </w:r>
      <w:r w:rsidR="002C073D">
        <w:rPr>
          <w:lang w:val="hr-HR" w:bidi="hr-HR"/>
        </w:rPr>
        <w:t xml:space="preserve"> </w:t>
      </w:r>
      <w:r w:rsidR="00067BB6">
        <w:rPr>
          <w:lang w:val="hr-HR" w:bidi="hr-HR"/>
        </w:rPr>
        <w:t xml:space="preserve"> </w:t>
      </w:r>
      <w:r w:rsidR="00000940" w:rsidRPr="005853F2">
        <w:rPr>
          <w:lang w:val="hr-HR" w:bidi="hr-HR"/>
        </w:rPr>
        <w:t>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„Posrednička tijela“ </w:t>
      </w:r>
      <w:r w:rsidR="00A674AA" w:rsidRPr="00573BA5">
        <w:rPr>
          <w:rFonts w:ascii="Lucida Sans Unicode" w:hAnsi="Lucida Sans Unicode"/>
        </w:rPr>
        <w:t xml:space="preserve">(u tekstu: PT-ovi) – tijela iz članka 7. stavka 6. Zakona, odnosno članka 6. stavka 1. Uredbe; </w:t>
      </w:r>
    </w:p>
    <w:p w14:paraId="6445049E" w14:textId="0BFAA58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„Nabava“ – nabava radova, robe i/ili usluga za potrebe projekta koji je predmet Ugovora, a vrši se u skladu s </w:t>
      </w:r>
      <w:r w:rsidR="00067BB6">
        <w:rPr>
          <w:rFonts w:ascii="Lucida Sans Unicode" w:hAnsi="Lucida Sans Unicode"/>
        </w:rPr>
        <w:t>relevantnim propisima koji reguliraju područje javne nabave</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w:t>
      </w:r>
      <w:r w:rsidR="00327DA3">
        <w:rPr>
          <w:rFonts w:ascii="Lucida Sans Unicode" w:hAnsi="Lucida Sans Unicode"/>
        </w:rPr>
        <w:t>navedenih propisa</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w:t>
      </w:r>
      <w:r w:rsidR="00067BB6">
        <w:rPr>
          <w:rFonts w:ascii="Lucida Sans Unicode" w:hAnsi="Lucida Sans Unicode"/>
        </w:rPr>
        <w:t xml:space="preserve"> </w:t>
      </w:r>
      <w:r w:rsidR="00460897" w:rsidRPr="00573BA5">
        <w:rPr>
          <w:rFonts w:ascii="Lucida Sans Unicode" w:hAnsi="Lucida Sans Unicode"/>
        </w:rPr>
        <w:t>ugovora o dodjeli bespovratnih sredstava</w:t>
      </w:r>
      <w:r w:rsidRPr="00573BA5">
        <w:rPr>
          <w:rFonts w:ascii="Lucida Sans Unicode" w:hAnsi="Lucida Sans Unicode"/>
        </w:rPr>
        <w:t>;</w:t>
      </w:r>
    </w:p>
    <w:p w14:paraId="46CF159D" w14:textId="77777777" w:rsidR="005C2F24"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04505975" w14:textId="29ACF626"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financiranja“ – razdoblje unutar kojeg se mogu izvršavati financijske transakcije vezane uz izvršenje Ugovora.</w:t>
      </w:r>
      <w:r w:rsidR="00067BB6">
        <w:rPr>
          <w:rFonts w:ascii="Lucida Sans Unicode" w:hAnsi="Lucida Sans Unicode"/>
        </w:rPr>
        <w:t xml:space="preserve">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5F9742A1" w:rsidR="0000094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"Sukob interesa</w:t>
      </w:r>
      <w:r w:rsidR="00F915C6">
        <w:rPr>
          <w:rFonts w:ascii="Lucida Sans Unicode" w:hAnsi="Lucida Sans Unicode"/>
        </w:rPr>
        <w:t>“</w:t>
      </w:r>
      <w:r w:rsidRPr="00573BA5">
        <w:rPr>
          <w:rFonts w:ascii="Lucida Sans Unicode" w:hAnsi="Lucida Sans Unicode"/>
        </w:rPr>
        <w:t xml:space="preserve">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ListParagraph"/>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PT1 i/ili PT2 definirani u Posebnim uvjetima;</w:t>
      </w:r>
    </w:p>
    <w:p w14:paraId="42F4757C" w14:textId="77777777" w:rsidR="00A674AA" w:rsidRPr="00573BA5" w:rsidRDefault="00000940" w:rsidP="007A3AAD">
      <w:pPr>
        <w:pStyle w:val="ListParagraph"/>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ListParagraph"/>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ListParagraph"/>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ListParagraph"/>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77777777" w:rsidR="00774240" w:rsidRPr="00573BA5" w:rsidRDefault="00774240"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6C53F2" w:rsidRPr="00573BA5">
        <w:rPr>
          <w:rFonts w:ascii="Lucida Sans Unicode" w:eastAsia="Times New Roman" w:hAnsi="Lucida Sans Unicode" w:cs="Lucida Sans Unicode"/>
          <w:u w:val="single"/>
          <w:lang w:bidi="ar-SA"/>
        </w:rPr>
        <w:t>UT - u/</w:t>
      </w:r>
      <w:r w:rsidR="00D44CBD" w:rsidRPr="00573BA5">
        <w:rPr>
          <w:rFonts w:ascii="Lucida Sans Unicode" w:eastAsia="Times New Roman" w:hAnsi="Lucida Sans Unicode" w:cs="Lucida Sans Unicode"/>
          <w:u w:val="single"/>
          <w:lang w:bidi="ar-SA"/>
        </w:rPr>
        <w:t>PT u 1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ListParagraph"/>
        <w:spacing w:after="0" w:line="240" w:lineRule="auto"/>
        <w:ind w:right="79"/>
        <w:jc w:val="both"/>
        <w:rPr>
          <w:rFonts w:ascii="Lucida Sans Unicode" w:hAnsi="Lucida Sans Unicode"/>
        </w:rPr>
      </w:pPr>
    </w:p>
    <w:p w14:paraId="32C0A0F3" w14:textId="77777777" w:rsidR="0020128A" w:rsidRPr="00573BA5" w:rsidRDefault="0020128A" w:rsidP="0020128A">
      <w:pPr>
        <w:pStyle w:val="ListParagraph"/>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ListParagraph"/>
        <w:spacing w:after="0" w:line="240" w:lineRule="auto"/>
        <w:ind w:right="76"/>
        <w:jc w:val="both"/>
        <w:rPr>
          <w:rFonts w:ascii="Lucida Sans Unicode" w:hAnsi="Lucida Sans Unicode"/>
        </w:rPr>
      </w:pPr>
    </w:p>
    <w:p w14:paraId="61DD5E00" w14:textId="0FD31E83"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Pr="00573BA5">
        <w:rPr>
          <w:rFonts w:ascii="Lucida Sans Unicode" w:hAnsi="Lucida Sans Unicode"/>
        </w:rPr>
        <w:t xml:space="preserve"> </w:t>
      </w:r>
      <w:r w:rsidR="0020128A" w:rsidRPr="00573BA5">
        <w:rPr>
          <w:rFonts w:ascii="Lucida Sans Unicode" w:hAnsi="Lucida Sans Unicode"/>
        </w:rPr>
        <w:t xml:space="preserve">- 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776872">
        <w:rPr>
          <w:rFonts w:ascii="Lucida Sans Unicode" w:hAnsi="Lucida Sans Unicode"/>
        </w:rPr>
        <w:t xml:space="preserve">, </w:t>
      </w:r>
      <w:r w:rsidR="00776872" w:rsidRPr="00573BA5">
        <w:rPr>
          <w:rFonts w:ascii="Lucida Sans Unicode" w:hAnsi="Lucida Sans Unicode"/>
        </w:rPr>
        <w:t>Uredb</w:t>
      </w:r>
      <w:r w:rsidR="00776872">
        <w:rPr>
          <w:rFonts w:ascii="Lucida Sans Unicode" w:hAnsi="Lucida Sans Unicode"/>
        </w:rPr>
        <w:t>om</w:t>
      </w:r>
      <w:r w:rsidR="00776872" w:rsidRPr="00573BA5">
        <w:rPr>
          <w:rFonts w:ascii="Lucida Sans Unicode" w:hAnsi="Lucida Sans Unicode"/>
        </w:rPr>
        <w:t xml:space="preserve"> </w:t>
      </w:r>
      <w:r w:rsidR="003B4ACC" w:rsidRPr="00573BA5">
        <w:rPr>
          <w:rFonts w:ascii="Lucida Sans Unicode" w:hAnsi="Lucida Sans Unicode"/>
        </w:rPr>
        <w:t>(EU) br.1304/2013</w:t>
      </w:r>
      <w:r w:rsidR="00776872">
        <w:rPr>
          <w:rFonts w:ascii="Lucida Sans Unicode" w:hAnsi="Lucida Sans Unicode"/>
        </w:rPr>
        <w:t>, Uredbom</w:t>
      </w:r>
      <w:r w:rsidR="00776872" w:rsidRPr="00776872">
        <w:rPr>
          <w:rFonts w:ascii="Lucida Sans Unicode" w:hAnsi="Lucida Sans Unicode"/>
        </w:rPr>
        <w:t xml:space="preserve"> (EU, Euratom) 2018/1046</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donesenim propisima.</w:t>
      </w:r>
      <w:r w:rsidR="00067BB6">
        <w:rPr>
          <w:rFonts w:ascii="Lucida Sans Unicode" w:hAnsi="Lucida Sans Unicode"/>
        </w:rPr>
        <w:t xml:space="preserve">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5695E8EB" w:rsidR="0086419F" w:rsidRDefault="0086419F" w:rsidP="001C5560">
      <w:pPr>
        <w:spacing w:after="0" w:line="240" w:lineRule="auto"/>
        <w:ind w:right="76"/>
        <w:jc w:val="both"/>
        <w:rPr>
          <w:rFonts w:ascii="Lucida Sans Unicode" w:hAnsi="Lucida Sans Unicode"/>
        </w:rPr>
      </w:pPr>
      <w:r w:rsidRPr="00573BA5">
        <w:rPr>
          <w:rFonts w:ascii="Lucida Sans Unicode" w:hAnsi="Lucida Sans Unicode"/>
        </w:rPr>
        <w:t xml:space="preserve">3.3. </w:t>
      </w:r>
      <w:r w:rsidR="007D2568">
        <w:rPr>
          <w:rFonts w:ascii="Lucida Sans Unicode" w:hAnsi="Lucida Sans Unicode"/>
        </w:rPr>
        <w:t xml:space="preserve">Ugovorne strane obvezne su štititi osobne podatke </w:t>
      </w:r>
      <w:r w:rsidR="007D2568" w:rsidRPr="008B4979">
        <w:rPr>
          <w:rFonts w:ascii="Lucida Sans Unicode" w:hAnsi="Lucida Sans Unicode"/>
        </w:rPr>
        <w:t>u skladu s važećim propisima koji uređuju po</w:t>
      </w:r>
      <w:r w:rsidR="007D2568">
        <w:rPr>
          <w:rFonts w:ascii="Lucida Sans Unicode" w:hAnsi="Lucida Sans Unicode"/>
        </w:rPr>
        <w:t xml:space="preserve">dručje zaštite osobnih podataka. </w:t>
      </w:r>
      <w:r w:rsidRPr="00573BA5">
        <w:rPr>
          <w:rFonts w:ascii="Lucida Sans Unicode" w:hAnsi="Lucida Sans Unicode"/>
        </w:rPr>
        <w:t>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w:t>
      </w:r>
      <w:r w:rsidR="0062541F">
        <w:rPr>
          <w:rFonts w:ascii="Lucida Sans Unicode" w:hAnsi="Lucida Sans Unicode"/>
        </w:rPr>
        <w:t xml:space="preserve"> i Uredbom </w:t>
      </w:r>
      <w:r w:rsidR="0062541F" w:rsidRPr="0062541F">
        <w:rPr>
          <w:rFonts w:ascii="Lucida Sans Unicode" w:hAnsi="Lucida Sans Unicode"/>
        </w:rPr>
        <w:t>(EU, Euratom) 2018/1046</w:t>
      </w:r>
      <w:r w:rsidR="0062541F">
        <w:rPr>
          <w:rFonts w:ascii="Lucida Sans Unicode" w:hAnsi="Lucida Sans Unicode"/>
        </w:rPr>
        <w:t xml:space="preserve"> Europskog parlamenta i Vijeća</w:t>
      </w:r>
      <w:r w:rsidRPr="00573BA5">
        <w:rPr>
          <w:rFonts w:ascii="Lucida Sans Unicode" w:hAnsi="Lucida Sans Unicode"/>
        </w:rPr>
        <w:t xml:space="preserve"> te se pristup navedenim podacima osigurava osobama kojima su isti u navedenu svrhu potrebni.</w:t>
      </w:r>
    </w:p>
    <w:p w14:paraId="3C093AD7" w14:textId="403CA0DC" w:rsidR="008B4979" w:rsidRDefault="008B4979" w:rsidP="001C5560">
      <w:pPr>
        <w:spacing w:after="0" w:line="240" w:lineRule="auto"/>
        <w:ind w:right="76"/>
        <w:jc w:val="both"/>
        <w:rPr>
          <w:rFonts w:ascii="Lucida Sans Unicode" w:hAnsi="Lucida Sans Unicode"/>
        </w:rPr>
      </w:pPr>
    </w:p>
    <w:p w14:paraId="78F585DD" w14:textId="77777777" w:rsidR="00DE12C9" w:rsidRPr="00573BA5" w:rsidRDefault="00DE12C9" w:rsidP="001C5560">
      <w:pPr>
        <w:pStyle w:val="ListParagraph"/>
        <w:spacing w:after="0" w:line="240" w:lineRule="auto"/>
        <w:ind w:right="76"/>
        <w:jc w:val="both"/>
        <w:rPr>
          <w:rFonts w:ascii="Lucida Sans Unicode" w:hAnsi="Lucida Sans Unicode"/>
        </w:rPr>
      </w:pPr>
    </w:p>
    <w:p w14:paraId="7E1D5DCD" w14:textId="77777777"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327EE" w:rsidRPr="00573BA5">
        <w:rPr>
          <w:rFonts w:ascii="Lucida Sans Unicode" w:hAnsi="Lucida Sans Unicode"/>
        </w:rPr>
        <w:t>PT-ovi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BB5EB5" w:rsidRPr="00573BA5">
        <w:rPr>
          <w:rFonts w:ascii="Lucida Sans Unicode" w:hAnsi="Lucida Sans Unicode"/>
        </w:rPr>
        <w:t>-ovi</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ListParagraph"/>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2550CE53"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w:t>
      </w:r>
      <w:r w:rsidR="00067BB6">
        <w:rPr>
          <w:rFonts w:ascii="Lucida Sans Unicode" w:hAnsi="Lucida Sans Unicode"/>
        </w:rPr>
        <w:t xml:space="preserve"> </w:t>
      </w:r>
      <w:r w:rsidR="0092716E" w:rsidRPr="00573BA5">
        <w:rPr>
          <w:rFonts w:ascii="Lucida Sans Unicode" w:hAnsi="Lucida Sans Unicode"/>
        </w:rPr>
        <w:t>sukladno Ugovoru, odredbama Uredbe (EU) br. 1303/2013</w:t>
      </w:r>
      <w:r w:rsidR="00067BB6">
        <w:rPr>
          <w:rFonts w:ascii="Lucida Sans Unicode" w:hAnsi="Lucida Sans Unicode"/>
        </w:rPr>
        <w:t>,</w:t>
      </w:r>
      <w:r w:rsidR="007A3AAD" w:rsidRPr="00573BA5">
        <w:rPr>
          <w:rFonts w:ascii="Lucida Sans Unicode" w:hAnsi="Lucida Sans Unicode"/>
        </w:rPr>
        <w:t xml:space="preserve"> Uredbe (EU) br.</w:t>
      </w:r>
      <w:r w:rsidR="00327DA3">
        <w:rPr>
          <w:rFonts w:ascii="Lucida Sans Unicode" w:hAnsi="Lucida Sans Unicode"/>
        </w:rPr>
        <w:t xml:space="preserve"> </w:t>
      </w:r>
      <w:r w:rsidR="007A3AAD" w:rsidRPr="00573BA5">
        <w:rPr>
          <w:rFonts w:ascii="Lucida Sans Unicode" w:hAnsi="Lucida Sans Unicode"/>
        </w:rPr>
        <w:t>1304/2013</w:t>
      </w:r>
      <w:r w:rsidR="00067BB6">
        <w:rPr>
          <w:rFonts w:ascii="Lucida Sans Unicode" w:hAnsi="Lucida Sans Unicode"/>
        </w:rPr>
        <w:t xml:space="preserve">, Uredbe </w:t>
      </w:r>
      <w:r w:rsidR="00067BB6" w:rsidRPr="0062541F">
        <w:rPr>
          <w:rFonts w:ascii="Lucida Sans Unicode" w:hAnsi="Lucida Sans Unicode"/>
        </w:rPr>
        <w:t xml:space="preserve">(EU, Euratom) </w:t>
      </w:r>
      <w:r w:rsidR="00327DA3">
        <w:rPr>
          <w:rFonts w:ascii="Lucida Sans Unicode" w:hAnsi="Lucida Sans Unicode"/>
        </w:rPr>
        <w:t xml:space="preserve">br. </w:t>
      </w:r>
      <w:r w:rsidR="00067BB6" w:rsidRPr="0062541F">
        <w:rPr>
          <w:rFonts w:ascii="Lucida Sans Unicode" w:hAnsi="Lucida Sans Unicode"/>
        </w:rPr>
        <w:t>2018/1046</w:t>
      </w:r>
      <w:r w:rsidR="00067BB6">
        <w:rPr>
          <w:rFonts w:ascii="Lucida Sans Unicode" w:hAnsi="Lucida Sans Unicode"/>
        </w:rPr>
        <w:t xml:space="preserve">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55D23DB8"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Korisnik je</w:t>
      </w:r>
      <w:r w:rsidR="00067BB6">
        <w:rPr>
          <w:rFonts w:ascii="Lucida Sans Unicode" w:hAnsi="Lucida Sans Unicode"/>
        </w:rPr>
        <w:t xml:space="preserve"> </w:t>
      </w:r>
      <w:r w:rsidR="00576122" w:rsidRPr="00573BA5">
        <w:rPr>
          <w:rFonts w:ascii="Lucida Sans Unicode" w:hAnsi="Lucida Sans Unicode"/>
        </w:rPr>
        <w:t xml:space="preserve">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04C44C28"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w:t>
      </w:r>
      <w:r w:rsidR="00067BB6">
        <w:rPr>
          <w:rFonts w:ascii="Lucida Sans Unicode" w:hAnsi="Lucida Sans Unicode" w:cs="Lucida Sans Unicode"/>
        </w:rPr>
        <w:t xml:space="preserve"> </w:t>
      </w:r>
      <w:r w:rsidRPr="00573BA5">
        <w:rPr>
          <w:rFonts w:ascii="Lucida Sans Unicode" w:hAnsi="Lucida Sans Unicode" w:cs="Lucida Sans Unicode"/>
        </w:rPr>
        <w:t>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CBD46F6"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.1.</w:t>
      </w:r>
      <w:r w:rsidR="00067BB6">
        <w:rPr>
          <w:rFonts w:ascii="Lucida Sans Unicode" w:hAnsi="Lucida Sans Unicode"/>
        </w:rPr>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xml:space="preserve">. Kada je Korisnik i/ili partner koji provodi nabavu javni naručitelj u smislu </w:t>
      </w:r>
      <w:r w:rsidR="00674608">
        <w:rPr>
          <w:rFonts w:ascii="Lucida Sans Unicode" w:hAnsi="Lucida Sans Unicode"/>
        </w:rPr>
        <w:t>važećih zakona i propisa iz područja javne nabave</w:t>
      </w:r>
      <w:r w:rsidR="00F5594B" w:rsidRPr="00573BA5">
        <w:rPr>
          <w:rFonts w:ascii="Lucida Sans Unicode" w:hAnsi="Lucida Sans Unicode"/>
        </w:rPr>
        <w:t xml:space="preserve"> </w:t>
      </w:r>
      <w:r w:rsidR="002A0A47" w:rsidRPr="00573BA5">
        <w:rPr>
          <w:rFonts w:ascii="Lucida Sans Unicode" w:hAnsi="Lucida Sans Unicode"/>
        </w:rPr>
        <w:t xml:space="preserve">obvezan je postupati u skladu s </w:t>
      </w:r>
      <w:r w:rsidR="00674608">
        <w:rPr>
          <w:rFonts w:ascii="Lucida Sans Unicode" w:hAnsi="Lucida Sans Unicode"/>
        </w:rPr>
        <w:t>istima</w:t>
      </w:r>
      <w:r w:rsidR="00F5594B" w:rsidRPr="00573BA5">
        <w:rPr>
          <w:rFonts w:ascii="Lucida Sans Unicode" w:hAnsi="Lucida Sans Unicode"/>
        </w:rPr>
        <w:t>.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 xml:space="preserve">koja se primjenjuju na osobe koje nisu obveznici </w:t>
      </w:r>
      <w:r w:rsidR="00674608" w:rsidRPr="00674608">
        <w:rPr>
          <w:rFonts w:ascii="Lucida Sans Unicode" w:hAnsi="Lucida Sans Unicode"/>
        </w:rPr>
        <w:t>važećih zakona i propisa iz područja javne nabave</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w:t>
      </w:r>
      <w:r w:rsidR="00674608">
        <w:rPr>
          <w:rFonts w:ascii="Lucida Sans Unicode" w:hAnsi="Lucida Sans Unicode"/>
        </w:rPr>
        <w:t>-</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0C674402" w:rsidR="0026279B"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70A8B566" w14:textId="77777777" w:rsidR="0059368C" w:rsidRPr="00573BA5" w:rsidRDefault="0059368C" w:rsidP="000532AD">
      <w:pPr>
        <w:spacing w:after="0" w:line="240" w:lineRule="auto"/>
        <w:jc w:val="both"/>
        <w:rPr>
          <w:rFonts w:ascii="Lucida Sans Unicode" w:hAnsi="Lucida Sans Unicode" w:cs="Lucida Sans Unicode"/>
        </w:rPr>
      </w:pP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45816F8"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dana, osim ako</w:t>
      </w:r>
      <w:r w:rsidR="00067BB6">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6FBF41C2" w:rsidR="0086419F" w:rsidRPr="00573BA5" w:rsidRDefault="0086419F" w:rsidP="00276C3F">
      <w:pPr>
        <w:spacing w:after="0" w:line="240" w:lineRule="auto"/>
        <w:ind w:firstLine="708"/>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276C3F">
      <w:pPr>
        <w:spacing w:after="0" w:line="240" w:lineRule="auto"/>
        <w:ind w:firstLine="708"/>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6AFD43BE"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r w:rsidR="00327DA3" w:rsidRPr="00327DA3">
        <w:rPr>
          <w:rFonts w:ascii="Lucida Sans Unicode" w:hAnsi="Lucida Sans Unicode"/>
        </w:rPr>
        <w:t xml:space="preserve"> </w:t>
      </w:r>
      <w:r w:rsidR="00327DA3">
        <w:rPr>
          <w:rFonts w:ascii="Lucida Sans Unicode" w:hAnsi="Lucida Sans Unicode"/>
        </w:rPr>
        <w:t xml:space="preserve">te člankom 273. stavkom 3. Uredbe </w:t>
      </w:r>
      <w:r w:rsidR="00327DA3" w:rsidRPr="0062541F">
        <w:rPr>
          <w:rFonts w:ascii="Lucida Sans Unicode" w:hAnsi="Lucida Sans Unicode"/>
        </w:rPr>
        <w:t>(EU, Euratom) 2018/1046</w:t>
      </w:r>
      <w:r w:rsidRPr="00573BA5">
        <w:rPr>
          <w:rFonts w:ascii="Lucida Sans Unicode" w:hAnsi="Lucida Sans Unicode"/>
        </w:rPr>
        <w:t>.</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57DF244C"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2760C7F" w:rsidR="0086419F"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w:t>
      </w:r>
    </w:p>
    <w:p w14:paraId="111CBDDF" w14:textId="77777777" w:rsidR="00327DA3" w:rsidRPr="00573BA5" w:rsidRDefault="00327DA3" w:rsidP="0086419F">
      <w:pPr>
        <w:spacing w:after="0" w:line="240" w:lineRule="auto"/>
        <w:jc w:val="both"/>
        <w:rPr>
          <w:rFonts w:ascii="Lucida Sans Unicode" w:hAnsi="Lucida Sans Unicode"/>
        </w:rPr>
      </w:pPr>
    </w:p>
    <w:p w14:paraId="5640D2A7" w14:textId="610609BA"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w:t>
      </w:r>
      <w:r w:rsidR="00674608">
        <w:rPr>
          <w:rFonts w:ascii="Lucida Sans Unicode" w:hAnsi="Lucida Sans Unicode"/>
        </w:rPr>
        <w:t xml:space="preserve"> </w:t>
      </w:r>
      <w:r w:rsidR="00022E3E">
        <w:rPr>
          <w:rFonts w:ascii="Lucida Sans Unicode" w:hAnsi="Lucida Sans Unicode"/>
        </w:rPr>
        <w:t>parametar osobnog identifikatora osobe</w:t>
      </w:r>
      <w:r w:rsidR="00674608">
        <w:rPr>
          <w:rFonts w:ascii="Lucida Sans Unicode" w:hAnsi="Lucida Sans Unicode"/>
        </w:rPr>
        <w:t>,</w:t>
      </w:r>
      <w:r w:rsidRPr="00573BA5">
        <w:rPr>
          <w:rFonts w:ascii="Lucida Sans Unicode" w:hAnsi="Lucida Sans Unicode"/>
        </w:rPr>
        <w:t xml:space="preserve"> status na t</w:t>
      </w:r>
      <w:r w:rsidR="002F5D6B">
        <w:rPr>
          <w:rFonts w:ascii="Lucida Sans Unicode" w:hAnsi="Lucida Sans Unicode"/>
        </w:rPr>
        <w:t xml:space="preserve">ržištu rada i  razina obrazovanja </w:t>
      </w:r>
      <w:r w:rsidRPr="00573BA5">
        <w:rPr>
          <w:rFonts w:ascii="Lucida Sans Unicode" w:hAnsi="Lucida Sans Unicode"/>
        </w:rPr>
        <w:t xml:space="preserve">(sudionici s potpunim podacima). Ako za sudionika nije prikupljen jedan ili više obveznih podataka, taj se sudionik ne može evidentirati u ostvarenu vrijednost pokazatelja u smislu ispunjavanja ciljnih vrijednosti određenih ugovorom. </w:t>
      </w:r>
      <w:r w:rsidR="00674608">
        <w:rPr>
          <w:rFonts w:ascii="Lucida Sans Unicode" w:hAnsi="Lucida Sans Unicode"/>
        </w:rPr>
        <w:t>-</w:t>
      </w:r>
      <w:r w:rsidRPr="00573BA5">
        <w:rPr>
          <w:rFonts w:ascii="Lucida Sans Unicode" w:hAnsi="Lucida Sans Unicode"/>
        </w:rPr>
        <w:t>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012515BD" w:rsidR="0086419F" w:rsidRPr="00573BA5" w:rsidRDefault="0086419F" w:rsidP="0086419F">
      <w:pPr>
        <w:spacing w:after="0" w:line="240" w:lineRule="auto"/>
        <w:jc w:val="both"/>
        <w:rPr>
          <w:rFonts w:ascii="Lucida Sans Unicode" w:hAnsi="Lucida Sans Unicode"/>
        </w:rPr>
      </w:pPr>
      <w:r w:rsidRPr="00B47985">
        <w:rPr>
          <w:rFonts w:ascii="Lucida Sans Unicode" w:hAnsi="Lucida Sans Unicode"/>
        </w:rPr>
        <w:t>6</w:t>
      </w:r>
      <w:r w:rsidRPr="00276C3F">
        <w:rPr>
          <w:rFonts w:ascii="Lucida Sans Unicode" w:hAnsi="Lucida Sans Unicode"/>
        </w:rPr>
        <w:t>.4. Podatke iz točke 6.1. Korisnik dostavlja PT2</w:t>
      </w:r>
      <w:r w:rsidR="00860EAA" w:rsidRPr="00276C3F">
        <w:rPr>
          <w:rFonts w:ascii="Lucida Sans Unicode" w:hAnsi="Lucida Sans Unicode"/>
        </w:rPr>
        <w:t>,</w:t>
      </w:r>
      <w:r w:rsidR="00067BB6" w:rsidRPr="00276C3F">
        <w:rPr>
          <w:rFonts w:ascii="Lucida Sans Unicode" w:hAnsi="Lucida Sans Unicode"/>
        </w:rPr>
        <w:t xml:space="preserve"> </w:t>
      </w:r>
      <w:r w:rsidRPr="00276C3F">
        <w:rPr>
          <w:rFonts w:ascii="Lucida Sans Unicode" w:hAnsi="Lucida Sans Unicode"/>
        </w:rPr>
        <w:t xml:space="preserve">putem Informacijskog sustava za </w:t>
      </w:r>
      <w:r w:rsidR="00CE4D12">
        <w:rPr>
          <w:rFonts w:ascii="Lucida Sans Unicode" w:hAnsi="Lucida Sans Unicode"/>
        </w:rPr>
        <w:t>praćenje</w:t>
      </w:r>
      <w:r w:rsidR="00CE4D12" w:rsidRPr="00276C3F">
        <w:rPr>
          <w:rFonts w:ascii="Lucida Sans Unicode" w:hAnsi="Lucida Sans Unicode"/>
        </w:rPr>
        <w:t xml:space="preserve"> </w:t>
      </w:r>
      <w:r w:rsidRPr="00276C3F">
        <w:rPr>
          <w:rFonts w:ascii="Lucida Sans Unicode" w:hAnsi="Lucida Sans Unicode"/>
        </w:rPr>
        <w:t>mikropodataka</w:t>
      </w:r>
      <w:r w:rsidR="00B47985" w:rsidRPr="00276C3F">
        <w:rPr>
          <w:rFonts w:ascii="Lucida Sans Unicode" w:hAnsi="Lucida Sans Unicode"/>
        </w:rPr>
        <w:t xml:space="preserve"> te u okviru pre</w:t>
      </w:r>
      <w:r w:rsidR="00CE4D12">
        <w:rPr>
          <w:rFonts w:ascii="Lucida Sans Unicode" w:hAnsi="Lucida Sans Unicode"/>
        </w:rPr>
        <w:t>d</w:t>
      </w:r>
      <w:r w:rsidR="00B47985" w:rsidRPr="00276C3F">
        <w:rPr>
          <w:rFonts w:ascii="Lucida Sans Unicode" w:hAnsi="Lucida Sans Unicode"/>
        </w:rPr>
        <w:t>definirane tablice nadležnog PT2, ukoliko je primjenjivo</w:t>
      </w:r>
      <w:r w:rsidRPr="00276C3F">
        <w:rPr>
          <w:rFonts w:ascii="Lucida Sans Unicode" w:hAnsi="Lucida Sans Unicode"/>
        </w:rPr>
        <w:t>. Predmetne podatke Korisnik dostavlja u skladu s "Uputom za nositelje projekata", "Obrascem 1. Osobni podaci" i "Obrascem 2. Podaci nakon završetka aktivnosti", koje Korisniku dostavlja PT2.</w:t>
      </w:r>
      <w:r w:rsidRPr="00573BA5">
        <w:rPr>
          <w:rFonts w:ascii="Lucida Sans Unicode" w:hAnsi="Lucida Sans Unicode"/>
        </w:rPr>
        <w:t xml:space="preserve">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06BF9814"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w:t>
      </w:r>
      <w:r w:rsidR="00860EAA">
        <w:rPr>
          <w:rFonts w:ascii="Lucida Sans Unicode" w:hAnsi="Lucida Sans Unicode"/>
        </w:rPr>
        <w:t xml:space="preserve">o </w:t>
      </w:r>
      <w:r w:rsidRPr="00573BA5">
        <w:rPr>
          <w:rFonts w:ascii="Lucida Sans Unicode" w:hAnsi="Lucida Sans Unicode"/>
        </w:rPr>
        <w:t>namjeri prikupljanja podataka", "Izjavu o povjerljivosti" i "Izjavu o pripadnosti ciljnoj skupini". Korisnik je dužan osigurati da su sudionici projekta pripadnici cilj</w:t>
      </w:r>
      <w:r w:rsidR="00CE4D12">
        <w:rPr>
          <w:rFonts w:ascii="Lucida Sans Unicode" w:hAnsi="Lucida Sans Unicode"/>
        </w:rPr>
        <w:t>a</w:t>
      </w:r>
      <w:r w:rsidRPr="00573BA5">
        <w:rPr>
          <w:rFonts w:ascii="Lucida Sans Unicode" w:hAnsi="Lucida Sans Unicode"/>
        </w:rPr>
        <w:t>ne skupine te o tome prikupiti i arhivirati odgovarajuće dokaze.</w:t>
      </w:r>
      <w:r w:rsidR="00067BB6">
        <w:rPr>
          <w:rFonts w:ascii="Lucida Sans Unicode" w:hAnsi="Lucida Sans Unicode"/>
        </w:rPr>
        <w:t xml:space="preserv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77777777"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77777777"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xml:space="preserve">. Osim PT-ovima,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F39F561"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INFORMIRANJE I KOMUNIKACIJA</w:t>
      </w:r>
      <w:r w:rsidR="00067BB6">
        <w:rPr>
          <w:rFonts w:ascii="Lucida Sans Unicode" w:hAnsi="Lucida Sans Unicode"/>
        </w:rPr>
        <w:t xml:space="preserve">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716F0827"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obvezuje</w:t>
      </w:r>
      <w:r w:rsidR="00067BB6">
        <w:rPr>
          <w:rFonts w:ascii="Lucida Sans Unicode" w:hAnsi="Lucida Sans Unicode"/>
        </w:rPr>
        <w:t xml:space="preserve"> </w:t>
      </w:r>
      <w:r w:rsidR="00064700" w:rsidRPr="00573BA5">
        <w:rPr>
          <w:rFonts w:ascii="Lucida Sans Unicode" w:hAnsi="Lucida Sans Unicode"/>
        </w:rPr>
        <w:t xml:space="preserve">odazvati na poziv </w:t>
      </w:r>
      <w:r w:rsidR="006C53F2" w:rsidRPr="00573BA5">
        <w:rPr>
          <w:rFonts w:ascii="Lucida Sans Unicode" w:hAnsi="Lucida Sans Unicode"/>
        </w:rPr>
        <w:t>UT – a/</w:t>
      </w:r>
      <w:r w:rsidR="00347DC7" w:rsidRPr="00573BA5">
        <w:rPr>
          <w:rFonts w:ascii="Lucida Sans Unicode" w:hAnsi="Lucida Sans Unicode"/>
        </w:rPr>
        <w:t xml:space="preserve">PT-a 1 i/ili PT-a 2 </w:t>
      </w:r>
      <w:r w:rsidR="00064700" w:rsidRPr="00573BA5">
        <w:rPr>
          <w:rFonts w:ascii="Lucida Sans Unicode" w:hAnsi="Lucida Sans Unicode"/>
        </w:rPr>
        <w:t>za sudjelovanjem na organiziranim događajima informiranja i vidljivosti.</w:t>
      </w:r>
      <w:r w:rsidR="00067BB6">
        <w:rPr>
          <w:rFonts w:ascii="Lucida Sans Unicode" w:hAnsi="Lucida Sans Unicode"/>
        </w:rPr>
        <w:t xml:space="preserve"> </w:t>
      </w:r>
      <w:r w:rsidR="006C53F2" w:rsidRPr="00573BA5">
        <w:rPr>
          <w:rFonts w:ascii="Lucida Sans Unicode" w:hAnsi="Lucida Sans Unicode"/>
        </w:rPr>
        <w:t>UT/</w:t>
      </w:r>
      <w:r w:rsidR="00D70563" w:rsidRPr="00573BA5">
        <w:rPr>
          <w:rFonts w:ascii="Lucida Sans Unicode" w:hAnsi="Lucida Sans Unicode"/>
        </w:rPr>
        <w:t xml:space="preserve">PT 1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6C53F2" w:rsidRPr="00573BA5">
        <w:rPr>
          <w:rFonts w:ascii="Lucida Sans Unicode" w:hAnsi="Lucida Sans Unicode"/>
        </w:rPr>
        <w:t>UT – u/</w:t>
      </w:r>
      <w:r w:rsidR="00347DC7" w:rsidRPr="00573BA5">
        <w:rPr>
          <w:rFonts w:ascii="Lucida Sans Unicode" w:hAnsi="Lucida Sans Unicode"/>
        </w:rPr>
        <w:t xml:space="preserve">PT-u 1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93BECF1" w14:textId="77777777" w:rsidR="006A1136"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w:t>
      </w:r>
    </w:p>
    <w:p w14:paraId="62925295" w14:textId="77777777" w:rsidR="00DB47C5" w:rsidRPr="006A1136" w:rsidRDefault="00BA2827" w:rsidP="00276C3F">
      <w:pPr>
        <w:numPr>
          <w:ilvl w:val="0"/>
          <w:numId w:val="5"/>
        </w:numPr>
        <w:tabs>
          <w:tab w:val="left" w:pos="426"/>
        </w:tabs>
        <w:spacing w:after="0" w:line="240" w:lineRule="auto"/>
        <w:ind w:left="426" w:hanging="426"/>
        <w:jc w:val="both"/>
        <w:rPr>
          <w:rFonts w:ascii="Lucida Sans Unicode" w:hAnsi="Lucida Sans Unicode" w:cs="Lucida Sans Unicode"/>
        </w:rPr>
      </w:pPr>
      <w:r w:rsidRPr="006A1136">
        <w:rPr>
          <w:rFonts w:ascii="Lucida Sans Unicode" w:hAnsi="Lucida Sans Unicode" w:cs="Lucida Sans Unicode"/>
        </w:rPr>
        <w:t>je u</w:t>
      </w:r>
      <w:r w:rsidR="004D02F6" w:rsidRPr="006A1136">
        <w:rPr>
          <w:rFonts w:ascii="Lucida Sans Unicode" w:hAnsi="Lucida Sans Unicode" w:cs="Lucida Sans Unicode"/>
        </w:rPr>
        <w:t xml:space="preserve"> slučaju prijenosa sredstava među partnerima Ugovora, </w:t>
      </w:r>
      <w:r w:rsidR="00367ECA" w:rsidRPr="006A1136">
        <w:rPr>
          <w:rFonts w:ascii="Lucida Sans Unicode" w:hAnsi="Lucida Sans Unicode"/>
        </w:rPr>
        <w:t xml:space="preserve">potrebno prethodno pisano odobrenje </w:t>
      </w:r>
      <w:r w:rsidR="006C53F2" w:rsidRPr="006A1136">
        <w:rPr>
          <w:rFonts w:ascii="Lucida Sans Unicode" w:hAnsi="Lucida Sans Unicode"/>
        </w:rPr>
        <w:t>UT – a/</w:t>
      </w:r>
      <w:r w:rsidR="00367ECA" w:rsidRPr="006A1136">
        <w:rPr>
          <w:rFonts w:ascii="Lucida Sans Unicode" w:hAnsi="Lucida Sans Unicode"/>
        </w:rPr>
        <w:t>PT-a 1 i PT-a 2</w:t>
      </w:r>
      <w:r w:rsidR="00422734" w:rsidRPr="006A1136">
        <w:rPr>
          <w:rFonts w:ascii="Lucida Sans Unicode" w:hAnsi="Lucida Sans Unicode"/>
        </w:rPr>
        <w:t xml:space="preserve"> te</w:t>
      </w:r>
      <w:r w:rsidR="00374EA0" w:rsidRPr="006A1136">
        <w:rPr>
          <w:rFonts w:ascii="Lucida Sans Unicode" w:hAnsi="Lucida Sans Unicode"/>
        </w:rPr>
        <w:t xml:space="preserve"> je Korisnik u navedenu svrhu obvezan istim tijelima prethodno dostaviti svu relevantnu dokumentaciju na </w:t>
      </w:r>
      <w:r w:rsidR="00DB47C5" w:rsidRPr="006A1136">
        <w:rPr>
          <w:rFonts w:ascii="Lucida Sans Unicode" w:hAnsi="Lucida Sans Unicode"/>
        </w:rPr>
        <w:t>uvid</w:t>
      </w:r>
      <w:r w:rsidR="00DB47C5" w:rsidRPr="006A1136">
        <w:rPr>
          <w:rFonts w:ascii="Lucida Sans Unicode" w:hAnsi="Lucida Sans Unicode" w:cs="Lucida Sans Unicode"/>
        </w:rPr>
        <w:t>;</w:t>
      </w:r>
    </w:p>
    <w:p w14:paraId="22770A41" w14:textId="77777777"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6C53F2" w:rsidRPr="00573BA5">
        <w:rPr>
          <w:rFonts w:ascii="Lucida Sans Unicode" w:hAnsi="Lucida Sans Unicode"/>
        </w:rPr>
        <w:t>UT – a/</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 xml:space="preserve">1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4F092909"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067BB6">
        <w:rPr>
          <w:rFonts w:ascii="Lucida Sans Unicode" w:hAnsi="Lucida Sans Unicode"/>
        </w:rPr>
        <w:t xml:space="preserve"> </w:t>
      </w:r>
      <w:r w:rsidR="00F603B7" w:rsidRPr="00573BA5">
        <w:rPr>
          <w:rFonts w:ascii="Lucida Sans Unicode" w:hAnsi="Lucida Sans Unicode"/>
        </w:rPr>
        <w:t>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68ED5D2"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w:t>
      </w:r>
      <w:r w:rsidR="00067BB6">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0513AFD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okolnostima</w:t>
      </w:r>
      <w:r w:rsidR="00067BB6">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5F4D77E9"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w:t>
      </w:r>
      <w:r w:rsidR="00067BB6">
        <w:rPr>
          <w:rFonts w:ascii="Lucida Sans Unicode" w:hAnsi="Lucida Sans Unicode"/>
        </w:rPr>
        <w:t xml:space="preserve"> </w:t>
      </w:r>
      <w:r w:rsidR="002022C3" w:rsidRPr="00573BA5">
        <w:rPr>
          <w:rFonts w:ascii="Lucida Sans Unicode" w:hAnsi="Lucida Sans Unicode"/>
        </w:rPr>
        <w:t>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6C53F2" w:rsidRPr="00573BA5">
        <w:rPr>
          <w:rFonts w:ascii="Lucida Sans Unicode" w:hAnsi="Lucida Sans Unicode" w:cs="Lucida Sans Unicode"/>
        </w:rPr>
        <w:t>UT – a/</w:t>
      </w:r>
      <w:r w:rsidR="00347DC7" w:rsidRPr="00573BA5">
        <w:rPr>
          <w:rFonts w:ascii="Lucida Sans Unicode" w:hAnsi="Lucida Sans Unicode" w:cs="Lucida Sans Unicode"/>
        </w:rPr>
        <w:t>PT-</w:t>
      </w:r>
      <w:r w:rsidR="009E2BE7" w:rsidRPr="00573BA5">
        <w:rPr>
          <w:rFonts w:ascii="Lucida Sans Unicode" w:hAnsi="Lucida Sans Unicode" w:cs="Lucida Sans Unicode"/>
        </w:rPr>
        <w:t>a</w:t>
      </w:r>
      <w:r w:rsidR="00347DC7" w:rsidRPr="00573BA5">
        <w:rPr>
          <w:rFonts w:ascii="Lucida Sans Unicode" w:hAnsi="Lucida Sans Unicode" w:cs="Lucida Sans Unicode"/>
        </w:rPr>
        <w:t xml:space="preserve"> 1 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63BBB980"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.2.</w:t>
      </w:r>
      <w:r w:rsidR="00067BB6">
        <w:rPr>
          <w:rFonts w:ascii="Lucida Sans Unicode" w:hAnsi="Lucida Sans Unicode"/>
        </w:rPr>
        <w:t xml:space="preserve"> </w:t>
      </w:r>
      <w:r w:rsidR="002022C3" w:rsidRPr="00573BA5">
        <w:rPr>
          <w:rFonts w:ascii="Lucida Sans Unicode" w:hAnsi="Lucida Sans Unicode"/>
        </w:rPr>
        <w:t xml:space="preserve">Korisnik zahtjev iz točke </w:t>
      </w:r>
      <w:r w:rsidRPr="00573BA5">
        <w:rPr>
          <w:rFonts w:ascii="Lucida Sans Unicode" w:hAnsi="Lucida Sans Unicode"/>
        </w:rPr>
        <w:t>11</w:t>
      </w:r>
      <w:r w:rsidR="002022C3" w:rsidRPr="00573BA5">
        <w:rPr>
          <w:rFonts w:ascii="Lucida Sans Unicode" w:hAnsi="Lucida Sans Unicode"/>
        </w:rPr>
        <w:t>.1. ovih općih uvjeta podnosi PT-u 2 u roku od 10 dana od saznanja za okolnosti koje uzrokuju potrebu za obustavom, a najkasnije 30 dana od nastanka predmetnih okolnosti.</w:t>
      </w:r>
      <w:r w:rsidR="00067BB6">
        <w:rPr>
          <w:rFonts w:ascii="Lucida Sans Unicode" w:hAnsi="Lucida Sans Unicode"/>
        </w:rPr>
        <w:t xml:space="preserve"> </w:t>
      </w:r>
      <w:r w:rsidR="00C14B45" w:rsidRPr="00573BA5">
        <w:rPr>
          <w:rFonts w:ascii="Lucida Sans Unicode" w:hAnsi="Lucida Sans Unicode"/>
        </w:rPr>
        <w:t>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D27F5C" w:rsidRPr="00573BA5">
        <w:rPr>
          <w:rFonts w:ascii="Lucida Sans Unicode" w:hAnsi="Lucida Sans Unicode"/>
        </w:rPr>
        <w:t xml:space="preserve">PT- 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33C84E46"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a)</w:t>
      </w:r>
      <w:r w:rsidR="00067BB6">
        <w:rPr>
          <w:rFonts w:ascii="Lucida Sans Unicode" w:hAnsi="Lucida Sans Unicode" w:cs="Lucida Sans Unicode"/>
        </w:rPr>
        <w:t xml:space="preserve">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55163420"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b)</w:t>
      </w:r>
      <w:r w:rsidR="00067BB6">
        <w:rPr>
          <w:rFonts w:ascii="Lucida Sans Unicode" w:hAnsi="Lucida Sans Unicode" w:cs="Lucida Sans Unicode"/>
        </w:rPr>
        <w:t xml:space="preserve"> </w:t>
      </w:r>
      <w:r w:rsidRPr="00573BA5">
        <w:rPr>
          <w:rFonts w:ascii="Lucida Sans Unicode" w:hAnsi="Lucida Sans Unicode" w:cs="Lucida Sans Unicode"/>
        </w:rPr>
        <w:t xml:space="preserve">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proračunu projekta;</w:t>
      </w:r>
      <w:r w:rsidR="00067BB6">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0D31B368"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w:t>
      </w:r>
      <w:r w:rsidR="00067BB6">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50FC9E73"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067BB6">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067BB6">
        <w:rPr>
          <w:rFonts w:ascii="Lucida Sans Unicode" w:hAnsi="Lucida Sans Unicode"/>
        </w:rPr>
        <w:t xml:space="preserve"> </w:t>
      </w:r>
    </w:p>
    <w:p w14:paraId="29989407" w14:textId="0657739A"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w:t>
      </w:r>
      <w:r w:rsidR="00067BB6">
        <w:rPr>
          <w:rFonts w:ascii="Lucida Sans Unicode" w:hAnsi="Lucida Sans Unicode"/>
        </w:rPr>
        <w:t xml:space="preserve"> </w:t>
      </w:r>
      <w:r w:rsidR="00477A48" w:rsidRPr="00573BA5">
        <w:rPr>
          <w:rFonts w:ascii="Lucida Sans Unicode" w:hAnsi="Lucida Sans Unicode"/>
        </w:rPr>
        <w:t>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63FA9BE8"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w:t>
      </w:r>
      <w:r w:rsidR="00067BB6">
        <w:rPr>
          <w:rFonts w:ascii="Lucida Sans Unicode" w:hAnsi="Lucida Sans Unicode"/>
        </w:rPr>
        <w:t xml:space="preserve"> </w:t>
      </w:r>
      <w:r w:rsidR="00A8427E" w:rsidRPr="00573BA5">
        <w:rPr>
          <w:rFonts w:ascii="Lucida Sans Unicode" w:hAnsi="Lucida Sans Unicode"/>
        </w:rPr>
        <w:t>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62A0BD23"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ListParagraph"/>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ListParagraph"/>
        <w:rPr>
          <w:rFonts w:cs="Lucida Sans Unicode"/>
        </w:rPr>
      </w:pPr>
    </w:p>
    <w:p w14:paraId="03408929" w14:textId="7777777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92DE8" w:rsidRPr="00573BA5">
        <w:rPr>
          <w:rFonts w:ascii="Lucida Sans Unicode" w:hAnsi="Lucida Sans Unicode" w:cs="Lucida Sans Unicode"/>
        </w:rPr>
        <w:t>, PT 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77777777"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mu u navedenu svrhu dostavlja PT 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pečatira</w:t>
      </w:r>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38CA8FFE"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rni 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koji odredi PT 2, a koji ne može biti duži od 10 dana,</w:t>
      </w:r>
      <w:r w:rsidR="00067BB6">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CommentReference"/>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CommentReference"/>
          <w:rFonts w:ascii="Lucida Sans Unicode" w:hAnsi="Lucida Sans Unicode" w:cs="Lucida Sans Unicode"/>
          <w:sz w:val="22"/>
          <w:szCs w:val="22"/>
        </w:rPr>
        <w:t xml:space="preserve"> u pisanom obliku donosi odluku o odobravanju ili odbijanju </w:t>
      </w:r>
      <w:r w:rsidR="002D0845" w:rsidRPr="00573BA5">
        <w:rPr>
          <w:rStyle w:val="CommentReference"/>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CommentReference"/>
          <w:rFonts w:ascii="Lucida Sans Unicode" w:hAnsi="Lucida Sans Unicode" w:cs="Lucida Sans Unicode"/>
          <w:sz w:val="22"/>
          <w:szCs w:val="22"/>
        </w:rPr>
        <w:t>u roku</w:t>
      </w:r>
      <w:r w:rsidR="002C21E7" w:rsidRPr="00573BA5">
        <w:rPr>
          <w:rStyle w:val="CommentReference"/>
          <w:rFonts w:ascii="Lucida Sans Unicode" w:hAnsi="Lucida Sans Unicode" w:cs="Lucida Sans Unicode"/>
          <w:sz w:val="22"/>
          <w:szCs w:val="22"/>
        </w:rPr>
        <w:t xml:space="preserve"> od</w:t>
      </w:r>
      <w:r w:rsidR="00416DF2" w:rsidRPr="00573BA5">
        <w:rPr>
          <w:rStyle w:val="CommentReference"/>
          <w:rFonts w:ascii="Lucida Sans Unicode" w:hAnsi="Lucida Sans Unicode" w:cs="Lucida Sans Unicode"/>
          <w:sz w:val="22"/>
          <w:szCs w:val="22"/>
        </w:rPr>
        <w:t xml:space="preserve"> 10</w:t>
      </w:r>
      <w:r w:rsidR="002C20C9" w:rsidRPr="00573BA5">
        <w:rPr>
          <w:rStyle w:val="CommentReference"/>
          <w:rFonts w:ascii="Lucida Sans Unicode" w:hAnsi="Lucida Sans Unicode" w:cs="Lucida Sans Unicode"/>
          <w:sz w:val="22"/>
          <w:szCs w:val="22"/>
        </w:rPr>
        <w:t xml:space="preserve"> radnih</w:t>
      </w:r>
      <w:r w:rsidR="00416DF2"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od</w:t>
      </w:r>
      <w:r w:rsidR="002C21E7"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primitka zahtjeva</w:t>
      </w:r>
      <w:r w:rsidR="00416DF2" w:rsidRPr="00573BA5">
        <w:rPr>
          <w:rStyle w:val="CommentReference"/>
          <w:rFonts w:ascii="Lucida Sans Unicode" w:hAnsi="Lucida Sans Unicode" w:cs="Lucida Sans Unicode"/>
          <w:sz w:val="22"/>
          <w:szCs w:val="22"/>
        </w:rPr>
        <w:t>.</w:t>
      </w:r>
      <w:r w:rsidR="002C20C9" w:rsidRPr="00573BA5">
        <w:t xml:space="preserve"> </w:t>
      </w:r>
      <w:r w:rsidR="002C20C9" w:rsidRPr="00573BA5">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4E02C835"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w:t>
      </w:r>
      <w:r w:rsidR="00067BB6">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ListParagraph"/>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ListParagraph"/>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potraživati troškove po metodi 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5BC7774A"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67BB6">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5715D2" w:rsidRPr="00573BA5">
        <w:rPr>
          <w:rFonts w:ascii="Lucida Sans Unicode" w:hAnsi="Lucida Sans Unicode"/>
        </w:rPr>
        <w:t>unutar kojeg PT 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0E382A2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Isplate Korisniku vrše se u kunama.</w:t>
      </w:r>
      <w:r w:rsidR="00067BB6">
        <w:rPr>
          <w:rFonts w:ascii="Lucida Sans Unicode" w:hAnsi="Lucida Sans Unicode"/>
        </w:rPr>
        <w:t xml:space="preserve">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023B65"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1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187923" w:rsidRPr="00573BA5">
        <w:rPr>
          <w:rFonts w:ascii="Lucida Sans Unicode" w:hAnsi="Lucida Sans Unicode"/>
        </w:rPr>
        <w:t>PT</w:t>
      </w:r>
      <w:r w:rsidR="00AF4A9A" w:rsidRPr="00573BA5">
        <w:rPr>
          <w:rFonts w:ascii="Lucida Sans Unicode" w:hAnsi="Lucida Sans Unicode"/>
        </w:rPr>
        <w:t xml:space="preserve">-a </w:t>
      </w:r>
      <w:r w:rsidR="00095805" w:rsidRPr="00573BA5">
        <w:rPr>
          <w:rFonts w:ascii="Lucida Sans Unicode" w:hAnsi="Lucida Sans Unicode"/>
        </w:rPr>
        <w:t>1</w:t>
      </w:r>
      <w:r w:rsidR="00241B16" w:rsidRPr="00573BA5">
        <w:rPr>
          <w:rFonts w:ascii="Lucida Sans Unicode" w:hAnsi="Lucida Sans Unicode"/>
        </w:rPr>
        <w:t xml:space="preserve"> 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utvrdivi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2C2803" w:rsidRPr="00573BA5">
        <w:rPr>
          <w:rFonts w:ascii="Lucida Sans Unicode" w:hAnsi="Lucida Sans Unicode"/>
        </w:rPr>
        <w:t>PT-ovima</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2876C66D"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2C2803" w:rsidRPr="00573BA5">
        <w:rPr>
          <w:rFonts w:ascii="Lucida Sans Unicode" w:hAnsi="Lucida Sans Unicode"/>
        </w:rPr>
        <w:t>PT-</w:t>
      </w:r>
      <w:r w:rsidR="009558C4" w:rsidRPr="00573BA5">
        <w:rPr>
          <w:rFonts w:ascii="Lucida Sans Unicode" w:hAnsi="Lucida Sans Unicode"/>
        </w:rPr>
        <w:t>ovi</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2C2803" w:rsidRPr="00573BA5">
        <w:rPr>
          <w:rFonts w:ascii="Lucida Sans Unicode" w:hAnsi="Lucida Sans Unicode"/>
        </w:rPr>
        <w:t>PT-ova</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na temelju</w:t>
      </w:r>
      <w:r w:rsidR="00067BB6">
        <w:rPr>
          <w:rFonts w:ascii="Lucida Sans Unicode" w:hAnsi="Lucida Sans Unicode"/>
        </w:rPr>
        <w:t xml:space="preserve"> </w:t>
      </w:r>
      <w:r w:rsidR="00435D27" w:rsidRPr="00573BA5">
        <w:rPr>
          <w:rFonts w:ascii="Lucida Sans Unicode" w:hAnsi="Lucida Sans Unicode"/>
        </w:rPr>
        <w:t xml:space="preserve">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7333B8" w:rsidRPr="00573BA5">
        <w:rPr>
          <w:rFonts w:ascii="Lucida Sans Unicode" w:hAnsi="Lucida Sans Unicode"/>
        </w:rPr>
        <w:t xml:space="preserve">-ove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77777777"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2C2803" w:rsidRPr="00573BA5">
        <w:rPr>
          <w:rFonts w:ascii="Lucida Sans Unicode" w:hAnsi="Lucida Sans Unicode"/>
        </w:rPr>
        <w:t>PT-ova</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635C4FB"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w:t>
      </w:r>
      <w:r w:rsidR="00067BB6">
        <w:rPr>
          <w:rFonts w:ascii="Lucida Sans Unicode" w:hAnsi="Lucida Sans Unicode"/>
        </w:rPr>
        <w:t xml:space="preserve"> </w:t>
      </w:r>
      <w:r w:rsidR="009F6F26" w:rsidRPr="00573BA5">
        <w:rPr>
          <w:rFonts w:ascii="Lucida Sans Unicode" w:hAnsi="Lucida Sans Unicode"/>
        </w:rPr>
        <w:t>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3D4499E3"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00067BB6">
        <w:rPr>
          <w:rFonts w:ascii="Lucida Sans Unicode" w:hAnsi="Lucida Sans Unicode"/>
        </w:rPr>
        <w:t xml:space="preserve"> </w:t>
      </w:r>
      <w:r w:rsidR="009F6F26" w:rsidRPr="00573BA5">
        <w:rPr>
          <w:rFonts w:ascii="Lucida Sans Unicode" w:hAnsi="Lucida Sans Unicode"/>
        </w:rPr>
        <w:t>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53D38C50"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dokaze s podacima</w:t>
      </w:r>
      <w:r w:rsidR="00067BB6">
        <w:rPr>
          <w:rFonts w:ascii="Lucida Sans Unicode" w:hAnsi="Lucida Sans Unicode"/>
        </w:rPr>
        <w:t xml:space="preserve"> </w:t>
      </w:r>
      <w:r w:rsidRPr="00573BA5">
        <w:rPr>
          <w:rFonts w:ascii="Lucida Sans Unicode" w:hAnsi="Lucida Sans Unicode"/>
        </w:rPr>
        <w:t>o troškovima goriva i održavanja;</w:t>
      </w:r>
    </w:p>
    <w:p w14:paraId="66818885" w14:textId="75BABEF6"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pravilnike o radu,</w:t>
      </w:r>
      <w:r w:rsidRPr="00573BA5">
        <w:rPr>
          <w:rFonts w:ascii="Lucida Sans Unicode" w:hAnsi="Lucida Sans Unicode"/>
        </w:rPr>
        <w:t xml:space="preserve"> popis zaposlenika i iznos isplaćene plaće</w:t>
      </w:r>
      <w:r w:rsidR="00067BB6">
        <w:rPr>
          <w:rFonts w:ascii="Lucida Sans Unicode" w:hAnsi="Lucida Sans Unicode"/>
        </w:rPr>
        <w:t xml:space="preserve"> </w:t>
      </w:r>
      <w:r w:rsidRPr="00573BA5">
        <w:rPr>
          <w:rFonts w:ascii="Lucida Sans Unicode" w:hAnsi="Lucida Sans Unicode"/>
        </w:rPr>
        <w:t>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r w:rsidR="002C5389" w:rsidRPr="00573BA5">
        <w:rPr>
          <w:rFonts w:ascii="Lucida Sans Unicode" w:hAnsi="Lucida Sans Unicode"/>
        </w:rPr>
        <w:t xml:space="preserve">isporučevinama,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626CD4"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2C2803" w:rsidRPr="00573BA5">
        <w:rPr>
          <w:rFonts w:ascii="Lucida Sans Unicode" w:hAnsi="Lucida Sans Unicode" w:cs="Lucida Sans Unicode"/>
        </w:rPr>
        <w:t>PT</w:t>
      </w:r>
      <w:r w:rsidR="001817EE" w:rsidRPr="00573BA5">
        <w:rPr>
          <w:rFonts w:ascii="Lucida Sans Unicode" w:hAnsi="Lucida Sans Unicode" w:cs="Lucida Sans Unicode"/>
        </w:rPr>
        <w:t>1</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626CD4" w:rsidRPr="00573BA5">
        <w:rPr>
          <w:rFonts w:ascii="Lucida Sans Unicode" w:hAnsi="Lucida Sans Unicode"/>
        </w:rPr>
        <w:t>UT/</w:t>
      </w:r>
      <w:r w:rsidR="005F37FC" w:rsidRPr="00573BA5">
        <w:rPr>
          <w:rFonts w:ascii="Lucida Sans Unicode" w:hAnsi="Lucida Sans Unicode"/>
        </w:rPr>
        <w:t>PT</w:t>
      </w:r>
      <w:r w:rsidR="001817EE" w:rsidRPr="00573BA5">
        <w:rPr>
          <w:rFonts w:ascii="Lucida Sans Unicode" w:hAnsi="Lucida Sans Unicode"/>
        </w:rPr>
        <w:t>1</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77777777"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AE4981" w:rsidRPr="00573BA5">
        <w:rPr>
          <w:rFonts w:ascii="Lucida Sans Unicode" w:hAnsi="Lucida Sans Unicode"/>
        </w:rPr>
        <w:t xml:space="preserve">PT </w:t>
      </w:r>
      <w:r w:rsidR="001817EE" w:rsidRPr="00573BA5">
        <w:rPr>
          <w:rFonts w:ascii="Lucida Sans Unicode" w:hAnsi="Lucida Sans Unicode"/>
        </w:rPr>
        <w:t>1</w:t>
      </w:r>
      <w:r w:rsidR="00AE4981" w:rsidRPr="00573BA5">
        <w:rPr>
          <w:rFonts w:ascii="Lucida Sans Unicode" w:hAnsi="Lucida Sans Unicode"/>
        </w:rPr>
        <w:t xml:space="preserve"> 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ListParagraph"/>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183CE4C5"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w:t>
      </w:r>
      <w:r w:rsidR="00067BB6">
        <w:rPr>
          <w:rFonts w:ascii="Lucida Sans Unicode" w:hAnsi="Lucida Sans Unicode" w:cs="Lucida Sans Unicode"/>
        </w:rPr>
        <w:t xml:space="preserve"> </w:t>
      </w:r>
      <w:r w:rsidRPr="00573BA5">
        <w:rPr>
          <w:rFonts w:ascii="Lucida Sans Unicode" w:hAnsi="Lucida Sans Unicode" w:cs="Lucida Sans Unicode"/>
        </w:rPr>
        <w:t>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10FE3142" w:rsidR="00E8673F" w:rsidRPr="009F3DF6" w:rsidRDefault="00E8673F" w:rsidP="00E8673F">
      <w:pPr>
        <w:numPr>
          <w:ilvl w:val="0"/>
          <w:numId w:val="18"/>
        </w:numPr>
        <w:spacing w:after="0" w:line="240" w:lineRule="auto"/>
        <w:contextualSpacing/>
        <w:jc w:val="both"/>
        <w:rPr>
          <w:rFonts w:ascii="Lucida Sans Unicode" w:hAnsi="Lucida Sans Unicode" w:cs="Lucida Sans Unicode"/>
        </w:rPr>
      </w:pPr>
      <w:r w:rsidRPr="009F3DF6">
        <w:rPr>
          <w:rFonts w:ascii="Lucida Sans Unicode" w:hAnsi="Lucida Sans Unicode"/>
        </w:rPr>
        <w:t>odobreni financijski iznos</w:t>
      </w:r>
      <w:r w:rsidR="005873BC" w:rsidRPr="009F3DF6">
        <w:rPr>
          <w:rFonts w:ascii="Lucida Sans Unicode" w:hAnsi="Lucida Sans Unicode"/>
        </w:rPr>
        <w:t xml:space="preserve"> </w:t>
      </w:r>
      <w:r w:rsidRPr="009F3DF6">
        <w:rPr>
          <w:rFonts w:ascii="Lucida Sans Unicode" w:hAnsi="Lucida Sans Unicode"/>
        </w:rPr>
        <w:t>i/ili iznos postotka Korisnikovog sufinanciranja projekta</w:t>
      </w:r>
      <w:r w:rsidR="005873BC" w:rsidRPr="009F3DF6">
        <w:rPr>
          <w:rFonts w:ascii="Lucida Sans Unicode" w:hAnsi="Lucida Sans Unicode"/>
        </w:rPr>
        <w:t xml:space="preserve"> s time da se iznos bespovratnih sredstava kako je naveden u relevantnoj </w:t>
      </w:r>
      <w:r w:rsidR="00DC0033" w:rsidRPr="009F3DF6">
        <w:rPr>
          <w:rFonts w:ascii="Lucida Sans Unicode" w:hAnsi="Lucida Sans Unicode"/>
        </w:rPr>
        <w:t>odluci o financiranju</w:t>
      </w:r>
      <w:r w:rsidR="005873BC" w:rsidRPr="009F3DF6">
        <w:rPr>
          <w:rFonts w:ascii="Lucida Sans Unicode" w:hAnsi="Lucida Sans Unicode"/>
        </w:rPr>
        <w:t xml:space="preserve"> ne može povećati</w:t>
      </w:r>
      <w:r w:rsidRPr="009F3DF6">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orisnik određuje za 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77777777"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B863DD" w:rsidRPr="00573BA5">
        <w:rPr>
          <w:rFonts w:ascii="Lucida Sans Unicode" w:hAnsi="Lucida Sans Unicode"/>
        </w:rPr>
        <w:t>UT/</w:t>
      </w:r>
      <w:r w:rsidRPr="00573BA5">
        <w:rPr>
          <w:rFonts w:ascii="Lucida Sans Unicode" w:hAnsi="Lucida Sans Unicode"/>
        </w:rPr>
        <w:t xml:space="preserve">PT1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B863DD" w:rsidRPr="00573BA5">
        <w:rPr>
          <w:rFonts w:ascii="Lucida Sans Unicode" w:hAnsi="Lucida Sans Unicode"/>
        </w:rPr>
        <w:t>UT – u/</w:t>
      </w:r>
      <w:r w:rsidRPr="00573BA5">
        <w:rPr>
          <w:rFonts w:ascii="Lucida Sans Unicode" w:hAnsi="Lucida Sans Unicode"/>
        </w:rPr>
        <w:t>PT-u 1 sve relevantne podatke o predloženim izmjenam</w:t>
      </w:r>
      <w:r w:rsidR="001817EE" w:rsidRPr="00573BA5">
        <w:rPr>
          <w:rFonts w:ascii="Lucida Sans Unicode" w:hAnsi="Lucida Sans Unicode"/>
        </w:rPr>
        <w:t xml:space="preserve">a Ugovora. PT1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77777777"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PT1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B863DD" w:rsidRPr="00573BA5">
        <w:rPr>
          <w:rFonts w:ascii="Lucida Sans Unicode" w:hAnsi="Lucida Sans Unicode"/>
        </w:rPr>
        <w:t>UT – u/</w:t>
      </w:r>
      <w:r w:rsidR="00901E2B" w:rsidRPr="00573BA5">
        <w:rPr>
          <w:rFonts w:ascii="Lucida Sans Unicode" w:hAnsi="Lucida Sans Unicode"/>
        </w:rPr>
        <w:t>PT-u 1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732127B7"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Pr="00573BA5">
        <w:rPr>
          <w:rFonts w:ascii="Lucida Sans Unicode" w:hAnsi="Lucida Sans Unicode"/>
        </w:rPr>
        <w:t>PT1</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obrazloženje odluke.</w:t>
      </w:r>
      <w:r w:rsidR="00067BB6">
        <w:rPr>
          <w:rFonts w:ascii="Lucida Sans Unicode" w:hAnsi="Lucida Sans Unicode"/>
        </w:rPr>
        <w:t xml:space="preserve"> </w:t>
      </w:r>
    </w:p>
    <w:p w14:paraId="0D900E4D" w14:textId="49422420"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PT1 i PT2 ne podudaraju, predloženi Dodatak Ugovoru prilagodit će se uvjetima one strane koja predlaže izmjenu manjeg opsega.</w:t>
      </w:r>
    </w:p>
    <w:p w14:paraId="6A81674D" w14:textId="6D892ABC"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orisnik ne složi</w:t>
      </w:r>
      <w:r w:rsidR="00067BB6">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77777777"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 o djelomičnom ili potpunom odbijanju Korisnikova zahtjeva za izmjenom Ugovora mora biti obrazložena i dostavljena Korisniku.</w:t>
      </w:r>
    </w:p>
    <w:p w14:paraId="68DBB0DE"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Pr="00573BA5">
        <w:rPr>
          <w:rFonts w:ascii="Lucida Sans Unicode" w:hAnsi="Lucida Sans Unicode"/>
        </w:rPr>
        <w:t>PT-ovi 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206F7D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.2.</w:t>
      </w:r>
      <w:r w:rsidR="00067BB6">
        <w:rPr>
          <w:rFonts w:ascii="Lucida Sans Unicode" w:hAnsi="Lucida Sans Unicode"/>
        </w:rPr>
        <w:t xml:space="preserve"> </w:t>
      </w:r>
      <w:r w:rsidR="002C606C" w:rsidRPr="00573BA5">
        <w:rPr>
          <w:rFonts w:ascii="Lucida Sans Unicode" w:hAnsi="Lucida Sans Unicode"/>
        </w:rPr>
        <w:t xml:space="preserve">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w:t>
      </w:r>
      <w:r w:rsidR="00067BB6">
        <w:rPr>
          <w:rFonts w:ascii="Lucida Sans Unicode" w:hAnsi="Lucida Sans Unicode"/>
        </w:rPr>
        <w:t xml:space="preserve"> </w:t>
      </w:r>
      <w:r w:rsidR="009C16D9" w:rsidRPr="00573BA5">
        <w:rPr>
          <w:rFonts w:ascii="Lucida Sans Unicode" w:hAnsi="Lucida Sans Unicode"/>
        </w:rPr>
        <w:t xml:space="preserve">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691DAD97"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7351B4" w:rsidRPr="00573BA5">
        <w:rPr>
          <w:rFonts w:ascii="Lucida Sans Unicode" w:hAnsi="Lucida Sans Unicode"/>
        </w:rPr>
        <w:t xml:space="preserve">PT-ovi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3A6C4E" w:rsidRPr="00573BA5">
        <w:rPr>
          <w:rFonts w:ascii="Lucida Sans Unicode" w:hAnsi="Lucida Sans Unicode"/>
        </w:rPr>
        <w:t>PT-ova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77777777"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7351B4" w:rsidRPr="00573BA5">
        <w:rPr>
          <w:rFonts w:ascii="Lucida Sans Unicode" w:hAnsi="Lucida Sans Unicode"/>
        </w:rPr>
        <w:t>PT-ovi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439092C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244307" w:rsidRPr="00573BA5">
        <w:rPr>
          <w:rFonts w:ascii="Lucida Sans Unicode" w:hAnsi="Lucida Sans Unicode"/>
        </w:rPr>
        <w:t>UT-a/</w:t>
      </w:r>
      <w:r w:rsidR="007351B4" w:rsidRPr="00573BA5">
        <w:rPr>
          <w:rFonts w:ascii="Lucida Sans Unicode" w:hAnsi="Lucida Sans Unicode"/>
        </w:rPr>
        <w:t>PT</w:t>
      </w:r>
      <w:r w:rsidR="006E0236" w:rsidRPr="00573BA5">
        <w:rPr>
          <w:rFonts w:ascii="Lucida Sans Unicode" w:hAnsi="Lucida Sans Unicode"/>
        </w:rPr>
        <w:t xml:space="preserve">-a </w:t>
      </w:r>
      <w:r w:rsidR="007351B4" w:rsidRPr="00573BA5">
        <w:rPr>
          <w:rFonts w:ascii="Lucida Sans Unicode" w:hAnsi="Lucida Sans Unicode"/>
        </w:rPr>
        <w:t>1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244307" w:rsidRPr="00573BA5">
        <w:rPr>
          <w:rFonts w:ascii="Lucida Sans Unicode" w:hAnsi="Lucida Sans Unicode"/>
        </w:rPr>
        <w:t>UT/</w:t>
      </w:r>
      <w:r w:rsidR="007351B4" w:rsidRPr="00573BA5">
        <w:rPr>
          <w:rFonts w:ascii="Lucida Sans Unicode" w:hAnsi="Lucida Sans Unicode"/>
        </w:rPr>
        <w:t xml:space="preserve">PT1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1C76AB" w:rsidRDefault="00686F68" w:rsidP="00975FB6">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1C76AB">
        <w:rPr>
          <w:rFonts w:ascii="Lucida Sans Unicode" w:hAnsi="Lucida Sans Unicode" w:cs="Lucida Sans Unicode"/>
        </w:rPr>
        <w:t xml:space="preserve">Korisnik </w:t>
      </w:r>
      <w:r w:rsidR="007351B4" w:rsidRPr="001C76AB">
        <w:rPr>
          <w:rFonts w:ascii="Lucida Sans Unicode" w:hAnsi="Lucida Sans Unicode" w:cs="Lucida Sans Unicode"/>
        </w:rPr>
        <w:t>dostavi lažne i/ili nepotpune podatke/izvješća/izjave s ciljem prikrivanja</w:t>
      </w:r>
      <w:r w:rsidRPr="001C76AB">
        <w:rPr>
          <w:rFonts w:ascii="Lucida Sans Unicode" w:hAnsi="Lucida Sans Unicode" w:cs="Lucida Sans Unicode"/>
        </w:rPr>
        <w:t xml:space="preserve"> </w:t>
      </w:r>
      <w:r w:rsidR="007351B4" w:rsidRPr="001C76AB">
        <w:rPr>
          <w:rFonts w:ascii="Lucida Sans Unicode" w:hAnsi="Lucida Sans Unicode" w:cs="Lucida Sans Unicode"/>
        </w:rPr>
        <w:t>stvarnog stanja, odnosno dobivanja bespovratnih sredstava;</w:t>
      </w:r>
    </w:p>
    <w:p w14:paraId="0ACFE3B0" w14:textId="6D27CA48" w:rsidR="00975FB6" w:rsidRPr="001C76AB" w:rsidRDefault="006E0236" w:rsidP="00975FB6">
      <w:pPr>
        <w:pStyle w:val="ListParagraph"/>
        <w:numPr>
          <w:ilvl w:val="0"/>
          <w:numId w:val="23"/>
        </w:numPr>
        <w:jc w:val="both"/>
        <w:rPr>
          <w:rFonts w:ascii="Lucida Sans Unicode" w:hAnsi="Lucida Sans Unicode" w:cs="Lucida Sans Unicode"/>
        </w:rPr>
      </w:pPr>
      <w:r w:rsidRPr="001C76AB">
        <w:rPr>
          <w:rFonts w:ascii="Lucida Sans Unicode" w:hAnsi="Lucida Sans Unicode" w:cs="Lucida Sans Unicode"/>
        </w:rPr>
        <w:t xml:space="preserve"> je </w:t>
      </w:r>
      <w:r w:rsidR="00686F68" w:rsidRPr="001C76AB">
        <w:rPr>
          <w:rFonts w:ascii="Lucida Sans Unicode" w:hAnsi="Lucida Sans Unicode" w:cs="Lucida Sans Unicode"/>
        </w:rPr>
        <w:t>K</w:t>
      </w:r>
      <w:r w:rsidR="007351B4" w:rsidRPr="001C76AB">
        <w:rPr>
          <w:rFonts w:ascii="Lucida Sans Unicode" w:hAnsi="Lucida Sans Unicode" w:cs="Lucida Sans Unicode"/>
        </w:rPr>
        <w:t xml:space="preserve">orisnik ili osoba ovlaštena po zakonu za zastupanje </w:t>
      </w:r>
      <w:r w:rsidR="00686F68" w:rsidRPr="001C76AB">
        <w:rPr>
          <w:rFonts w:ascii="Lucida Sans Unicode" w:hAnsi="Lucida Sans Unicode" w:cs="Lucida Sans Unicode"/>
        </w:rPr>
        <w:t>K</w:t>
      </w:r>
      <w:r w:rsidR="007351B4" w:rsidRPr="001C76AB">
        <w:rPr>
          <w:rFonts w:ascii="Lucida Sans Unicode" w:hAnsi="Lucida Sans Unicode" w:cs="Lucida Sans Unicode"/>
        </w:rPr>
        <w:t xml:space="preserve">orisnika </w:t>
      </w:r>
      <w:r w:rsidR="00975FB6" w:rsidRPr="001C76AB">
        <w:rPr>
          <w:rFonts w:ascii="Lucida Sans Unicode" w:hAnsi="Lucida Sans Unicode" w:cs="Lucida Sans Unicode"/>
        </w:rPr>
        <w:t>pravomoćno osuđena za bilo koje od sljedećih kaznenih djela</w:t>
      </w:r>
      <w:r w:rsidR="00681541" w:rsidRPr="00276C3F">
        <w:rPr>
          <w:rFonts w:ascii="Lucida Sans Unicode" w:hAnsi="Lucida Sans Unicode" w:cs="Lucida Sans Unicode"/>
        </w:rPr>
        <w:t xml:space="preserve"> sukladno važećim propisima u području kaznenog prava,</w:t>
      </w:r>
      <w:r w:rsidR="00975FB6" w:rsidRPr="001C76AB">
        <w:rPr>
          <w:rFonts w:ascii="Lucida Sans Unicode" w:hAnsi="Lucida Sans Unicode" w:cs="Lucida Sans Unicode"/>
        </w:rPr>
        <w:t xml:space="preserve"> odnosno za odgovarajuća kaznena djela prema propisima države sjedišta Korisnika ili države čiji je državljanin osoba ovlaštena po zakonu za zastupanje Korisnika:</w:t>
      </w:r>
    </w:p>
    <w:p w14:paraId="19E36723" w14:textId="22F640EA" w:rsidR="00975FB6" w:rsidRPr="001C76AB" w:rsidRDefault="00975FB6">
      <w:pPr>
        <w:ind w:left="360"/>
        <w:jc w:val="both"/>
        <w:rPr>
          <w:rFonts w:ascii="Lucida Sans Unicode" w:hAnsi="Lucida Sans Unicode" w:cs="Lucida Sans Unicode"/>
        </w:rPr>
      </w:pPr>
      <w:r w:rsidRPr="001C76AB">
        <w:rPr>
          <w:rFonts w:ascii="Lucida Sans Unicode" w:hAnsi="Lucida Sans Unicode" w:cs="Lucida Sans Unicode"/>
        </w:rPr>
        <w:t xml:space="preserve">prijevara, prijevara u gospodarskom poslovanju, </w:t>
      </w:r>
      <w:r w:rsidR="00415CE9" w:rsidRPr="00276C3F">
        <w:rPr>
          <w:rFonts w:ascii="Lucida Sans Unicode" w:hAnsi="Lucida Sans Unicode" w:cs="Lucida Sans Unicode"/>
        </w:rPr>
        <w:t xml:space="preserve">primanje mita, </w:t>
      </w:r>
      <w:r w:rsidRPr="001C76AB">
        <w:rPr>
          <w:rFonts w:ascii="Lucida Sans Unicode" w:hAnsi="Lucida Sans Unicode" w:cs="Lucida Sans Unicode"/>
        </w:rPr>
        <w:t xml:space="preserve">primanje mita u gospodarskom poslovanju, </w:t>
      </w:r>
      <w:r w:rsidR="00415CE9" w:rsidRPr="00276C3F">
        <w:rPr>
          <w:rFonts w:ascii="Lucida Sans Unicode" w:hAnsi="Lucida Sans Unicode" w:cs="Lucida Sans Unicode"/>
        </w:rPr>
        <w:t xml:space="preserve">davanje mita, </w:t>
      </w:r>
      <w:r w:rsidRPr="001C76AB">
        <w:rPr>
          <w:rFonts w:ascii="Lucida Sans Unicode" w:hAnsi="Lucida Sans Unicode" w:cs="Lucida Sans Unicode"/>
        </w:rPr>
        <w:t xml:space="preserve">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(članak 338.), </w:t>
      </w:r>
    </w:p>
    <w:p w14:paraId="43F8704C" w14:textId="77777777" w:rsidR="00975FB6" w:rsidRPr="001C76AB" w:rsidRDefault="007351B4" w:rsidP="00975FB6">
      <w:pPr>
        <w:ind w:left="360"/>
        <w:jc w:val="both"/>
        <w:rPr>
          <w:rFonts w:ascii="Lucida Sans Unicode" w:hAnsi="Lucida Sans Unicode" w:cs="Lucida Sans Unicode"/>
        </w:rPr>
      </w:pPr>
      <w:r w:rsidRPr="001C76AB">
        <w:rPr>
          <w:rFonts w:ascii="Lucida Sans Unicode" w:hAnsi="Lucida Sans Unicode" w:cs="Lucida Sans Unicode"/>
        </w:rPr>
        <w:t xml:space="preserve">ili </w:t>
      </w:r>
      <w:r w:rsidR="00975FB6" w:rsidRPr="001C76AB">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1C76AB">
        <w:rPr>
          <w:rFonts w:ascii="Lucida Sans Unicode" w:hAnsi="Lucida Sans Unicode" w:cs="Lucida Sans Unicode"/>
        </w:rPr>
        <w:t>nju poslova i djelatnosti</w:t>
      </w:r>
      <w:r w:rsidR="00975FB6" w:rsidRPr="001C76AB">
        <w:rPr>
          <w:rFonts w:ascii="Lucida Sans Unicode" w:hAnsi="Lucida Sans Unicode" w:cs="Lucida Sans Unicode"/>
        </w:rPr>
        <w:t xml:space="preserve"> pravnih osoba te odgo</w:t>
      </w:r>
      <w:r w:rsidR="00F24C7C" w:rsidRPr="001C76AB">
        <w:rPr>
          <w:rFonts w:ascii="Lucida Sans Unicode" w:hAnsi="Lucida Sans Unicode" w:cs="Lucida Sans Unicode"/>
        </w:rPr>
        <w:t xml:space="preserve">vornih osoba u pravnim osobama </w:t>
      </w:r>
      <w:r w:rsidR="00975FB6" w:rsidRPr="001C76AB">
        <w:rPr>
          <w:rFonts w:ascii="Lucida Sans Unicode" w:hAnsi="Lucida Sans Unicode" w:cs="Lucida Sans Unicode"/>
        </w:rPr>
        <w:t>te prekršaja počinjenog u vezi s Korisnikovom djelatnošću.</w:t>
      </w:r>
    </w:p>
    <w:p w14:paraId="2CF8F17F" w14:textId="77777777" w:rsidR="007351B4" w:rsidRPr="001C76AB" w:rsidRDefault="00244307"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1C76AB">
        <w:rPr>
          <w:rFonts w:ascii="Lucida Sans Unicode" w:hAnsi="Lucida Sans Unicode" w:cs="Lucida Sans Unicode"/>
        </w:rPr>
        <w:t>UT/</w:t>
      </w:r>
      <w:r w:rsidR="007351B4" w:rsidRPr="001C76AB">
        <w:rPr>
          <w:rFonts w:ascii="Lucida Sans Unicode" w:hAnsi="Lucida Sans Unicode" w:cs="Lucida Sans Unicode"/>
        </w:rPr>
        <w:t>PT1</w:t>
      </w:r>
      <w:r w:rsidR="0063677B" w:rsidRPr="001C76AB">
        <w:rPr>
          <w:rFonts w:ascii="Lucida Sans Unicode" w:hAnsi="Lucida Sans Unicode" w:cs="Lucida Sans Unicode"/>
        </w:rPr>
        <w:t>i/ili PT2</w:t>
      </w:r>
      <w:r w:rsidR="007351B4" w:rsidRPr="001C76AB">
        <w:rPr>
          <w:rFonts w:ascii="Lucida Sans Unicode" w:hAnsi="Lucida Sans Unicode" w:cs="Lucida Sans Unicode"/>
        </w:rPr>
        <w:t xml:space="preserve"> ima dokaze koji se tiču Korisnika ili bilo kojeg drugog s njime povezanog subjekta, osobe,</w:t>
      </w:r>
      <w:r w:rsidR="00017D61" w:rsidRPr="001C76AB">
        <w:rPr>
          <w:rFonts w:ascii="Lucida Sans Unicode" w:hAnsi="Lucida Sans Unicode" w:cs="Lucida Sans Unicode"/>
        </w:rPr>
        <w:t xml:space="preserve"> ili njegovih partnera</w:t>
      </w:r>
      <w:r w:rsidR="007351B4" w:rsidRPr="001C76AB">
        <w:rPr>
          <w:rFonts w:ascii="Lucida Sans Unicode" w:hAnsi="Lucida Sans Unicode" w:cs="Lucida Sans Unicode"/>
        </w:rPr>
        <w:t xml:space="preserve"> </w:t>
      </w:r>
      <w:r w:rsidR="006E0236" w:rsidRPr="001C76AB">
        <w:rPr>
          <w:rFonts w:ascii="Lucida Sans Unicode" w:hAnsi="Lucida Sans Unicode" w:cs="Lucida Sans Unicode"/>
        </w:rPr>
        <w:t xml:space="preserve">o </w:t>
      </w:r>
      <w:r w:rsidR="007351B4" w:rsidRPr="001C76AB">
        <w:rPr>
          <w:rFonts w:ascii="Lucida Sans Unicode" w:hAnsi="Lucida Sans Unicode" w:cs="Lucida Sans Unicode"/>
        </w:rPr>
        <w:t>bilo kojoj drugoj aktivnosti štetnoj za</w:t>
      </w:r>
      <w:r w:rsidR="006E0236" w:rsidRPr="001C76AB">
        <w:rPr>
          <w:rFonts w:ascii="Lucida Sans Unicode" w:hAnsi="Lucida Sans Unicode" w:cs="Lucida Sans Unicode"/>
        </w:rPr>
        <w:t xml:space="preserve"> nacionalne financijske interese i</w:t>
      </w:r>
      <w:r w:rsidR="007351B4" w:rsidRPr="001C76AB">
        <w:rPr>
          <w:rFonts w:ascii="Lucida Sans Unicode" w:hAnsi="Lucida Sans Unicode" w:cs="Lucida Sans Unicode"/>
        </w:rPr>
        <w:t xml:space="preserve"> financijske interese E</w:t>
      </w:r>
      <w:r w:rsidR="00685BE2" w:rsidRPr="001C76AB">
        <w:rPr>
          <w:rFonts w:ascii="Lucida Sans Unicode" w:hAnsi="Lucida Sans Unicode" w:cs="Lucida Sans Unicode"/>
        </w:rPr>
        <w:t>uropske unije</w:t>
      </w:r>
      <w:r w:rsidR="007351B4" w:rsidRPr="001C76AB">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36C34BFA"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Radi provjere i utvrđivanja okolnosti navedenih u</w:t>
      </w:r>
      <w:r w:rsidR="00067BB6">
        <w:rPr>
          <w:rFonts w:ascii="Lucida Sans Unicode" w:hAnsi="Lucida Sans Unicode"/>
        </w:rPr>
        <w:t xml:space="preserve"> </w:t>
      </w:r>
      <w:r w:rsidR="00DA4316" w:rsidRPr="00573BA5">
        <w:rPr>
          <w:rFonts w:ascii="Lucida Sans Unicode" w:hAnsi="Lucida Sans Unicode"/>
        </w:rPr>
        <w:t xml:space="preserve">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244307" w:rsidRPr="00573BA5">
        <w:rPr>
          <w:rFonts w:ascii="Lucida Sans Unicode" w:hAnsi="Lucida Sans Unicode"/>
        </w:rPr>
        <w:t>UT/</w:t>
      </w:r>
      <w:r w:rsidR="007351B4" w:rsidRPr="00573BA5">
        <w:rPr>
          <w:rFonts w:ascii="Lucida Sans Unicode" w:hAnsi="Lucida Sans Unicode"/>
        </w:rPr>
        <w:t xml:space="preserve">PT1 i/ili PT2 mogu od tijela nadležnog za vođenje kaznene evidencije i razmjenu tih 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w:t>
      </w:r>
      <w:r w:rsidR="00067BB6">
        <w:rPr>
          <w:rFonts w:ascii="Lucida Sans Unicode" w:hAnsi="Lucida Sans Unicode"/>
        </w:rPr>
        <w:t xml:space="preserve"> </w:t>
      </w:r>
      <w:r w:rsidR="007351B4" w:rsidRPr="00573BA5">
        <w:rPr>
          <w:rFonts w:ascii="Lucida Sans Unicode" w:hAnsi="Lucida Sans Unicode"/>
        </w:rPr>
        <w:t>tražiti</w:t>
      </w:r>
      <w:r w:rsidR="00067BB6">
        <w:rPr>
          <w:rFonts w:ascii="Lucida Sans Unicode" w:hAnsi="Lucida Sans Unicode"/>
        </w:rPr>
        <w:t xml:space="preserve"> </w:t>
      </w:r>
      <w:r w:rsidR="007351B4" w:rsidRPr="00573BA5">
        <w:rPr>
          <w:rFonts w:ascii="Lucida Sans Unicode" w:hAnsi="Lucida Sans Unicode"/>
        </w:rPr>
        <w:t xml:space="preserve">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PT1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5F9A3A0E"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244307" w:rsidRPr="00573BA5">
        <w:rPr>
          <w:rFonts w:ascii="Lucida Sans Unicode" w:hAnsi="Lucida Sans Unicode"/>
        </w:rPr>
        <w:t>UT/</w:t>
      </w:r>
      <w:r w:rsidR="007351B4" w:rsidRPr="00573BA5">
        <w:rPr>
          <w:rFonts w:ascii="Lucida Sans Unicode" w:hAnsi="Lucida Sans Unicode"/>
        </w:rPr>
        <w:t>PT1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7D468B29"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067BB6">
        <w:rPr>
          <w:rFonts w:ascii="Lucida Sans Unicode" w:hAnsi="Lucida Sans Unicode"/>
        </w:rPr>
        <w:t xml:space="preserve"> </w:t>
      </w:r>
      <w:r w:rsidR="007351B4" w:rsidRPr="00573BA5">
        <w:rPr>
          <w:rFonts w:ascii="Lucida Sans Unicode" w:hAnsi="Lucida Sans Unicode"/>
        </w:rPr>
        <w:t>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DE14C46"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w:t>
      </w:r>
      <w:r w:rsidR="00067BB6">
        <w:rPr>
          <w:rFonts w:ascii="Lucida Sans Unicode" w:hAnsi="Lucida Sans Unicode"/>
        </w:rPr>
        <w:t xml:space="preserve"> </w:t>
      </w:r>
      <w:r w:rsidR="007351B4" w:rsidRPr="00573BA5">
        <w:rPr>
          <w:rFonts w:ascii="Lucida Sans Unicode" w:hAnsi="Lucida Sans Unicode"/>
        </w:rPr>
        <w:t>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77380579"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067BB6">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3B36F076"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w:t>
      </w:r>
      <w:r w:rsidR="00067BB6">
        <w:rPr>
          <w:rFonts w:ascii="Lucida Sans Unicode" w:hAnsi="Lucida Sans Unicode"/>
        </w:rPr>
        <w:t xml:space="preserve">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2B04E2D4" w:rsidR="00485A90" w:rsidRPr="00573BA5" w:rsidRDefault="006B1651" w:rsidP="00485A90">
      <w:pPr>
        <w:spacing w:after="0" w:line="240" w:lineRule="auto"/>
        <w:jc w:val="both"/>
        <w:rPr>
          <w:rFonts w:ascii="Lucida Sans Unicode" w:hAnsi="Lucida Sans Unicode"/>
        </w:rPr>
      </w:pPr>
      <w:r>
        <w:rPr>
          <w:rFonts w:ascii="Lucida Sans Unicode" w:hAnsi="Lucida Sans Unicode"/>
        </w:rPr>
        <w:t xml:space="preserve">ČLANAK </w:t>
      </w:r>
      <w:r w:rsidR="007C07DE">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45B3C24C"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w:t>
      </w:r>
      <w:r w:rsidR="00067BB6">
        <w:rPr>
          <w:rFonts w:ascii="Lucida Sans Unicode" w:hAnsi="Lucida Sans Unicode" w:cs="Lucida Sans Unicode"/>
        </w:rPr>
        <w:t xml:space="preserve"> </w:t>
      </w:r>
      <w:r w:rsidRPr="00573BA5">
        <w:rPr>
          <w:rFonts w:ascii="Lucida Sans Unicode" w:hAnsi="Lucida Sans Unicode" w:cs="Lucida Sans Unicode"/>
        </w:rPr>
        <w:t>zaštitu okoliša; i</w:t>
      </w:r>
    </w:p>
    <w:p w14:paraId="2408B40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3A8E25FE"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w:t>
      </w:r>
      <w:r w:rsidR="00067BB6">
        <w:rPr>
          <w:rFonts w:ascii="Lucida Sans Unicode" w:hAnsi="Lucida Sans Unicode" w:cs="Lucida Sans Unicode"/>
        </w:rPr>
        <w:t xml:space="preserve"> </w:t>
      </w:r>
      <w:r w:rsidRPr="00573BA5">
        <w:rPr>
          <w:rFonts w:ascii="Lucida Sans Unicode" w:hAnsi="Lucida Sans Unicode" w:cs="Lucida Sans Unicode"/>
        </w:rPr>
        <w:t>obavijestiti</w:t>
      </w:r>
      <w:r w:rsidR="00067BB6">
        <w:rPr>
          <w:rFonts w:ascii="Lucida Sans Unicode" w:hAnsi="Lucida Sans Unicode" w:cs="Lucida Sans Unicode"/>
        </w:rPr>
        <w:t xml:space="preserve"> </w:t>
      </w:r>
      <w:r w:rsidR="00F72113" w:rsidRPr="00573BA5">
        <w:rPr>
          <w:rFonts w:ascii="Lucida Sans Unicode" w:hAnsi="Lucida Sans Unicode" w:cs="Lucida Sans Unicode"/>
        </w:rPr>
        <w:t>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757EA3DF" w:rsidR="00485A90" w:rsidRPr="00573BA5" w:rsidRDefault="006B1651" w:rsidP="00485A90">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ČLANAK </w:t>
      </w:r>
      <w:r w:rsidR="008E5944"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4B49542" w:rsidR="00B775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3ECED7C6" w14:textId="77777777" w:rsidR="006A1136" w:rsidRPr="00573BA5" w:rsidRDefault="006A1136" w:rsidP="00370F61">
      <w:pPr>
        <w:autoSpaceDE w:val="0"/>
        <w:autoSpaceDN w:val="0"/>
        <w:adjustRightInd w:val="0"/>
        <w:spacing w:after="0" w:line="240" w:lineRule="auto"/>
        <w:ind w:left="-360"/>
        <w:jc w:val="both"/>
        <w:rPr>
          <w:rFonts w:ascii="Lucida Sans Unicode" w:hAnsi="Lucida Sans Unicode"/>
        </w:rPr>
      </w:pPr>
    </w:p>
    <w:p w14:paraId="2172E664" w14:textId="7169073D" w:rsidR="003C2AB3"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654799B5" w14:textId="77777777" w:rsidR="006A1136" w:rsidRPr="00573BA5" w:rsidRDefault="006A1136" w:rsidP="00370F61">
      <w:pPr>
        <w:autoSpaceDE w:val="0"/>
        <w:autoSpaceDN w:val="0"/>
        <w:adjustRightInd w:val="0"/>
        <w:spacing w:after="0" w:line="240" w:lineRule="auto"/>
        <w:ind w:left="-360"/>
        <w:jc w:val="both"/>
        <w:rPr>
          <w:rFonts w:ascii="Lucida Sans Unicode" w:hAnsi="Lucida Sans Unicode"/>
        </w:rPr>
      </w:pPr>
    </w:p>
    <w:p w14:paraId="4FFD41A0" w14:textId="10EA9CB4"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w:t>
      </w:r>
      <w:r w:rsidR="00067BB6">
        <w:rPr>
          <w:rFonts w:ascii="Lucida Sans Unicode" w:hAnsi="Lucida Sans Unicode"/>
        </w:rPr>
        <w:t xml:space="preserve"> </w:t>
      </w:r>
      <w:r w:rsidR="005760F2" w:rsidRPr="00573BA5">
        <w:rPr>
          <w:rFonts w:ascii="Lucida Sans Unicode" w:hAnsi="Lucida Sans Unicode"/>
        </w:rPr>
        <w:t>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276C3F">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A34A" w14:textId="77777777" w:rsidR="00CE4D12" w:rsidRDefault="00CE4D12" w:rsidP="00FC7D48">
      <w:pPr>
        <w:spacing w:after="0" w:line="240" w:lineRule="auto"/>
      </w:pPr>
      <w:r>
        <w:separator/>
      </w:r>
    </w:p>
  </w:endnote>
  <w:endnote w:type="continuationSeparator" w:id="0">
    <w:p w14:paraId="22AF6A2F" w14:textId="77777777" w:rsidR="00CE4D12" w:rsidRDefault="00CE4D12" w:rsidP="00FC7D48">
      <w:pPr>
        <w:spacing w:after="0" w:line="240" w:lineRule="auto"/>
      </w:pPr>
      <w:r>
        <w:continuationSeparator/>
      </w:r>
    </w:p>
  </w:endnote>
  <w:endnote w:type="continuationNotice" w:id="1">
    <w:p w14:paraId="37665A61" w14:textId="77777777" w:rsidR="00CE4D12" w:rsidRDefault="00CE4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87E4" w14:textId="27A4AB3B" w:rsidR="00CE4D12" w:rsidRPr="00F0390E" w:rsidRDefault="00CE4D12">
    <w:pPr>
      <w:pStyle w:val="Footer"/>
      <w:jc w:val="center"/>
      <w:rPr>
        <w:rFonts w:ascii="Lucida Sans Unicode" w:hAnsi="Lucida Sans Unicode" w:cs="Lucida Sans Unicode"/>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7B0B39">
      <w:rPr>
        <w:rFonts w:ascii="Lucida Sans Unicode" w:hAnsi="Lucida Sans Unicode" w:cs="Lucida Sans Unicode"/>
        <w:b/>
        <w:bCs/>
        <w:noProof/>
      </w:rPr>
      <w:t>2</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7B0B39">
      <w:rPr>
        <w:rFonts w:ascii="Lucida Sans Unicode" w:hAnsi="Lucida Sans Unicode" w:cs="Lucida Sans Unicode"/>
        <w:b/>
        <w:bCs/>
        <w:noProof/>
      </w:rPr>
      <w:t>36</w:t>
    </w:r>
    <w:r w:rsidRPr="00F0390E">
      <w:rPr>
        <w:rFonts w:ascii="Lucida Sans Unicode" w:hAnsi="Lucida Sans Unicode" w:cs="Lucida Sans Unicode"/>
        <w:b/>
        <w:bCs/>
      </w:rPr>
      <w:fldChar w:fldCharType="end"/>
    </w:r>
  </w:p>
  <w:p w14:paraId="28BC1D75" w14:textId="77777777" w:rsidR="00CE4D12" w:rsidRDefault="00CE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D455" w14:textId="77777777" w:rsidR="00CE4D12" w:rsidRDefault="00CE4D12" w:rsidP="00FC7D48">
      <w:pPr>
        <w:spacing w:after="0" w:line="240" w:lineRule="auto"/>
      </w:pPr>
      <w:r>
        <w:separator/>
      </w:r>
    </w:p>
  </w:footnote>
  <w:footnote w:type="continuationSeparator" w:id="0">
    <w:p w14:paraId="75B23568" w14:textId="77777777" w:rsidR="00CE4D12" w:rsidRDefault="00CE4D12" w:rsidP="00FC7D48">
      <w:pPr>
        <w:spacing w:after="0" w:line="240" w:lineRule="auto"/>
      </w:pPr>
      <w:r>
        <w:continuationSeparator/>
      </w:r>
    </w:p>
  </w:footnote>
  <w:footnote w:type="continuationNotice" w:id="1">
    <w:p w14:paraId="34CE352E" w14:textId="77777777" w:rsidR="00CE4D12" w:rsidRDefault="00CE4D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91ED" w14:textId="5E470B93" w:rsidR="00CE4D12" w:rsidRDefault="00CE4D12">
    <w:pPr>
      <w:pStyle w:val="Header"/>
    </w:pPr>
  </w:p>
  <w:p w14:paraId="7483F627" w14:textId="26E5F079" w:rsidR="00CE4D12" w:rsidRDefault="00CE4D12">
    <w:pPr>
      <w:pStyle w:val="Header"/>
    </w:pPr>
  </w:p>
  <w:p w14:paraId="60ACA0ED" w14:textId="77777777" w:rsidR="00CE4D12" w:rsidRDefault="00CE4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4"/>
      <w:gridCol w:w="2550"/>
      <w:gridCol w:w="2321"/>
      <w:gridCol w:w="2321"/>
    </w:tblGrid>
    <w:tr w:rsidR="00CE4D12" w:rsidRPr="001B2BE1" w14:paraId="6C0DAE67" w14:textId="77777777" w:rsidTr="0059368C">
      <w:tc>
        <w:tcPr>
          <w:tcW w:w="2093" w:type="dxa"/>
          <w:vMerge w:val="restart"/>
          <w:tcBorders>
            <w:top w:val="single" w:sz="12" w:space="0" w:color="808080" w:themeColor="background1" w:themeShade="80"/>
            <w:left w:val="single" w:sz="12" w:space="0" w:color="808080" w:themeColor="background1" w:themeShade="80"/>
          </w:tcBorders>
          <w:vAlign w:val="center"/>
        </w:tcPr>
        <w:p w14:paraId="3EE27306"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Ministarstvo rada i mirovinskoga sustava (MRMS)</w:t>
          </w:r>
        </w:p>
      </w:tc>
      <w:tc>
        <w:tcPr>
          <w:tcW w:w="2551" w:type="dxa"/>
          <w:vMerge w:val="restart"/>
          <w:tcBorders>
            <w:top w:val="single" w:sz="12" w:space="0" w:color="808080" w:themeColor="background1" w:themeShade="80"/>
          </w:tcBorders>
          <w:vAlign w:val="center"/>
        </w:tcPr>
        <w:p w14:paraId="106389DF"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Smjernice za ESF 2014. - 2020.</w:t>
          </w:r>
        </w:p>
      </w:tc>
      <w:tc>
        <w:tcPr>
          <w:tcW w:w="2322" w:type="dxa"/>
          <w:tcBorders>
            <w:top w:val="single" w:sz="12" w:space="0" w:color="808080" w:themeColor="background1" w:themeShade="80"/>
            <w:bottom w:val="single" w:sz="4" w:space="0" w:color="808080" w:themeColor="background1" w:themeShade="80"/>
          </w:tcBorders>
          <w:vAlign w:val="center"/>
        </w:tcPr>
        <w:p w14:paraId="55ACD793"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Smjernice br.</w:t>
          </w:r>
        </w:p>
      </w:tc>
      <w:tc>
        <w:tcPr>
          <w:tcW w:w="2322" w:type="dxa"/>
          <w:tcBorders>
            <w:top w:val="single" w:sz="12" w:space="0" w:color="808080" w:themeColor="background1" w:themeShade="80"/>
            <w:bottom w:val="single" w:sz="4" w:space="0" w:color="808080" w:themeColor="background1" w:themeShade="80"/>
            <w:right w:val="single" w:sz="12" w:space="0" w:color="808080" w:themeColor="background1" w:themeShade="80"/>
          </w:tcBorders>
          <w:vAlign w:val="center"/>
        </w:tcPr>
        <w:p w14:paraId="62D6F8A5"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04</w:t>
          </w:r>
        </w:p>
      </w:tc>
    </w:tr>
    <w:tr w:rsidR="00CE4D12" w:rsidRPr="001B2BE1" w14:paraId="63625316" w14:textId="77777777" w:rsidTr="0059368C">
      <w:tc>
        <w:tcPr>
          <w:tcW w:w="2093" w:type="dxa"/>
          <w:vMerge/>
          <w:tcBorders>
            <w:left w:val="single" w:sz="12" w:space="0" w:color="808080" w:themeColor="background1" w:themeShade="80"/>
          </w:tcBorders>
          <w:vAlign w:val="center"/>
        </w:tcPr>
        <w:p w14:paraId="63E884CD"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551" w:type="dxa"/>
          <w:vMerge/>
          <w:vAlign w:val="center"/>
        </w:tcPr>
        <w:p w14:paraId="6A3B8F27"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322" w:type="dxa"/>
          <w:tcBorders>
            <w:top w:val="single" w:sz="4" w:space="0" w:color="808080" w:themeColor="background1" w:themeShade="80"/>
          </w:tcBorders>
          <w:vAlign w:val="center"/>
        </w:tcPr>
        <w:p w14:paraId="09EFAD7A"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Datum odobrenja</w:t>
          </w:r>
        </w:p>
      </w:tc>
      <w:tc>
        <w:tcPr>
          <w:tcW w:w="2322" w:type="dxa"/>
          <w:tcBorders>
            <w:top w:val="single" w:sz="4" w:space="0" w:color="808080" w:themeColor="background1" w:themeShade="80"/>
            <w:right w:val="single" w:sz="12" w:space="0" w:color="808080" w:themeColor="background1" w:themeShade="80"/>
          </w:tcBorders>
          <w:vAlign w:val="center"/>
        </w:tcPr>
        <w:p w14:paraId="4ADEE0C9" w14:textId="5204A9BE" w:rsidR="00CE4D12" w:rsidRPr="001B2BE1" w:rsidRDefault="006C37CC" w:rsidP="0059368C">
          <w:pPr>
            <w:tabs>
              <w:tab w:val="left" w:pos="1257"/>
            </w:tabs>
            <w:jc w:val="center"/>
            <w:rPr>
              <w:rFonts w:ascii="Lucida Sans Unicode" w:hAnsi="Lucida Sans Unicode" w:cs="Lucida Sans Unicode"/>
              <w:b/>
              <w:sz w:val="22"/>
              <w:szCs w:val="22"/>
            </w:rPr>
          </w:pPr>
          <w:r w:rsidRPr="006C37CC">
            <w:rPr>
              <w:rFonts w:ascii="Lucida Sans Unicode" w:hAnsi="Lucida Sans Unicode" w:cs="Lucida Sans Unicode"/>
              <w:b/>
              <w:sz w:val="22"/>
              <w:szCs w:val="22"/>
            </w:rPr>
            <w:t xml:space="preserve">Prosinac </w:t>
          </w:r>
          <w:r w:rsidR="00CE4D12">
            <w:rPr>
              <w:rFonts w:ascii="Lucida Sans Unicode" w:hAnsi="Lucida Sans Unicode" w:cs="Lucida Sans Unicode"/>
              <w:b/>
              <w:sz w:val="22"/>
              <w:szCs w:val="22"/>
            </w:rPr>
            <w:t>2018.</w:t>
          </w:r>
        </w:p>
      </w:tc>
    </w:tr>
    <w:tr w:rsidR="00CE4D12" w:rsidRPr="001B2BE1" w14:paraId="136FA8E2" w14:textId="77777777" w:rsidTr="0059368C">
      <w:tc>
        <w:tcPr>
          <w:tcW w:w="2093" w:type="dxa"/>
          <w:vMerge/>
          <w:tcBorders>
            <w:left w:val="single" w:sz="12" w:space="0" w:color="808080" w:themeColor="background1" w:themeShade="80"/>
          </w:tcBorders>
          <w:vAlign w:val="center"/>
        </w:tcPr>
        <w:p w14:paraId="4E1A6B8D"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551" w:type="dxa"/>
          <w:vMerge w:val="restart"/>
          <w:vAlign w:val="center"/>
        </w:tcPr>
        <w:p w14:paraId="669CE406"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 xml:space="preserve">Izvršavanje i upravljanje ugovorima o dodjeli bespovratnih sredstava </w:t>
          </w:r>
        </w:p>
      </w:tc>
      <w:tc>
        <w:tcPr>
          <w:tcW w:w="2322" w:type="dxa"/>
          <w:vAlign w:val="center"/>
        </w:tcPr>
        <w:p w14:paraId="2BE4B849"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Verzija br.</w:t>
          </w:r>
        </w:p>
      </w:tc>
      <w:tc>
        <w:tcPr>
          <w:tcW w:w="2322" w:type="dxa"/>
          <w:tcBorders>
            <w:right w:val="single" w:sz="12" w:space="0" w:color="808080" w:themeColor="background1" w:themeShade="80"/>
          </w:tcBorders>
          <w:vAlign w:val="center"/>
        </w:tcPr>
        <w:p w14:paraId="007E96E6" w14:textId="1D6CDF14"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3.</w:t>
          </w:r>
          <w:r>
            <w:rPr>
              <w:rFonts w:ascii="Lucida Sans Unicode" w:hAnsi="Lucida Sans Unicode" w:cs="Lucida Sans Unicode"/>
              <w:b/>
              <w:sz w:val="22"/>
              <w:szCs w:val="22"/>
            </w:rPr>
            <w:t>3</w:t>
          </w:r>
        </w:p>
      </w:tc>
    </w:tr>
    <w:tr w:rsidR="00CE4D12" w:rsidRPr="001B2BE1" w14:paraId="27EBD769" w14:textId="77777777" w:rsidTr="0059368C">
      <w:tc>
        <w:tcPr>
          <w:tcW w:w="2093" w:type="dxa"/>
          <w:vMerge/>
          <w:tcBorders>
            <w:left w:val="single" w:sz="12" w:space="0" w:color="808080" w:themeColor="background1" w:themeShade="80"/>
          </w:tcBorders>
          <w:vAlign w:val="center"/>
        </w:tcPr>
        <w:p w14:paraId="3DAEA9D7"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551" w:type="dxa"/>
          <w:vMerge/>
          <w:vAlign w:val="center"/>
        </w:tcPr>
        <w:p w14:paraId="70B663DF"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322" w:type="dxa"/>
          <w:vAlign w:val="center"/>
        </w:tcPr>
        <w:p w14:paraId="2022648A"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 xml:space="preserve">Prilog </w:t>
          </w:r>
        </w:p>
      </w:tc>
      <w:tc>
        <w:tcPr>
          <w:tcW w:w="2322" w:type="dxa"/>
          <w:tcBorders>
            <w:right w:val="single" w:sz="12" w:space="0" w:color="808080" w:themeColor="background1" w:themeShade="80"/>
          </w:tcBorders>
          <w:vAlign w:val="center"/>
        </w:tcPr>
        <w:p w14:paraId="6277C5CB"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01</w:t>
          </w:r>
        </w:p>
      </w:tc>
    </w:tr>
    <w:tr w:rsidR="00CE4D12" w:rsidRPr="001B2BE1" w14:paraId="10A0A5D9" w14:textId="77777777" w:rsidTr="0059368C">
      <w:tc>
        <w:tcPr>
          <w:tcW w:w="2093" w:type="dxa"/>
          <w:vMerge/>
          <w:tcBorders>
            <w:left w:val="single" w:sz="12" w:space="0" w:color="808080" w:themeColor="background1" w:themeShade="80"/>
            <w:bottom w:val="single" w:sz="12" w:space="0" w:color="808080" w:themeColor="background1" w:themeShade="80"/>
          </w:tcBorders>
          <w:vAlign w:val="center"/>
        </w:tcPr>
        <w:p w14:paraId="1DB3A8BE"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551" w:type="dxa"/>
          <w:vMerge/>
          <w:tcBorders>
            <w:bottom w:val="single" w:sz="12" w:space="0" w:color="808080" w:themeColor="background1" w:themeShade="80"/>
          </w:tcBorders>
          <w:vAlign w:val="center"/>
        </w:tcPr>
        <w:p w14:paraId="105D5373" w14:textId="77777777" w:rsidR="00CE4D12" w:rsidRPr="001B2BE1" w:rsidRDefault="00CE4D12" w:rsidP="0059368C">
          <w:pPr>
            <w:tabs>
              <w:tab w:val="left" w:pos="1257"/>
            </w:tabs>
            <w:jc w:val="center"/>
            <w:rPr>
              <w:rFonts w:ascii="Lucida Sans Unicode" w:hAnsi="Lucida Sans Unicode" w:cs="Lucida Sans Unicode"/>
              <w:b/>
              <w:sz w:val="22"/>
              <w:szCs w:val="22"/>
            </w:rPr>
          </w:pPr>
        </w:p>
      </w:tc>
      <w:tc>
        <w:tcPr>
          <w:tcW w:w="2322" w:type="dxa"/>
          <w:tcBorders>
            <w:bottom w:val="single" w:sz="12" w:space="0" w:color="808080" w:themeColor="background1" w:themeShade="80"/>
          </w:tcBorders>
          <w:vAlign w:val="center"/>
        </w:tcPr>
        <w:p w14:paraId="67570EC2"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Smjernice odobrio</w:t>
          </w:r>
        </w:p>
      </w:tc>
      <w:tc>
        <w:tcPr>
          <w:tcW w:w="2322" w:type="dxa"/>
          <w:tcBorders>
            <w:bottom w:val="single" w:sz="12" w:space="0" w:color="808080" w:themeColor="background1" w:themeShade="80"/>
            <w:right w:val="single" w:sz="12" w:space="0" w:color="808080" w:themeColor="background1" w:themeShade="80"/>
          </w:tcBorders>
          <w:vAlign w:val="center"/>
        </w:tcPr>
        <w:p w14:paraId="11DE1A39" w14:textId="77777777" w:rsidR="00CE4D12" w:rsidRPr="001B2BE1" w:rsidRDefault="00CE4D12" w:rsidP="0059368C">
          <w:pPr>
            <w:tabs>
              <w:tab w:val="left" w:pos="1257"/>
            </w:tabs>
            <w:jc w:val="center"/>
            <w:rPr>
              <w:rFonts w:ascii="Lucida Sans Unicode" w:hAnsi="Lucida Sans Unicode" w:cs="Lucida Sans Unicode"/>
              <w:b/>
              <w:sz w:val="22"/>
              <w:szCs w:val="22"/>
            </w:rPr>
          </w:pPr>
          <w:r w:rsidRPr="001B2BE1">
            <w:rPr>
              <w:rFonts w:ascii="Lucida Sans Unicode" w:hAnsi="Lucida Sans Unicode" w:cs="Lucida Sans Unicode"/>
              <w:b/>
              <w:sz w:val="22"/>
              <w:szCs w:val="22"/>
            </w:rPr>
            <w:t>Ministar MRMS</w:t>
          </w:r>
        </w:p>
      </w:tc>
    </w:tr>
  </w:tbl>
  <w:p w14:paraId="4149010C" w14:textId="77777777" w:rsidR="00CE4D12" w:rsidRDefault="00CE4D12" w:rsidP="00276C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DBE66BE"/>
    <w:multiLevelType w:val="hybridMultilevel"/>
    <w:tmpl w:val="6CA4468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o05bD+C1QjzV9mzM0koL0We4M7HWm+qxObcOFWErfnOPcIndam42EkzYXsFRGuuIe55SPE1Iq2/6VP5DJCqNbQ==" w:salt="1zG/b6ZSSFlRT4EKRdG1f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2E3E"/>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BB6"/>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5E6"/>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2F84"/>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6AB"/>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6C3F"/>
    <w:rsid w:val="00277C1F"/>
    <w:rsid w:val="00281FEF"/>
    <w:rsid w:val="00282587"/>
    <w:rsid w:val="00283B6D"/>
    <w:rsid w:val="00287437"/>
    <w:rsid w:val="00291775"/>
    <w:rsid w:val="00291A80"/>
    <w:rsid w:val="002931C4"/>
    <w:rsid w:val="00294CFE"/>
    <w:rsid w:val="00296CD9"/>
    <w:rsid w:val="00296D85"/>
    <w:rsid w:val="00297A7A"/>
    <w:rsid w:val="002A0A47"/>
    <w:rsid w:val="002A0A96"/>
    <w:rsid w:val="002A144F"/>
    <w:rsid w:val="002A1C78"/>
    <w:rsid w:val="002A3B34"/>
    <w:rsid w:val="002A4B14"/>
    <w:rsid w:val="002B0066"/>
    <w:rsid w:val="002B0D18"/>
    <w:rsid w:val="002B1502"/>
    <w:rsid w:val="002B1812"/>
    <w:rsid w:val="002B1B16"/>
    <w:rsid w:val="002B1BFD"/>
    <w:rsid w:val="002B2E9A"/>
    <w:rsid w:val="002B3013"/>
    <w:rsid w:val="002B402C"/>
    <w:rsid w:val="002B4F61"/>
    <w:rsid w:val="002C073D"/>
    <w:rsid w:val="002C20C9"/>
    <w:rsid w:val="002C21E7"/>
    <w:rsid w:val="002C2803"/>
    <w:rsid w:val="002C379B"/>
    <w:rsid w:val="002C4E41"/>
    <w:rsid w:val="002C5389"/>
    <w:rsid w:val="002C606C"/>
    <w:rsid w:val="002C722F"/>
    <w:rsid w:val="002C76CB"/>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5D6B"/>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27DA3"/>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5CE9"/>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D60E2"/>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3F45"/>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9CF"/>
    <w:rsid w:val="00573BA5"/>
    <w:rsid w:val="005760F2"/>
    <w:rsid w:val="00576122"/>
    <w:rsid w:val="005776FE"/>
    <w:rsid w:val="00581B54"/>
    <w:rsid w:val="00584D27"/>
    <w:rsid w:val="005853F2"/>
    <w:rsid w:val="00586614"/>
    <w:rsid w:val="005873BC"/>
    <w:rsid w:val="00587747"/>
    <w:rsid w:val="00590695"/>
    <w:rsid w:val="005925C7"/>
    <w:rsid w:val="00592C21"/>
    <w:rsid w:val="0059368C"/>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541F"/>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608"/>
    <w:rsid w:val="00674990"/>
    <w:rsid w:val="0067584F"/>
    <w:rsid w:val="006763E1"/>
    <w:rsid w:val="00677B25"/>
    <w:rsid w:val="0068027C"/>
    <w:rsid w:val="00680B00"/>
    <w:rsid w:val="00681541"/>
    <w:rsid w:val="00683C14"/>
    <w:rsid w:val="00685BE2"/>
    <w:rsid w:val="00686F68"/>
    <w:rsid w:val="00690163"/>
    <w:rsid w:val="00694138"/>
    <w:rsid w:val="0069637E"/>
    <w:rsid w:val="00697526"/>
    <w:rsid w:val="006A1136"/>
    <w:rsid w:val="006A2658"/>
    <w:rsid w:val="006A412F"/>
    <w:rsid w:val="006A48C2"/>
    <w:rsid w:val="006A6888"/>
    <w:rsid w:val="006A6B90"/>
    <w:rsid w:val="006A7AFD"/>
    <w:rsid w:val="006B1645"/>
    <w:rsid w:val="006B1651"/>
    <w:rsid w:val="006B2DB9"/>
    <w:rsid w:val="006B2E34"/>
    <w:rsid w:val="006B356C"/>
    <w:rsid w:val="006B6A67"/>
    <w:rsid w:val="006B6A6E"/>
    <w:rsid w:val="006B71A1"/>
    <w:rsid w:val="006B76D8"/>
    <w:rsid w:val="006B7C76"/>
    <w:rsid w:val="006C37CC"/>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37777"/>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6872"/>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0B39"/>
    <w:rsid w:val="007B377C"/>
    <w:rsid w:val="007B6ABF"/>
    <w:rsid w:val="007B7DDD"/>
    <w:rsid w:val="007C07DE"/>
    <w:rsid w:val="007C1D71"/>
    <w:rsid w:val="007C3A37"/>
    <w:rsid w:val="007C614E"/>
    <w:rsid w:val="007C64DB"/>
    <w:rsid w:val="007C6773"/>
    <w:rsid w:val="007D01D2"/>
    <w:rsid w:val="007D0B28"/>
    <w:rsid w:val="007D0F1A"/>
    <w:rsid w:val="007D2568"/>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A3F"/>
    <w:rsid w:val="00844D08"/>
    <w:rsid w:val="0084684C"/>
    <w:rsid w:val="00846F6E"/>
    <w:rsid w:val="00850806"/>
    <w:rsid w:val="00850869"/>
    <w:rsid w:val="00850B98"/>
    <w:rsid w:val="00851AF5"/>
    <w:rsid w:val="00851F3F"/>
    <w:rsid w:val="008528E0"/>
    <w:rsid w:val="0085594E"/>
    <w:rsid w:val="0085624A"/>
    <w:rsid w:val="0085750E"/>
    <w:rsid w:val="00860EAA"/>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875F3"/>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4979"/>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CA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DF6"/>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27F15"/>
    <w:rsid w:val="00B3064A"/>
    <w:rsid w:val="00B33B33"/>
    <w:rsid w:val="00B33EAB"/>
    <w:rsid w:val="00B347E9"/>
    <w:rsid w:val="00B359D4"/>
    <w:rsid w:val="00B3644B"/>
    <w:rsid w:val="00B36A0F"/>
    <w:rsid w:val="00B36AD5"/>
    <w:rsid w:val="00B376F0"/>
    <w:rsid w:val="00B40A83"/>
    <w:rsid w:val="00B4103E"/>
    <w:rsid w:val="00B4124B"/>
    <w:rsid w:val="00B462EE"/>
    <w:rsid w:val="00B47985"/>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4C7E"/>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AA2"/>
    <w:rsid w:val="00CE1B9C"/>
    <w:rsid w:val="00CE2BAD"/>
    <w:rsid w:val="00CE4D12"/>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5CA6"/>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0F78"/>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3CC0"/>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041"/>
    <w:rsid w:val="00F836C3"/>
    <w:rsid w:val="00F83EED"/>
    <w:rsid w:val="00F843B5"/>
    <w:rsid w:val="00F86B78"/>
    <w:rsid w:val="00F872FA"/>
    <w:rsid w:val="00F915C6"/>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15:docId w15:val="{14039A74-87F4-4C7B-B455-BBFCA64D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3A88-6D23-45F8-B13D-2750A5E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36</Pages>
  <Words>11824</Words>
  <Characters>67397</Characters>
  <Application>Microsoft Office Word</Application>
  <DocSecurity>8</DocSecurity>
  <Lines>561</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Pranić</cp:lastModifiedBy>
  <cp:revision>27</cp:revision>
  <cp:lastPrinted>2016-02-09T07:19:00Z</cp:lastPrinted>
  <dcterms:created xsi:type="dcterms:W3CDTF">2018-10-15T14:09:00Z</dcterms:created>
  <dcterms:modified xsi:type="dcterms:W3CDTF">2019-04-15T07:25:00Z</dcterms:modified>
  <cp:contentStatus/>
</cp:coreProperties>
</file>