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0C211" w14:textId="77777777" w:rsidR="00195883" w:rsidRPr="00494727" w:rsidRDefault="00195883" w:rsidP="00195883">
      <w:pPr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Hrvatsko društvo likovnih umjetnika</w:t>
      </w:r>
    </w:p>
    <w:p w14:paraId="1311D2AE" w14:textId="77777777" w:rsidR="00195883" w:rsidRDefault="00195883" w:rsidP="00195883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Trg žrtava fašizma 16</w:t>
      </w:r>
    </w:p>
    <w:p w14:paraId="2DCC2225" w14:textId="77777777" w:rsidR="00195883" w:rsidRPr="002270AD" w:rsidRDefault="00195883" w:rsidP="00195883">
      <w:pPr>
        <w:rPr>
          <w:rFonts w:ascii="Arial" w:hAnsi="Arial" w:cs="Arial"/>
          <w:sz w:val="20"/>
          <w:szCs w:val="20"/>
          <w:lang w:val="hr-HR"/>
        </w:rPr>
      </w:pPr>
      <w:r w:rsidRPr="00463C08">
        <w:rPr>
          <w:rFonts w:ascii="Arial" w:hAnsi="Arial" w:cs="Arial"/>
          <w:sz w:val="20"/>
          <w:szCs w:val="20"/>
          <w:lang w:val="hr-HR"/>
        </w:rPr>
        <w:t xml:space="preserve">10 </w:t>
      </w:r>
      <w:r>
        <w:rPr>
          <w:rFonts w:ascii="Arial" w:hAnsi="Arial" w:cs="Arial"/>
          <w:sz w:val="20"/>
          <w:szCs w:val="20"/>
          <w:lang w:val="hr-HR"/>
        </w:rPr>
        <w:t>000 Zagreb</w:t>
      </w:r>
    </w:p>
    <w:p w14:paraId="0B46C37B" w14:textId="77777777" w:rsidR="00195883" w:rsidRPr="002270AD" w:rsidRDefault="00195883" w:rsidP="00195883">
      <w:pPr>
        <w:rPr>
          <w:rFonts w:ascii="Arial" w:hAnsi="Arial" w:cs="Arial"/>
          <w:sz w:val="20"/>
          <w:szCs w:val="20"/>
          <w:lang w:val="hr-HR"/>
        </w:rPr>
      </w:pPr>
    </w:p>
    <w:p w14:paraId="34C5F796" w14:textId="065FBDE9" w:rsidR="00195883" w:rsidRPr="002270AD" w:rsidRDefault="008C1039" w:rsidP="00195883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0</w:t>
      </w:r>
      <w:r w:rsidR="004C1910">
        <w:rPr>
          <w:rFonts w:ascii="Arial" w:hAnsi="Arial" w:cs="Arial"/>
          <w:sz w:val="20"/>
          <w:szCs w:val="20"/>
          <w:lang w:val="hr-HR"/>
        </w:rPr>
        <w:t>6</w:t>
      </w:r>
      <w:r w:rsidR="00195883" w:rsidRPr="00886557">
        <w:rPr>
          <w:rFonts w:ascii="Arial" w:hAnsi="Arial" w:cs="Arial"/>
          <w:sz w:val="20"/>
          <w:szCs w:val="20"/>
          <w:lang w:val="hr-HR"/>
        </w:rPr>
        <w:t xml:space="preserve">. </w:t>
      </w:r>
      <w:r>
        <w:rPr>
          <w:rFonts w:ascii="Arial" w:hAnsi="Arial" w:cs="Arial"/>
          <w:sz w:val="20"/>
          <w:szCs w:val="20"/>
          <w:lang w:val="hr-HR"/>
        </w:rPr>
        <w:t>rujna</w:t>
      </w:r>
      <w:r w:rsidR="00195883" w:rsidRPr="00886557">
        <w:rPr>
          <w:rFonts w:ascii="Arial" w:hAnsi="Arial" w:cs="Arial"/>
          <w:sz w:val="20"/>
          <w:szCs w:val="20"/>
          <w:lang w:val="hr-HR"/>
        </w:rPr>
        <w:t xml:space="preserve"> 202</w:t>
      </w:r>
      <w:r w:rsidR="00195883">
        <w:rPr>
          <w:rFonts w:ascii="Arial" w:hAnsi="Arial" w:cs="Arial"/>
          <w:sz w:val="20"/>
          <w:szCs w:val="20"/>
          <w:lang w:val="hr-HR"/>
        </w:rPr>
        <w:t>4</w:t>
      </w:r>
      <w:r w:rsidR="00195883" w:rsidRPr="00886557">
        <w:rPr>
          <w:rFonts w:ascii="Arial" w:hAnsi="Arial" w:cs="Arial"/>
          <w:sz w:val="20"/>
          <w:szCs w:val="20"/>
          <w:lang w:val="hr-HR"/>
        </w:rPr>
        <w:t>.</w:t>
      </w:r>
    </w:p>
    <w:p w14:paraId="358246F6" w14:textId="0CC0C468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04C0B3B0" w14:textId="6FBA207B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527CFBB4" w14:textId="31455EE3" w:rsidR="00FD310D" w:rsidRPr="00895C68" w:rsidRDefault="00FD310D" w:rsidP="00895C68">
      <w:pPr>
        <w:tabs>
          <w:tab w:val="left" w:pos="567"/>
        </w:tabs>
        <w:spacing w:after="160" w:line="259" w:lineRule="auto"/>
        <w:jc w:val="both"/>
        <w:rPr>
          <w:rFonts w:ascii="Akkurat Light Pro" w:hAnsi="Akkurat Light Pro" w:cs="Arial"/>
          <w:b/>
          <w:bCs/>
          <w:noProof/>
          <w:sz w:val="20"/>
          <w:szCs w:val="20"/>
        </w:rPr>
      </w:pPr>
      <w:r w:rsidRPr="002270AD">
        <w:rPr>
          <w:rFonts w:ascii="Arial" w:hAnsi="Arial" w:cs="Arial"/>
          <w:sz w:val="20"/>
          <w:szCs w:val="20"/>
          <w:lang w:val="hr-HR"/>
        </w:rPr>
        <w:t xml:space="preserve">Temeljem točke </w:t>
      </w:r>
      <w:r w:rsidR="00AE4B12">
        <w:rPr>
          <w:rFonts w:ascii="Arial" w:hAnsi="Arial" w:cs="Arial"/>
          <w:sz w:val="20"/>
          <w:szCs w:val="20"/>
          <w:lang w:val="hr-HR"/>
        </w:rPr>
        <w:t>6.1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. Pravila o provedbi postupaka nabava za </w:t>
      </w:r>
      <w:proofErr w:type="spellStart"/>
      <w:r w:rsidRPr="002270AD">
        <w:rPr>
          <w:rFonts w:ascii="Arial" w:hAnsi="Arial" w:cs="Arial"/>
          <w:sz w:val="20"/>
          <w:szCs w:val="20"/>
          <w:lang w:val="hr-HR"/>
        </w:rPr>
        <w:t>neobveznike</w:t>
      </w:r>
      <w:proofErr w:type="spellEnd"/>
      <w:r w:rsidRPr="002270AD">
        <w:rPr>
          <w:rFonts w:ascii="Arial" w:hAnsi="Arial" w:cs="Arial"/>
          <w:sz w:val="20"/>
          <w:szCs w:val="20"/>
          <w:lang w:val="hr-HR"/>
        </w:rPr>
        <w:t xml:space="preserve"> Zakona o javnoj nabavi, u postupku nabave </w:t>
      </w:r>
      <w:r w:rsidR="00895C68" w:rsidRPr="00895C68">
        <w:rPr>
          <w:rFonts w:ascii="Arial" w:hAnsi="Arial" w:cs="Arial"/>
          <w:b/>
          <w:bCs/>
          <w:sz w:val="20"/>
          <w:szCs w:val="20"/>
          <w:lang w:val="hr-HR"/>
        </w:rPr>
        <w:t>Izvedba radova cjelovite i energetske obnove na Domu hrvatskih likovnih umjetnika („Meštrovićev paviljon“</w:t>
      </w:r>
      <w:r w:rsidR="00895C68">
        <w:rPr>
          <w:rFonts w:ascii="Arial" w:hAnsi="Arial" w:cs="Arial"/>
          <w:b/>
          <w:bCs/>
          <w:sz w:val="20"/>
          <w:szCs w:val="20"/>
          <w:lang w:val="hr-HR"/>
        </w:rPr>
        <w:t>)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, </w:t>
      </w:r>
      <w:r w:rsidRPr="00DB6516">
        <w:rPr>
          <w:rFonts w:ascii="Arial" w:hAnsi="Arial" w:cs="Arial"/>
          <w:b/>
          <w:bCs/>
          <w:sz w:val="20"/>
          <w:szCs w:val="20"/>
          <w:lang w:val="hr-HR"/>
        </w:rPr>
        <w:t xml:space="preserve">evidencijski broj nabave </w:t>
      </w:r>
      <w:r w:rsidR="00895C68" w:rsidRPr="00DB6516">
        <w:rPr>
          <w:rFonts w:ascii="Arial" w:hAnsi="Arial" w:cs="Arial"/>
          <w:b/>
          <w:bCs/>
          <w:sz w:val="20"/>
          <w:szCs w:val="20"/>
          <w:lang w:val="hr-HR"/>
        </w:rPr>
        <w:t>EU-P-03/24</w:t>
      </w:r>
      <w:r w:rsidRPr="00DB6516">
        <w:rPr>
          <w:rFonts w:ascii="Arial" w:hAnsi="Arial" w:cs="Arial"/>
          <w:b/>
          <w:bCs/>
          <w:sz w:val="20"/>
          <w:szCs w:val="20"/>
          <w:lang w:val="hr-HR"/>
        </w:rPr>
        <w:t>,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 </w:t>
      </w:r>
      <w:r w:rsidR="002270AD" w:rsidRPr="002270AD">
        <w:rPr>
          <w:rFonts w:ascii="Arial" w:hAnsi="Arial" w:cs="Arial"/>
          <w:sz w:val="20"/>
          <w:szCs w:val="20"/>
          <w:lang w:val="hr-HR"/>
        </w:rPr>
        <w:t xml:space="preserve">Naručitelj 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ovime objavljuje </w:t>
      </w:r>
      <w:r w:rsidR="004C1910">
        <w:rPr>
          <w:rFonts w:ascii="Arial" w:hAnsi="Arial" w:cs="Arial"/>
          <w:sz w:val="20"/>
          <w:szCs w:val="20"/>
          <w:lang w:val="hr-HR"/>
        </w:rPr>
        <w:t>3</w:t>
      </w:r>
      <w:r w:rsidR="008971F7">
        <w:rPr>
          <w:rFonts w:ascii="Arial" w:hAnsi="Arial" w:cs="Arial"/>
          <w:sz w:val="20"/>
          <w:szCs w:val="20"/>
          <w:lang w:val="hr-HR"/>
        </w:rPr>
        <w:t>. Izmjenu Poziva na dostavu ponuda i po</w:t>
      </w:r>
      <w:r w:rsidR="00D85955">
        <w:rPr>
          <w:rFonts w:ascii="Arial" w:hAnsi="Arial" w:cs="Arial"/>
          <w:sz w:val="20"/>
          <w:szCs w:val="20"/>
          <w:lang w:val="hr-HR"/>
        </w:rPr>
        <w:t>jašnjenje dokumentacije</w:t>
      </w:r>
      <w:r w:rsidR="00B20F43">
        <w:rPr>
          <w:rFonts w:ascii="Arial" w:hAnsi="Arial" w:cs="Arial"/>
          <w:sz w:val="20"/>
          <w:szCs w:val="20"/>
          <w:lang w:val="hr-HR"/>
        </w:rPr>
        <w:t xml:space="preserve"> – Podnesak </w:t>
      </w:r>
      <w:r w:rsidR="004C1910">
        <w:rPr>
          <w:rFonts w:ascii="Arial" w:hAnsi="Arial" w:cs="Arial"/>
          <w:sz w:val="20"/>
          <w:szCs w:val="20"/>
          <w:lang w:val="hr-HR"/>
        </w:rPr>
        <w:t>4</w:t>
      </w:r>
      <w:r w:rsidR="008971F7">
        <w:rPr>
          <w:rFonts w:ascii="Arial" w:hAnsi="Arial" w:cs="Arial"/>
          <w:sz w:val="20"/>
          <w:szCs w:val="20"/>
          <w:lang w:val="hr-HR"/>
        </w:rPr>
        <w:t>.</w:t>
      </w:r>
    </w:p>
    <w:p w14:paraId="10CEABD6" w14:textId="63A2F6A6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7DDD2A33" w14:textId="28A8D5F3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702482A6" w14:textId="4BF9E992" w:rsidR="00FD310D" w:rsidRPr="004C1910" w:rsidRDefault="005C5594" w:rsidP="004C1910">
      <w:pPr>
        <w:pStyle w:val="Odlomakpopisa"/>
        <w:numPr>
          <w:ilvl w:val="0"/>
          <w:numId w:val="32"/>
        </w:num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4C1910">
        <w:rPr>
          <w:rFonts w:ascii="Arial" w:hAnsi="Arial" w:cs="Arial"/>
          <w:b/>
          <w:bCs/>
          <w:sz w:val="20"/>
          <w:szCs w:val="20"/>
          <w:lang w:val="hr-HR"/>
        </w:rPr>
        <w:t xml:space="preserve">IZMJENA </w:t>
      </w:r>
      <w:r w:rsidR="00133F58" w:rsidRPr="004C1910">
        <w:rPr>
          <w:rFonts w:ascii="Arial" w:hAnsi="Arial" w:cs="Arial"/>
          <w:b/>
          <w:bCs/>
          <w:sz w:val="20"/>
          <w:szCs w:val="20"/>
          <w:lang w:val="hr-HR"/>
        </w:rPr>
        <w:t xml:space="preserve">I POJAŠNJENJE </w:t>
      </w:r>
      <w:r w:rsidRPr="004C1910">
        <w:rPr>
          <w:rFonts w:ascii="Arial" w:hAnsi="Arial" w:cs="Arial"/>
          <w:b/>
          <w:bCs/>
          <w:sz w:val="20"/>
          <w:szCs w:val="20"/>
          <w:lang w:val="hr-HR"/>
        </w:rPr>
        <w:t>POZIVA NA DOSTAVU PONUDA</w:t>
      </w:r>
      <w:r w:rsidR="00817E75" w:rsidRPr="004C1910">
        <w:rPr>
          <w:rFonts w:ascii="Arial" w:hAnsi="Arial" w:cs="Arial"/>
          <w:b/>
          <w:bCs/>
          <w:sz w:val="20"/>
          <w:szCs w:val="20"/>
          <w:lang w:val="hr-HR"/>
        </w:rPr>
        <w:t xml:space="preserve">– PODNESAK </w:t>
      </w:r>
      <w:r w:rsidR="004C1910">
        <w:rPr>
          <w:rFonts w:ascii="Arial" w:hAnsi="Arial" w:cs="Arial"/>
          <w:b/>
          <w:bCs/>
          <w:sz w:val="20"/>
          <w:szCs w:val="20"/>
          <w:lang w:val="hr-HR"/>
        </w:rPr>
        <w:t>4</w:t>
      </w:r>
      <w:r w:rsidR="00817E75" w:rsidRPr="004C1910">
        <w:rPr>
          <w:rFonts w:ascii="Arial" w:hAnsi="Arial" w:cs="Arial"/>
          <w:b/>
          <w:bCs/>
          <w:sz w:val="20"/>
          <w:szCs w:val="20"/>
          <w:lang w:val="hr-HR"/>
        </w:rPr>
        <w:t xml:space="preserve">. </w:t>
      </w:r>
    </w:p>
    <w:p w14:paraId="2C7EDFF5" w14:textId="77777777" w:rsidR="000B0A06" w:rsidRPr="002270AD" w:rsidRDefault="000B0A06" w:rsidP="00FD310D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E18DC94" w14:textId="1AD325F6" w:rsidR="00FD310D" w:rsidRPr="002270AD" w:rsidRDefault="00FD310D" w:rsidP="00FD310D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13A88B5B" w14:textId="3DBFC6ED" w:rsidR="00DB6516" w:rsidRDefault="00FD310D" w:rsidP="00C415B0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hr-HR"/>
        </w:rPr>
      </w:pPr>
      <w:r w:rsidRPr="002270AD">
        <w:rPr>
          <w:rFonts w:ascii="Arial" w:hAnsi="Arial" w:cs="Arial"/>
          <w:sz w:val="20"/>
          <w:szCs w:val="20"/>
          <w:lang w:val="hr-HR"/>
        </w:rPr>
        <w:t xml:space="preserve">Naručitelj je dana </w:t>
      </w:r>
      <w:r w:rsidR="00A73943">
        <w:rPr>
          <w:rFonts w:ascii="Arial" w:hAnsi="Arial" w:cs="Arial"/>
          <w:sz w:val="20"/>
          <w:szCs w:val="20"/>
          <w:lang w:val="hr-HR"/>
        </w:rPr>
        <w:t>08</w:t>
      </w:r>
      <w:r w:rsidRPr="002C069A">
        <w:rPr>
          <w:rFonts w:ascii="Arial" w:hAnsi="Arial" w:cs="Arial"/>
          <w:sz w:val="20"/>
          <w:szCs w:val="20"/>
          <w:lang w:val="hr-HR"/>
        </w:rPr>
        <w:t>.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 </w:t>
      </w:r>
      <w:r w:rsidR="00DB6516">
        <w:rPr>
          <w:rFonts w:ascii="Arial" w:hAnsi="Arial" w:cs="Arial"/>
          <w:sz w:val="20"/>
          <w:szCs w:val="20"/>
          <w:lang w:val="hr-HR"/>
        </w:rPr>
        <w:t>kolovoza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 202</w:t>
      </w:r>
      <w:r w:rsidR="00A73943">
        <w:rPr>
          <w:rFonts w:ascii="Arial" w:hAnsi="Arial" w:cs="Arial"/>
          <w:sz w:val="20"/>
          <w:szCs w:val="20"/>
          <w:lang w:val="hr-HR"/>
        </w:rPr>
        <w:t>4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. na stranici </w:t>
      </w:r>
      <w:hyperlink r:id="rId8" w:history="1">
        <w:r w:rsidRPr="002270AD">
          <w:rPr>
            <w:rStyle w:val="Hiperveza"/>
            <w:rFonts w:ascii="Arial" w:hAnsi="Arial" w:cs="Arial"/>
            <w:sz w:val="20"/>
            <w:szCs w:val="20"/>
            <w:lang w:val="hr-HR"/>
          </w:rPr>
          <w:t>www.strukturnifondovi.hr</w:t>
        </w:r>
      </w:hyperlink>
      <w:r w:rsidRPr="002270AD">
        <w:rPr>
          <w:rFonts w:ascii="Arial" w:hAnsi="Arial" w:cs="Arial"/>
          <w:sz w:val="20"/>
          <w:szCs w:val="20"/>
          <w:lang w:val="hr-HR"/>
        </w:rPr>
        <w:t xml:space="preserve"> </w:t>
      </w:r>
      <w:r w:rsidR="002270AD" w:rsidRPr="002270AD">
        <w:rPr>
          <w:rFonts w:ascii="Arial" w:hAnsi="Arial" w:cs="Arial"/>
          <w:sz w:val="20"/>
          <w:szCs w:val="20"/>
          <w:lang w:val="hr-HR"/>
        </w:rPr>
        <w:t xml:space="preserve">objavio </w:t>
      </w:r>
      <w:r w:rsidR="00F96ED4">
        <w:rPr>
          <w:rFonts w:ascii="Arial" w:hAnsi="Arial" w:cs="Arial"/>
          <w:sz w:val="20"/>
          <w:szCs w:val="20"/>
          <w:lang w:val="hr-HR"/>
        </w:rPr>
        <w:t>P</w:t>
      </w:r>
      <w:r w:rsidR="002270AD" w:rsidRPr="002270AD">
        <w:rPr>
          <w:rFonts w:ascii="Arial" w:hAnsi="Arial" w:cs="Arial"/>
          <w:sz w:val="20"/>
          <w:szCs w:val="20"/>
          <w:lang w:val="hr-HR"/>
        </w:rPr>
        <w:t>oziv na dostavu ponuda s</w:t>
      </w:r>
      <w:r w:rsidR="00F96ED4">
        <w:rPr>
          <w:rFonts w:ascii="Arial" w:hAnsi="Arial" w:cs="Arial"/>
          <w:sz w:val="20"/>
          <w:szCs w:val="20"/>
          <w:lang w:val="hr-HR"/>
        </w:rPr>
        <w:t xml:space="preserve"> </w:t>
      </w:r>
      <w:r w:rsidR="00A97D44">
        <w:rPr>
          <w:rFonts w:ascii="Arial" w:hAnsi="Arial" w:cs="Arial"/>
          <w:sz w:val="20"/>
          <w:szCs w:val="20"/>
          <w:lang w:val="hr-HR"/>
        </w:rPr>
        <w:t xml:space="preserve">pripadajućim </w:t>
      </w:r>
      <w:r w:rsidR="002270AD" w:rsidRPr="002270AD">
        <w:rPr>
          <w:rFonts w:ascii="Arial" w:hAnsi="Arial" w:cs="Arial"/>
          <w:sz w:val="20"/>
          <w:szCs w:val="20"/>
          <w:lang w:val="hr-HR"/>
        </w:rPr>
        <w:t>prilozima za nabavu</w:t>
      </w:r>
      <w:r w:rsidR="00DB6516" w:rsidRPr="00DB6516">
        <w:rPr>
          <w:rFonts w:ascii="Arial" w:hAnsi="Arial" w:cs="Arial"/>
          <w:sz w:val="20"/>
          <w:szCs w:val="20"/>
          <w:lang w:val="hr-HR"/>
        </w:rPr>
        <w:t xml:space="preserve"> </w:t>
      </w:r>
      <w:r w:rsidR="00DB6516" w:rsidRPr="00DB6516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Izvedba radova cjelovite i energetske obnove na Domu hrvatskih likovnih umjetnika („Meštrovićev paviljon“), Naziv naručitelja: Hrvatsko društvo likovnih umjetnika, evidencijski broj nabave</w:t>
      </w:r>
      <w:r w:rsidR="00DB6516" w:rsidRPr="00DB6516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="00DB6516" w:rsidRPr="00DB6516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EU-P-03/24</w:t>
      </w:r>
      <w:r w:rsidR="00E450FB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 xml:space="preserve">. </w:t>
      </w:r>
    </w:p>
    <w:p w14:paraId="642BA1CC" w14:textId="77777777" w:rsidR="00B9774F" w:rsidRPr="00BA1A4F" w:rsidRDefault="00B9774F" w:rsidP="00C415B0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62E9C9C9" w14:textId="77777777" w:rsidR="006E3718" w:rsidRDefault="006E3718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183585AC" w14:textId="2C10A252" w:rsidR="004E2FB2" w:rsidRPr="00F42220" w:rsidRDefault="004E2FB2" w:rsidP="004E2FB2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F42220">
        <w:rPr>
          <w:rFonts w:ascii="Arial" w:hAnsi="Arial" w:cs="Arial"/>
          <w:sz w:val="20"/>
          <w:szCs w:val="20"/>
          <w:lang w:val="hr-HR"/>
        </w:rPr>
        <w:t>1.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F42220">
        <w:rPr>
          <w:rFonts w:ascii="Arial" w:hAnsi="Arial" w:cs="Arial"/>
          <w:sz w:val="20"/>
          <w:szCs w:val="20"/>
          <w:lang w:val="hr-HR"/>
        </w:rPr>
        <w:t xml:space="preserve">Dana </w:t>
      </w:r>
      <w:r w:rsidR="00BF3095">
        <w:rPr>
          <w:rFonts w:ascii="Arial" w:hAnsi="Arial" w:cs="Arial"/>
          <w:sz w:val="20"/>
          <w:szCs w:val="20"/>
          <w:lang w:val="hr-HR"/>
        </w:rPr>
        <w:t>05</w:t>
      </w:r>
      <w:r w:rsidRPr="00F42220">
        <w:rPr>
          <w:rFonts w:ascii="Arial" w:hAnsi="Arial" w:cs="Arial"/>
          <w:sz w:val="20"/>
          <w:szCs w:val="20"/>
          <w:lang w:val="hr-HR"/>
        </w:rPr>
        <w:t xml:space="preserve">. </w:t>
      </w:r>
      <w:r w:rsidR="00BF3095">
        <w:rPr>
          <w:rFonts w:ascii="Arial" w:hAnsi="Arial" w:cs="Arial"/>
          <w:sz w:val="20"/>
          <w:szCs w:val="20"/>
          <w:lang w:val="hr-HR"/>
        </w:rPr>
        <w:t>rujna</w:t>
      </w:r>
      <w:r w:rsidRPr="00F42220">
        <w:rPr>
          <w:rFonts w:ascii="Arial" w:hAnsi="Arial" w:cs="Arial"/>
          <w:sz w:val="20"/>
          <w:szCs w:val="20"/>
          <w:lang w:val="hr-HR"/>
        </w:rPr>
        <w:t xml:space="preserve"> 202</w:t>
      </w:r>
      <w:r>
        <w:rPr>
          <w:rFonts w:ascii="Arial" w:hAnsi="Arial" w:cs="Arial"/>
          <w:sz w:val="20"/>
          <w:szCs w:val="20"/>
          <w:lang w:val="hr-HR"/>
        </w:rPr>
        <w:t>4</w:t>
      </w:r>
      <w:r w:rsidRPr="00F42220">
        <w:rPr>
          <w:rFonts w:ascii="Arial" w:hAnsi="Arial" w:cs="Arial"/>
          <w:sz w:val="20"/>
          <w:szCs w:val="20"/>
          <w:lang w:val="hr-HR"/>
        </w:rPr>
        <w:t>. Naručitelj je zaprimio upit</w:t>
      </w:r>
      <w:r>
        <w:rPr>
          <w:rFonts w:ascii="Arial" w:hAnsi="Arial" w:cs="Arial"/>
          <w:sz w:val="20"/>
          <w:szCs w:val="20"/>
          <w:lang w:val="hr-HR"/>
        </w:rPr>
        <w:t>e</w:t>
      </w:r>
      <w:r w:rsidRPr="00F42220">
        <w:rPr>
          <w:rFonts w:ascii="Arial" w:hAnsi="Arial" w:cs="Arial"/>
          <w:sz w:val="20"/>
          <w:szCs w:val="20"/>
          <w:lang w:val="hr-HR"/>
        </w:rPr>
        <w:t xml:space="preserve"> zainteresiran</w:t>
      </w:r>
      <w:r>
        <w:rPr>
          <w:rFonts w:ascii="Arial" w:hAnsi="Arial" w:cs="Arial"/>
          <w:sz w:val="20"/>
          <w:szCs w:val="20"/>
          <w:lang w:val="hr-HR"/>
        </w:rPr>
        <w:t>ih</w:t>
      </w:r>
      <w:r w:rsidRPr="00F42220">
        <w:rPr>
          <w:rFonts w:ascii="Arial" w:hAnsi="Arial" w:cs="Arial"/>
          <w:sz w:val="20"/>
          <w:szCs w:val="20"/>
          <w:lang w:val="hr-HR"/>
        </w:rPr>
        <w:t xml:space="preserve"> gospodarsk</w:t>
      </w:r>
      <w:r>
        <w:rPr>
          <w:rFonts w:ascii="Arial" w:hAnsi="Arial" w:cs="Arial"/>
          <w:sz w:val="20"/>
          <w:szCs w:val="20"/>
          <w:lang w:val="hr-HR"/>
        </w:rPr>
        <w:t>ih</w:t>
      </w:r>
      <w:r w:rsidRPr="00F42220">
        <w:rPr>
          <w:rFonts w:ascii="Arial" w:hAnsi="Arial" w:cs="Arial"/>
          <w:sz w:val="20"/>
          <w:szCs w:val="20"/>
          <w:lang w:val="hr-HR"/>
        </w:rPr>
        <w:t xml:space="preserve"> subjek</w:t>
      </w:r>
      <w:r>
        <w:rPr>
          <w:rFonts w:ascii="Arial" w:hAnsi="Arial" w:cs="Arial"/>
          <w:sz w:val="20"/>
          <w:szCs w:val="20"/>
          <w:lang w:val="hr-HR"/>
        </w:rPr>
        <w:t>a</w:t>
      </w:r>
      <w:r w:rsidRPr="00F42220">
        <w:rPr>
          <w:rFonts w:ascii="Arial" w:hAnsi="Arial" w:cs="Arial"/>
          <w:sz w:val="20"/>
          <w:szCs w:val="20"/>
          <w:lang w:val="hr-HR"/>
        </w:rPr>
        <w:t>ta koji glas</w:t>
      </w:r>
      <w:r>
        <w:rPr>
          <w:rFonts w:ascii="Arial" w:hAnsi="Arial" w:cs="Arial"/>
          <w:sz w:val="20"/>
          <w:szCs w:val="20"/>
          <w:lang w:val="hr-HR"/>
        </w:rPr>
        <w:t>e:</w:t>
      </w:r>
      <w:r w:rsidRPr="00F42220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1B6EC5E4" w14:textId="77777777" w:rsidR="004C1910" w:rsidRDefault="004C1910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069841CB" w14:textId="77777777" w:rsidR="00D1527F" w:rsidRPr="00F42220" w:rsidRDefault="00D1527F" w:rsidP="00D1527F">
      <w:pPr>
        <w:rPr>
          <w:lang w:val="hr-HR"/>
        </w:rPr>
      </w:pPr>
      <w:r>
        <w:rPr>
          <w:lang w:val="hr-HR"/>
        </w:rPr>
        <w:t>__________________________________________________________________________________</w:t>
      </w:r>
    </w:p>
    <w:p w14:paraId="1A20CBBC" w14:textId="77777777" w:rsidR="00D1527F" w:rsidRDefault="00D1527F" w:rsidP="00D1527F">
      <w:pPr>
        <w:spacing w:line="276" w:lineRule="auto"/>
        <w:jc w:val="both"/>
        <w:rPr>
          <w:rFonts w:ascii="Arial" w:hAnsi="Arial" w:cs="Arial"/>
          <w:sz w:val="20"/>
          <w:szCs w:val="20"/>
          <w:highlight w:val="cyan"/>
          <w:lang w:val="hr-HR"/>
        </w:rPr>
      </w:pPr>
    </w:p>
    <w:p w14:paraId="7734AD9B" w14:textId="77777777" w:rsidR="00D1527F" w:rsidRPr="00F42220" w:rsidRDefault="00D1527F" w:rsidP="00D1527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Upit 1:</w:t>
      </w:r>
    </w:p>
    <w:p w14:paraId="3D5A2B0D" w14:textId="77777777" w:rsidR="004C1910" w:rsidRDefault="004C1910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72B477BC" w14:textId="6CBD7F58" w:rsidR="004C1910" w:rsidRDefault="00240806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>
        <w:rPr>
          <w:rFonts w:ascii="Agrandir" w:hAnsi="Agrandir"/>
          <w:noProof/>
        </w:rPr>
        <w:drawing>
          <wp:inline distT="0" distB="0" distL="0" distR="0" wp14:anchorId="3CCB4F80" wp14:editId="6DD8D076">
            <wp:extent cx="5760720" cy="1163955"/>
            <wp:effectExtent l="0" t="0" r="0" b="0"/>
            <wp:docPr id="392681920" name="Picture 1" descr="A black text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39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A86803" w14:textId="77777777" w:rsidR="004C1910" w:rsidRDefault="004C1910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44EE9BF0" w14:textId="77777777" w:rsidR="00E4477E" w:rsidRPr="00F42220" w:rsidRDefault="00E4477E" w:rsidP="00E4477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Naručitelj pojašnjava:</w:t>
      </w:r>
    </w:p>
    <w:p w14:paraId="77FB63E1" w14:textId="77777777" w:rsidR="004C1910" w:rsidRDefault="004C1910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72907CD1" w14:textId="5A758407" w:rsidR="003A77D6" w:rsidRDefault="003A77D6" w:rsidP="003A77D6">
      <w:pPr>
        <w:jc w:val="both"/>
        <w:rPr>
          <w:rFonts w:ascii="Arial" w:hAnsi="Arial" w:cs="Arial"/>
          <w:sz w:val="20"/>
          <w:szCs w:val="20"/>
          <w:lang w:val="hr-HR"/>
        </w:rPr>
      </w:pPr>
      <w:r w:rsidRPr="003A77D6">
        <w:rPr>
          <w:rFonts w:ascii="Arial" w:hAnsi="Arial" w:cs="Arial"/>
          <w:sz w:val="20"/>
          <w:szCs w:val="20"/>
          <w:lang w:val="hr-HR"/>
        </w:rPr>
        <w:t xml:space="preserve">Radove </w:t>
      </w:r>
      <w:proofErr w:type="spellStart"/>
      <w:r w:rsidRPr="003A77D6">
        <w:rPr>
          <w:rFonts w:ascii="Arial" w:hAnsi="Arial" w:cs="Arial"/>
          <w:sz w:val="20"/>
          <w:szCs w:val="20"/>
          <w:lang w:val="hr-HR"/>
        </w:rPr>
        <w:t>mikrotuneliranja</w:t>
      </w:r>
      <w:proofErr w:type="spellEnd"/>
      <w:r w:rsidRPr="003A77D6">
        <w:rPr>
          <w:rFonts w:ascii="Arial" w:hAnsi="Arial" w:cs="Arial"/>
          <w:sz w:val="20"/>
          <w:szCs w:val="20"/>
          <w:lang w:val="hr-HR"/>
        </w:rPr>
        <w:t xml:space="preserve"> poželjno je izvesti prilikom radova rekonstrukcije etaže podruma i to nakon zemljanih radova iskopa, a prije daljnjih radova, a sve kako bi se iskoristila što veća radna visina, kao i mogućnost većeg manevarskog prostora. Kao napomenu, potrebno je istaknuti da je zbog ograničenosti prostora za dopremu i rad, potrebno birati prikladne alate i opremu za predmetne radove.</w:t>
      </w:r>
    </w:p>
    <w:p w14:paraId="41C8124C" w14:textId="77777777" w:rsidR="003A77D6" w:rsidRPr="003A77D6" w:rsidRDefault="003A77D6" w:rsidP="003A77D6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2C115BF5" w14:textId="77777777" w:rsidR="003A77D6" w:rsidRPr="003A77D6" w:rsidRDefault="003A77D6" w:rsidP="003A77D6">
      <w:pPr>
        <w:jc w:val="both"/>
        <w:rPr>
          <w:rFonts w:ascii="Arial" w:hAnsi="Arial" w:cs="Arial"/>
          <w:sz w:val="20"/>
          <w:szCs w:val="20"/>
          <w:lang w:val="hr-HR"/>
        </w:rPr>
      </w:pPr>
      <w:r w:rsidRPr="003A77D6">
        <w:rPr>
          <w:rFonts w:ascii="Arial" w:hAnsi="Arial" w:cs="Arial"/>
          <w:sz w:val="20"/>
          <w:szCs w:val="20"/>
          <w:lang w:val="hr-HR"/>
        </w:rPr>
        <w:t xml:space="preserve">Kako bi se došlo do prilaznih pozicija podrumu, sav alat i opremu potrebno je prvo dopremiti do etaže prizemlja. Podrumu se pristupa putem dva stubišta (ulazi u osi 6 te osi 31), najmanje svijetle širine na početku stubišta 190 cm te visine 210 cm. Ako je potrebno, alat i oprema se niz stubište mogu dopremiti preko privremene radne rampe koja bi se izvela na stubištu od drvene građe. Podrumu se također može pristupiti i preko otvora za okno lifta, a čija je izvedba predviđena razgradnjom međukatne konstrukcije između etaža prizemlja i podruma, pri čemu je najmanji svijetli otvor širine 180 cm i duljine 250 cm, a najmanja svjetla visina etaže prizemlja je 300 cm. Ako je potrebno, alat i oprema se do etaže podruma mogu dopremiti preko privremene radne skele opremljene ručnom lančanom dizalicom. Alat i oprema </w:t>
      </w:r>
      <w:r w:rsidRPr="003A77D6">
        <w:rPr>
          <w:rFonts w:ascii="Arial" w:hAnsi="Arial" w:cs="Arial"/>
          <w:sz w:val="20"/>
          <w:szCs w:val="20"/>
          <w:lang w:val="hr-HR"/>
        </w:rPr>
        <w:lastRenderedPageBreak/>
        <w:t xml:space="preserve">se dalje kroz etažu podruma do mjesta rada mogu dopremiti po ravnom zemljanom terenu i/ili nasutim zemljanim rampama, pri čemu je najmanja svjetla širina komunikacijske trase 190 cm, a visina 250 cm. Ako bi se radovi </w:t>
      </w:r>
      <w:proofErr w:type="spellStart"/>
      <w:r w:rsidRPr="003A77D6">
        <w:rPr>
          <w:rFonts w:ascii="Arial" w:hAnsi="Arial" w:cs="Arial"/>
          <w:sz w:val="20"/>
          <w:szCs w:val="20"/>
          <w:lang w:val="hr-HR"/>
        </w:rPr>
        <w:t>mikrotuneliranja</w:t>
      </w:r>
      <w:proofErr w:type="spellEnd"/>
      <w:r w:rsidRPr="003A77D6">
        <w:rPr>
          <w:rFonts w:ascii="Arial" w:hAnsi="Arial" w:cs="Arial"/>
          <w:sz w:val="20"/>
          <w:szCs w:val="20"/>
          <w:lang w:val="hr-HR"/>
        </w:rPr>
        <w:t xml:space="preserve"> izvodili prilikom radova rekonstrukcije etaže podruma i to nakon zemljanih radova iskopa, a prije daljnjih radova, tada se na pozicijama odakle kreće bušenje može osigurati radna površina najmanjih svijetlih tlocrtnih dimenzija od 220 cm širine (paralelno s licem u koje se buši) i 350 cm duljine (okomito na lice u koje se buši), odnosno, 160 cm širine i 600 cm duljine (konusna ploha koja se sužava kako se udaljava od pozicije odakle kreće bušenje) te 250 cm visine.</w:t>
      </w:r>
    </w:p>
    <w:p w14:paraId="310198F3" w14:textId="77777777" w:rsidR="003A77D6" w:rsidRPr="003A77D6" w:rsidRDefault="003A77D6" w:rsidP="003A77D6">
      <w:pPr>
        <w:jc w:val="both"/>
        <w:rPr>
          <w:rFonts w:ascii="Arial" w:hAnsi="Arial" w:cs="Arial"/>
          <w:sz w:val="20"/>
          <w:szCs w:val="20"/>
          <w:lang w:val="hr-HR"/>
        </w:rPr>
      </w:pPr>
      <w:r w:rsidRPr="003A77D6">
        <w:rPr>
          <w:rFonts w:ascii="Arial" w:hAnsi="Arial" w:cs="Arial"/>
          <w:sz w:val="20"/>
          <w:szCs w:val="20"/>
          <w:lang w:val="hr-HR"/>
        </w:rPr>
        <w:t>Pozicije A1 i A2 odakle kreće bušenje, nalaze se na relativnoj visini -2,10 m i to između osi 22 i osi 23 (pozicija A1) te između osi 30 i 31 (pozicija A2). Dakle, ne postoji ulazna jama, već se s bušenjem započinje na visini cca 210-230 cm od nivoa tla (nivoa poda podruma) kroz postojeći armiranobetonski zid, dalje kroz tlo do vanjskog prostora. Točne tlocrtne pozicija A1 i A2 odredit će se od strane projektantskog nadzora prije početka bušenja, odnosno, prilikom izrade geodetske snimka prije bušenja.</w:t>
      </w:r>
    </w:p>
    <w:p w14:paraId="14639573" w14:textId="77777777" w:rsidR="004C1910" w:rsidRPr="003A77D6" w:rsidRDefault="004C1910" w:rsidP="003A77D6">
      <w:pPr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1A030662" w14:textId="231B04FF" w:rsidR="004C1910" w:rsidRPr="003A77D6" w:rsidRDefault="003C7957" w:rsidP="005B46FD">
      <w:pPr>
        <w:spacing w:line="360" w:lineRule="auto"/>
        <w:jc w:val="center"/>
        <w:rPr>
          <w:rFonts w:ascii="Arial" w:hAnsi="Arial" w:cs="Arial"/>
          <w:sz w:val="20"/>
          <w:szCs w:val="20"/>
          <w:lang w:val="hr-HR"/>
        </w:rPr>
      </w:pPr>
      <w:r>
        <w:rPr>
          <w:rFonts w:ascii="Agrandir" w:hAnsi="Agrandir"/>
          <w:noProof/>
        </w:rPr>
        <w:drawing>
          <wp:inline distT="0" distB="0" distL="0" distR="0" wp14:anchorId="5E9B7929" wp14:editId="0D840186">
            <wp:extent cx="3038907" cy="2553196"/>
            <wp:effectExtent l="19050" t="19050" r="28143" b="18554"/>
            <wp:docPr id="797506324" name="Slika 1" descr="A map of a par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8907" cy="2553196"/>
                    </a:xfrm>
                    <a:prstGeom prst="rect">
                      <a:avLst/>
                    </a:prstGeom>
                    <a:noFill/>
                    <a:ln w="3172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6224C90" w14:textId="2E1900E8" w:rsidR="0091218C" w:rsidRPr="0076160C" w:rsidRDefault="005B46FD" w:rsidP="005B46FD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  <w:lang w:val="hr-HR"/>
        </w:rPr>
      </w:pPr>
      <w:r w:rsidRPr="0076160C">
        <w:rPr>
          <w:rFonts w:ascii="Arial" w:hAnsi="Arial" w:cs="Arial"/>
          <w:i/>
          <w:iCs/>
          <w:sz w:val="20"/>
          <w:szCs w:val="20"/>
          <w:lang w:val="hr-HR"/>
        </w:rPr>
        <w:t xml:space="preserve">Situacijski prikaz sa shemom pozicija za radove </w:t>
      </w:r>
      <w:proofErr w:type="spellStart"/>
      <w:r w:rsidRPr="0076160C">
        <w:rPr>
          <w:rFonts w:ascii="Arial" w:hAnsi="Arial" w:cs="Arial"/>
          <w:i/>
          <w:iCs/>
          <w:sz w:val="20"/>
          <w:szCs w:val="20"/>
          <w:lang w:val="hr-HR"/>
        </w:rPr>
        <w:t>mikrotuneliranja</w:t>
      </w:r>
      <w:proofErr w:type="spellEnd"/>
      <w:r w:rsidRPr="0076160C">
        <w:rPr>
          <w:rFonts w:ascii="Arial" w:hAnsi="Arial" w:cs="Arial"/>
          <w:i/>
          <w:iCs/>
          <w:sz w:val="20"/>
          <w:szCs w:val="20"/>
          <w:lang w:val="hr-HR"/>
        </w:rPr>
        <w:t xml:space="preserve"> (Mapa 5)</w:t>
      </w:r>
    </w:p>
    <w:p w14:paraId="4E72F7FB" w14:textId="77777777" w:rsidR="0091218C" w:rsidRDefault="0091218C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3B2A87AC" w14:textId="77777777" w:rsidR="0091218C" w:rsidRDefault="0091218C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45EACC98" w14:textId="769EAF28" w:rsidR="0091218C" w:rsidRDefault="00AB465C" w:rsidP="00AB465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>
        <w:rPr>
          <w:rFonts w:ascii="Agrandir" w:hAnsi="Agrandir"/>
          <w:noProof/>
        </w:rPr>
        <w:lastRenderedPageBreak/>
        <w:drawing>
          <wp:inline distT="0" distB="0" distL="0" distR="0" wp14:anchorId="40B28C1D" wp14:editId="1CB614AC">
            <wp:extent cx="3282220" cy="5676631"/>
            <wp:effectExtent l="19050" t="19050" r="13430" b="19319"/>
            <wp:docPr id="547692452" name="Slika 6" descr="A circular structure with many different colored line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2220" cy="5676631"/>
                    </a:xfrm>
                    <a:prstGeom prst="rect">
                      <a:avLst/>
                    </a:prstGeom>
                    <a:noFill/>
                    <a:ln w="3172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40FB24F" w14:textId="77777777" w:rsidR="003529E2" w:rsidRPr="0076160C" w:rsidRDefault="003529E2" w:rsidP="003529E2">
      <w:pPr>
        <w:jc w:val="center"/>
        <w:rPr>
          <w:rFonts w:ascii="Arial" w:hAnsi="Arial" w:cs="Arial"/>
          <w:i/>
          <w:iCs/>
          <w:sz w:val="20"/>
          <w:szCs w:val="20"/>
          <w:lang w:val="hr-HR"/>
        </w:rPr>
      </w:pPr>
      <w:r w:rsidRPr="0076160C">
        <w:rPr>
          <w:rFonts w:ascii="Arial" w:hAnsi="Arial" w:cs="Arial"/>
          <w:i/>
          <w:iCs/>
          <w:sz w:val="20"/>
          <w:szCs w:val="20"/>
          <w:lang w:val="hr-HR"/>
        </w:rPr>
        <w:t xml:space="preserve">Tlocrtni prikaz etaže podruma s shemom pozicija A1 i A2 za radove </w:t>
      </w:r>
      <w:proofErr w:type="spellStart"/>
      <w:r w:rsidRPr="0076160C">
        <w:rPr>
          <w:rFonts w:ascii="Arial" w:hAnsi="Arial" w:cs="Arial"/>
          <w:i/>
          <w:iCs/>
          <w:sz w:val="20"/>
          <w:szCs w:val="20"/>
          <w:lang w:val="hr-HR"/>
        </w:rPr>
        <w:t>mikrotuneliranja</w:t>
      </w:r>
      <w:proofErr w:type="spellEnd"/>
    </w:p>
    <w:p w14:paraId="24C2BC5C" w14:textId="77777777" w:rsidR="0091218C" w:rsidRDefault="0091218C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5756F047" w14:textId="10C115E5" w:rsidR="003529E2" w:rsidRPr="003529E2" w:rsidRDefault="003529E2" w:rsidP="003529E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3529E2">
        <w:rPr>
          <w:rFonts w:ascii="Arial" w:hAnsi="Arial" w:cs="Arial"/>
          <w:sz w:val="20"/>
          <w:szCs w:val="20"/>
          <w:lang w:val="hr-HR"/>
        </w:rPr>
        <w:t xml:space="preserve">Što se tiče detalja bušenja, u troškovničkoj stavci </w:t>
      </w:r>
      <w:r w:rsidR="005C3B52">
        <w:rPr>
          <w:rFonts w:ascii="Arial" w:hAnsi="Arial" w:cs="Arial"/>
          <w:sz w:val="20"/>
          <w:szCs w:val="20"/>
          <w:lang w:val="hr-HR"/>
        </w:rPr>
        <w:t xml:space="preserve">su </w:t>
      </w:r>
      <w:r w:rsidRPr="003529E2">
        <w:rPr>
          <w:rFonts w:ascii="Arial" w:hAnsi="Arial" w:cs="Arial"/>
          <w:sz w:val="20"/>
          <w:szCs w:val="20"/>
          <w:lang w:val="hr-HR"/>
        </w:rPr>
        <w:t>točno definirani tip, promjer i duljine segmenata cijevi koje se uvlače u bušotinu. Sav ostali rad je tipski za stručnjake koji trebaju obavljati predmetnu vrstu radova.</w:t>
      </w:r>
    </w:p>
    <w:p w14:paraId="6464CA54" w14:textId="77777777" w:rsidR="00532191" w:rsidRDefault="00532191" w:rsidP="00532191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426AAB42" w14:textId="77777777" w:rsidR="00532191" w:rsidRPr="00532191" w:rsidRDefault="00532191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545B05C" w14:textId="1BE45658" w:rsidR="00D6501B" w:rsidRPr="00F42220" w:rsidRDefault="00D6501B" w:rsidP="00D6501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 xml:space="preserve">Upit </w:t>
      </w:r>
      <w:r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2</w:t>
      </w: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:</w:t>
      </w:r>
    </w:p>
    <w:p w14:paraId="4AE5FC56" w14:textId="77777777" w:rsidR="00830E00" w:rsidRDefault="00830E00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628C8282" w14:textId="46F153D9" w:rsidR="00830E00" w:rsidRDefault="00B2426B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>
        <w:rPr>
          <w:rFonts w:ascii="Agrandir" w:hAnsi="Agrandir"/>
          <w:noProof/>
        </w:rPr>
        <w:drawing>
          <wp:inline distT="0" distB="0" distL="0" distR="0" wp14:anchorId="332A8034" wp14:editId="765908C5">
            <wp:extent cx="5760720" cy="598170"/>
            <wp:effectExtent l="0" t="0" r="0" b="0"/>
            <wp:docPr id="104388046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81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92C704" w14:textId="77777777" w:rsidR="00830E00" w:rsidRDefault="00830E00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3206C5C6" w14:textId="77777777" w:rsidR="006503D9" w:rsidRPr="00F42220" w:rsidRDefault="006503D9" w:rsidP="006503D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Naručitelj pojašnjava:</w:t>
      </w:r>
    </w:p>
    <w:p w14:paraId="40F31E58" w14:textId="77777777" w:rsidR="00830E00" w:rsidRDefault="00830E00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2D05C0A2" w14:textId="42A54503" w:rsidR="00830E00" w:rsidRDefault="006503D9" w:rsidP="00711D29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6503D9">
        <w:rPr>
          <w:rFonts w:ascii="Arial" w:hAnsi="Arial" w:cs="Arial"/>
          <w:sz w:val="20"/>
          <w:szCs w:val="20"/>
          <w:lang w:val="hr-HR"/>
        </w:rPr>
        <w:t>Sjenila se zatvaraju stropno, prema shemi 11.10. SHEMA KROVNIH SJENILA.</w:t>
      </w:r>
    </w:p>
    <w:p w14:paraId="72A9D8B5" w14:textId="77777777" w:rsidR="00532191" w:rsidRPr="006503D9" w:rsidRDefault="00532191" w:rsidP="00711D29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27319D78" w14:textId="77777777" w:rsidR="00532191" w:rsidRPr="00532191" w:rsidRDefault="00532191" w:rsidP="0053219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520C7EF5" w14:textId="77777777" w:rsidR="00830E00" w:rsidRDefault="00830E00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318AE424" w14:textId="7523A672" w:rsidR="006503D9" w:rsidRPr="00735773" w:rsidRDefault="006503D9" w:rsidP="006503D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highlight w:val="cyan"/>
          <w:lang w:val="hr-HR"/>
        </w:rPr>
      </w:pP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 xml:space="preserve">Upit </w:t>
      </w:r>
      <w:r w:rsidRPr="00735773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3:</w:t>
      </w:r>
    </w:p>
    <w:p w14:paraId="5E17E779" w14:textId="77777777" w:rsidR="0091218C" w:rsidRDefault="0091218C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299BDA3F" w14:textId="1731841B" w:rsidR="004C1910" w:rsidRDefault="00735773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>
        <w:rPr>
          <w:rFonts w:ascii="Agrandir" w:hAnsi="Agrandir"/>
          <w:noProof/>
        </w:rPr>
        <w:drawing>
          <wp:inline distT="0" distB="0" distL="0" distR="0" wp14:anchorId="61A5CE2F" wp14:editId="736377CB">
            <wp:extent cx="5760720" cy="645795"/>
            <wp:effectExtent l="0" t="0" r="0" b="1905"/>
            <wp:docPr id="134840983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57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1AA0B7D" w14:textId="77777777" w:rsidR="006503D9" w:rsidRDefault="006503D9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00EDDF87" w14:textId="77777777" w:rsidR="00456FEF" w:rsidRPr="00F42220" w:rsidRDefault="00456FEF" w:rsidP="00456FE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Naručitelj pojašnjava:</w:t>
      </w:r>
    </w:p>
    <w:p w14:paraId="4013522B" w14:textId="77777777" w:rsidR="006503D9" w:rsidRDefault="006503D9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49DFE731" w14:textId="77777777" w:rsidR="006605F1" w:rsidRPr="006605F1" w:rsidRDefault="006605F1" w:rsidP="006605F1">
      <w:pPr>
        <w:rPr>
          <w:rFonts w:ascii="Arial" w:hAnsi="Arial" w:cs="Arial"/>
          <w:sz w:val="20"/>
          <w:szCs w:val="20"/>
          <w:lang w:val="hr-HR"/>
        </w:rPr>
      </w:pPr>
      <w:r w:rsidRPr="006605F1">
        <w:rPr>
          <w:rFonts w:ascii="Arial" w:hAnsi="Arial" w:cs="Arial"/>
          <w:sz w:val="20"/>
          <w:szCs w:val="20"/>
          <w:lang w:val="hr-HR"/>
        </w:rPr>
        <w:t>Dimenzije kućice za prodaju karata su 215x210x265 cm.</w:t>
      </w:r>
    </w:p>
    <w:p w14:paraId="2DB5106E" w14:textId="77777777" w:rsidR="006605F1" w:rsidRPr="006605F1" w:rsidRDefault="006605F1" w:rsidP="006605F1">
      <w:pPr>
        <w:rPr>
          <w:rFonts w:ascii="Arial" w:hAnsi="Arial" w:cs="Arial"/>
          <w:sz w:val="20"/>
          <w:szCs w:val="20"/>
          <w:lang w:val="hr-HR"/>
        </w:rPr>
      </w:pPr>
      <w:r w:rsidRPr="006605F1">
        <w:rPr>
          <w:rFonts w:ascii="Arial" w:hAnsi="Arial" w:cs="Arial"/>
          <w:sz w:val="20"/>
          <w:szCs w:val="20"/>
          <w:lang w:val="hr-HR"/>
        </w:rPr>
        <w:t>Dimenzije unutarnje stolarije koja se ne zadržava:</w:t>
      </w:r>
    </w:p>
    <w:p w14:paraId="16441D56" w14:textId="77777777" w:rsidR="006605F1" w:rsidRPr="006605F1" w:rsidRDefault="006605F1" w:rsidP="006605F1">
      <w:pPr>
        <w:ind w:left="708" w:firstLine="708"/>
        <w:rPr>
          <w:rFonts w:ascii="Arial" w:hAnsi="Arial" w:cs="Arial"/>
          <w:sz w:val="20"/>
          <w:szCs w:val="20"/>
          <w:lang w:val="hr-HR"/>
        </w:rPr>
      </w:pPr>
      <w:r w:rsidRPr="006605F1">
        <w:rPr>
          <w:rFonts w:ascii="Arial" w:hAnsi="Arial" w:cs="Arial"/>
          <w:sz w:val="20"/>
          <w:szCs w:val="20"/>
          <w:lang w:val="hr-HR"/>
        </w:rPr>
        <w:t>60-90x210 cm – 27 kom</w:t>
      </w:r>
    </w:p>
    <w:p w14:paraId="4E2629C2" w14:textId="77777777" w:rsidR="006605F1" w:rsidRPr="006605F1" w:rsidRDefault="006605F1" w:rsidP="006605F1">
      <w:pPr>
        <w:ind w:left="708" w:firstLine="708"/>
        <w:rPr>
          <w:rFonts w:ascii="Arial" w:hAnsi="Arial" w:cs="Arial"/>
          <w:sz w:val="20"/>
          <w:szCs w:val="20"/>
          <w:lang w:val="hr-HR"/>
        </w:rPr>
      </w:pPr>
      <w:r w:rsidRPr="006605F1">
        <w:rPr>
          <w:rFonts w:ascii="Arial" w:hAnsi="Arial" w:cs="Arial"/>
          <w:sz w:val="20"/>
          <w:szCs w:val="20"/>
          <w:lang w:val="hr-HR"/>
        </w:rPr>
        <w:t>165-215x220-265 cm – 2 kom</w:t>
      </w:r>
    </w:p>
    <w:p w14:paraId="291CD630" w14:textId="77777777" w:rsidR="006605F1" w:rsidRPr="006605F1" w:rsidRDefault="006605F1" w:rsidP="006605F1">
      <w:pPr>
        <w:rPr>
          <w:rFonts w:ascii="Arial" w:hAnsi="Arial" w:cs="Arial"/>
          <w:sz w:val="20"/>
          <w:szCs w:val="20"/>
          <w:lang w:val="hr-HR"/>
        </w:rPr>
      </w:pPr>
      <w:r w:rsidRPr="006605F1">
        <w:rPr>
          <w:rFonts w:ascii="Arial" w:hAnsi="Arial" w:cs="Arial"/>
          <w:sz w:val="20"/>
          <w:szCs w:val="20"/>
          <w:lang w:val="hr-HR"/>
        </w:rPr>
        <w:t>Dimenzije unutarnje bravarije koja se ne zadržava:</w:t>
      </w:r>
    </w:p>
    <w:p w14:paraId="5251B9B1" w14:textId="77777777" w:rsidR="006605F1" w:rsidRPr="006605F1" w:rsidRDefault="006605F1" w:rsidP="006605F1">
      <w:pPr>
        <w:ind w:left="708" w:firstLine="708"/>
        <w:rPr>
          <w:rFonts w:ascii="Arial" w:hAnsi="Arial" w:cs="Arial"/>
          <w:sz w:val="20"/>
          <w:szCs w:val="20"/>
          <w:lang w:val="hr-HR"/>
        </w:rPr>
      </w:pPr>
      <w:r w:rsidRPr="006605F1">
        <w:rPr>
          <w:rFonts w:ascii="Arial" w:hAnsi="Arial" w:cs="Arial"/>
          <w:sz w:val="20"/>
          <w:szCs w:val="20"/>
          <w:lang w:val="hr-HR"/>
        </w:rPr>
        <w:t>120-190x200-225 cm – 4 kom</w:t>
      </w:r>
    </w:p>
    <w:p w14:paraId="244D955E" w14:textId="77777777" w:rsidR="006605F1" w:rsidRPr="006605F1" w:rsidRDefault="006605F1" w:rsidP="006605F1">
      <w:pPr>
        <w:ind w:left="708" w:firstLine="708"/>
        <w:rPr>
          <w:rFonts w:ascii="Arial" w:hAnsi="Arial" w:cs="Arial"/>
          <w:sz w:val="20"/>
          <w:szCs w:val="20"/>
          <w:lang w:val="hr-HR"/>
        </w:rPr>
      </w:pPr>
      <w:r w:rsidRPr="006605F1">
        <w:rPr>
          <w:rFonts w:ascii="Arial" w:hAnsi="Arial" w:cs="Arial"/>
          <w:sz w:val="20"/>
          <w:szCs w:val="20"/>
          <w:lang w:val="hr-HR"/>
        </w:rPr>
        <w:t>60-95x200 cm – 5 kom</w:t>
      </w:r>
    </w:p>
    <w:p w14:paraId="4F67F75D" w14:textId="77777777" w:rsidR="006605F1" w:rsidRPr="006605F1" w:rsidRDefault="006605F1" w:rsidP="006605F1">
      <w:pPr>
        <w:ind w:left="708" w:firstLine="708"/>
        <w:rPr>
          <w:rFonts w:ascii="Arial" w:hAnsi="Arial" w:cs="Arial"/>
          <w:sz w:val="20"/>
          <w:szCs w:val="20"/>
          <w:lang w:val="hr-HR"/>
        </w:rPr>
      </w:pPr>
      <w:r w:rsidRPr="006605F1">
        <w:rPr>
          <w:rFonts w:ascii="Arial" w:hAnsi="Arial" w:cs="Arial"/>
          <w:sz w:val="20"/>
          <w:szCs w:val="20"/>
          <w:lang w:val="hr-HR"/>
        </w:rPr>
        <w:t>60x80 cm – 2 kom</w:t>
      </w:r>
    </w:p>
    <w:p w14:paraId="628977CF" w14:textId="77777777" w:rsidR="006605F1" w:rsidRPr="006605F1" w:rsidRDefault="006605F1" w:rsidP="006605F1">
      <w:pPr>
        <w:rPr>
          <w:rFonts w:ascii="Arial" w:hAnsi="Arial" w:cs="Arial"/>
          <w:sz w:val="20"/>
          <w:szCs w:val="20"/>
          <w:lang w:val="hr-HR"/>
        </w:rPr>
      </w:pPr>
      <w:r w:rsidRPr="006605F1">
        <w:rPr>
          <w:rFonts w:ascii="Arial" w:hAnsi="Arial" w:cs="Arial"/>
          <w:sz w:val="20"/>
          <w:szCs w:val="20"/>
          <w:lang w:val="hr-HR"/>
        </w:rPr>
        <w:t>Dimenzije kamene obloge prikazane su na nacrtu 13.2 PODIZNA PLATFORMA.</w:t>
      </w:r>
    </w:p>
    <w:p w14:paraId="4EC635E9" w14:textId="77777777" w:rsidR="006605F1" w:rsidRPr="006605F1" w:rsidRDefault="006605F1" w:rsidP="006605F1">
      <w:pPr>
        <w:rPr>
          <w:rFonts w:ascii="Arial" w:hAnsi="Arial" w:cs="Arial"/>
          <w:sz w:val="20"/>
          <w:szCs w:val="20"/>
          <w:lang w:val="hr-HR"/>
        </w:rPr>
      </w:pPr>
      <w:r w:rsidRPr="006605F1">
        <w:rPr>
          <w:rFonts w:ascii="Arial" w:hAnsi="Arial" w:cs="Arial"/>
          <w:sz w:val="20"/>
          <w:szCs w:val="20"/>
          <w:lang w:val="hr-HR"/>
        </w:rPr>
        <w:t>Kamena obloga vanjskih zidova je dimenzija 150x50-60 cm, na poziciji zatvorenih sporednih vrata 20x50 cm, 70x50 cm i 100x50 cm.</w:t>
      </w:r>
    </w:p>
    <w:p w14:paraId="250F1333" w14:textId="77777777" w:rsidR="006605F1" w:rsidRDefault="006605F1" w:rsidP="006605F1">
      <w:pPr>
        <w:rPr>
          <w:rFonts w:ascii="Agrandir" w:hAnsi="Agrandir"/>
          <w:color w:val="FF0000"/>
        </w:rPr>
      </w:pPr>
    </w:p>
    <w:p w14:paraId="0BA30D9F" w14:textId="77777777" w:rsidR="00532191" w:rsidRDefault="00532191" w:rsidP="00532191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7CF2D4A2" w14:textId="77777777" w:rsidR="00532191" w:rsidRPr="00532191" w:rsidRDefault="00532191" w:rsidP="0053219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01C3A6BA" w14:textId="77777777" w:rsidR="006605F1" w:rsidRDefault="006605F1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767E45A8" w14:textId="7FAFF935" w:rsidR="006605F1" w:rsidRPr="00735773" w:rsidRDefault="006605F1" w:rsidP="006605F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highlight w:val="cyan"/>
          <w:lang w:val="hr-HR"/>
        </w:rPr>
      </w:pP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 xml:space="preserve">Upit </w:t>
      </w:r>
      <w:r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4</w:t>
      </w:r>
      <w:r w:rsidRPr="00735773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:</w:t>
      </w:r>
    </w:p>
    <w:p w14:paraId="0E8AE675" w14:textId="77777777" w:rsidR="006503D9" w:rsidRDefault="006503D9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0333EF34" w14:textId="6F73C2CD" w:rsidR="006503D9" w:rsidRDefault="008670B4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>
        <w:rPr>
          <w:rFonts w:ascii="Agrandir" w:hAnsi="Agrandir"/>
          <w:noProof/>
        </w:rPr>
        <w:drawing>
          <wp:inline distT="0" distB="0" distL="0" distR="0" wp14:anchorId="47053778" wp14:editId="42B349A3">
            <wp:extent cx="5760720" cy="941070"/>
            <wp:effectExtent l="0" t="0" r="0" b="0"/>
            <wp:docPr id="1717205407" name="Picture 1" descr="A black text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10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ED03BA5" w14:textId="77777777" w:rsidR="006605F1" w:rsidRDefault="006605F1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7525C2BA" w14:textId="77777777" w:rsidR="008670B4" w:rsidRPr="00F42220" w:rsidRDefault="008670B4" w:rsidP="008670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Naručitelj pojašnjava:</w:t>
      </w:r>
    </w:p>
    <w:p w14:paraId="65110F5C" w14:textId="77777777" w:rsidR="006605F1" w:rsidRDefault="006605F1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4D25D4F4" w14:textId="248EF19F" w:rsidR="00B335DE" w:rsidRPr="00B335DE" w:rsidRDefault="00B335DE" w:rsidP="00B335DE">
      <w:pPr>
        <w:ind w:firstLine="8"/>
        <w:jc w:val="both"/>
        <w:rPr>
          <w:rFonts w:ascii="Arial" w:hAnsi="Arial" w:cs="Arial"/>
          <w:sz w:val="20"/>
          <w:szCs w:val="20"/>
          <w:lang w:val="hr-HR"/>
        </w:rPr>
      </w:pPr>
      <w:r w:rsidRPr="00B335DE">
        <w:rPr>
          <w:rFonts w:ascii="Arial" w:hAnsi="Arial" w:cs="Arial"/>
          <w:sz w:val="20"/>
          <w:szCs w:val="20"/>
          <w:lang w:val="hr-HR"/>
        </w:rPr>
        <w:t>Kameno popločenje je u radijusu i promjenjivih dimenzija, dimenzija većih ploča je 90-130x60-70 cm,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B335DE">
        <w:rPr>
          <w:rFonts w:ascii="Arial" w:hAnsi="Arial" w:cs="Arial"/>
          <w:sz w:val="20"/>
          <w:szCs w:val="20"/>
          <w:lang w:val="hr-HR"/>
        </w:rPr>
        <w:t>manjih 50-60x20 cm.</w:t>
      </w:r>
    </w:p>
    <w:p w14:paraId="3F676198" w14:textId="77777777" w:rsidR="00B335DE" w:rsidRPr="00B335DE" w:rsidRDefault="00B335DE" w:rsidP="00B335DE">
      <w:pPr>
        <w:ind w:firstLine="8"/>
        <w:jc w:val="both"/>
        <w:rPr>
          <w:rFonts w:ascii="Arial" w:hAnsi="Arial" w:cs="Arial"/>
          <w:sz w:val="20"/>
          <w:szCs w:val="20"/>
          <w:lang w:val="hr-HR"/>
        </w:rPr>
      </w:pPr>
      <w:r w:rsidRPr="00B335DE">
        <w:rPr>
          <w:rFonts w:ascii="Arial" w:hAnsi="Arial" w:cs="Arial"/>
          <w:sz w:val="20"/>
          <w:szCs w:val="20"/>
          <w:lang w:val="hr-HR"/>
        </w:rPr>
        <w:t>Dimenzije postojeće unutarnje i vanjske stolarije navedene su na shemama postojeće stolarije, nacrti 11.1.2.-11.1.10.</w:t>
      </w:r>
    </w:p>
    <w:p w14:paraId="7C17CC99" w14:textId="77777777" w:rsidR="00B335DE" w:rsidRPr="00B335DE" w:rsidRDefault="00B335DE" w:rsidP="00B335DE">
      <w:pPr>
        <w:ind w:firstLine="8"/>
        <w:jc w:val="both"/>
        <w:rPr>
          <w:rFonts w:ascii="Arial" w:hAnsi="Arial" w:cs="Arial"/>
          <w:sz w:val="20"/>
          <w:szCs w:val="20"/>
          <w:lang w:val="hr-HR"/>
        </w:rPr>
      </w:pPr>
      <w:r w:rsidRPr="00B335DE">
        <w:rPr>
          <w:rFonts w:ascii="Arial" w:hAnsi="Arial" w:cs="Arial"/>
          <w:sz w:val="20"/>
          <w:szCs w:val="20"/>
          <w:lang w:val="hr-HR"/>
        </w:rPr>
        <w:t>Dimenzije kamenih ploča su 150x50-60 cm, odnosno 20x50 cm, 70x50 cm i 100x50 cm</w:t>
      </w:r>
    </w:p>
    <w:p w14:paraId="76B5E022" w14:textId="77777777" w:rsidR="00532191" w:rsidRDefault="00532191" w:rsidP="00532191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59541DB1" w14:textId="77777777" w:rsidR="006605F1" w:rsidRDefault="006605F1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4135A62F" w14:textId="2E61D8DB" w:rsidR="00102322" w:rsidRPr="00735773" w:rsidRDefault="00102322" w:rsidP="0010232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highlight w:val="cyan"/>
          <w:lang w:val="hr-HR"/>
        </w:rPr>
      </w:pP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lastRenderedPageBreak/>
        <w:t xml:space="preserve">Upit </w:t>
      </w:r>
      <w:r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5</w:t>
      </w:r>
      <w:r w:rsidRPr="00735773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:</w:t>
      </w:r>
    </w:p>
    <w:p w14:paraId="319ACA2A" w14:textId="77777777" w:rsidR="006605F1" w:rsidRDefault="006605F1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292CA3CD" w14:textId="6DD434C2" w:rsidR="006503D9" w:rsidRDefault="00297F3F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>
        <w:rPr>
          <w:rFonts w:ascii="Agrandir" w:hAnsi="Agrandir"/>
          <w:noProof/>
        </w:rPr>
        <w:drawing>
          <wp:inline distT="0" distB="0" distL="0" distR="0" wp14:anchorId="00F8DBB5" wp14:editId="64446E0F">
            <wp:extent cx="5760720" cy="645795"/>
            <wp:effectExtent l="0" t="0" r="0" b="1905"/>
            <wp:docPr id="84837094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57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6609AB8" w14:textId="77777777" w:rsidR="006503D9" w:rsidRDefault="006503D9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13BA515F" w14:textId="77777777" w:rsidR="00297F3F" w:rsidRPr="00F42220" w:rsidRDefault="00297F3F" w:rsidP="00297F3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Naručitelj pojašnjava:</w:t>
      </w:r>
    </w:p>
    <w:p w14:paraId="1AAC3FD4" w14:textId="77777777" w:rsidR="00297F3F" w:rsidRDefault="00297F3F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55C8FF53" w14:textId="09363C83" w:rsidR="00C81CDE" w:rsidRPr="00C81CDE" w:rsidRDefault="004E45F0" w:rsidP="00A50810">
      <w:pPr>
        <w:ind w:firstLine="8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Naručitelj prihvaća prijedlog zainteresiranog gospodarskog subjekta i objavljuje izmjenu Troškovnika_3. izmjena. D</w:t>
      </w:r>
      <w:r w:rsidR="009451FA" w:rsidRPr="009451FA">
        <w:rPr>
          <w:rFonts w:ascii="Arial" w:hAnsi="Arial" w:cs="Arial"/>
          <w:sz w:val="20"/>
          <w:szCs w:val="20"/>
          <w:lang w:val="hr-HR"/>
        </w:rPr>
        <w:t>imenzije pločica su 1,5-3,5 x 9-15 cm.</w:t>
      </w:r>
      <w:r w:rsidR="00754007">
        <w:rPr>
          <w:rFonts w:ascii="Arial" w:hAnsi="Arial" w:cs="Arial"/>
          <w:sz w:val="20"/>
          <w:szCs w:val="20"/>
          <w:lang w:val="hr-HR"/>
        </w:rPr>
        <w:t xml:space="preserve"> </w:t>
      </w:r>
      <w:r w:rsidR="00C81CDE" w:rsidRPr="00C81CDE">
        <w:rPr>
          <w:rFonts w:ascii="Arial" w:hAnsi="Arial" w:cs="Arial"/>
          <w:sz w:val="20"/>
          <w:szCs w:val="20"/>
          <w:lang w:val="hr-HR"/>
        </w:rPr>
        <w:t xml:space="preserve">Naručitelj objavljuje </w:t>
      </w:r>
      <w:r w:rsidR="00C81CDE">
        <w:rPr>
          <w:rFonts w:ascii="Arial" w:hAnsi="Arial" w:cs="Arial"/>
          <w:sz w:val="20"/>
          <w:szCs w:val="20"/>
          <w:lang w:val="hr-HR"/>
        </w:rPr>
        <w:t>3</w:t>
      </w:r>
      <w:r w:rsidR="00C81CDE" w:rsidRPr="00C81CDE">
        <w:rPr>
          <w:rFonts w:ascii="Arial" w:hAnsi="Arial" w:cs="Arial"/>
          <w:sz w:val="20"/>
          <w:szCs w:val="20"/>
          <w:lang w:val="hr-HR"/>
        </w:rPr>
        <w:t xml:space="preserve">. Izmjenu Poziva na dostavu ponuda kojom se mijenja Troškovnik te se mijena rok za dostavu ponuda sukladno članku 6.2. Pravilnika NOJN i točki 1.5. Poziva na dostavu ponuda. Prilikom izrade i dostave ponude uzeti u obzir sve izmjene obuhvaćene </w:t>
      </w:r>
      <w:r w:rsidR="00A2665D">
        <w:rPr>
          <w:rFonts w:ascii="Arial" w:hAnsi="Arial" w:cs="Arial"/>
          <w:sz w:val="20"/>
          <w:szCs w:val="20"/>
          <w:lang w:val="hr-HR"/>
        </w:rPr>
        <w:t>3</w:t>
      </w:r>
      <w:r w:rsidR="00C81CDE" w:rsidRPr="00C81CDE">
        <w:rPr>
          <w:rFonts w:ascii="Arial" w:hAnsi="Arial" w:cs="Arial"/>
          <w:sz w:val="20"/>
          <w:szCs w:val="20"/>
          <w:lang w:val="hr-HR"/>
        </w:rPr>
        <w:t>. Izmjenom poziva na dostavu ponuda.</w:t>
      </w:r>
    </w:p>
    <w:p w14:paraId="0E46FBCD" w14:textId="1AF80831" w:rsidR="009451FA" w:rsidRPr="00532191" w:rsidRDefault="009451FA" w:rsidP="00711D29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19F0CB30" w14:textId="77777777" w:rsidR="00F842CF" w:rsidRPr="00F842CF" w:rsidRDefault="00F842CF" w:rsidP="00AF288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45AFA26A" w14:textId="1929CE45" w:rsidR="00F842CF" w:rsidRPr="00F842CF" w:rsidRDefault="00F842CF" w:rsidP="00AF288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F842CF">
        <w:rPr>
          <w:rFonts w:ascii="Arial" w:hAnsi="Arial" w:cs="Arial"/>
          <w:b/>
          <w:bCs/>
          <w:sz w:val="20"/>
          <w:szCs w:val="20"/>
          <w:u w:val="single"/>
          <w:lang w:val="hr-HR"/>
        </w:rPr>
        <w:t xml:space="preserve">Sukladno članku 6.2. Pravilnika NOJN i točki 1.5. Poziva na dostavu ponuda objavljuje se </w:t>
      </w:r>
      <w:r w:rsidR="006F3C65">
        <w:rPr>
          <w:rFonts w:ascii="Arial" w:hAnsi="Arial" w:cs="Arial"/>
          <w:b/>
          <w:bCs/>
          <w:sz w:val="20"/>
          <w:szCs w:val="20"/>
          <w:u w:val="single"/>
          <w:lang w:val="hr-HR"/>
        </w:rPr>
        <w:t>3</w:t>
      </w:r>
      <w:r w:rsidRPr="00F842CF">
        <w:rPr>
          <w:rFonts w:ascii="Arial" w:hAnsi="Arial" w:cs="Arial"/>
          <w:b/>
          <w:bCs/>
          <w:sz w:val="20"/>
          <w:szCs w:val="20"/>
          <w:u w:val="single"/>
          <w:lang w:val="hr-HR"/>
        </w:rPr>
        <w:t>. Izmjena poziva na dostavu ponuda te Naručitelj ovime mijenja Poziv na dostavu ponuda u slijedećim dijelovima:</w:t>
      </w:r>
    </w:p>
    <w:p w14:paraId="7DF69C43" w14:textId="77777777" w:rsidR="00F842CF" w:rsidRPr="00F842CF" w:rsidRDefault="00F842CF" w:rsidP="00F842C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11EC9A8D" w14:textId="77777777" w:rsidR="00F53E74" w:rsidRPr="0079120F" w:rsidRDefault="00F53E74" w:rsidP="0079120F">
      <w:pPr>
        <w:pStyle w:val="Odlomakpopis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79120F">
        <w:rPr>
          <w:rFonts w:ascii="Arial" w:hAnsi="Arial" w:cs="Arial"/>
          <w:b/>
          <w:bCs/>
          <w:sz w:val="20"/>
          <w:szCs w:val="20"/>
          <w:lang w:val="hr-HR"/>
        </w:rPr>
        <w:t>Mijenja se točka 6.2. Rok i način dostave ponude koja sada glasi:</w:t>
      </w:r>
    </w:p>
    <w:p w14:paraId="3CF1C307" w14:textId="77777777" w:rsidR="00F53E74" w:rsidRPr="00F53E74" w:rsidRDefault="00F53E74" w:rsidP="00F53E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 w:bidi="hr-HR"/>
        </w:rPr>
      </w:pPr>
    </w:p>
    <w:p w14:paraId="21D3B90A" w14:textId="166CDA6E" w:rsidR="00F53E74" w:rsidRPr="00F53E74" w:rsidRDefault="00F53E74" w:rsidP="00F53E74">
      <w:pPr>
        <w:spacing w:line="360" w:lineRule="auto"/>
        <w:jc w:val="both"/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</w:pPr>
      <w:r w:rsidRPr="00F53E74"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 xml:space="preserve">Rok za dostavu ponuda je   </w:t>
      </w:r>
      <w:r w:rsidR="00EE6A8A"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>09</w:t>
      </w:r>
      <w:r w:rsidRPr="00F53E74"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 xml:space="preserve">. </w:t>
      </w:r>
      <w:r w:rsidR="00EE6A8A"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>09</w:t>
      </w:r>
      <w:r w:rsidRPr="00F53E74"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>. 202</w:t>
      </w:r>
      <w:r w:rsidR="00EE6A8A"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>4.</w:t>
      </w:r>
      <w:r w:rsidRPr="00F53E74"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 xml:space="preserve"> </w:t>
      </w:r>
      <w:r w:rsidR="00EE6A8A"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>do</w:t>
      </w:r>
      <w:r w:rsidRPr="00F53E74"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 xml:space="preserve"> 1</w:t>
      </w:r>
      <w:r w:rsidR="00EE6A8A"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>2:</w:t>
      </w:r>
      <w:r w:rsidRPr="00F53E74"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 xml:space="preserve">00h. </w:t>
      </w:r>
    </w:p>
    <w:p w14:paraId="526E71C6" w14:textId="039AA30C" w:rsidR="00F53E74" w:rsidRPr="00F53E74" w:rsidRDefault="00F53E74" w:rsidP="00F53E74">
      <w:pPr>
        <w:spacing w:line="360" w:lineRule="auto"/>
        <w:jc w:val="both"/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</w:pPr>
      <w:r w:rsidRPr="00F53E74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 xml:space="preserve">Rok za dostavu ponuda je </w:t>
      </w:r>
      <w:r w:rsidR="00EE6A8A" w:rsidRPr="00EE6A8A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>16</w:t>
      </w:r>
      <w:r w:rsidRPr="00F53E74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>.</w:t>
      </w:r>
      <w:r w:rsidR="00EE6A8A" w:rsidRPr="00EE6A8A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>09</w:t>
      </w:r>
      <w:r w:rsidRPr="00F53E74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>.202</w:t>
      </w:r>
      <w:r w:rsidR="00EE6A8A" w:rsidRPr="00EE6A8A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>4</w:t>
      </w:r>
      <w:r w:rsidRPr="00F53E74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>.</w:t>
      </w:r>
      <w:r w:rsidR="00EE6A8A" w:rsidRPr="00EE6A8A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 xml:space="preserve"> do </w:t>
      </w:r>
      <w:r w:rsidRPr="00F53E74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>1</w:t>
      </w:r>
      <w:r w:rsidR="00EE6A8A" w:rsidRPr="00EE6A8A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>2</w:t>
      </w:r>
      <w:r w:rsidRPr="00F53E74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>:00h.</w:t>
      </w:r>
    </w:p>
    <w:p w14:paraId="78D5BBC9" w14:textId="77777777" w:rsidR="00F842CF" w:rsidRPr="00F842CF" w:rsidRDefault="00F842CF" w:rsidP="00F842C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72151720" w14:textId="320BD781" w:rsidR="00297F3F" w:rsidRPr="0079120F" w:rsidRDefault="00E75D3F" w:rsidP="0079120F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79120F">
        <w:rPr>
          <w:rFonts w:ascii="Arial" w:hAnsi="Arial" w:cs="Arial"/>
          <w:b/>
          <w:bCs/>
          <w:sz w:val="20"/>
          <w:szCs w:val="20"/>
          <w:lang w:val="hr-HR"/>
        </w:rPr>
        <w:t>Mijenja se prilog HDLU troškovnik</w:t>
      </w:r>
      <w:r w:rsidR="00754B0B" w:rsidRPr="0079120F">
        <w:rPr>
          <w:rFonts w:ascii="Arial" w:hAnsi="Arial" w:cs="Arial"/>
          <w:b/>
          <w:bCs/>
          <w:sz w:val="20"/>
          <w:szCs w:val="20"/>
          <w:lang w:val="hr-HR"/>
        </w:rPr>
        <w:t>_3.izmjena</w:t>
      </w:r>
      <w:r w:rsidRPr="0079120F">
        <w:rPr>
          <w:rFonts w:ascii="Arial" w:hAnsi="Arial" w:cs="Arial"/>
          <w:b/>
          <w:bCs/>
          <w:sz w:val="20"/>
          <w:szCs w:val="20"/>
          <w:lang w:val="hr-HR"/>
        </w:rPr>
        <w:t xml:space="preserve"> sukladno upitima </w:t>
      </w:r>
      <w:r w:rsidR="00754B0B" w:rsidRPr="0079120F">
        <w:rPr>
          <w:rFonts w:ascii="Arial" w:hAnsi="Arial" w:cs="Arial"/>
          <w:b/>
          <w:bCs/>
          <w:sz w:val="20"/>
          <w:szCs w:val="20"/>
          <w:lang w:val="hr-HR"/>
        </w:rPr>
        <w:t>zainteresiranog gospodarskog subjekta</w:t>
      </w:r>
      <w:r w:rsidR="00BE3EC1" w:rsidRPr="0079120F">
        <w:rPr>
          <w:rFonts w:ascii="Arial" w:hAnsi="Arial" w:cs="Arial"/>
          <w:b/>
          <w:bCs/>
          <w:sz w:val="20"/>
          <w:szCs w:val="20"/>
          <w:lang w:val="hr-HR"/>
        </w:rPr>
        <w:t xml:space="preserve">. Dimenzije iz pojašnjenja Naručitelja su dodane i u troškovnik. Nove ćelije su označene zelenom bojom, promijenjene žutom. Prilikom izrade i dostave ponude uzeti u obzir sve izmjene obuhvaćene 3. Izmjenom poziva na dostavu ponuda. </w:t>
      </w:r>
    </w:p>
    <w:p w14:paraId="1C937358" w14:textId="77777777" w:rsidR="00754B0B" w:rsidRDefault="00754B0B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57147F2A" w14:textId="77777777" w:rsidR="009451FA" w:rsidRDefault="009451FA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0C8B5FAB" w14:textId="77777777" w:rsidR="009451FA" w:rsidRDefault="009451FA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1854CE76" w14:textId="77777777" w:rsidR="004F3F0E" w:rsidRPr="004F3F0E" w:rsidRDefault="004F3F0E" w:rsidP="004F3F0E">
      <w:pPr>
        <w:widowControl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</w:pPr>
      <w:r w:rsidRPr="004F3F0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  <w:t>Predmetne izmjene objavljuju se u zasebnim dokumentima kao izmjena:</w:t>
      </w:r>
    </w:p>
    <w:p w14:paraId="0881563E" w14:textId="79245442" w:rsidR="004F3F0E" w:rsidRPr="004F3F0E" w:rsidRDefault="004F3F0E" w:rsidP="004F3F0E">
      <w:pPr>
        <w:pStyle w:val="Odlomakpopisa"/>
        <w:widowControl/>
        <w:numPr>
          <w:ilvl w:val="0"/>
          <w:numId w:val="34"/>
        </w:numPr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</w:pPr>
      <w:r w:rsidRPr="004F3F0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  <w:t>Izmjena Poziva na dostavu ponuda</w:t>
      </w:r>
    </w:p>
    <w:p w14:paraId="64D6460A" w14:textId="23D9DABA" w:rsidR="004F3F0E" w:rsidRPr="004F3F0E" w:rsidRDefault="00581785" w:rsidP="00581785">
      <w:pPr>
        <w:widowControl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  <w:t xml:space="preserve">HDLU </w:t>
      </w:r>
      <w:r w:rsidR="004F3F0E" w:rsidRPr="004F3F0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  <w:t>Troškovnik</w:t>
      </w:r>
      <w:r w:rsidR="004F3F0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  <w:t>_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  <w:t>CO_</w:t>
      </w:r>
      <w:r w:rsidR="004F3F0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  <w:t>3.izmjena</w:t>
      </w:r>
    </w:p>
    <w:p w14:paraId="0B49CC59" w14:textId="77777777" w:rsidR="004F3F0E" w:rsidRPr="004F3F0E" w:rsidRDefault="004F3F0E" w:rsidP="004F3F0E">
      <w:pPr>
        <w:widowControl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</w:pPr>
    </w:p>
    <w:p w14:paraId="29311639" w14:textId="35F50A1A" w:rsidR="004F3F0E" w:rsidRPr="004F3F0E" w:rsidRDefault="004F3F0E" w:rsidP="004F3F0E">
      <w:pPr>
        <w:widowControl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</w:pPr>
      <w:r w:rsidRPr="004F3F0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  <w:t xml:space="preserve">koji predstavljaju pročišćenu verziju sa uključenim izmjenama. </w:t>
      </w:r>
    </w:p>
    <w:p w14:paraId="5B2E62C5" w14:textId="77777777" w:rsidR="004F3F0E" w:rsidRPr="004F3F0E" w:rsidRDefault="004F3F0E" w:rsidP="004F3F0E">
      <w:pPr>
        <w:widowControl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</w:pPr>
      <w:r w:rsidRPr="004F3F0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  <w:t xml:space="preserve">Ostatak Poziva ostaje neizmijenjen. </w:t>
      </w:r>
    </w:p>
    <w:p w14:paraId="49CD82C2" w14:textId="623FE049" w:rsidR="00EC148D" w:rsidRDefault="00EC148D" w:rsidP="00AC7EF3">
      <w:pPr>
        <w:tabs>
          <w:tab w:val="left" w:pos="2130"/>
        </w:tabs>
        <w:rPr>
          <w:rFonts w:ascii="Arial" w:hAnsi="Arial" w:cs="Arial"/>
          <w:sz w:val="20"/>
          <w:szCs w:val="20"/>
          <w:lang w:val="hr-HR"/>
        </w:rPr>
      </w:pPr>
    </w:p>
    <w:p w14:paraId="15D7C235" w14:textId="77777777" w:rsidR="00384B25" w:rsidRDefault="00384B25" w:rsidP="00AC7EF3">
      <w:pPr>
        <w:tabs>
          <w:tab w:val="left" w:pos="2130"/>
        </w:tabs>
        <w:rPr>
          <w:rFonts w:ascii="Arial" w:hAnsi="Arial" w:cs="Arial"/>
          <w:sz w:val="20"/>
          <w:szCs w:val="20"/>
          <w:lang w:val="hr-HR"/>
        </w:rPr>
      </w:pPr>
    </w:p>
    <w:p w14:paraId="6457F780" w14:textId="77777777" w:rsidR="000F5388" w:rsidRDefault="000F5388" w:rsidP="000F5388">
      <w:pPr>
        <w:widowControl/>
        <w:adjustRightInd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</w:pPr>
      <w:r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  <w:t xml:space="preserve">Naručitelj: </w:t>
      </w:r>
    </w:p>
    <w:p w14:paraId="47FD09B2" w14:textId="0E7C719D" w:rsidR="00384B25" w:rsidRPr="0074196A" w:rsidRDefault="000F5388" w:rsidP="0074196A">
      <w:pPr>
        <w:widowControl/>
        <w:adjustRightInd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</w:pPr>
      <w:r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  <w:t>Hrvatsk</w:t>
      </w:r>
      <w:r w:rsidR="003D3E2B"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  <w:t>o društvo likovnih umjetnika</w:t>
      </w:r>
    </w:p>
    <w:sectPr w:rsidR="00384B25" w:rsidRPr="0074196A" w:rsidSect="006A6CBD">
      <w:headerReference w:type="default" r:id="rId16"/>
      <w:footerReference w:type="default" r:id="rId1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F36CF" w14:textId="77777777" w:rsidR="00350F36" w:rsidRDefault="00350F36">
      <w:r>
        <w:separator/>
      </w:r>
    </w:p>
  </w:endnote>
  <w:endnote w:type="continuationSeparator" w:id="0">
    <w:p w14:paraId="6107F65E" w14:textId="77777777" w:rsidR="00350F36" w:rsidRDefault="0035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kkurat Ligh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Agrandir">
    <w:altName w:val="Calibri"/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AAC8F" w14:textId="569E2E63" w:rsidR="000B0A06" w:rsidRDefault="000B0A06" w:rsidP="000B0A06">
    <w:pPr>
      <w:tabs>
        <w:tab w:val="right" w:pos="9072"/>
      </w:tabs>
      <w:rPr>
        <w:rFonts w:ascii="Akkurat Light Pro" w:hAnsi="Akkurat Light Pro" w:cstheme="majorHAnsi"/>
        <w:color w:val="808080" w:themeColor="background1" w:themeShade="80"/>
        <w:sz w:val="14"/>
        <w:szCs w:val="14"/>
      </w:rPr>
    </w:pPr>
    <w:bookmarkStart w:id="0" w:name="_Hlk86408675"/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 xml:space="preserve">                                   </w:t>
    </w:r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ab/>
    </w:r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ab/>
    </w:r>
  </w:p>
  <w:p w14:paraId="5348E0EE" w14:textId="6D9ADD09" w:rsidR="000B0A06" w:rsidRDefault="000B0A06" w:rsidP="000B0A06">
    <w:pPr>
      <w:tabs>
        <w:tab w:val="right" w:pos="9072"/>
      </w:tabs>
      <w:rPr>
        <w:rFonts w:ascii="Akkurat Light Pro" w:hAnsi="Akkurat Light Pro" w:cstheme="majorHAnsi"/>
        <w:color w:val="808080" w:themeColor="background1" w:themeShade="80"/>
        <w:sz w:val="14"/>
        <w:szCs w:val="14"/>
      </w:rPr>
    </w:pPr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ab/>
    </w:r>
  </w:p>
  <w:p w14:paraId="4EB42FBF" w14:textId="402B2C22" w:rsidR="000B0A06" w:rsidRDefault="000B0A06" w:rsidP="000B0A06">
    <w:pPr>
      <w:tabs>
        <w:tab w:val="right" w:pos="9072"/>
      </w:tabs>
      <w:rPr>
        <w:rFonts w:ascii="Akkurat Light Pro" w:hAnsi="Akkurat Light Pro" w:cstheme="majorHAnsi"/>
        <w:color w:val="808080" w:themeColor="background1" w:themeShade="80"/>
        <w:sz w:val="14"/>
        <w:szCs w:val="14"/>
      </w:rPr>
    </w:pPr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ab/>
    </w:r>
  </w:p>
  <w:bookmarkEnd w:id="0"/>
  <w:p w14:paraId="143DD5A1" w14:textId="71989E81" w:rsidR="000B0A06" w:rsidRDefault="000B0A06" w:rsidP="000B0A06">
    <w:pPr>
      <w:tabs>
        <w:tab w:val="left" w:pos="7548"/>
      </w:tabs>
      <w:rPr>
        <w:rFonts w:ascii="Akkurat Light Pro" w:hAnsi="Akkurat Light Pro" w:cstheme="majorHAnsi"/>
        <w:color w:val="808080" w:themeColor="background1" w:themeShade="80"/>
        <w:sz w:val="14"/>
        <w:szCs w:val="14"/>
      </w:rPr>
    </w:pPr>
  </w:p>
  <w:p w14:paraId="1B535077" w14:textId="23393A97" w:rsidR="000B0A06" w:rsidRDefault="000B0A06" w:rsidP="000B0A06">
    <w:pPr>
      <w:pStyle w:val="Podnoje"/>
      <w:tabs>
        <w:tab w:val="clear" w:pos="4536"/>
        <w:tab w:val="clear" w:pos="9072"/>
        <w:tab w:val="left" w:pos="19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B1449" w14:textId="77777777" w:rsidR="00350F36" w:rsidRDefault="00350F36">
      <w:r>
        <w:separator/>
      </w:r>
    </w:p>
  </w:footnote>
  <w:footnote w:type="continuationSeparator" w:id="0">
    <w:p w14:paraId="1E1C6355" w14:textId="77777777" w:rsidR="00350F36" w:rsidRDefault="0035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53467" w14:textId="34D88BAE" w:rsidR="000B0A06" w:rsidRDefault="000B0A06" w:rsidP="000B0A06">
    <w:pPr>
      <w:tabs>
        <w:tab w:val="center" w:pos="4536"/>
        <w:tab w:val="left" w:pos="6643"/>
        <w:tab w:val="left" w:pos="7584"/>
      </w:tabs>
      <w:jc w:val="center"/>
    </w:pPr>
  </w:p>
  <w:p w14:paraId="4BB2750D" w14:textId="0B0552F6" w:rsidR="000B0A06" w:rsidRDefault="000B0A0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5577C"/>
    <w:multiLevelType w:val="hybridMultilevel"/>
    <w:tmpl w:val="18B2C9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3612"/>
    <w:multiLevelType w:val="hybridMultilevel"/>
    <w:tmpl w:val="3D1473DC"/>
    <w:lvl w:ilvl="0" w:tplc="36084EEA">
      <w:start w:val="1"/>
      <w:numFmt w:val="decimal"/>
      <w:lvlText w:val="%1."/>
      <w:lvlJc w:val="left"/>
      <w:pPr>
        <w:ind w:left="7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266352">
      <w:start w:val="1"/>
      <w:numFmt w:val="lowerLetter"/>
      <w:lvlText w:val="%2"/>
      <w:lvlJc w:val="left"/>
      <w:pPr>
        <w:ind w:left="14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6BAD35C">
      <w:start w:val="1"/>
      <w:numFmt w:val="lowerRoman"/>
      <w:lvlText w:val="%3"/>
      <w:lvlJc w:val="left"/>
      <w:pPr>
        <w:ind w:left="21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FDC6B32">
      <w:start w:val="1"/>
      <w:numFmt w:val="decimal"/>
      <w:lvlText w:val="%4"/>
      <w:lvlJc w:val="left"/>
      <w:pPr>
        <w:ind w:left="2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E4DD82">
      <w:start w:val="1"/>
      <w:numFmt w:val="lowerLetter"/>
      <w:lvlText w:val="%5"/>
      <w:lvlJc w:val="left"/>
      <w:pPr>
        <w:ind w:left="3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22746A">
      <w:start w:val="1"/>
      <w:numFmt w:val="lowerRoman"/>
      <w:lvlText w:val="%6"/>
      <w:lvlJc w:val="left"/>
      <w:pPr>
        <w:ind w:left="4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A34C04A">
      <w:start w:val="1"/>
      <w:numFmt w:val="decimal"/>
      <w:lvlText w:val="%7"/>
      <w:lvlJc w:val="left"/>
      <w:pPr>
        <w:ind w:left="50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3C9C06">
      <w:start w:val="1"/>
      <w:numFmt w:val="lowerLetter"/>
      <w:lvlText w:val="%8"/>
      <w:lvlJc w:val="left"/>
      <w:pPr>
        <w:ind w:left="57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926AFC">
      <w:start w:val="1"/>
      <w:numFmt w:val="lowerRoman"/>
      <w:lvlText w:val="%9"/>
      <w:lvlJc w:val="left"/>
      <w:pPr>
        <w:ind w:left="64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D8343F"/>
    <w:multiLevelType w:val="hybridMultilevel"/>
    <w:tmpl w:val="CF186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2D3A"/>
    <w:multiLevelType w:val="hybridMultilevel"/>
    <w:tmpl w:val="8BF82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63D2C"/>
    <w:multiLevelType w:val="multilevel"/>
    <w:tmpl w:val="133C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FA7043"/>
    <w:multiLevelType w:val="hybridMultilevel"/>
    <w:tmpl w:val="FFFFFFFF"/>
    <w:lvl w:ilvl="0" w:tplc="7A3CD8BC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E0C0564">
      <w:start w:val="1"/>
      <w:numFmt w:val="lowerLetter"/>
      <w:lvlText w:val="%2"/>
      <w:lvlJc w:val="left"/>
      <w:pPr>
        <w:ind w:left="14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89A3C66">
      <w:start w:val="1"/>
      <w:numFmt w:val="lowerRoman"/>
      <w:lvlText w:val="%3"/>
      <w:lvlJc w:val="left"/>
      <w:pPr>
        <w:ind w:left="21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62C89EC">
      <w:start w:val="1"/>
      <w:numFmt w:val="decimal"/>
      <w:lvlText w:val="%4"/>
      <w:lvlJc w:val="left"/>
      <w:pPr>
        <w:ind w:left="28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0D074C8">
      <w:start w:val="1"/>
      <w:numFmt w:val="lowerLetter"/>
      <w:lvlText w:val="%5"/>
      <w:lvlJc w:val="left"/>
      <w:pPr>
        <w:ind w:left="36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A0AB512">
      <w:start w:val="1"/>
      <w:numFmt w:val="lowerRoman"/>
      <w:lvlText w:val="%6"/>
      <w:lvlJc w:val="left"/>
      <w:pPr>
        <w:ind w:left="43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F921078">
      <w:start w:val="1"/>
      <w:numFmt w:val="decimal"/>
      <w:lvlText w:val="%7"/>
      <w:lvlJc w:val="left"/>
      <w:pPr>
        <w:ind w:left="50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0DC9014">
      <w:start w:val="1"/>
      <w:numFmt w:val="lowerLetter"/>
      <w:lvlText w:val="%8"/>
      <w:lvlJc w:val="left"/>
      <w:pPr>
        <w:ind w:left="57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DF78AF3C">
      <w:start w:val="1"/>
      <w:numFmt w:val="lowerRoman"/>
      <w:lvlText w:val="%9"/>
      <w:lvlJc w:val="left"/>
      <w:pPr>
        <w:ind w:left="64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1D8C2B9D"/>
    <w:multiLevelType w:val="hybridMultilevel"/>
    <w:tmpl w:val="D6CE40A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D256F"/>
    <w:multiLevelType w:val="hybridMultilevel"/>
    <w:tmpl w:val="48CE9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014C9"/>
    <w:multiLevelType w:val="hybridMultilevel"/>
    <w:tmpl w:val="F60E2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03F0"/>
    <w:multiLevelType w:val="hybridMultilevel"/>
    <w:tmpl w:val="8528C7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D5A7F"/>
    <w:multiLevelType w:val="hybridMultilevel"/>
    <w:tmpl w:val="0EA072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955CB"/>
    <w:multiLevelType w:val="hybridMultilevel"/>
    <w:tmpl w:val="E5464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37EA3"/>
    <w:multiLevelType w:val="hybridMultilevel"/>
    <w:tmpl w:val="E5C69FD4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728D8"/>
    <w:multiLevelType w:val="hybridMultilevel"/>
    <w:tmpl w:val="9E0CA35C"/>
    <w:lvl w:ilvl="0" w:tplc="FFFFFFFF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612D5"/>
    <w:multiLevelType w:val="hybridMultilevel"/>
    <w:tmpl w:val="01F47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A5CFD"/>
    <w:multiLevelType w:val="hybridMultilevel"/>
    <w:tmpl w:val="FFFFFFFF"/>
    <w:lvl w:ilvl="0" w:tplc="AEFA358A">
      <w:start w:val="10"/>
      <w:numFmt w:val="decimal"/>
      <w:lvlText w:val="%1."/>
      <w:lvlJc w:val="left"/>
      <w:pPr>
        <w:ind w:left="1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1" w:tplc="3E3A824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2" w:tplc="5B2ABF04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3" w:tplc="8C621406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4" w:tplc="87EE27A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5" w:tplc="8174CEC4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6" w:tplc="E9108BFA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7" w:tplc="7E98EAE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8" w:tplc="28A6BBC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</w:abstractNum>
  <w:abstractNum w:abstractNumId="16" w15:restartNumberingAfterBreak="0">
    <w:nsid w:val="43210071"/>
    <w:multiLevelType w:val="hybridMultilevel"/>
    <w:tmpl w:val="E51261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C1C58"/>
    <w:multiLevelType w:val="hybridMultilevel"/>
    <w:tmpl w:val="E7821A3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18" w15:restartNumberingAfterBreak="0">
    <w:nsid w:val="4F1E6A6C"/>
    <w:multiLevelType w:val="hybridMultilevel"/>
    <w:tmpl w:val="9E0CA35C"/>
    <w:lvl w:ilvl="0" w:tplc="855A408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01897"/>
    <w:multiLevelType w:val="hybridMultilevel"/>
    <w:tmpl w:val="34DE8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87D03"/>
    <w:multiLevelType w:val="hybridMultilevel"/>
    <w:tmpl w:val="2CB2FE6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758F8"/>
    <w:multiLevelType w:val="hybridMultilevel"/>
    <w:tmpl w:val="333E2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D2594"/>
    <w:multiLevelType w:val="hybridMultilevel"/>
    <w:tmpl w:val="C6E84DF8"/>
    <w:lvl w:ilvl="0" w:tplc="AA0AD2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65FAE"/>
    <w:multiLevelType w:val="multilevel"/>
    <w:tmpl w:val="6FBCF3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B685F57"/>
    <w:multiLevelType w:val="hybridMultilevel"/>
    <w:tmpl w:val="1C648126"/>
    <w:lvl w:ilvl="0" w:tplc="E4F2BD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1736E"/>
    <w:multiLevelType w:val="hybridMultilevel"/>
    <w:tmpl w:val="46687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E3E7D"/>
    <w:multiLevelType w:val="hybridMultilevel"/>
    <w:tmpl w:val="E7821A3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27" w15:restartNumberingAfterBreak="0">
    <w:nsid w:val="67590865"/>
    <w:multiLevelType w:val="hybridMultilevel"/>
    <w:tmpl w:val="DE7AA4C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9913545"/>
    <w:multiLevelType w:val="hybridMultilevel"/>
    <w:tmpl w:val="1E16BC6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03D85"/>
    <w:multiLevelType w:val="hybridMultilevel"/>
    <w:tmpl w:val="091854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6D0"/>
    <w:multiLevelType w:val="hybridMultilevel"/>
    <w:tmpl w:val="1D06D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F33DA"/>
    <w:multiLevelType w:val="hybridMultilevel"/>
    <w:tmpl w:val="1902CFD6"/>
    <w:lvl w:ilvl="0" w:tplc="D53AA3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B2FB8"/>
    <w:multiLevelType w:val="hybridMultilevel"/>
    <w:tmpl w:val="87E837D6"/>
    <w:lvl w:ilvl="0" w:tplc="011CECE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20066"/>
    <w:multiLevelType w:val="hybridMultilevel"/>
    <w:tmpl w:val="E352717C"/>
    <w:lvl w:ilvl="0" w:tplc="EE06E32E">
      <w:start w:val="9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601126">
    <w:abstractNumId w:val="29"/>
  </w:num>
  <w:num w:numId="2" w16cid:durableId="713114461">
    <w:abstractNumId w:val="26"/>
  </w:num>
  <w:num w:numId="3" w16cid:durableId="1889299696">
    <w:abstractNumId w:val="17"/>
  </w:num>
  <w:num w:numId="4" w16cid:durableId="1330672329">
    <w:abstractNumId w:val="9"/>
  </w:num>
  <w:num w:numId="5" w16cid:durableId="1888686110">
    <w:abstractNumId w:val="32"/>
  </w:num>
  <w:num w:numId="6" w16cid:durableId="2043434202">
    <w:abstractNumId w:val="3"/>
  </w:num>
  <w:num w:numId="7" w16cid:durableId="199441855">
    <w:abstractNumId w:val="8"/>
  </w:num>
  <w:num w:numId="8" w16cid:durableId="1256137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2677160">
    <w:abstractNumId w:val="11"/>
  </w:num>
  <w:num w:numId="10" w16cid:durableId="1820002334">
    <w:abstractNumId w:val="21"/>
  </w:num>
  <w:num w:numId="11" w16cid:durableId="659432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8858269">
    <w:abstractNumId w:val="7"/>
  </w:num>
  <w:num w:numId="13" w16cid:durableId="1665550947">
    <w:abstractNumId w:val="16"/>
  </w:num>
  <w:num w:numId="14" w16cid:durableId="34278574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31264879">
    <w:abstractNumId w:val="31"/>
  </w:num>
  <w:num w:numId="16" w16cid:durableId="1552114853">
    <w:abstractNumId w:val="23"/>
  </w:num>
  <w:num w:numId="17" w16cid:durableId="865868881">
    <w:abstractNumId w:val="14"/>
  </w:num>
  <w:num w:numId="18" w16cid:durableId="1661304149">
    <w:abstractNumId w:val="22"/>
  </w:num>
  <w:num w:numId="19" w16cid:durableId="1176919136">
    <w:abstractNumId w:val="15"/>
  </w:num>
  <w:num w:numId="20" w16cid:durableId="661811630">
    <w:abstractNumId w:val="5"/>
  </w:num>
  <w:num w:numId="21" w16cid:durableId="36398803">
    <w:abstractNumId w:val="10"/>
  </w:num>
  <w:num w:numId="22" w16cid:durableId="1199200301">
    <w:abstractNumId w:val="25"/>
  </w:num>
  <w:num w:numId="23" w16cid:durableId="964427911">
    <w:abstractNumId w:val="27"/>
  </w:num>
  <w:num w:numId="24" w16cid:durableId="718163641">
    <w:abstractNumId w:val="2"/>
  </w:num>
  <w:num w:numId="25" w16cid:durableId="1585067501">
    <w:abstractNumId w:val="30"/>
  </w:num>
  <w:num w:numId="26" w16cid:durableId="1539708792">
    <w:abstractNumId w:val="24"/>
  </w:num>
  <w:num w:numId="27" w16cid:durableId="245920473">
    <w:abstractNumId w:val="18"/>
  </w:num>
  <w:num w:numId="28" w16cid:durableId="840662068">
    <w:abstractNumId w:val="13"/>
  </w:num>
  <w:num w:numId="29" w16cid:durableId="564486737">
    <w:abstractNumId w:val="33"/>
  </w:num>
  <w:num w:numId="30" w16cid:durableId="1936595251">
    <w:abstractNumId w:val="6"/>
  </w:num>
  <w:num w:numId="31" w16cid:durableId="397020405">
    <w:abstractNumId w:val="19"/>
  </w:num>
  <w:num w:numId="32" w16cid:durableId="2066752894">
    <w:abstractNumId w:val="20"/>
  </w:num>
  <w:num w:numId="33" w16cid:durableId="7742479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64958482">
    <w:abstractNumId w:val="28"/>
  </w:num>
  <w:num w:numId="35" w16cid:durableId="71632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40"/>
    <w:rsid w:val="00000CD7"/>
    <w:rsid w:val="00003057"/>
    <w:rsid w:val="00006F35"/>
    <w:rsid w:val="000125DC"/>
    <w:rsid w:val="000151EF"/>
    <w:rsid w:val="00020F9E"/>
    <w:rsid w:val="000217FD"/>
    <w:rsid w:val="00025A1E"/>
    <w:rsid w:val="00027430"/>
    <w:rsid w:val="00030C51"/>
    <w:rsid w:val="00031BA2"/>
    <w:rsid w:val="00032B7C"/>
    <w:rsid w:val="00035A69"/>
    <w:rsid w:val="00040374"/>
    <w:rsid w:val="000435C1"/>
    <w:rsid w:val="00047A87"/>
    <w:rsid w:val="000567AD"/>
    <w:rsid w:val="0006429E"/>
    <w:rsid w:val="000700CB"/>
    <w:rsid w:val="00073750"/>
    <w:rsid w:val="0007561C"/>
    <w:rsid w:val="00081B2A"/>
    <w:rsid w:val="00084BDC"/>
    <w:rsid w:val="000871CC"/>
    <w:rsid w:val="00090463"/>
    <w:rsid w:val="000A1EEE"/>
    <w:rsid w:val="000A3903"/>
    <w:rsid w:val="000A6A1B"/>
    <w:rsid w:val="000A6F52"/>
    <w:rsid w:val="000B0A06"/>
    <w:rsid w:val="000B1572"/>
    <w:rsid w:val="000B5DAF"/>
    <w:rsid w:val="000C1548"/>
    <w:rsid w:val="000C3CFB"/>
    <w:rsid w:val="000D02DC"/>
    <w:rsid w:val="000D54C4"/>
    <w:rsid w:val="000D54C9"/>
    <w:rsid w:val="000D77CE"/>
    <w:rsid w:val="000E2B46"/>
    <w:rsid w:val="000E5D15"/>
    <w:rsid w:val="000E6B81"/>
    <w:rsid w:val="000F103F"/>
    <w:rsid w:val="000F37DD"/>
    <w:rsid w:val="000F5388"/>
    <w:rsid w:val="00101452"/>
    <w:rsid w:val="00101DF5"/>
    <w:rsid w:val="00102322"/>
    <w:rsid w:val="001126C2"/>
    <w:rsid w:val="0011787F"/>
    <w:rsid w:val="0013148E"/>
    <w:rsid w:val="00133F58"/>
    <w:rsid w:val="001442B4"/>
    <w:rsid w:val="0014477D"/>
    <w:rsid w:val="00146772"/>
    <w:rsid w:val="001621FA"/>
    <w:rsid w:val="00163B6D"/>
    <w:rsid w:val="00173613"/>
    <w:rsid w:val="00180DBD"/>
    <w:rsid w:val="00192434"/>
    <w:rsid w:val="00195883"/>
    <w:rsid w:val="0019632B"/>
    <w:rsid w:val="001A0E60"/>
    <w:rsid w:val="001A4395"/>
    <w:rsid w:val="001A5773"/>
    <w:rsid w:val="001A5DA0"/>
    <w:rsid w:val="001A6D4A"/>
    <w:rsid w:val="001A703C"/>
    <w:rsid w:val="001A74A7"/>
    <w:rsid w:val="001B375C"/>
    <w:rsid w:val="001B44D4"/>
    <w:rsid w:val="001C3BFE"/>
    <w:rsid w:val="001C4B66"/>
    <w:rsid w:val="001C7760"/>
    <w:rsid w:val="001D6FE7"/>
    <w:rsid w:val="001E7515"/>
    <w:rsid w:val="001F045F"/>
    <w:rsid w:val="00211ED6"/>
    <w:rsid w:val="00215C0A"/>
    <w:rsid w:val="002238B4"/>
    <w:rsid w:val="002270AD"/>
    <w:rsid w:val="0023336C"/>
    <w:rsid w:val="00240806"/>
    <w:rsid w:val="00241AD6"/>
    <w:rsid w:val="002459E5"/>
    <w:rsid w:val="00247D5D"/>
    <w:rsid w:val="002534B2"/>
    <w:rsid w:val="00254073"/>
    <w:rsid w:val="00261DB7"/>
    <w:rsid w:val="002667E6"/>
    <w:rsid w:val="00272CB7"/>
    <w:rsid w:val="00283D13"/>
    <w:rsid w:val="0028421B"/>
    <w:rsid w:val="002846AB"/>
    <w:rsid w:val="00287DBD"/>
    <w:rsid w:val="002936D2"/>
    <w:rsid w:val="00293DB6"/>
    <w:rsid w:val="00297751"/>
    <w:rsid w:val="00297F3F"/>
    <w:rsid w:val="002A4C9C"/>
    <w:rsid w:val="002B6FFD"/>
    <w:rsid w:val="002C069A"/>
    <w:rsid w:val="002C4B93"/>
    <w:rsid w:val="002D16E9"/>
    <w:rsid w:val="002D5171"/>
    <w:rsid w:val="00306BB6"/>
    <w:rsid w:val="00316A4D"/>
    <w:rsid w:val="00333524"/>
    <w:rsid w:val="00334EB6"/>
    <w:rsid w:val="00350F36"/>
    <w:rsid w:val="003529E2"/>
    <w:rsid w:val="00367310"/>
    <w:rsid w:val="00370722"/>
    <w:rsid w:val="0037170D"/>
    <w:rsid w:val="00377178"/>
    <w:rsid w:val="00380AEB"/>
    <w:rsid w:val="00384B25"/>
    <w:rsid w:val="003A227F"/>
    <w:rsid w:val="003A372A"/>
    <w:rsid w:val="003A77D6"/>
    <w:rsid w:val="003C0666"/>
    <w:rsid w:val="003C7957"/>
    <w:rsid w:val="003D27E9"/>
    <w:rsid w:val="003D29A0"/>
    <w:rsid w:val="003D3E2B"/>
    <w:rsid w:val="003E265C"/>
    <w:rsid w:val="00402BE3"/>
    <w:rsid w:val="00410DDD"/>
    <w:rsid w:val="00413D9F"/>
    <w:rsid w:val="00417311"/>
    <w:rsid w:val="004241BE"/>
    <w:rsid w:val="0042698A"/>
    <w:rsid w:val="0043041E"/>
    <w:rsid w:val="00431804"/>
    <w:rsid w:val="00432F3D"/>
    <w:rsid w:val="004376CB"/>
    <w:rsid w:val="0044198D"/>
    <w:rsid w:val="00444DF3"/>
    <w:rsid w:val="004508EB"/>
    <w:rsid w:val="00455A50"/>
    <w:rsid w:val="00456FEF"/>
    <w:rsid w:val="004629FE"/>
    <w:rsid w:val="00463C08"/>
    <w:rsid w:val="00470CE1"/>
    <w:rsid w:val="00477B01"/>
    <w:rsid w:val="00477E59"/>
    <w:rsid w:val="004822CC"/>
    <w:rsid w:val="00482686"/>
    <w:rsid w:val="00494727"/>
    <w:rsid w:val="004A3967"/>
    <w:rsid w:val="004A62D1"/>
    <w:rsid w:val="004B1302"/>
    <w:rsid w:val="004B185B"/>
    <w:rsid w:val="004B5B91"/>
    <w:rsid w:val="004B7169"/>
    <w:rsid w:val="004C04B6"/>
    <w:rsid w:val="004C1910"/>
    <w:rsid w:val="004C365F"/>
    <w:rsid w:val="004D0666"/>
    <w:rsid w:val="004D4640"/>
    <w:rsid w:val="004D680F"/>
    <w:rsid w:val="004E2FB2"/>
    <w:rsid w:val="004E3E4C"/>
    <w:rsid w:val="004E45F0"/>
    <w:rsid w:val="004F349F"/>
    <w:rsid w:val="004F3F0E"/>
    <w:rsid w:val="004F4695"/>
    <w:rsid w:val="00501CC0"/>
    <w:rsid w:val="005040EC"/>
    <w:rsid w:val="005074DA"/>
    <w:rsid w:val="00532191"/>
    <w:rsid w:val="0053757D"/>
    <w:rsid w:val="00546AAB"/>
    <w:rsid w:val="005523FF"/>
    <w:rsid w:val="0055766B"/>
    <w:rsid w:val="00565381"/>
    <w:rsid w:val="00581785"/>
    <w:rsid w:val="00582D20"/>
    <w:rsid w:val="00584618"/>
    <w:rsid w:val="00585B52"/>
    <w:rsid w:val="00586B01"/>
    <w:rsid w:val="005913C3"/>
    <w:rsid w:val="00594508"/>
    <w:rsid w:val="005A056F"/>
    <w:rsid w:val="005B46FD"/>
    <w:rsid w:val="005B4A9D"/>
    <w:rsid w:val="005B5C70"/>
    <w:rsid w:val="005C3B52"/>
    <w:rsid w:val="005C4344"/>
    <w:rsid w:val="005C5594"/>
    <w:rsid w:val="005D1F08"/>
    <w:rsid w:val="005E4689"/>
    <w:rsid w:val="005F5A36"/>
    <w:rsid w:val="0060102D"/>
    <w:rsid w:val="0060199F"/>
    <w:rsid w:val="006111E9"/>
    <w:rsid w:val="00611553"/>
    <w:rsid w:val="00624D55"/>
    <w:rsid w:val="00631A35"/>
    <w:rsid w:val="006450CB"/>
    <w:rsid w:val="006503D9"/>
    <w:rsid w:val="006518AF"/>
    <w:rsid w:val="006605F1"/>
    <w:rsid w:val="00665DF8"/>
    <w:rsid w:val="00666FF7"/>
    <w:rsid w:val="00680600"/>
    <w:rsid w:val="006819F1"/>
    <w:rsid w:val="00681EDB"/>
    <w:rsid w:val="00683A10"/>
    <w:rsid w:val="00685638"/>
    <w:rsid w:val="00694DD0"/>
    <w:rsid w:val="0069680A"/>
    <w:rsid w:val="006A543F"/>
    <w:rsid w:val="006A6CBD"/>
    <w:rsid w:val="006D5315"/>
    <w:rsid w:val="006D6520"/>
    <w:rsid w:val="006E1740"/>
    <w:rsid w:val="006E3718"/>
    <w:rsid w:val="006E4A64"/>
    <w:rsid w:val="006E757A"/>
    <w:rsid w:val="006F034C"/>
    <w:rsid w:val="006F2EEA"/>
    <w:rsid w:val="006F3B9F"/>
    <w:rsid w:val="006F3C65"/>
    <w:rsid w:val="006F3D73"/>
    <w:rsid w:val="006F51FE"/>
    <w:rsid w:val="006F52FD"/>
    <w:rsid w:val="00701025"/>
    <w:rsid w:val="007053A5"/>
    <w:rsid w:val="00706730"/>
    <w:rsid w:val="00711D29"/>
    <w:rsid w:val="00717226"/>
    <w:rsid w:val="007226E2"/>
    <w:rsid w:val="00724A24"/>
    <w:rsid w:val="00726453"/>
    <w:rsid w:val="007313CD"/>
    <w:rsid w:val="007338EF"/>
    <w:rsid w:val="00735773"/>
    <w:rsid w:val="00735C0D"/>
    <w:rsid w:val="00737156"/>
    <w:rsid w:val="007400A5"/>
    <w:rsid w:val="0074196A"/>
    <w:rsid w:val="00746530"/>
    <w:rsid w:val="00747E8D"/>
    <w:rsid w:val="007514C8"/>
    <w:rsid w:val="0075190D"/>
    <w:rsid w:val="00754007"/>
    <w:rsid w:val="007543D5"/>
    <w:rsid w:val="00754B0B"/>
    <w:rsid w:val="007558B9"/>
    <w:rsid w:val="0076160C"/>
    <w:rsid w:val="00761B3C"/>
    <w:rsid w:val="0077094E"/>
    <w:rsid w:val="007762F7"/>
    <w:rsid w:val="0077705D"/>
    <w:rsid w:val="0079120F"/>
    <w:rsid w:val="007972D4"/>
    <w:rsid w:val="00797771"/>
    <w:rsid w:val="007A2953"/>
    <w:rsid w:val="007A4CCE"/>
    <w:rsid w:val="007A5EE0"/>
    <w:rsid w:val="007B0A5A"/>
    <w:rsid w:val="007B0C88"/>
    <w:rsid w:val="007B4C10"/>
    <w:rsid w:val="007B59CE"/>
    <w:rsid w:val="007C041D"/>
    <w:rsid w:val="007C0E0D"/>
    <w:rsid w:val="007C35D5"/>
    <w:rsid w:val="007C77DD"/>
    <w:rsid w:val="007D3B33"/>
    <w:rsid w:val="007D7C0C"/>
    <w:rsid w:val="007F36EC"/>
    <w:rsid w:val="007F7BBD"/>
    <w:rsid w:val="008032A5"/>
    <w:rsid w:val="00807137"/>
    <w:rsid w:val="0081287E"/>
    <w:rsid w:val="008150BB"/>
    <w:rsid w:val="008159C8"/>
    <w:rsid w:val="00815E02"/>
    <w:rsid w:val="00817E75"/>
    <w:rsid w:val="0082121D"/>
    <w:rsid w:val="0082523D"/>
    <w:rsid w:val="00830E00"/>
    <w:rsid w:val="00833A73"/>
    <w:rsid w:val="00834B77"/>
    <w:rsid w:val="00837F16"/>
    <w:rsid w:val="008452CA"/>
    <w:rsid w:val="00845871"/>
    <w:rsid w:val="008507CD"/>
    <w:rsid w:val="00866AF9"/>
    <w:rsid w:val="008670B4"/>
    <w:rsid w:val="00870F4D"/>
    <w:rsid w:val="008733DE"/>
    <w:rsid w:val="00874619"/>
    <w:rsid w:val="0088202E"/>
    <w:rsid w:val="00883D8C"/>
    <w:rsid w:val="00886557"/>
    <w:rsid w:val="00890637"/>
    <w:rsid w:val="008914FA"/>
    <w:rsid w:val="0089160C"/>
    <w:rsid w:val="008934CE"/>
    <w:rsid w:val="00895C68"/>
    <w:rsid w:val="008971F7"/>
    <w:rsid w:val="008A6B49"/>
    <w:rsid w:val="008B1109"/>
    <w:rsid w:val="008B4B33"/>
    <w:rsid w:val="008C1039"/>
    <w:rsid w:val="008D44B0"/>
    <w:rsid w:val="008E2506"/>
    <w:rsid w:val="008F2CA7"/>
    <w:rsid w:val="008F3A36"/>
    <w:rsid w:val="008F3E69"/>
    <w:rsid w:val="008F44D1"/>
    <w:rsid w:val="008F5E03"/>
    <w:rsid w:val="00907C35"/>
    <w:rsid w:val="0091218C"/>
    <w:rsid w:val="009262A6"/>
    <w:rsid w:val="009321F4"/>
    <w:rsid w:val="00936A81"/>
    <w:rsid w:val="009451FA"/>
    <w:rsid w:val="00945561"/>
    <w:rsid w:val="009643C3"/>
    <w:rsid w:val="0096446A"/>
    <w:rsid w:val="0097149A"/>
    <w:rsid w:val="0097484D"/>
    <w:rsid w:val="00982BEA"/>
    <w:rsid w:val="00983519"/>
    <w:rsid w:val="00985BD4"/>
    <w:rsid w:val="00993E6D"/>
    <w:rsid w:val="0099751C"/>
    <w:rsid w:val="009C3600"/>
    <w:rsid w:val="009C3E55"/>
    <w:rsid w:val="009C58C3"/>
    <w:rsid w:val="009C7369"/>
    <w:rsid w:val="009E2C0B"/>
    <w:rsid w:val="009E2D04"/>
    <w:rsid w:val="009F1E2F"/>
    <w:rsid w:val="00A03408"/>
    <w:rsid w:val="00A04366"/>
    <w:rsid w:val="00A05559"/>
    <w:rsid w:val="00A0747A"/>
    <w:rsid w:val="00A10113"/>
    <w:rsid w:val="00A2665D"/>
    <w:rsid w:val="00A26893"/>
    <w:rsid w:val="00A3260D"/>
    <w:rsid w:val="00A360CA"/>
    <w:rsid w:val="00A41520"/>
    <w:rsid w:val="00A42010"/>
    <w:rsid w:val="00A50810"/>
    <w:rsid w:val="00A52636"/>
    <w:rsid w:val="00A559C4"/>
    <w:rsid w:val="00A6025B"/>
    <w:rsid w:val="00A62656"/>
    <w:rsid w:val="00A67696"/>
    <w:rsid w:val="00A67AC0"/>
    <w:rsid w:val="00A73943"/>
    <w:rsid w:val="00A75F9F"/>
    <w:rsid w:val="00A834B5"/>
    <w:rsid w:val="00A97D44"/>
    <w:rsid w:val="00AA3F78"/>
    <w:rsid w:val="00AB465C"/>
    <w:rsid w:val="00AB6891"/>
    <w:rsid w:val="00AB7D15"/>
    <w:rsid w:val="00AC2EB4"/>
    <w:rsid w:val="00AC3A42"/>
    <w:rsid w:val="00AC670B"/>
    <w:rsid w:val="00AC6E1C"/>
    <w:rsid w:val="00AC7EF3"/>
    <w:rsid w:val="00AD0D04"/>
    <w:rsid w:val="00AD4550"/>
    <w:rsid w:val="00AD7334"/>
    <w:rsid w:val="00AD7D8F"/>
    <w:rsid w:val="00AE048C"/>
    <w:rsid w:val="00AE4B12"/>
    <w:rsid w:val="00AF222B"/>
    <w:rsid w:val="00AF288F"/>
    <w:rsid w:val="00AF541A"/>
    <w:rsid w:val="00AF6194"/>
    <w:rsid w:val="00AF70C9"/>
    <w:rsid w:val="00B01C34"/>
    <w:rsid w:val="00B027F6"/>
    <w:rsid w:val="00B05A9C"/>
    <w:rsid w:val="00B070B3"/>
    <w:rsid w:val="00B11BCD"/>
    <w:rsid w:val="00B128A5"/>
    <w:rsid w:val="00B15493"/>
    <w:rsid w:val="00B173D3"/>
    <w:rsid w:val="00B20F43"/>
    <w:rsid w:val="00B2426B"/>
    <w:rsid w:val="00B24425"/>
    <w:rsid w:val="00B30E0E"/>
    <w:rsid w:val="00B319EB"/>
    <w:rsid w:val="00B31D96"/>
    <w:rsid w:val="00B335DE"/>
    <w:rsid w:val="00B35B39"/>
    <w:rsid w:val="00B35CEC"/>
    <w:rsid w:val="00B36D11"/>
    <w:rsid w:val="00B445DA"/>
    <w:rsid w:val="00B44E31"/>
    <w:rsid w:val="00B57C5C"/>
    <w:rsid w:val="00B65642"/>
    <w:rsid w:val="00B730F3"/>
    <w:rsid w:val="00B751B3"/>
    <w:rsid w:val="00B80ECB"/>
    <w:rsid w:val="00B81776"/>
    <w:rsid w:val="00B819B5"/>
    <w:rsid w:val="00B81FB6"/>
    <w:rsid w:val="00B82E9A"/>
    <w:rsid w:val="00B84E7C"/>
    <w:rsid w:val="00B87BF2"/>
    <w:rsid w:val="00B91126"/>
    <w:rsid w:val="00B939B6"/>
    <w:rsid w:val="00B9774F"/>
    <w:rsid w:val="00BA1A4F"/>
    <w:rsid w:val="00BA38C7"/>
    <w:rsid w:val="00BA6728"/>
    <w:rsid w:val="00BA6914"/>
    <w:rsid w:val="00BB1F9A"/>
    <w:rsid w:val="00BC143D"/>
    <w:rsid w:val="00BC1754"/>
    <w:rsid w:val="00BC7508"/>
    <w:rsid w:val="00BC7E3F"/>
    <w:rsid w:val="00BD0E52"/>
    <w:rsid w:val="00BD162A"/>
    <w:rsid w:val="00BD288E"/>
    <w:rsid w:val="00BD4B70"/>
    <w:rsid w:val="00BE1DDB"/>
    <w:rsid w:val="00BE1F3C"/>
    <w:rsid w:val="00BE1FE6"/>
    <w:rsid w:val="00BE2FA0"/>
    <w:rsid w:val="00BE3EC1"/>
    <w:rsid w:val="00BE6309"/>
    <w:rsid w:val="00BE662B"/>
    <w:rsid w:val="00BE6BB8"/>
    <w:rsid w:val="00BF1055"/>
    <w:rsid w:val="00BF3095"/>
    <w:rsid w:val="00C16510"/>
    <w:rsid w:val="00C27B84"/>
    <w:rsid w:val="00C3379A"/>
    <w:rsid w:val="00C33FE2"/>
    <w:rsid w:val="00C415B0"/>
    <w:rsid w:val="00C46BB2"/>
    <w:rsid w:val="00C50896"/>
    <w:rsid w:val="00C548F5"/>
    <w:rsid w:val="00C55476"/>
    <w:rsid w:val="00C61F48"/>
    <w:rsid w:val="00C62636"/>
    <w:rsid w:val="00C653FC"/>
    <w:rsid w:val="00C719C6"/>
    <w:rsid w:val="00C7208B"/>
    <w:rsid w:val="00C734A5"/>
    <w:rsid w:val="00C81CDE"/>
    <w:rsid w:val="00C8479C"/>
    <w:rsid w:val="00C90191"/>
    <w:rsid w:val="00C9635C"/>
    <w:rsid w:val="00CA0AB3"/>
    <w:rsid w:val="00CA4D43"/>
    <w:rsid w:val="00CB0F58"/>
    <w:rsid w:val="00CB2E43"/>
    <w:rsid w:val="00CB402E"/>
    <w:rsid w:val="00CB490F"/>
    <w:rsid w:val="00CB5833"/>
    <w:rsid w:val="00CB7CFE"/>
    <w:rsid w:val="00CC3133"/>
    <w:rsid w:val="00CC72D4"/>
    <w:rsid w:val="00CC7AE1"/>
    <w:rsid w:val="00CD4EA0"/>
    <w:rsid w:val="00CD5B9E"/>
    <w:rsid w:val="00CD5CFE"/>
    <w:rsid w:val="00CD64EE"/>
    <w:rsid w:val="00CF0B7D"/>
    <w:rsid w:val="00CF6088"/>
    <w:rsid w:val="00D07CE7"/>
    <w:rsid w:val="00D1527F"/>
    <w:rsid w:val="00D15DF1"/>
    <w:rsid w:val="00D2667C"/>
    <w:rsid w:val="00D4392D"/>
    <w:rsid w:val="00D51B6F"/>
    <w:rsid w:val="00D55852"/>
    <w:rsid w:val="00D57D3D"/>
    <w:rsid w:val="00D64690"/>
    <w:rsid w:val="00D6501B"/>
    <w:rsid w:val="00D67CF0"/>
    <w:rsid w:val="00D75EF6"/>
    <w:rsid w:val="00D8229A"/>
    <w:rsid w:val="00D85955"/>
    <w:rsid w:val="00D86835"/>
    <w:rsid w:val="00D86B31"/>
    <w:rsid w:val="00D90F49"/>
    <w:rsid w:val="00D937C1"/>
    <w:rsid w:val="00DA1A4A"/>
    <w:rsid w:val="00DA1DA2"/>
    <w:rsid w:val="00DB4317"/>
    <w:rsid w:val="00DB6516"/>
    <w:rsid w:val="00DC0677"/>
    <w:rsid w:val="00DD15C6"/>
    <w:rsid w:val="00DD21DC"/>
    <w:rsid w:val="00DD522D"/>
    <w:rsid w:val="00DE2C6F"/>
    <w:rsid w:val="00DE3FEB"/>
    <w:rsid w:val="00DE6929"/>
    <w:rsid w:val="00DF42ED"/>
    <w:rsid w:val="00DF6351"/>
    <w:rsid w:val="00E108CC"/>
    <w:rsid w:val="00E131EC"/>
    <w:rsid w:val="00E15F65"/>
    <w:rsid w:val="00E20446"/>
    <w:rsid w:val="00E338CE"/>
    <w:rsid w:val="00E33EF9"/>
    <w:rsid w:val="00E34EF5"/>
    <w:rsid w:val="00E36C58"/>
    <w:rsid w:val="00E4165F"/>
    <w:rsid w:val="00E4430F"/>
    <w:rsid w:val="00E4477E"/>
    <w:rsid w:val="00E44781"/>
    <w:rsid w:val="00E448EB"/>
    <w:rsid w:val="00E450FB"/>
    <w:rsid w:val="00E50107"/>
    <w:rsid w:val="00E55591"/>
    <w:rsid w:val="00E61558"/>
    <w:rsid w:val="00E627EF"/>
    <w:rsid w:val="00E6503F"/>
    <w:rsid w:val="00E70DF8"/>
    <w:rsid w:val="00E7454D"/>
    <w:rsid w:val="00E75D3F"/>
    <w:rsid w:val="00E75D75"/>
    <w:rsid w:val="00E84980"/>
    <w:rsid w:val="00E91109"/>
    <w:rsid w:val="00E91DB0"/>
    <w:rsid w:val="00E940E6"/>
    <w:rsid w:val="00E9763C"/>
    <w:rsid w:val="00E97D01"/>
    <w:rsid w:val="00EA7370"/>
    <w:rsid w:val="00EB0033"/>
    <w:rsid w:val="00EB2390"/>
    <w:rsid w:val="00EB2E21"/>
    <w:rsid w:val="00EB4469"/>
    <w:rsid w:val="00EC0EB3"/>
    <w:rsid w:val="00EC148D"/>
    <w:rsid w:val="00ED074C"/>
    <w:rsid w:val="00ED5BC9"/>
    <w:rsid w:val="00EE3A3E"/>
    <w:rsid w:val="00EE3F20"/>
    <w:rsid w:val="00EE6A8A"/>
    <w:rsid w:val="00EF3295"/>
    <w:rsid w:val="00EF57E7"/>
    <w:rsid w:val="00EF7C8E"/>
    <w:rsid w:val="00F04006"/>
    <w:rsid w:val="00F0662D"/>
    <w:rsid w:val="00F06C6B"/>
    <w:rsid w:val="00F17F55"/>
    <w:rsid w:val="00F24580"/>
    <w:rsid w:val="00F27F28"/>
    <w:rsid w:val="00F34E28"/>
    <w:rsid w:val="00F3733B"/>
    <w:rsid w:val="00F40065"/>
    <w:rsid w:val="00F42220"/>
    <w:rsid w:val="00F53E74"/>
    <w:rsid w:val="00F550D5"/>
    <w:rsid w:val="00F55DF8"/>
    <w:rsid w:val="00F62F6F"/>
    <w:rsid w:val="00F65E0B"/>
    <w:rsid w:val="00F66420"/>
    <w:rsid w:val="00F751BD"/>
    <w:rsid w:val="00F764DE"/>
    <w:rsid w:val="00F76AF9"/>
    <w:rsid w:val="00F82BB8"/>
    <w:rsid w:val="00F83856"/>
    <w:rsid w:val="00F842CF"/>
    <w:rsid w:val="00F85800"/>
    <w:rsid w:val="00F868F2"/>
    <w:rsid w:val="00F93B64"/>
    <w:rsid w:val="00F96ED4"/>
    <w:rsid w:val="00FA384F"/>
    <w:rsid w:val="00FA753B"/>
    <w:rsid w:val="00FB1E15"/>
    <w:rsid w:val="00FB1ED2"/>
    <w:rsid w:val="00FC223A"/>
    <w:rsid w:val="00FC429A"/>
    <w:rsid w:val="00FD00A5"/>
    <w:rsid w:val="00FD236B"/>
    <w:rsid w:val="00FD310D"/>
    <w:rsid w:val="00FE01B2"/>
    <w:rsid w:val="00FE67B8"/>
    <w:rsid w:val="00FE689B"/>
    <w:rsid w:val="00FE7E08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76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17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5">
    <w:name w:val="Style5"/>
    <w:basedOn w:val="Tekstbalonia"/>
    <w:autoRedefine/>
    <w:qFormat/>
    <w:rsid w:val="0081287E"/>
    <w:rPr>
      <w:rFonts w:ascii="Tahoma" w:hAnsi="Tahoma" w:cs="Tahoma"/>
      <w:sz w:val="22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87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6E17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1740"/>
    <w:rPr>
      <w:rFonts w:ascii="Calibri" w:eastAsia="Calibri" w:hAnsi="Calibri" w:cs="Calibri"/>
      <w:lang w:val="en-US"/>
    </w:rPr>
  </w:style>
  <w:style w:type="paragraph" w:styleId="Odlomakpopisa">
    <w:name w:val="List Paragraph"/>
    <w:aliases w:val="Heading 12,heading 1,naslov 1,Naslov 12,Graf,TG lista,Graf1,Graf2,Graf3,Graf4,Graf5,Graf6,Graf7,Graf8,Graf9,Graf10,Graf11,Graf12,Graf13,Graf14,Graf15,Graf16,Graf17,Graf18,Graf19,Naslov 11,Paragraph,Paragraphe de liste PBLH,Normal bullet 2"/>
    <w:basedOn w:val="Normal"/>
    <w:link w:val="OdlomakpopisaChar"/>
    <w:uiPriority w:val="34"/>
    <w:qFormat/>
    <w:rsid w:val="006E1740"/>
    <w:pPr>
      <w:ind w:left="826" w:hanging="360"/>
    </w:pPr>
  </w:style>
  <w:style w:type="paragraph" w:styleId="Tijeloteksta">
    <w:name w:val="Body Text"/>
    <w:basedOn w:val="Normal"/>
    <w:link w:val="TijelotekstaChar"/>
    <w:uiPriority w:val="1"/>
    <w:qFormat/>
    <w:rsid w:val="006E1740"/>
    <w:pPr>
      <w:ind w:left="118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E1740"/>
    <w:rPr>
      <w:rFonts w:ascii="Calibri" w:eastAsia="Calibri" w:hAnsi="Calibri" w:cs="Calibri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72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1F04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F045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F045F"/>
    <w:rPr>
      <w:rFonts w:ascii="Calibri" w:eastAsia="Calibri" w:hAnsi="Calibri" w:cs="Calibri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F045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F045F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BE1FE6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B5C7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B5C70"/>
    <w:rPr>
      <w:rFonts w:ascii="Calibri" w:eastAsia="Calibri" w:hAnsi="Calibri" w:cs="Calibri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5B5C70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4D066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0666"/>
    <w:rPr>
      <w:rFonts w:ascii="Calibri" w:eastAsia="Calibri" w:hAnsi="Calibri" w:cs="Calibri"/>
      <w:lang w:val="en-US"/>
    </w:rPr>
  </w:style>
  <w:style w:type="table" w:customStyle="1" w:styleId="Reetkatablice1">
    <w:name w:val="Rešetka tablice1"/>
    <w:basedOn w:val="Obinatablica"/>
    <w:rsid w:val="00D57D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D310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D310D"/>
    <w:rPr>
      <w:color w:val="605E5C"/>
      <w:shd w:val="clear" w:color="auto" w:fill="E1DFDD"/>
    </w:rPr>
  </w:style>
  <w:style w:type="table" w:customStyle="1" w:styleId="TableGrid1">
    <w:name w:val="Table Grid1"/>
    <w:basedOn w:val="Obinatablica"/>
    <w:next w:val="Reetkatablice"/>
    <w:uiPriority w:val="99"/>
    <w:rsid w:val="002270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7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611553"/>
    <w:pPr>
      <w:spacing w:after="0" w:line="240" w:lineRule="auto"/>
    </w:pPr>
    <w:rPr>
      <w:rFonts w:eastAsiaTheme="minorEastAsia"/>
      <w:kern w:val="2"/>
      <w:lang w:eastAsia="hr-H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lomakpopisaChar">
    <w:name w:val="Odlomak popisa Char"/>
    <w:aliases w:val="Heading 12 Char,heading 1 Char,naslov 1 Char,Naslov 12 Char,Graf Char,TG lista Char,Graf1 Char,Graf2 Char,Graf3 Char,Graf4 Char,Graf5 Char,Graf6 Char,Graf7 Char,Graf8 Char,Graf9 Char,Graf10 Char,Graf11 Char,Graf12 Char,Graf13 Char"/>
    <w:link w:val="Odlomakpopisa"/>
    <w:uiPriority w:val="34"/>
    <w:qFormat/>
    <w:locked/>
    <w:rsid w:val="004C365F"/>
    <w:rPr>
      <w:rFonts w:ascii="Calibri" w:eastAsia="Calibri" w:hAnsi="Calibri" w:cs="Calibri"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C963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nifondovi.hr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7DECD-9A1B-4E16-A98B-D1EA7ED3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2021-10-29T12:23:00Z</dcterms:created>
  <dcterms:modified xsi:type="dcterms:W3CDTF">2024-09-06T15:22:00Z</dcterms:modified>
</cp:coreProperties>
</file>