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8079" w14:textId="69977672" w:rsidR="007A4021" w:rsidRPr="00A423B7" w:rsidRDefault="00435636" w:rsidP="007A4021">
      <w:pPr>
        <w:rPr>
          <w:rFonts w:cstheme="minorHAnsi"/>
        </w:rPr>
      </w:pPr>
      <w:r>
        <w:rPr>
          <w:rFonts w:cstheme="minorHAnsi"/>
        </w:rPr>
        <w:t>U</w:t>
      </w:r>
      <w:r w:rsidR="007A4021" w:rsidRPr="00F61E1F">
        <w:rPr>
          <w:rFonts w:cstheme="minorHAnsi"/>
        </w:rPr>
        <w:t>druga osoba s invaliditetom Slavonski Brod „</w:t>
      </w:r>
      <w:proofErr w:type="spellStart"/>
      <w:r w:rsidR="007A4021" w:rsidRPr="00F61E1F">
        <w:rPr>
          <w:rFonts w:cstheme="minorHAnsi"/>
        </w:rPr>
        <w:t>Loco</w:t>
      </w:r>
      <w:proofErr w:type="spellEnd"/>
      <w:r w:rsidR="007A4021" w:rsidRPr="00F61E1F">
        <w:rPr>
          <w:rFonts w:cstheme="minorHAnsi"/>
        </w:rPr>
        <w:t>- Moto“</w:t>
      </w:r>
      <w:r w:rsidR="007A4021" w:rsidRPr="00A423B7">
        <w:rPr>
          <w:rFonts w:cstheme="minorHAnsi"/>
        </w:rPr>
        <w:t xml:space="preserve">,  </w:t>
      </w:r>
      <w:r w:rsidR="007A4021" w:rsidRPr="00F61E1F">
        <w:rPr>
          <w:rFonts w:cstheme="minorHAnsi"/>
        </w:rPr>
        <w:t>Naselje Andrij</w:t>
      </w:r>
      <w:r w:rsidR="007A4021">
        <w:rPr>
          <w:rFonts w:cstheme="minorHAnsi"/>
        </w:rPr>
        <w:t>e Hebranga 7/18, Slavonski Brod,</w:t>
      </w:r>
      <w:r w:rsidR="007A4021" w:rsidRPr="00A423B7">
        <w:rPr>
          <w:rFonts w:cstheme="minorHAnsi"/>
        </w:rPr>
        <w:t xml:space="preserve"> OIB: </w:t>
      </w:r>
      <w:r w:rsidR="007A4021">
        <w:rPr>
          <w:rFonts w:cstheme="minorHAnsi"/>
        </w:rPr>
        <w:t>93883078667,</w:t>
      </w:r>
      <w:r w:rsidR="007A4021" w:rsidRPr="00A423B7">
        <w:rPr>
          <w:rFonts w:cstheme="minorHAnsi"/>
        </w:rPr>
        <w:t xml:space="preserve">  zastupan</w:t>
      </w:r>
      <w:r w:rsidR="007A4021">
        <w:rPr>
          <w:rFonts w:cstheme="minorHAnsi"/>
        </w:rPr>
        <w:t>a po predsjednici Gordani Mišković</w:t>
      </w:r>
      <w:r w:rsidR="007A4021" w:rsidRPr="00A423B7">
        <w:rPr>
          <w:rFonts w:cstheme="minorHAnsi"/>
        </w:rPr>
        <w:t xml:space="preserve">  (u daljnjem tekstu: Naručitelj)</w:t>
      </w:r>
    </w:p>
    <w:p w14:paraId="01AE63F9" w14:textId="77777777" w:rsidR="007A4021" w:rsidRPr="00A423B7" w:rsidRDefault="007A4021" w:rsidP="007A4021">
      <w:pPr>
        <w:rPr>
          <w:rFonts w:cstheme="minorHAnsi"/>
        </w:rPr>
      </w:pPr>
      <w:r w:rsidRPr="00A423B7">
        <w:rPr>
          <w:rFonts w:cstheme="minorHAnsi"/>
        </w:rPr>
        <w:t>I</w:t>
      </w:r>
    </w:p>
    <w:p w14:paraId="1A3DFBE9" w14:textId="77777777" w:rsidR="007A4021" w:rsidRPr="00A423B7" w:rsidRDefault="007A4021" w:rsidP="007A4021">
      <w:pPr>
        <w:rPr>
          <w:rFonts w:cstheme="minorHAnsi"/>
        </w:rPr>
      </w:pPr>
      <w:r w:rsidRPr="00A423B7">
        <w:rPr>
          <w:rFonts w:cstheme="minorHAnsi"/>
        </w:rPr>
        <w:t>___________________, OIB:_________________, zastupan po____________ (u daljnjem tekstu: Isporučitelj)</w:t>
      </w:r>
    </w:p>
    <w:p w14:paraId="56F5D2D1" w14:textId="77777777" w:rsidR="007A4021" w:rsidRPr="00A423B7" w:rsidRDefault="007A4021" w:rsidP="007A4021">
      <w:pPr>
        <w:rPr>
          <w:rFonts w:cstheme="minorHAnsi"/>
        </w:rPr>
      </w:pPr>
      <w:r w:rsidRPr="00A423B7">
        <w:rPr>
          <w:rFonts w:cstheme="minorHAnsi"/>
        </w:rPr>
        <w:t>Sklopili su dana _______________ godine slijedeći</w:t>
      </w:r>
    </w:p>
    <w:p w14:paraId="2FA57D1C" w14:textId="77777777" w:rsidR="007A4021" w:rsidRDefault="007A4021" w:rsidP="007A4021">
      <w:pPr>
        <w:spacing w:after="0" w:line="240" w:lineRule="auto"/>
        <w:jc w:val="center"/>
        <w:rPr>
          <w:rFonts w:eastAsia="Times New Roman" w:cstheme="minorHAnsi"/>
          <w:b/>
          <w:bCs/>
          <w:lang w:eastAsia="hr-HR"/>
        </w:rPr>
      </w:pPr>
    </w:p>
    <w:p w14:paraId="7ABD6533" w14:textId="5298EF95"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 xml:space="preserve">UGOVOR </w:t>
      </w:r>
      <w:bookmarkStart w:id="0" w:name="_Hlk49931989"/>
    </w:p>
    <w:p w14:paraId="4EE0410D"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O NABAVI</w:t>
      </w:r>
      <w:bookmarkEnd w:id="0"/>
      <w:r w:rsidRPr="00A423B7">
        <w:rPr>
          <w:rFonts w:eastAsia="Times New Roman" w:cstheme="minorHAnsi"/>
          <w:b/>
          <w:bCs/>
          <w:lang w:eastAsia="hr-HR"/>
        </w:rPr>
        <w:t xml:space="preserve"> KUĆANSKIH I OSNOVNIH HIGIJENSKIH POTREPŠTINA</w:t>
      </w:r>
    </w:p>
    <w:p w14:paraId="1CE0A1C0" w14:textId="2671365A" w:rsidR="007A4021" w:rsidRDefault="007A4021" w:rsidP="007A4021">
      <w:pPr>
        <w:spacing w:after="0" w:line="240" w:lineRule="auto"/>
        <w:rPr>
          <w:rFonts w:eastAsia="Times New Roman" w:cstheme="minorHAnsi"/>
          <w:b/>
          <w:bCs/>
          <w:lang w:eastAsia="hr-HR"/>
        </w:rPr>
      </w:pPr>
    </w:p>
    <w:p w14:paraId="603EE58C" w14:textId="77777777" w:rsidR="007A4021" w:rsidRPr="00A423B7" w:rsidRDefault="007A4021" w:rsidP="007A4021">
      <w:pPr>
        <w:spacing w:after="0" w:line="240" w:lineRule="auto"/>
        <w:rPr>
          <w:rFonts w:eastAsia="Times New Roman" w:cstheme="minorHAnsi"/>
          <w:lang w:eastAsia="hr-HR"/>
        </w:rPr>
      </w:pPr>
    </w:p>
    <w:p w14:paraId="70A9F22D" w14:textId="77777777" w:rsidR="007A4021" w:rsidRPr="00A423B7" w:rsidRDefault="007A4021" w:rsidP="007A4021">
      <w:pPr>
        <w:spacing w:after="0" w:line="240" w:lineRule="auto"/>
        <w:rPr>
          <w:rFonts w:eastAsia="Times New Roman" w:cstheme="minorHAnsi"/>
          <w:lang w:eastAsia="hr-HR"/>
        </w:rPr>
      </w:pPr>
    </w:p>
    <w:p w14:paraId="42BCA7BA" w14:textId="77777777" w:rsidR="007A4021" w:rsidRPr="00A423B7" w:rsidRDefault="007A4021" w:rsidP="007A4021">
      <w:pPr>
        <w:spacing w:after="0" w:line="240" w:lineRule="auto"/>
        <w:rPr>
          <w:rFonts w:eastAsia="Times New Roman" w:cstheme="minorHAnsi"/>
          <w:b/>
          <w:lang w:eastAsia="hr-HR"/>
        </w:rPr>
      </w:pPr>
      <w:r w:rsidRPr="00A423B7">
        <w:rPr>
          <w:rFonts w:eastAsia="Times New Roman" w:cstheme="minorHAnsi"/>
          <w:b/>
          <w:lang w:eastAsia="hr-HR"/>
        </w:rPr>
        <w:t>Predmet ugovora</w:t>
      </w:r>
    </w:p>
    <w:p w14:paraId="5A7B5C51"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1.</w:t>
      </w:r>
    </w:p>
    <w:p w14:paraId="49916FC9" w14:textId="33440D3C" w:rsidR="007A4021" w:rsidRDefault="007A4021" w:rsidP="007A4021">
      <w:pPr>
        <w:spacing w:after="0" w:line="240" w:lineRule="auto"/>
        <w:rPr>
          <w:rFonts w:cstheme="minorHAnsi"/>
        </w:rPr>
      </w:pPr>
      <w:r w:rsidRPr="00A423B7">
        <w:rPr>
          <w:rFonts w:cstheme="minorHAnsi"/>
        </w:rPr>
        <w:t xml:space="preserve">Predmet ovog ugovora </w:t>
      </w:r>
      <w:r w:rsidR="00A83A4A">
        <w:rPr>
          <w:rFonts w:cstheme="minorHAnsi"/>
        </w:rPr>
        <w:t>su</w:t>
      </w:r>
      <w:r w:rsidRPr="00A423B7">
        <w:rPr>
          <w:rFonts w:cstheme="minorHAnsi"/>
        </w:rPr>
        <w:t xml:space="preserve"> kućansk</w:t>
      </w:r>
      <w:r w:rsidR="00A83A4A">
        <w:rPr>
          <w:rFonts w:cstheme="minorHAnsi"/>
        </w:rPr>
        <w:t>e</w:t>
      </w:r>
      <w:r w:rsidRPr="00A423B7">
        <w:rPr>
          <w:rFonts w:cstheme="minorHAnsi"/>
        </w:rPr>
        <w:t xml:space="preserve"> i osnovn</w:t>
      </w:r>
      <w:r w:rsidR="00A83A4A">
        <w:rPr>
          <w:rFonts w:cstheme="minorHAnsi"/>
        </w:rPr>
        <w:t>e</w:t>
      </w:r>
      <w:r w:rsidRPr="00A423B7">
        <w:rPr>
          <w:rFonts w:cstheme="minorHAnsi"/>
        </w:rPr>
        <w:t xml:space="preserve"> higijensk</w:t>
      </w:r>
      <w:r w:rsidR="00A83A4A">
        <w:rPr>
          <w:rFonts w:cstheme="minorHAnsi"/>
        </w:rPr>
        <w:t>e</w:t>
      </w:r>
      <w:r w:rsidRPr="00A423B7">
        <w:rPr>
          <w:rFonts w:cstheme="minorHAnsi"/>
        </w:rPr>
        <w:t xml:space="preserve"> potrepštin</w:t>
      </w:r>
      <w:r w:rsidR="00A83A4A">
        <w:rPr>
          <w:rFonts w:cstheme="minorHAnsi"/>
        </w:rPr>
        <w:t>e, prema uvjetima</w:t>
      </w:r>
      <w:r w:rsidR="00435636">
        <w:rPr>
          <w:rFonts w:cstheme="minorHAnsi"/>
        </w:rPr>
        <w:t xml:space="preserve"> </w:t>
      </w:r>
      <w:r w:rsidR="00A83A4A">
        <w:rPr>
          <w:rFonts w:cstheme="minorHAnsi"/>
        </w:rPr>
        <w:t>iz</w:t>
      </w:r>
      <w:r w:rsidR="00A83A4A" w:rsidRPr="00A423B7">
        <w:rPr>
          <w:rFonts w:cstheme="minorHAnsi"/>
        </w:rPr>
        <w:t xml:space="preserve"> </w:t>
      </w:r>
      <w:r w:rsidR="00A83A4A">
        <w:rPr>
          <w:rFonts w:cstheme="minorHAnsi"/>
        </w:rPr>
        <w:t xml:space="preserve">Dokumentacije za nadmetanje iz </w:t>
      </w:r>
      <w:r w:rsidRPr="00A423B7">
        <w:rPr>
          <w:rFonts w:cstheme="minorHAnsi"/>
        </w:rPr>
        <w:t>provedeno</w:t>
      </w:r>
      <w:r w:rsidR="00A83A4A">
        <w:rPr>
          <w:rFonts w:cstheme="minorHAnsi"/>
        </w:rPr>
        <w:t>g</w:t>
      </w:r>
      <w:r w:rsidRPr="00A423B7">
        <w:rPr>
          <w:rFonts w:cstheme="minorHAnsi"/>
        </w:rPr>
        <w:t xml:space="preserve"> postupk</w:t>
      </w:r>
      <w:r w:rsidR="00A83A4A">
        <w:rPr>
          <w:rFonts w:cstheme="minorHAnsi"/>
        </w:rPr>
        <w:t>a</w:t>
      </w:r>
      <w:r w:rsidRPr="00A423B7">
        <w:rPr>
          <w:rFonts w:cstheme="minorHAnsi"/>
        </w:rPr>
        <w:t xml:space="preserve"> nabave (u daljnjem tekstu: roba), za osobe koji nisu obveznici Zakona o javnoj nabavi, javno nadmetanje za Nabavu kućanskih i osnovnih higijenskih potrepština, evidencijski broj nabave</w:t>
      </w:r>
      <w:r w:rsidRPr="00D26720">
        <w:rPr>
          <w:rFonts w:cstheme="minorHAnsi"/>
        </w:rPr>
        <w:t xml:space="preserve">: 1/2024, objavljen na internetskom portalu </w:t>
      </w:r>
      <w:hyperlink r:id="rId8" w:history="1">
        <w:r w:rsidRPr="00D26720">
          <w:rPr>
            <w:rStyle w:val="Hiperveza"/>
            <w:rFonts w:cstheme="minorHAnsi"/>
          </w:rPr>
          <w:t>www.strukturnifondovi.hr</w:t>
        </w:r>
      </w:hyperlink>
      <w:r w:rsidRPr="00D26720">
        <w:rPr>
          <w:rFonts w:cstheme="minorHAnsi"/>
        </w:rPr>
        <w:t>.</w:t>
      </w:r>
      <w:r>
        <w:rPr>
          <w:rFonts w:cstheme="minorHAnsi"/>
        </w:rPr>
        <w:t xml:space="preserve"> </w:t>
      </w:r>
    </w:p>
    <w:p w14:paraId="6B7A3C1F" w14:textId="77777777" w:rsidR="007A4021" w:rsidRDefault="007A4021" w:rsidP="007A4021">
      <w:pPr>
        <w:spacing w:after="0" w:line="240" w:lineRule="auto"/>
        <w:rPr>
          <w:rFonts w:cstheme="minorHAnsi"/>
        </w:rPr>
      </w:pPr>
    </w:p>
    <w:p w14:paraId="4B6163C0" w14:textId="77777777" w:rsidR="007A4021" w:rsidRDefault="007A4021" w:rsidP="007A4021">
      <w:pPr>
        <w:spacing w:after="0" w:line="240" w:lineRule="auto"/>
        <w:rPr>
          <w:rFonts w:cstheme="minorHAnsi"/>
        </w:rPr>
      </w:pPr>
      <w:r>
        <w:t>Isporučitelj je dužan isporučiti predmetnu robu na način da ista odgovara svim tehničkim uvjetima koji su navedeni u dokumentaciji za nadmetanje i odabranoj ponudi.</w:t>
      </w:r>
    </w:p>
    <w:p w14:paraId="723CAB91" w14:textId="77777777" w:rsidR="007A4021" w:rsidRPr="00A423B7" w:rsidRDefault="007A4021" w:rsidP="007A4021">
      <w:pPr>
        <w:spacing w:after="0" w:line="240" w:lineRule="auto"/>
        <w:rPr>
          <w:rFonts w:eastAsia="Times New Roman" w:cstheme="minorHAnsi"/>
          <w:lang w:eastAsia="hr-HR"/>
        </w:rPr>
      </w:pPr>
    </w:p>
    <w:p w14:paraId="1C8ECC52"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2.</w:t>
      </w:r>
    </w:p>
    <w:p w14:paraId="2D4115F8" w14:textId="77777777" w:rsidR="007A4021" w:rsidRDefault="007A4021" w:rsidP="007A4021">
      <w:pPr>
        <w:pStyle w:val="Bezproreda"/>
        <w:jc w:val="both"/>
      </w:pPr>
      <w:r>
        <w:t xml:space="preserve">Isporučitelj se obvezuje opskrbljivati Naručitelja robom iz ugovorenog popisa (Troškovnik) robe koji je predmet Ugovora, i to po vrsti, količini i jediničnoj cijeni, a koji je kao privitak sastavni dio ovog Ugovora. Isporučitelj se obvezuje isporučiti predmetnu robu na način da ista odgovara svim tehničkim uvjetima koji su navedeni u Dokumentaciji za nadmetanje i u Troškovniku. Isporučitelj je obvezan isporučivati robu koju je naveo u troškovniku (naziv proizvođača i proizvođački naziv proizvoda). Ugovorne strane su suglasne da u slučaju nepredvidivih okolnosti Isporučitelj može isporučiti zamjenske artikle odnosno robu iste vrijednosti i jednake kvalitete, ali drugih proizvođača koji svojim karakteristikama, kvalitetom i količinom odgovaraju onima određenim u tablici Troškovnika. Cijene određene u predmetnom Troškovniku ne mogu se mijenjati. Isporučitelj se obvezuje od Naručitelja, prije prve isporuke zamjenskih artikala zatražiti suglasnost u kojoj mora dokazati postojanje nepredvidivih okolnosti. Nepredvidive okolnosti su one okolnosti koje Isporučitelj nije mogao predvidjeti u trenutku predaje svoje ponude. Isporučitelj ne smije isporučivati zamjenske artikle prije nego dobije suglasnost naručitelja. </w:t>
      </w:r>
    </w:p>
    <w:p w14:paraId="34F49D11" w14:textId="77777777" w:rsidR="007A4021" w:rsidRDefault="007A4021" w:rsidP="007A4021">
      <w:pPr>
        <w:pStyle w:val="Bezproreda"/>
        <w:jc w:val="both"/>
      </w:pPr>
    </w:p>
    <w:p w14:paraId="273A6414" w14:textId="3ADE07A0" w:rsidR="007A4021" w:rsidRDefault="007A4021" w:rsidP="007A4021">
      <w:pPr>
        <w:pStyle w:val="Bezproreda"/>
        <w:jc w:val="both"/>
      </w:pPr>
      <w:r>
        <w:t>Ugovorena cijena robe iz Troškovnika iznosi ________EURA bez PDV-a, odnosno _________ EURA s PDV-om.</w:t>
      </w:r>
    </w:p>
    <w:p w14:paraId="72D75033" w14:textId="492CB4E1" w:rsidR="007A4021" w:rsidRDefault="007A4021" w:rsidP="007A4021">
      <w:pPr>
        <w:pStyle w:val="Bezproreda"/>
        <w:jc w:val="both"/>
      </w:pPr>
    </w:p>
    <w:p w14:paraId="5323FB6C" w14:textId="77777777" w:rsidR="007A4021" w:rsidRPr="00A423B7" w:rsidRDefault="007A4021" w:rsidP="007A4021">
      <w:pPr>
        <w:pStyle w:val="Bezproreda"/>
        <w:jc w:val="both"/>
        <w:rPr>
          <w:rFonts w:cstheme="minorHAnsi"/>
          <w:lang w:eastAsia="hr-HR"/>
        </w:rPr>
      </w:pPr>
    </w:p>
    <w:p w14:paraId="061E1103" w14:textId="77777777" w:rsidR="007A4021" w:rsidRDefault="007A4021" w:rsidP="007A4021">
      <w:pPr>
        <w:spacing w:after="0" w:line="240" w:lineRule="auto"/>
        <w:rPr>
          <w:rFonts w:eastAsia="Times New Roman" w:cstheme="minorHAnsi"/>
          <w:b/>
          <w:bCs/>
          <w:lang w:eastAsia="hr-HR"/>
        </w:rPr>
      </w:pPr>
    </w:p>
    <w:p w14:paraId="4A7F46FA" w14:textId="77777777" w:rsidR="007A4021" w:rsidRDefault="007A4021" w:rsidP="007A4021">
      <w:pPr>
        <w:spacing w:after="0" w:line="240" w:lineRule="auto"/>
        <w:rPr>
          <w:rFonts w:eastAsia="Times New Roman" w:cstheme="minorHAnsi"/>
          <w:b/>
          <w:bCs/>
          <w:lang w:eastAsia="hr-HR"/>
        </w:rPr>
      </w:pPr>
      <w:r>
        <w:rPr>
          <w:rFonts w:eastAsia="Times New Roman" w:cstheme="minorHAnsi"/>
          <w:b/>
          <w:bCs/>
          <w:lang w:eastAsia="hr-HR"/>
        </w:rPr>
        <w:lastRenderedPageBreak/>
        <w:t>Narudžbe i dostave</w:t>
      </w:r>
    </w:p>
    <w:p w14:paraId="0FD2C914"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3.</w:t>
      </w:r>
    </w:p>
    <w:p w14:paraId="2478B918" w14:textId="77777777" w:rsidR="007A4021" w:rsidRDefault="007A4021" w:rsidP="007A4021">
      <w:pPr>
        <w:spacing w:line="240" w:lineRule="auto"/>
      </w:pPr>
      <w:r>
        <w:t>Ugovor o javnoj nabavi stupa na snagu danom potpisa Ugovornih strana. Krajnji rok isporuke robe koje čine predmet nabave je 32 mjeseca od datuma potpisa Ugovora o nabavi. Rok započinje teći od dana zadnjeg potpisa ugovora o nabavi.</w:t>
      </w:r>
    </w:p>
    <w:p w14:paraId="4661835E" w14:textId="77777777" w:rsidR="007A4021" w:rsidRDefault="007A4021" w:rsidP="007A4021">
      <w:pPr>
        <w:pStyle w:val="Bezproreda"/>
        <w:jc w:val="both"/>
      </w:pPr>
    </w:p>
    <w:p w14:paraId="25F98916" w14:textId="493C3061" w:rsidR="007A4021" w:rsidRDefault="007A4021" w:rsidP="007A4021">
      <w:pPr>
        <w:pStyle w:val="Bezproreda"/>
        <w:jc w:val="both"/>
      </w:pPr>
      <w:r>
        <w:t xml:space="preserve">Određuje se </w:t>
      </w:r>
      <w:bookmarkStart w:id="1" w:name="_GoBack"/>
      <w:bookmarkEnd w:id="1"/>
      <w:r>
        <w:t xml:space="preserve">mjesečna isporuka predmeta nabave za što će Naručitelj uputiti pisanu narudžbenicu Isporučitelju za svaku pojedinu narudžbu putem elektroničkih sredstava komunikacije. Naručitelj će narudžbenicom odrediti vrstu i količine koje se naručuju po svakoj sukcesivnoj narudžbi. Isporučitelj se obvezuje isporučiti predmet nabave prema pojedinoj narudžbenici u roku od sedam (7) dana od dana slanja narudžbenice. </w:t>
      </w:r>
    </w:p>
    <w:p w14:paraId="710CE5F5" w14:textId="77777777" w:rsidR="007A4021" w:rsidRDefault="007A4021" w:rsidP="007A4021">
      <w:pPr>
        <w:pStyle w:val="Bezproreda"/>
        <w:jc w:val="both"/>
      </w:pPr>
    </w:p>
    <w:p w14:paraId="16DEE776" w14:textId="77777777" w:rsidR="007A4021" w:rsidRPr="00A423B7" w:rsidRDefault="007A4021" w:rsidP="007A4021">
      <w:pPr>
        <w:pStyle w:val="Bezproreda"/>
        <w:jc w:val="both"/>
        <w:rPr>
          <w:rFonts w:cstheme="minorHAnsi"/>
          <w:lang w:eastAsia="hr-HR"/>
        </w:rPr>
      </w:pPr>
      <w:r>
        <w:t>Isporučitelj se obvezuje dostaviti potpisanu/ovjerenu dostavnicu/otpremnicu prilikom svake pojedine isporuke predmeta nabave prema narudžbenici. Isporučitelj se obvezuje robu isporučivati na lokaciji Naručitelja. Točnu adresu isporuke na predmetnim lokacijama odredit će Naručitelj prilikom upućivanja pisane narudžbenice Isporučitelju za svaku pojedinu narudžbu paketa putem elektroničkih sredstava komunikacije.</w:t>
      </w:r>
    </w:p>
    <w:p w14:paraId="00624C4C" w14:textId="77777777" w:rsidR="007A4021" w:rsidRPr="00A423B7" w:rsidRDefault="007A4021" w:rsidP="007A4021">
      <w:pPr>
        <w:pStyle w:val="Bezproreda"/>
        <w:jc w:val="center"/>
        <w:rPr>
          <w:rFonts w:cstheme="minorHAnsi"/>
          <w:b/>
          <w:bCs/>
          <w:lang w:eastAsia="hr-HR"/>
        </w:rPr>
      </w:pPr>
    </w:p>
    <w:p w14:paraId="5615BC73" w14:textId="77777777" w:rsidR="007A4021" w:rsidRPr="00A423B7" w:rsidRDefault="007A4021" w:rsidP="007A4021">
      <w:pPr>
        <w:pStyle w:val="Bezproreda"/>
        <w:jc w:val="center"/>
        <w:rPr>
          <w:rFonts w:cstheme="minorHAnsi"/>
          <w:b/>
          <w:bCs/>
          <w:lang w:eastAsia="hr-HR"/>
        </w:rPr>
      </w:pPr>
      <w:r w:rsidRPr="00A423B7">
        <w:rPr>
          <w:rFonts w:cstheme="minorHAnsi"/>
          <w:b/>
          <w:bCs/>
          <w:lang w:eastAsia="hr-HR"/>
        </w:rPr>
        <w:t>Članak 4.</w:t>
      </w:r>
    </w:p>
    <w:p w14:paraId="1AEB7481" w14:textId="77777777" w:rsidR="007A4021" w:rsidRPr="00A423B7" w:rsidRDefault="007A4021" w:rsidP="007A4021">
      <w:pPr>
        <w:pStyle w:val="Bezproreda"/>
        <w:jc w:val="both"/>
        <w:rPr>
          <w:rFonts w:cstheme="minorHAnsi"/>
          <w:lang w:eastAsia="hr-HR"/>
        </w:rPr>
      </w:pPr>
      <w:r>
        <w:t>Naručitelj će tijekom vremena na koje je zaključen ovaj Ugovor od Isporučitelja naručivati robu iz članka 1. i 2. ovog Ugovora prema stvarnim potrebama te zadržava pravo ne naručiti cijelu količinu, odnosno naručiti više od okvirne količine, s tim da je isti ograničen raspoloživim financijskim sredstvima te se time bitno ne mijenja Ugovor o nabavi.</w:t>
      </w:r>
    </w:p>
    <w:p w14:paraId="55E129DE" w14:textId="77777777" w:rsidR="007A4021" w:rsidRPr="00A423B7" w:rsidRDefault="007A4021" w:rsidP="007A4021">
      <w:pPr>
        <w:pStyle w:val="Bezproreda"/>
        <w:jc w:val="center"/>
        <w:rPr>
          <w:rFonts w:cstheme="minorHAnsi"/>
          <w:lang w:eastAsia="hr-HR"/>
        </w:rPr>
      </w:pPr>
    </w:p>
    <w:p w14:paraId="3A0FFB8C" w14:textId="77777777" w:rsidR="007A4021" w:rsidRPr="00A423B7" w:rsidRDefault="007A4021" w:rsidP="007A4021">
      <w:pPr>
        <w:pStyle w:val="Bezproreda"/>
        <w:jc w:val="center"/>
        <w:rPr>
          <w:rFonts w:cstheme="minorHAnsi"/>
          <w:b/>
          <w:bCs/>
          <w:lang w:eastAsia="hr-HR"/>
        </w:rPr>
      </w:pPr>
      <w:r w:rsidRPr="00A423B7">
        <w:rPr>
          <w:rFonts w:cstheme="minorHAnsi"/>
          <w:b/>
          <w:bCs/>
          <w:lang w:eastAsia="hr-HR"/>
        </w:rPr>
        <w:t>Članak 5.</w:t>
      </w:r>
    </w:p>
    <w:p w14:paraId="1231F1CB" w14:textId="6D327AFD" w:rsidR="007A4021" w:rsidRDefault="007A4021" w:rsidP="007A4021">
      <w:pPr>
        <w:pStyle w:val="Bezproreda"/>
        <w:jc w:val="both"/>
      </w:pPr>
      <w:r>
        <w:t xml:space="preserve">Kućanske i osnovne higijenske potrepštine isporučuju se pakirani u paketima koji su definirani Dokumentacijom za nadmetanje. </w:t>
      </w:r>
    </w:p>
    <w:p w14:paraId="2115BA9C" w14:textId="77777777" w:rsidR="007A4021" w:rsidRDefault="007A4021" w:rsidP="007A4021">
      <w:pPr>
        <w:pStyle w:val="Bezproreda"/>
        <w:jc w:val="both"/>
      </w:pPr>
    </w:p>
    <w:p w14:paraId="59A4BF8C" w14:textId="77777777" w:rsidR="007A4021" w:rsidRDefault="007A4021" w:rsidP="007A4021">
      <w:pPr>
        <w:pStyle w:val="Bezproreda"/>
        <w:jc w:val="both"/>
      </w:pPr>
      <w:r>
        <w:t xml:space="preserve">Paketi se isporučuju u propisno označenoj ambalaži s popisom artikala unutar ambalaže. Prilikom isporuke popis artikala u paketu mora odgovarati stvarnom sadržaju paketa ovisno o vrsti paketa. </w:t>
      </w:r>
    </w:p>
    <w:p w14:paraId="205545A3" w14:textId="77777777" w:rsidR="007A4021" w:rsidRDefault="007A4021" w:rsidP="007A4021">
      <w:pPr>
        <w:pStyle w:val="Bezproreda"/>
        <w:jc w:val="both"/>
      </w:pPr>
    </w:p>
    <w:p w14:paraId="025D47A6" w14:textId="77777777" w:rsidR="007A4021" w:rsidRDefault="007A4021" w:rsidP="007A4021">
      <w:pPr>
        <w:pStyle w:val="Bezproreda"/>
        <w:jc w:val="both"/>
      </w:pPr>
      <w:r>
        <w:t xml:space="preserve">Kod odabira ambalaže za pakiranje potrebno je voditi računa o rukovanju s pakiranjem i slaganju za transport do odredišta, kako kod transporta ne bi došlo do rasipanja sadržaja i drugih manipulativnih problema. </w:t>
      </w:r>
    </w:p>
    <w:p w14:paraId="4F925F14" w14:textId="77777777" w:rsidR="007A4021" w:rsidRDefault="007A4021" w:rsidP="007A4021">
      <w:pPr>
        <w:pStyle w:val="Bezproreda"/>
        <w:jc w:val="both"/>
      </w:pPr>
    </w:p>
    <w:p w14:paraId="3D566FD0" w14:textId="77777777" w:rsidR="007A4021" w:rsidRDefault="007A4021" w:rsidP="007A4021">
      <w:pPr>
        <w:pStyle w:val="Bezproreda"/>
        <w:jc w:val="both"/>
      </w:pPr>
      <w:r>
        <w:t xml:space="preserve">Prilikom isporuke robe Naručitelj će izvršiti kontrolu količine isporučene robe te kontrolu kvalitete provjerom sastava prema dostavljenom popisu s otpremnicom koji će usporediti s ugovorenim sastavom. </w:t>
      </w:r>
    </w:p>
    <w:p w14:paraId="380C5E79" w14:textId="77777777" w:rsidR="007A4021" w:rsidRDefault="007A4021" w:rsidP="007A4021">
      <w:pPr>
        <w:pStyle w:val="Bezproreda"/>
        <w:jc w:val="both"/>
      </w:pPr>
    </w:p>
    <w:p w14:paraId="4D910E9D" w14:textId="77777777" w:rsidR="007A4021" w:rsidRPr="00A423B7" w:rsidRDefault="007A4021" w:rsidP="007A4021">
      <w:pPr>
        <w:pStyle w:val="Bezproreda"/>
        <w:jc w:val="both"/>
        <w:rPr>
          <w:rFonts w:cstheme="minorHAnsi"/>
          <w:lang w:eastAsia="hr-HR"/>
        </w:rPr>
      </w:pPr>
      <w:r>
        <w:t>Uredna isporuka, odnosno izvršenje predmeta nabave se potvrđuje dostavnicom (otpremnicom) ili odgovarajućim zapisnikom (radnim nalogom), ovjerenim od strane Naručitelja i Isporučitelja (koordinatora obiju ugovornih strana).</w:t>
      </w:r>
    </w:p>
    <w:p w14:paraId="50EA81E3" w14:textId="77777777" w:rsidR="007A4021" w:rsidRPr="00A423B7" w:rsidRDefault="007A4021" w:rsidP="007A4021">
      <w:pPr>
        <w:pStyle w:val="Bezproreda"/>
        <w:jc w:val="center"/>
        <w:rPr>
          <w:rFonts w:cstheme="minorHAnsi"/>
          <w:b/>
          <w:bCs/>
          <w:lang w:eastAsia="hr-HR"/>
        </w:rPr>
      </w:pPr>
      <w:r w:rsidRPr="00A423B7">
        <w:rPr>
          <w:rFonts w:cstheme="minorHAnsi"/>
          <w:b/>
          <w:bCs/>
          <w:lang w:eastAsia="hr-HR"/>
        </w:rPr>
        <w:t>Članak 6.</w:t>
      </w:r>
    </w:p>
    <w:p w14:paraId="4F85CE09" w14:textId="77777777" w:rsidR="007A4021" w:rsidRPr="00A423B7" w:rsidRDefault="007A4021" w:rsidP="007A4021">
      <w:pPr>
        <w:pStyle w:val="Bezproreda"/>
        <w:jc w:val="center"/>
        <w:rPr>
          <w:rFonts w:cstheme="minorHAnsi"/>
          <w:b/>
          <w:bCs/>
          <w:lang w:eastAsia="hr-HR"/>
        </w:rPr>
      </w:pPr>
    </w:p>
    <w:p w14:paraId="5B3E10AD" w14:textId="77777777" w:rsidR="007A4021" w:rsidRDefault="007A4021" w:rsidP="007A4021">
      <w:pPr>
        <w:spacing w:after="0" w:line="240" w:lineRule="auto"/>
        <w:jc w:val="both"/>
      </w:pPr>
      <w:r>
        <w:lastRenderedPageBreak/>
        <w:t xml:space="preserve">Isporučitelj je dužan isporučiti robu i pružiti uslugu u skladu s svim važećim zakonskim propisima i pravilima struke. </w:t>
      </w:r>
    </w:p>
    <w:p w14:paraId="77129BC7" w14:textId="77777777" w:rsidR="007A4021" w:rsidRDefault="007A4021" w:rsidP="007A4021">
      <w:pPr>
        <w:spacing w:after="0" w:line="240" w:lineRule="auto"/>
        <w:jc w:val="both"/>
      </w:pPr>
    </w:p>
    <w:p w14:paraId="1FEF26D1" w14:textId="77777777" w:rsidR="007A4021" w:rsidRDefault="007A4021" w:rsidP="007A4021">
      <w:pPr>
        <w:spacing w:after="0" w:line="240" w:lineRule="auto"/>
        <w:jc w:val="both"/>
      </w:pPr>
      <w:r>
        <w:t>Kvaliteta isporučene robe mora biti sukladna važećim zakonima, pravilnicima i drugim propisima o kvaliteti robe u prometu te ispravno deklarirana. Prilikom isporuke svi proizvodi moraju biti propisano pakirani i označeni te deklarirani na hrvatskom jeziku i latiničnom pismu. Za propuste pri deklariranju proizvoda odgovaran je Isporučitelj.</w:t>
      </w:r>
    </w:p>
    <w:p w14:paraId="34B0EDC7" w14:textId="77777777" w:rsidR="007A4021" w:rsidRDefault="007A4021" w:rsidP="007A4021">
      <w:pPr>
        <w:spacing w:after="0" w:line="240" w:lineRule="auto"/>
        <w:jc w:val="both"/>
      </w:pPr>
    </w:p>
    <w:p w14:paraId="029EBA92" w14:textId="77777777" w:rsidR="007A4021" w:rsidRPr="00F16873" w:rsidRDefault="007A4021" w:rsidP="007A4021">
      <w:pPr>
        <w:spacing w:after="0" w:line="240" w:lineRule="auto"/>
        <w:jc w:val="both"/>
        <w:rPr>
          <w:rFonts w:eastAsia="Times New Roman" w:cstheme="minorHAnsi"/>
          <w:b/>
          <w:lang w:eastAsia="hr-HR"/>
        </w:rPr>
      </w:pPr>
      <w:r w:rsidRPr="00F16873">
        <w:rPr>
          <w:rFonts w:eastAsia="Times New Roman" w:cstheme="minorHAnsi"/>
          <w:b/>
          <w:lang w:eastAsia="hr-HR"/>
        </w:rPr>
        <w:t>Prigovor (reklamacija)</w:t>
      </w:r>
    </w:p>
    <w:p w14:paraId="1E682D43"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7.</w:t>
      </w:r>
    </w:p>
    <w:p w14:paraId="1D9D1BFE" w14:textId="357988C6" w:rsidR="007A4021" w:rsidRDefault="007A4021" w:rsidP="007A4021">
      <w:pPr>
        <w:spacing w:after="0"/>
        <w:jc w:val="both"/>
      </w:pPr>
      <w:r>
        <w:t xml:space="preserve">U slučaju utvrđivanja kvantitativnih ili kvalitativnih nedostataka na isporučenoj robi, Isporučitelj se obvezuje bez odlaganja, a najkasnije u roku </w:t>
      </w:r>
      <w:r w:rsidR="00435636">
        <w:t>7</w:t>
      </w:r>
      <w:r>
        <w:t xml:space="preserve"> dana izvršiti isporuku nedostajuće količine proizvoda i/ili zamjenu neispravnih proizvoda. Ukoliko Isporučitelj ne postupi u skladu sa stavkama ovog članka, odnosno ne isporuči robu odgovarajuće kvalitete, Naručitelj neće izvršiti plaćanje ispostavljenog računa.</w:t>
      </w:r>
    </w:p>
    <w:p w14:paraId="2F478FAE" w14:textId="77777777" w:rsidR="007A4021" w:rsidRDefault="007A4021" w:rsidP="007A4021">
      <w:pPr>
        <w:spacing w:after="0"/>
      </w:pPr>
    </w:p>
    <w:p w14:paraId="675FC6B9" w14:textId="77777777" w:rsidR="007A4021" w:rsidRPr="00F16873" w:rsidRDefault="007A4021" w:rsidP="007A4021">
      <w:pPr>
        <w:spacing w:after="0"/>
        <w:rPr>
          <w:b/>
        </w:rPr>
      </w:pPr>
      <w:r w:rsidRPr="00F16873">
        <w:rPr>
          <w:b/>
        </w:rPr>
        <w:t>Cijene i podmirenje obveza</w:t>
      </w:r>
    </w:p>
    <w:p w14:paraId="6057901B" w14:textId="77777777" w:rsidR="007A4021" w:rsidRPr="00A423B7" w:rsidRDefault="007A4021" w:rsidP="007A4021">
      <w:pPr>
        <w:spacing w:after="0"/>
        <w:jc w:val="center"/>
        <w:rPr>
          <w:rFonts w:cstheme="minorHAnsi"/>
          <w:b/>
          <w:bCs/>
          <w:lang w:eastAsia="hr-HR"/>
        </w:rPr>
      </w:pPr>
      <w:r w:rsidRPr="00A423B7">
        <w:rPr>
          <w:rFonts w:cstheme="minorHAnsi"/>
          <w:b/>
          <w:bCs/>
          <w:lang w:eastAsia="hr-HR"/>
        </w:rPr>
        <w:t>Članak 8.</w:t>
      </w:r>
    </w:p>
    <w:p w14:paraId="1A40410A" w14:textId="77777777" w:rsidR="007A4021" w:rsidRDefault="007A4021" w:rsidP="007A4021">
      <w:pPr>
        <w:spacing w:after="0" w:line="240" w:lineRule="auto"/>
        <w:jc w:val="both"/>
      </w:pPr>
      <w:r>
        <w:t>U ugovorenoj cijeni iz Troškovnika koji je sastavni dio ovog Ugovora, po jedinici proizvoda, uključeni su svi zavisni troškovi Isporučitelja kao i troškovi prijevoza i isporuke robe, istovar robe i slaganje robe u prostoriju koju odredi Naručitelj, te popust bez poreza.</w:t>
      </w:r>
    </w:p>
    <w:p w14:paraId="2E0BDF52" w14:textId="77777777" w:rsidR="007A4021" w:rsidRDefault="007A4021" w:rsidP="007A4021">
      <w:pPr>
        <w:spacing w:after="0" w:line="240" w:lineRule="auto"/>
        <w:jc w:val="both"/>
      </w:pPr>
    </w:p>
    <w:p w14:paraId="18831998" w14:textId="77777777" w:rsidR="007A4021" w:rsidRDefault="007A4021" w:rsidP="007A4021">
      <w:pPr>
        <w:spacing w:after="0" w:line="240" w:lineRule="auto"/>
        <w:jc w:val="both"/>
      </w:pPr>
      <w:r>
        <w:t>Iznos obračunatog PDV-a (ako se obračunava) iskazuje se na računu zasebno po pojedinim proizvodima.</w:t>
      </w:r>
    </w:p>
    <w:p w14:paraId="787996A9" w14:textId="77777777" w:rsidR="007A4021" w:rsidRDefault="007A4021" w:rsidP="007A4021">
      <w:pPr>
        <w:spacing w:after="0" w:line="240" w:lineRule="auto"/>
        <w:jc w:val="both"/>
      </w:pPr>
    </w:p>
    <w:p w14:paraId="6B95C54E" w14:textId="77777777" w:rsidR="007A4021" w:rsidRDefault="007A4021" w:rsidP="007A4021">
      <w:pPr>
        <w:spacing w:after="0" w:line="240" w:lineRule="auto"/>
        <w:jc w:val="both"/>
      </w:pPr>
      <w:r>
        <w:t>Jedinične cijene robe tijekom trajanja ovog Ugovora ne mogu se mijenjati.</w:t>
      </w:r>
    </w:p>
    <w:p w14:paraId="6BBF4189" w14:textId="77777777" w:rsidR="007A4021" w:rsidRDefault="007A4021" w:rsidP="007A4021">
      <w:pPr>
        <w:spacing w:after="0" w:line="240" w:lineRule="auto"/>
        <w:jc w:val="center"/>
      </w:pPr>
    </w:p>
    <w:p w14:paraId="23421CE2"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9.</w:t>
      </w:r>
    </w:p>
    <w:p w14:paraId="3A5AC42C" w14:textId="77777777" w:rsidR="007A4021" w:rsidRDefault="007A4021" w:rsidP="007A4021">
      <w:pPr>
        <w:spacing w:after="0" w:line="240" w:lineRule="auto"/>
        <w:jc w:val="both"/>
      </w:pPr>
      <w:r>
        <w:t xml:space="preserve">Plaćanje se obavlja u roku od 30 (trideset) dana od dana primitka računa kojeg će Isporučitelj ispostaviti Naručitelju nakon svake pojedine isporuke prema ispostavljenoj narudžbenici. </w:t>
      </w:r>
    </w:p>
    <w:p w14:paraId="47249D0F" w14:textId="77777777" w:rsidR="007A4021" w:rsidRDefault="007A4021" w:rsidP="007A4021">
      <w:pPr>
        <w:spacing w:after="0" w:line="240" w:lineRule="auto"/>
        <w:jc w:val="both"/>
      </w:pPr>
    </w:p>
    <w:p w14:paraId="62AA1074" w14:textId="77777777" w:rsidR="007A4021" w:rsidRDefault="007A4021" w:rsidP="007A4021">
      <w:pPr>
        <w:spacing w:after="0" w:line="240" w:lineRule="auto"/>
        <w:jc w:val="both"/>
      </w:pPr>
      <w:r>
        <w:t xml:space="preserve">Isporučitelj se obvezuje dostaviti potpisanu/ovjerenu dostavnicu/otpremnicu prilikom svake pojedine isporuke paketa prema ispostavljenoj narudžbenici. </w:t>
      </w:r>
    </w:p>
    <w:p w14:paraId="31462156" w14:textId="77777777" w:rsidR="007A4021" w:rsidRDefault="007A4021" w:rsidP="007A4021">
      <w:pPr>
        <w:spacing w:after="0" w:line="240" w:lineRule="auto"/>
        <w:jc w:val="both"/>
      </w:pPr>
    </w:p>
    <w:p w14:paraId="6A79A8FF" w14:textId="301A68E9" w:rsidR="007A4021" w:rsidRDefault="007A4021" w:rsidP="007A4021">
      <w:pPr>
        <w:spacing w:after="0" w:line="240" w:lineRule="auto"/>
        <w:jc w:val="both"/>
      </w:pPr>
      <w:r>
        <w:t xml:space="preserve">Ukoliko Isporučitelj određeni dio predmeta nabave ustupi svom </w:t>
      </w:r>
      <w:proofErr w:type="spellStart"/>
      <w:r>
        <w:t>podugovaratelju</w:t>
      </w:r>
      <w:proofErr w:type="spellEnd"/>
      <w:r>
        <w:t xml:space="preserve">, uz svoj račun obvezno prilaže valjani račun izdan u suglasnosti sa Zakonom o računovodstvu i Zakonom o elektroničkom potpisu kao i ostalim relevantnim propisima </w:t>
      </w:r>
      <w:proofErr w:type="spellStart"/>
      <w:r>
        <w:t>podugovaratelja</w:t>
      </w:r>
      <w:proofErr w:type="spellEnd"/>
      <w:r>
        <w:t xml:space="preserve"> koje je prethodno potvrdio. Priloženi račun Naručitelj neposredno plaća </w:t>
      </w:r>
      <w:proofErr w:type="spellStart"/>
      <w:r>
        <w:t>podugovaratelju</w:t>
      </w:r>
      <w:proofErr w:type="spellEnd"/>
      <w:r w:rsidR="00435636">
        <w:t xml:space="preserve"> </w:t>
      </w:r>
      <w:r w:rsidR="00435636">
        <w:rPr>
          <w:rFonts w:cstheme="minorHAnsi"/>
        </w:rPr>
        <w:t>osim ako odabrani ponuditelj dokaže da je račun već platio</w:t>
      </w:r>
      <w:r>
        <w:t>.</w:t>
      </w:r>
    </w:p>
    <w:p w14:paraId="585526C9" w14:textId="77777777" w:rsidR="007A4021" w:rsidRPr="00A423B7" w:rsidRDefault="007A4021" w:rsidP="007A4021">
      <w:pPr>
        <w:spacing w:after="0" w:line="240" w:lineRule="auto"/>
        <w:jc w:val="both"/>
        <w:rPr>
          <w:rFonts w:eastAsia="Times New Roman" w:cstheme="minorHAnsi"/>
          <w:lang w:eastAsia="hr-HR"/>
        </w:rPr>
      </w:pPr>
    </w:p>
    <w:p w14:paraId="55BDD94A" w14:textId="77777777" w:rsidR="007A4021" w:rsidRDefault="007A4021" w:rsidP="007A4021">
      <w:pPr>
        <w:spacing w:after="0" w:line="240" w:lineRule="auto"/>
        <w:jc w:val="center"/>
        <w:rPr>
          <w:rFonts w:eastAsia="Times New Roman" w:cstheme="minorHAnsi"/>
          <w:b/>
          <w:bCs/>
          <w:lang w:eastAsia="hr-HR"/>
        </w:rPr>
      </w:pPr>
    </w:p>
    <w:p w14:paraId="6F45D7C7"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10.</w:t>
      </w:r>
    </w:p>
    <w:p w14:paraId="6573DCB6" w14:textId="77777777" w:rsidR="007A4021" w:rsidRDefault="007A4021" w:rsidP="007A4021">
      <w:pPr>
        <w:spacing w:after="0" w:line="240" w:lineRule="auto"/>
        <w:jc w:val="both"/>
      </w:pPr>
      <w:r>
        <w:t>Naručitelj ne odobrava predujam te ne daje sredstva osiguranja plaćanja.</w:t>
      </w:r>
    </w:p>
    <w:p w14:paraId="28E70FDB" w14:textId="77777777" w:rsidR="007A4021" w:rsidRPr="00F16873" w:rsidRDefault="007A4021" w:rsidP="007A4021">
      <w:pPr>
        <w:spacing w:after="0" w:line="240" w:lineRule="auto"/>
        <w:jc w:val="both"/>
        <w:rPr>
          <w:b/>
        </w:rPr>
      </w:pPr>
    </w:p>
    <w:p w14:paraId="435800F3" w14:textId="77777777" w:rsidR="007A4021" w:rsidRPr="00F16873" w:rsidRDefault="007A4021" w:rsidP="007A4021">
      <w:pPr>
        <w:spacing w:after="0" w:line="240" w:lineRule="auto"/>
        <w:jc w:val="both"/>
        <w:rPr>
          <w:rFonts w:eastAsia="Times New Roman" w:cstheme="minorHAnsi"/>
          <w:b/>
          <w:lang w:eastAsia="hr-HR"/>
        </w:rPr>
      </w:pPr>
      <w:r w:rsidRPr="00F16873">
        <w:rPr>
          <w:b/>
        </w:rPr>
        <w:t>Zaštita podataka i tajnost</w:t>
      </w:r>
    </w:p>
    <w:p w14:paraId="2229538E" w14:textId="77777777" w:rsidR="007A4021" w:rsidRDefault="007A4021" w:rsidP="007A4021">
      <w:pPr>
        <w:spacing w:after="0" w:line="240" w:lineRule="auto"/>
        <w:jc w:val="center"/>
        <w:rPr>
          <w:rFonts w:eastAsia="Times New Roman" w:cstheme="minorHAnsi"/>
          <w:b/>
          <w:bCs/>
          <w:lang w:eastAsia="hr-HR"/>
        </w:rPr>
      </w:pPr>
    </w:p>
    <w:p w14:paraId="267729EE"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11.</w:t>
      </w:r>
    </w:p>
    <w:p w14:paraId="449063E8" w14:textId="77777777" w:rsidR="007A4021" w:rsidRDefault="007A4021" w:rsidP="007A4021">
      <w:pPr>
        <w:spacing w:after="0" w:line="240" w:lineRule="auto"/>
      </w:pPr>
      <w:r>
        <w:t xml:space="preserve">Bilo koja informacija i podatak, uključujući i osobne podatke, bez obzira na to kako se do njih došlo, a koja se izravno ili neizravno odnosi na ugovorne strane ovog Ugovora, njihovo poslovanje, uključujući i međusobni ugovorni odnos, smatrat će se povjerljivim podatkom. </w:t>
      </w:r>
    </w:p>
    <w:p w14:paraId="725589F4" w14:textId="77777777" w:rsidR="007A4021" w:rsidRDefault="007A4021" w:rsidP="007A4021">
      <w:pPr>
        <w:spacing w:after="0" w:line="240" w:lineRule="auto"/>
      </w:pPr>
    </w:p>
    <w:p w14:paraId="569A4B34" w14:textId="77777777" w:rsidR="007A4021" w:rsidRDefault="007A4021" w:rsidP="007A4021">
      <w:pPr>
        <w:spacing w:after="0" w:line="240" w:lineRule="auto"/>
      </w:pPr>
      <w:r>
        <w:t xml:space="preserve">Sukladno navedenom, otkrivanje podataka prethodno navedenih bilo kojoj trećoj osobi, fizičkoj ili pravnoj, je zabranjeno. </w:t>
      </w:r>
    </w:p>
    <w:p w14:paraId="7843E394" w14:textId="77777777" w:rsidR="007A4021" w:rsidRDefault="007A4021" w:rsidP="007A4021">
      <w:pPr>
        <w:spacing w:after="0" w:line="240" w:lineRule="auto"/>
      </w:pPr>
    </w:p>
    <w:p w14:paraId="5F7E8EDD" w14:textId="77777777" w:rsidR="007A4021" w:rsidRDefault="007A4021" w:rsidP="007A4021">
      <w:pPr>
        <w:spacing w:after="0" w:line="240" w:lineRule="auto"/>
      </w:pPr>
      <w:r>
        <w:t xml:space="preserve">U slučaju povrede odredaba ovog članka ugovorna strana koja je u povredi će drugoj strani biti odgovorna za svaku time prouzročenu štetu. </w:t>
      </w:r>
    </w:p>
    <w:p w14:paraId="153B95EB" w14:textId="77777777" w:rsidR="007A4021" w:rsidRDefault="007A4021" w:rsidP="007A4021">
      <w:pPr>
        <w:spacing w:after="0" w:line="240" w:lineRule="auto"/>
      </w:pPr>
    </w:p>
    <w:p w14:paraId="29F325D9" w14:textId="77777777" w:rsidR="007A4021" w:rsidRDefault="007A4021" w:rsidP="007A4021">
      <w:pPr>
        <w:spacing w:after="0" w:line="240" w:lineRule="auto"/>
      </w:pPr>
      <w:r>
        <w:t>Obveza čuvanja tajnosti podataka ostaje na snazi trajno i nakon raskida, otkaza ili isteka trajanja ovog Ugovora.</w:t>
      </w:r>
    </w:p>
    <w:p w14:paraId="6FFFC8A0" w14:textId="77777777" w:rsidR="007A4021" w:rsidRDefault="007A4021" w:rsidP="007A4021">
      <w:pPr>
        <w:spacing w:after="0" w:line="240" w:lineRule="auto"/>
      </w:pPr>
    </w:p>
    <w:p w14:paraId="42C09750" w14:textId="77777777" w:rsidR="007A4021" w:rsidRPr="00F16873" w:rsidRDefault="007A4021" w:rsidP="007A4021">
      <w:pPr>
        <w:spacing w:after="0" w:line="240" w:lineRule="auto"/>
        <w:rPr>
          <w:rFonts w:eastAsia="Times New Roman" w:cstheme="minorHAnsi"/>
          <w:b/>
          <w:bCs/>
          <w:lang w:eastAsia="hr-HR"/>
        </w:rPr>
      </w:pPr>
      <w:r w:rsidRPr="00F16873">
        <w:rPr>
          <w:b/>
        </w:rPr>
        <w:t>Završne odredbe</w:t>
      </w:r>
    </w:p>
    <w:p w14:paraId="7179B532" w14:textId="77777777" w:rsidR="007A4021" w:rsidRPr="00A423B7" w:rsidRDefault="007A4021" w:rsidP="007A4021">
      <w:pPr>
        <w:spacing w:after="0" w:line="240" w:lineRule="auto"/>
        <w:jc w:val="center"/>
        <w:rPr>
          <w:rFonts w:eastAsia="Times New Roman" w:cstheme="minorHAnsi"/>
          <w:b/>
          <w:bCs/>
          <w:lang w:eastAsia="hr-HR"/>
        </w:rPr>
      </w:pPr>
    </w:p>
    <w:p w14:paraId="652936E6"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12.</w:t>
      </w:r>
    </w:p>
    <w:p w14:paraId="792BF995" w14:textId="77777777" w:rsidR="007A4021" w:rsidRDefault="007A4021" w:rsidP="007A4021">
      <w:pPr>
        <w:spacing w:after="0" w:line="240" w:lineRule="auto"/>
        <w:jc w:val="both"/>
      </w:pPr>
      <w:r>
        <w:t xml:space="preserve">Ugovorne strane suglasno utvrđuju da se u slučaju nepridržavanja odredbi ovog Ugovora, isti može jednostrano raskinuti i prije isteka roka iz članka 1. ovog Ugovora. </w:t>
      </w:r>
    </w:p>
    <w:p w14:paraId="2712B5C7" w14:textId="77777777" w:rsidR="007A4021" w:rsidRDefault="007A4021" w:rsidP="007A4021">
      <w:pPr>
        <w:spacing w:after="0" w:line="240" w:lineRule="auto"/>
        <w:jc w:val="both"/>
      </w:pPr>
    </w:p>
    <w:p w14:paraId="13D45575" w14:textId="77777777" w:rsidR="007A4021" w:rsidRDefault="007A4021" w:rsidP="007A4021">
      <w:pPr>
        <w:spacing w:after="0" w:line="240" w:lineRule="auto"/>
        <w:jc w:val="both"/>
      </w:pPr>
      <w:r>
        <w:t>Ugovorna strana koja raskida Ugovor dužna je pisano izvijestiti o razlogu zbog kojeg raskida ovaj Ugovor. Otkazni rok iznosi 30 (trideset) dana, računajući od dana dostave pisanog izvješća o raskidu ugovora.</w:t>
      </w:r>
    </w:p>
    <w:p w14:paraId="53DF2BE4" w14:textId="77777777" w:rsidR="007A4021" w:rsidRPr="00A423B7" w:rsidRDefault="007A4021" w:rsidP="007A4021">
      <w:pPr>
        <w:spacing w:after="0" w:line="240" w:lineRule="auto"/>
        <w:jc w:val="both"/>
        <w:rPr>
          <w:rFonts w:eastAsia="Times New Roman" w:cstheme="minorHAnsi"/>
          <w:b/>
          <w:bCs/>
          <w:lang w:eastAsia="hr-HR"/>
        </w:rPr>
      </w:pPr>
    </w:p>
    <w:p w14:paraId="33A3A11F" w14:textId="77777777" w:rsidR="007A4021" w:rsidRPr="00A423B7" w:rsidRDefault="007A4021" w:rsidP="007A4021">
      <w:pPr>
        <w:spacing w:after="0" w:line="240" w:lineRule="auto"/>
        <w:jc w:val="center"/>
        <w:rPr>
          <w:rFonts w:eastAsia="Times New Roman" w:cstheme="minorHAnsi"/>
          <w:b/>
          <w:bCs/>
          <w:lang w:eastAsia="hr-HR"/>
        </w:rPr>
      </w:pPr>
      <w:r w:rsidRPr="00A423B7">
        <w:rPr>
          <w:rFonts w:eastAsia="Times New Roman" w:cstheme="minorHAnsi"/>
          <w:b/>
          <w:bCs/>
          <w:lang w:eastAsia="hr-HR"/>
        </w:rPr>
        <w:t>Članak 13.</w:t>
      </w:r>
    </w:p>
    <w:p w14:paraId="2768ED31" w14:textId="77777777" w:rsidR="007A4021" w:rsidRDefault="007A4021" w:rsidP="007A4021">
      <w:pPr>
        <w:jc w:val="both"/>
      </w:pPr>
      <w:r>
        <w:t xml:space="preserve">Sastavni dio ovog Ugovora su: </w:t>
      </w:r>
    </w:p>
    <w:p w14:paraId="2A0B5F0C" w14:textId="77777777" w:rsidR="007A4021" w:rsidRDefault="007A4021" w:rsidP="007A4021">
      <w:pPr>
        <w:pStyle w:val="Odlomakpopisa"/>
        <w:numPr>
          <w:ilvl w:val="0"/>
          <w:numId w:val="7"/>
        </w:numPr>
        <w:spacing w:after="160"/>
        <w:jc w:val="both"/>
      </w:pPr>
      <w:r>
        <w:t xml:space="preserve">Dokumentacija za nadmetanje s prilozima; </w:t>
      </w:r>
    </w:p>
    <w:p w14:paraId="114A1FE9" w14:textId="77777777" w:rsidR="007A4021" w:rsidRDefault="007A4021" w:rsidP="007A4021">
      <w:pPr>
        <w:pStyle w:val="Odlomakpopisa"/>
        <w:numPr>
          <w:ilvl w:val="0"/>
          <w:numId w:val="7"/>
        </w:numPr>
        <w:spacing w:after="160"/>
        <w:jc w:val="both"/>
      </w:pPr>
      <w:r>
        <w:t>Ponuda isporučitelja oznake __________ od ___________.</w:t>
      </w:r>
    </w:p>
    <w:p w14:paraId="63B6EB3C" w14:textId="77777777" w:rsidR="007A4021" w:rsidRDefault="007A4021" w:rsidP="007A4021">
      <w:pPr>
        <w:jc w:val="both"/>
      </w:pPr>
    </w:p>
    <w:p w14:paraId="7B6B4279" w14:textId="77777777" w:rsidR="007A4021" w:rsidRDefault="007A4021" w:rsidP="007A4021">
      <w:pPr>
        <w:tabs>
          <w:tab w:val="center" w:pos="1985"/>
          <w:tab w:val="center" w:pos="7088"/>
        </w:tabs>
        <w:overflowPunct w:val="0"/>
        <w:autoSpaceDE w:val="0"/>
        <w:autoSpaceDN w:val="0"/>
        <w:adjustRightInd w:val="0"/>
        <w:spacing w:after="0" w:line="240" w:lineRule="auto"/>
        <w:jc w:val="center"/>
        <w:textAlignment w:val="baseline"/>
      </w:pPr>
      <w:r w:rsidRPr="0078272F">
        <w:rPr>
          <w:b/>
        </w:rPr>
        <w:t>Članak 14</w:t>
      </w:r>
      <w:r>
        <w:t>.</w:t>
      </w:r>
    </w:p>
    <w:p w14:paraId="5CE20874"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r>
        <w:t xml:space="preserve">Izmjene i dopune ovog Ugovora valjane su samo ako su sačinjene u pisanom obliku. </w:t>
      </w:r>
    </w:p>
    <w:p w14:paraId="666B2494"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376724D2"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0AFC6B14" w14:textId="77777777" w:rsidR="007A4021" w:rsidRPr="0078272F" w:rsidRDefault="007A4021" w:rsidP="007A4021">
      <w:pPr>
        <w:tabs>
          <w:tab w:val="center" w:pos="1985"/>
          <w:tab w:val="center" w:pos="7088"/>
        </w:tabs>
        <w:overflowPunct w:val="0"/>
        <w:autoSpaceDE w:val="0"/>
        <w:autoSpaceDN w:val="0"/>
        <w:adjustRightInd w:val="0"/>
        <w:spacing w:after="0" w:line="240" w:lineRule="auto"/>
        <w:jc w:val="center"/>
        <w:textAlignment w:val="baseline"/>
        <w:rPr>
          <w:b/>
        </w:rPr>
      </w:pPr>
      <w:r w:rsidRPr="0078272F">
        <w:rPr>
          <w:b/>
        </w:rPr>
        <w:t>Članak 15.</w:t>
      </w:r>
    </w:p>
    <w:p w14:paraId="10A48921"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r>
        <w:t xml:space="preserve">Na pitanja koja nisu uređena ovim Ugovorom, primjenjuju se odredbe Zakona o obveznim odnosima i drugi pravno relevantni propisi Republike Hrvatske. </w:t>
      </w:r>
    </w:p>
    <w:p w14:paraId="132D6692"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4FC4AFA0" w14:textId="77777777" w:rsidR="007A4021" w:rsidRDefault="007A4021" w:rsidP="007A4021">
      <w:pPr>
        <w:tabs>
          <w:tab w:val="center" w:pos="1985"/>
          <w:tab w:val="center" w:pos="7088"/>
        </w:tabs>
        <w:overflowPunct w:val="0"/>
        <w:autoSpaceDE w:val="0"/>
        <w:autoSpaceDN w:val="0"/>
        <w:adjustRightInd w:val="0"/>
        <w:spacing w:after="0" w:line="240" w:lineRule="auto"/>
        <w:jc w:val="center"/>
        <w:textAlignment w:val="baseline"/>
        <w:rPr>
          <w:b/>
        </w:rPr>
      </w:pPr>
    </w:p>
    <w:p w14:paraId="47927CFE" w14:textId="77777777" w:rsidR="007A4021" w:rsidRPr="0078272F" w:rsidRDefault="007A4021" w:rsidP="007A4021">
      <w:pPr>
        <w:tabs>
          <w:tab w:val="center" w:pos="1985"/>
          <w:tab w:val="center" w:pos="7088"/>
        </w:tabs>
        <w:overflowPunct w:val="0"/>
        <w:autoSpaceDE w:val="0"/>
        <w:autoSpaceDN w:val="0"/>
        <w:adjustRightInd w:val="0"/>
        <w:spacing w:after="0" w:line="240" w:lineRule="auto"/>
        <w:jc w:val="center"/>
        <w:textAlignment w:val="baseline"/>
        <w:rPr>
          <w:b/>
        </w:rPr>
      </w:pPr>
      <w:r>
        <w:rPr>
          <w:b/>
        </w:rPr>
        <w:t>Članak 16.</w:t>
      </w:r>
    </w:p>
    <w:p w14:paraId="59D1FD61"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r>
        <w:lastRenderedPageBreak/>
        <w:t xml:space="preserve">Eventualne sporove nastale u primjeni odredaba ovog Ugovora ugovorne strane nastojat će riješiti sporazumno, u protivnom se ugovara nadležnost suda u Slavonskom Brodu. </w:t>
      </w:r>
    </w:p>
    <w:p w14:paraId="67F25BA9"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57B35209" w14:textId="77777777" w:rsidR="007A4021" w:rsidRDefault="007A4021" w:rsidP="007A4021">
      <w:pPr>
        <w:tabs>
          <w:tab w:val="center" w:pos="1985"/>
          <w:tab w:val="center" w:pos="7088"/>
        </w:tabs>
        <w:overflowPunct w:val="0"/>
        <w:autoSpaceDE w:val="0"/>
        <w:autoSpaceDN w:val="0"/>
        <w:adjustRightInd w:val="0"/>
        <w:spacing w:after="0" w:line="240" w:lineRule="auto"/>
        <w:jc w:val="center"/>
        <w:textAlignment w:val="baseline"/>
      </w:pPr>
      <w:r w:rsidRPr="0078272F">
        <w:rPr>
          <w:b/>
        </w:rPr>
        <w:t>Članak 1</w:t>
      </w:r>
      <w:r>
        <w:rPr>
          <w:b/>
        </w:rPr>
        <w:t>7</w:t>
      </w:r>
      <w:r>
        <w:t>.</w:t>
      </w:r>
    </w:p>
    <w:p w14:paraId="155F15D6"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r>
        <w:t xml:space="preserve">Ovaj Ugovor sastavljen je u 4 (četiri) istovjetna primjerka od kojih svaka ugovorna strana zadržava po 2 (dva) primjerka. </w:t>
      </w:r>
    </w:p>
    <w:p w14:paraId="7BD5822A"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48EF73C7"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25397023"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278FB633"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4F4D80F1"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r>
        <w:t>Za Naručitelja:                                                                                                                        Za Isporučitelja:</w:t>
      </w:r>
    </w:p>
    <w:p w14:paraId="6B588327"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3DAC54B2"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p>
    <w:p w14:paraId="173A0F4D" w14:textId="77777777" w:rsidR="007A4021" w:rsidRDefault="007A4021" w:rsidP="007A4021">
      <w:pPr>
        <w:tabs>
          <w:tab w:val="center" w:pos="1985"/>
          <w:tab w:val="center" w:pos="7088"/>
        </w:tabs>
        <w:overflowPunct w:val="0"/>
        <w:autoSpaceDE w:val="0"/>
        <w:autoSpaceDN w:val="0"/>
        <w:adjustRightInd w:val="0"/>
        <w:spacing w:after="0" w:line="240" w:lineRule="auto"/>
        <w:textAlignment w:val="baseline"/>
      </w:pPr>
      <w:r>
        <w:t>_____________________                                                                                   _______________________</w:t>
      </w:r>
    </w:p>
    <w:p w14:paraId="2969C043" w14:textId="77777777" w:rsidR="007A4021" w:rsidRPr="00A423B7" w:rsidRDefault="007A4021" w:rsidP="007A4021">
      <w:pPr>
        <w:tabs>
          <w:tab w:val="center" w:pos="1985"/>
          <w:tab w:val="center" w:pos="7088"/>
        </w:tabs>
        <w:overflowPunct w:val="0"/>
        <w:autoSpaceDE w:val="0"/>
        <w:autoSpaceDN w:val="0"/>
        <w:adjustRightInd w:val="0"/>
        <w:spacing w:after="0" w:line="240" w:lineRule="auto"/>
        <w:textAlignment w:val="baseline"/>
        <w:rPr>
          <w:rFonts w:cstheme="minorHAnsi"/>
        </w:rPr>
      </w:pPr>
      <w:r>
        <w:t>Gordana Mišković, predsjednica</w:t>
      </w:r>
    </w:p>
    <w:p w14:paraId="59018229" w14:textId="77777777" w:rsidR="007A4021" w:rsidRDefault="007A4021" w:rsidP="007A4021">
      <w:pPr>
        <w:ind w:right="-143"/>
        <w:rPr>
          <w:rFonts w:ascii="Arial" w:hAnsi="Arial" w:cs="Arial"/>
        </w:rPr>
      </w:pPr>
    </w:p>
    <w:p w14:paraId="29EB4519" w14:textId="77777777" w:rsidR="007A4021" w:rsidRPr="00F767B7" w:rsidRDefault="007A4021" w:rsidP="007A4021">
      <w:pPr>
        <w:ind w:right="-143"/>
        <w:rPr>
          <w:rFonts w:ascii="Arial" w:hAnsi="Arial" w:cs="Arial"/>
        </w:rPr>
      </w:pPr>
    </w:p>
    <w:p w14:paraId="41C6A0A1" w14:textId="77777777" w:rsidR="007A4021" w:rsidRPr="00F767B7" w:rsidRDefault="007A4021" w:rsidP="007A4021">
      <w:pPr>
        <w:ind w:right="-143"/>
        <w:rPr>
          <w:rFonts w:ascii="Arial" w:hAnsi="Arial" w:cs="Arial"/>
        </w:rPr>
      </w:pPr>
    </w:p>
    <w:p w14:paraId="7C0D2470" w14:textId="77777777" w:rsidR="007A4021" w:rsidRPr="00F767B7" w:rsidRDefault="007A4021" w:rsidP="007A4021">
      <w:pPr>
        <w:ind w:right="-143"/>
        <w:rPr>
          <w:rFonts w:ascii="Arial" w:hAnsi="Arial" w:cs="Arial"/>
        </w:rPr>
      </w:pPr>
    </w:p>
    <w:p w14:paraId="1F3BE8BB" w14:textId="77777777" w:rsidR="007A4021" w:rsidRPr="00F767B7" w:rsidRDefault="007A4021" w:rsidP="007A4021">
      <w:pPr>
        <w:ind w:right="-143"/>
        <w:rPr>
          <w:rFonts w:ascii="Arial" w:hAnsi="Arial" w:cs="Arial"/>
        </w:rPr>
      </w:pPr>
    </w:p>
    <w:p w14:paraId="585C1424" w14:textId="77777777" w:rsidR="007A4021" w:rsidRPr="00F767B7" w:rsidRDefault="007A4021" w:rsidP="007A4021">
      <w:pPr>
        <w:ind w:right="-143"/>
        <w:rPr>
          <w:rFonts w:ascii="Arial" w:hAnsi="Arial" w:cs="Arial"/>
        </w:rPr>
      </w:pPr>
    </w:p>
    <w:p w14:paraId="5F7D8A7C" w14:textId="77777777" w:rsidR="007A4021" w:rsidRPr="00F767B7" w:rsidRDefault="007A4021" w:rsidP="007A4021">
      <w:pPr>
        <w:ind w:right="-143"/>
        <w:rPr>
          <w:rFonts w:ascii="Arial" w:hAnsi="Arial" w:cs="Arial"/>
        </w:rPr>
      </w:pPr>
    </w:p>
    <w:p w14:paraId="7AB506D1" w14:textId="77777777" w:rsidR="007A4021" w:rsidRPr="00F767B7" w:rsidRDefault="007A4021" w:rsidP="007A4021">
      <w:pPr>
        <w:ind w:right="-143"/>
        <w:rPr>
          <w:rFonts w:ascii="Arial" w:hAnsi="Arial" w:cs="Arial"/>
        </w:rPr>
      </w:pPr>
    </w:p>
    <w:p w14:paraId="0DD37591" w14:textId="77777777" w:rsidR="007A4021" w:rsidRPr="00F767B7" w:rsidRDefault="007A4021" w:rsidP="007A4021">
      <w:pPr>
        <w:ind w:right="-143"/>
        <w:rPr>
          <w:rFonts w:ascii="Arial" w:hAnsi="Arial" w:cs="Arial"/>
        </w:rPr>
      </w:pPr>
    </w:p>
    <w:p w14:paraId="0451F60D" w14:textId="77777777" w:rsidR="007A4021" w:rsidRPr="00F767B7" w:rsidRDefault="007A4021" w:rsidP="007A4021">
      <w:pPr>
        <w:ind w:right="-143"/>
        <w:rPr>
          <w:rFonts w:ascii="Arial" w:hAnsi="Arial" w:cs="Arial"/>
        </w:rPr>
      </w:pPr>
    </w:p>
    <w:p w14:paraId="5E9DDB2A" w14:textId="01190B82" w:rsidR="00E1593B" w:rsidRPr="00F767B7" w:rsidRDefault="00E1593B" w:rsidP="00F06EDA">
      <w:pPr>
        <w:ind w:right="-143"/>
        <w:rPr>
          <w:rFonts w:ascii="Arial" w:hAnsi="Arial" w:cs="Arial"/>
        </w:rPr>
      </w:pPr>
    </w:p>
    <w:p w14:paraId="52ACFECB" w14:textId="59F58437" w:rsidR="00E1593B" w:rsidRPr="00B5470F" w:rsidRDefault="00E1593B" w:rsidP="00F06EDA">
      <w:pPr>
        <w:ind w:right="-143"/>
      </w:pPr>
    </w:p>
    <w:sectPr w:rsidR="00E1593B" w:rsidRPr="00B5470F" w:rsidSect="00AB3BC4">
      <w:headerReference w:type="even" r:id="rId9"/>
      <w:headerReference w:type="default" r:id="rId10"/>
      <w:footerReference w:type="even" r:id="rId11"/>
      <w:footerReference w:type="default" r:id="rId12"/>
      <w:headerReference w:type="first" r:id="rId13"/>
      <w:footerReference w:type="first" r:id="rId14"/>
      <w:pgSz w:w="11906" w:h="16838" w:code="9"/>
      <w:pgMar w:top="2543" w:right="1134" w:bottom="2835" w:left="1134" w:header="850" w:footer="9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BCA2" w14:textId="77777777" w:rsidR="00C6052A" w:rsidRDefault="00C6052A" w:rsidP="00E96738">
      <w:pPr>
        <w:spacing w:after="0" w:line="240" w:lineRule="auto"/>
      </w:pPr>
      <w:r>
        <w:separator/>
      </w:r>
    </w:p>
  </w:endnote>
  <w:endnote w:type="continuationSeparator" w:id="0">
    <w:p w14:paraId="32CF79F0" w14:textId="77777777" w:rsidR="00C6052A" w:rsidRDefault="00C6052A" w:rsidP="00E9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23BC" w14:textId="77777777" w:rsidR="00AE08C0" w:rsidRDefault="00AE08C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CFE7" w14:textId="6764FDA2" w:rsidR="00E96738" w:rsidRDefault="00F06EDA" w:rsidP="00E96738">
    <w:pPr>
      <w:pStyle w:val="Podnoje"/>
    </w:pPr>
    <w:r>
      <w:rPr>
        <w:noProof/>
        <w:lang w:eastAsia="hr-HR"/>
      </w:rPr>
      <w:drawing>
        <wp:inline distT="0" distB="0" distL="0" distR="0" wp14:anchorId="0D470D8A" wp14:editId="017B6D80">
          <wp:extent cx="6120130" cy="416492"/>
          <wp:effectExtent l="0" t="0" r="0" b="3175"/>
          <wp:docPr id="17791368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136868"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416492"/>
                  </a:xfrm>
                  <a:prstGeom prst="rect">
                    <a:avLst/>
                  </a:prstGeom>
                </pic:spPr>
              </pic:pic>
            </a:graphicData>
          </a:graphic>
        </wp:inline>
      </w:drawing>
    </w:r>
  </w:p>
  <w:p w14:paraId="286319F4" w14:textId="7CE760E8" w:rsidR="00AE08C0" w:rsidRDefault="00AE08C0" w:rsidP="00E96738">
    <w:pPr>
      <w:pStyle w:val="Podnoje"/>
    </w:pPr>
  </w:p>
  <w:p w14:paraId="537D981F" w14:textId="55DA41C9" w:rsidR="00AE08C0" w:rsidRPr="00E96738" w:rsidRDefault="00AE08C0" w:rsidP="00AE08C0">
    <w:pPr>
      <w:pStyle w:val="Podnoje"/>
      <w:jc w:val="center"/>
    </w:pPr>
    <w:r>
      <w:t>Sadržaj dokum</w:t>
    </w:r>
    <w:r w:rsidR="009B7BC6">
      <w:t>enta isključiva je odgovornost U</w:t>
    </w:r>
    <w:r>
      <w:t>druge osoba s invaliditetom Slavonski Brod „</w:t>
    </w:r>
    <w:proofErr w:type="spellStart"/>
    <w:r>
      <w:t>Loco</w:t>
    </w:r>
    <w:proofErr w:type="spellEnd"/>
    <w:r>
      <w:t>-Moto“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509A" w14:textId="77777777" w:rsidR="00AE08C0" w:rsidRDefault="00AE08C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1F7C" w14:textId="77777777" w:rsidR="00C6052A" w:rsidRDefault="00C6052A" w:rsidP="00E96738">
      <w:pPr>
        <w:spacing w:after="0" w:line="240" w:lineRule="auto"/>
      </w:pPr>
      <w:r>
        <w:separator/>
      </w:r>
    </w:p>
  </w:footnote>
  <w:footnote w:type="continuationSeparator" w:id="0">
    <w:p w14:paraId="7D472D7B" w14:textId="77777777" w:rsidR="00C6052A" w:rsidRDefault="00C6052A" w:rsidP="00E96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6777" w14:textId="77777777" w:rsidR="00AE08C0" w:rsidRDefault="00AE08C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6E09" w14:textId="623CA962" w:rsidR="00B5470F" w:rsidRDefault="00AE08C0" w:rsidP="00AE08C0">
    <w:pPr>
      <w:pStyle w:val="Zaglavlje"/>
    </w:pPr>
    <w:r>
      <w:rPr>
        <w:noProof/>
        <w:lang w:eastAsia="hr-HR"/>
      </w:rPr>
      <w:drawing>
        <wp:inline distT="0" distB="0" distL="0" distR="0" wp14:anchorId="6AF9214E" wp14:editId="59852489">
          <wp:extent cx="939600" cy="45000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450000"/>
                  </a:xfrm>
                  <a:prstGeom prst="rect">
                    <a:avLst/>
                  </a:prstGeom>
                  <a:noFill/>
                </pic:spPr>
              </pic:pic>
            </a:graphicData>
          </a:graphic>
        </wp:inline>
      </w:drawing>
    </w:r>
    <w:r>
      <w:rPr>
        <w:noProof/>
        <w:lang w:eastAsia="hr-HR"/>
      </w:rPr>
      <w:drawing>
        <wp:inline distT="0" distB="0" distL="0" distR="0" wp14:anchorId="31B615C6" wp14:editId="631C8E1F">
          <wp:extent cx="554400" cy="442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400" cy="442800"/>
                  </a:xfrm>
                  <a:prstGeom prst="rect">
                    <a:avLst/>
                  </a:prstGeom>
                  <a:noFill/>
                </pic:spPr>
              </pic:pic>
            </a:graphicData>
          </a:graphic>
        </wp:inline>
      </w:drawing>
    </w:r>
    <w:r>
      <w:rPr>
        <w:noProof/>
        <w:lang w:eastAsia="hr-HR"/>
      </w:rPr>
      <w:t xml:space="preserve">  </w:t>
    </w:r>
    <w:r>
      <w:rPr>
        <w:noProof/>
        <w:lang w:eastAsia="hr-HR"/>
      </w:rPr>
      <w:drawing>
        <wp:inline distT="0" distB="0" distL="0" distR="0" wp14:anchorId="6D8D6EEE" wp14:editId="72633607">
          <wp:extent cx="939600" cy="324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600" cy="324000"/>
                  </a:xfrm>
                  <a:prstGeom prst="rect">
                    <a:avLst/>
                  </a:prstGeom>
                  <a:noFill/>
                </pic:spPr>
              </pic:pic>
            </a:graphicData>
          </a:graphic>
        </wp:inline>
      </w:drawing>
    </w:r>
    <w:r>
      <w:rPr>
        <w:noProof/>
        <w:lang w:eastAsia="hr-HR"/>
      </w:rPr>
      <w:t xml:space="preserve">                                                                       </w:t>
    </w:r>
    <w:r w:rsidR="00F06EDA">
      <w:rPr>
        <w:noProof/>
        <w:lang w:eastAsia="hr-HR"/>
      </w:rPr>
      <w:drawing>
        <wp:inline distT="0" distB="0" distL="0" distR="0" wp14:anchorId="74D905B8" wp14:editId="0D93990D">
          <wp:extent cx="939600" cy="572400"/>
          <wp:effectExtent l="0" t="0" r="0" b="0"/>
          <wp:docPr id="210323435" name="Picture 1"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3435" name="Picture 1" descr="A logo for a health care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39600" cy="57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8694" w14:textId="77777777" w:rsidR="00AE08C0" w:rsidRDefault="00AE08C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C44"/>
    <w:multiLevelType w:val="hybridMultilevel"/>
    <w:tmpl w:val="8FE6D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7A54FA"/>
    <w:multiLevelType w:val="hybridMultilevel"/>
    <w:tmpl w:val="A7B8B8DA"/>
    <w:lvl w:ilvl="0" w:tplc="BD82B71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E12A5F"/>
    <w:multiLevelType w:val="multilevel"/>
    <w:tmpl w:val="19BA5414"/>
    <w:numStyleLink w:val="Style1"/>
  </w:abstractNum>
  <w:abstractNum w:abstractNumId="3" w15:restartNumberingAfterBreak="0">
    <w:nsid w:val="57645F55"/>
    <w:multiLevelType w:val="hybridMultilevel"/>
    <w:tmpl w:val="10F028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E7746D7"/>
    <w:multiLevelType w:val="multilevel"/>
    <w:tmpl w:val="19BA5414"/>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301230"/>
    <w:multiLevelType w:val="hybridMultilevel"/>
    <w:tmpl w:val="D2D01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ACB3F8C"/>
    <w:multiLevelType w:val="hybridMultilevel"/>
    <w:tmpl w:val="19BA54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BC"/>
    <w:rsid w:val="000D4485"/>
    <w:rsid w:val="00111F97"/>
    <w:rsid w:val="001461D2"/>
    <w:rsid w:val="001B76E5"/>
    <w:rsid w:val="001E391B"/>
    <w:rsid w:val="00247094"/>
    <w:rsid w:val="00287307"/>
    <w:rsid w:val="002A1628"/>
    <w:rsid w:val="00302B19"/>
    <w:rsid w:val="0043000B"/>
    <w:rsid w:val="00434415"/>
    <w:rsid w:val="00435636"/>
    <w:rsid w:val="00495809"/>
    <w:rsid w:val="00541C7A"/>
    <w:rsid w:val="0055625C"/>
    <w:rsid w:val="00557108"/>
    <w:rsid w:val="005977AC"/>
    <w:rsid w:val="005B0952"/>
    <w:rsid w:val="006716FB"/>
    <w:rsid w:val="006A220C"/>
    <w:rsid w:val="006C3EAE"/>
    <w:rsid w:val="006C3EE4"/>
    <w:rsid w:val="006C68B9"/>
    <w:rsid w:val="006D1AFC"/>
    <w:rsid w:val="007016CE"/>
    <w:rsid w:val="0072479E"/>
    <w:rsid w:val="007A4021"/>
    <w:rsid w:val="007C5751"/>
    <w:rsid w:val="00835F80"/>
    <w:rsid w:val="00851CD3"/>
    <w:rsid w:val="00853274"/>
    <w:rsid w:val="008F4A77"/>
    <w:rsid w:val="00923808"/>
    <w:rsid w:val="009355F5"/>
    <w:rsid w:val="009510BC"/>
    <w:rsid w:val="0096138A"/>
    <w:rsid w:val="009B7BC6"/>
    <w:rsid w:val="009D0449"/>
    <w:rsid w:val="00A43D24"/>
    <w:rsid w:val="00A83A4A"/>
    <w:rsid w:val="00AB3BC4"/>
    <w:rsid w:val="00AD48B2"/>
    <w:rsid w:val="00AE08C0"/>
    <w:rsid w:val="00AE7513"/>
    <w:rsid w:val="00B47D7B"/>
    <w:rsid w:val="00B5470F"/>
    <w:rsid w:val="00BA4C82"/>
    <w:rsid w:val="00BC0C02"/>
    <w:rsid w:val="00BD69D7"/>
    <w:rsid w:val="00C04F8F"/>
    <w:rsid w:val="00C2607E"/>
    <w:rsid w:val="00C43936"/>
    <w:rsid w:val="00C6052A"/>
    <w:rsid w:val="00C637EC"/>
    <w:rsid w:val="00D426AE"/>
    <w:rsid w:val="00D50B45"/>
    <w:rsid w:val="00D91663"/>
    <w:rsid w:val="00DC0B60"/>
    <w:rsid w:val="00DE75A4"/>
    <w:rsid w:val="00E13172"/>
    <w:rsid w:val="00E1593B"/>
    <w:rsid w:val="00E627C1"/>
    <w:rsid w:val="00E706FD"/>
    <w:rsid w:val="00E96738"/>
    <w:rsid w:val="00E97E55"/>
    <w:rsid w:val="00EB0A29"/>
    <w:rsid w:val="00F016B9"/>
    <w:rsid w:val="00F06EDA"/>
    <w:rsid w:val="00F767B7"/>
    <w:rsid w:val="00F970DA"/>
    <w:rsid w:val="00FD2B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CFC6"/>
  <w15:chartTrackingRefBased/>
  <w15:docId w15:val="{44E2205D-C20E-4789-A24C-A3AA48FE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BC"/>
    <w:pPr>
      <w:spacing w:after="120"/>
    </w:pPr>
  </w:style>
  <w:style w:type="paragraph" w:styleId="Naslov1">
    <w:name w:val="heading 1"/>
    <w:basedOn w:val="Normal"/>
    <w:next w:val="Normal"/>
    <w:link w:val="Naslov1Char"/>
    <w:uiPriority w:val="9"/>
    <w:qFormat/>
    <w:rsid w:val="009510BC"/>
    <w:pPr>
      <w:keepNext/>
      <w:keepLines/>
      <w:spacing w:before="240" w:after="240"/>
      <w:outlineLvl w:val="0"/>
    </w:pPr>
    <w:rPr>
      <w:rFonts w:ascii="Calibri" w:eastAsiaTheme="majorEastAsia" w:hAnsi="Calibri" w:cstheme="majorBidi"/>
      <w:b/>
      <w:color w:val="323C8C" w:themeColor="text2"/>
      <w:sz w:val="36"/>
      <w:szCs w:val="32"/>
    </w:rPr>
  </w:style>
  <w:style w:type="paragraph" w:styleId="Naslov2">
    <w:name w:val="heading 2"/>
    <w:basedOn w:val="Normal"/>
    <w:next w:val="Normal"/>
    <w:link w:val="Naslov2Char"/>
    <w:uiPriority w:val="9"/>
    <w:unhideWhenUsed/>
    <w:qFormat/>
    <w:rsid w:val="00BD69D7"/>
    <w:pPr>
      <w:keepNext/>
      <w:keepLines/>
      <w:spacing w:before="40"/>
      <w:outlineLvl w:val="1"/>
    </w:pPr>
    <w:rPr>
      <w:rFonts w:eastAsiaTheme="majorEastAsia" w:cstheme="majorBidi"/>
      <w:b/>
      <w:color w:val="323C8C" w:themeColor="text2"/>
      <w:sz w:val="28"/>
      <w:szCs w:val="26"/>
    </w:rPr>
  </w:style>
  <w:style w:type="paragraph" w:styleId="Naslov3">
    <w:name w:val="heading 3"/>
    <w:basedOn w:val="Normal"/>
    <w:next w:val="Normal"/>
    <w:link w:val="Naslov3Char"/>
    <w:uiPriority w:val="9"/>
    <w:unhideWhenUsed/>
    <w:qFormat/>
    <w:rsid w:val="00BD69D7"/>
    <w:pPr>
      <w:keepNext/>
      <w:keepLines/>
      <w:spacing w:before="40"/>
      <w:outlineLvl w:val="2"/>
    </w:pPr>
    <w:rPr>
      <w:rFonts w:ascii="Calibri" w:eastAsiaTheme="majorEastAsia" w:hAnsi="Calibri" w:cstheme="majorBidi"/>
      <w:b/>
      <w:color w:val="323C8C" w:themeColor="text2"/>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10BC"/>
    <w:rPr>
      <w:rFonts w:ascii="Calibri" w:eastAsiaTheme="majorEastAsia" w:hAnsi="Calibri" w:cstheme="majorBidi"/>
      <w:b/>
      <w:color w:val="323C8C" w:themeColor="text2"/>
      <w:sz w:val="36"/>
      <w:szCs w:val="32"/>
    </w:rPr>
  </w:style>
  <w:style w:type="character" w:customStyle="1" w:styleId="Naslov2Char">
    <w:name w:val="Naslov 2 Char"/>
    <w:basedOn w:val="Zadanifontodlomka"/>
    <w:link w:val="Naslov2"/>
    <w:uiPriority w:val="9"/>
    <w:rsid w:val="00BD69D7"/>
    <w:rPr>
      <w:rFonts w:eastAsiaTheme="majorEastAsia" w:cstheme="majorBidi"/>
      <w:b/>
      <w:color w:val="323C8C" w:themeColor="text2"/>
      <w:sz w:val="28"/>
      <w:szCs w:val="26"/>
    </w:rPr>
  </w:style>
  <w:style w:type="paragraph" w:styleId="Naslov">
    <w:name w:val="Title"/>
    <w:basedOn w:val="Normal"/>
    <w:next w:val="Normal"/>
    <w:link w:val="NaslovChar"/>
    <w:uiPriority w:val="10"/>
    <w:qFormat/>
    <w:rsid w:val="001E391B"/>
    <w:pPr>
      <w:spacing w:before="4000" w:after="480" w:line="240" w:lineRule="auto"/>
      <w:contextualSpacing/>
    </w:pPr>
    <w:rPr>
      <w:rFonts w:ascii="Calibri" w:eastAsiaTheme="majorEastAsia" w:hAnsi="Calibri" w:cstheme="majorBidi"/>
      <w:b/>
      <w:color w:val="A6CF38" w:themeColor="accent2"/>
      <w:spacing w:val="-10"/>
      <w:kern w:val="28"/>
      <w:sz w:val="60"/>
      <w:szCs w:val="56"/>
    </w:rPr>
  </w:style>
  <w:style w:type="character" w:customStyle="1" w:styleId="NaslovChar">
    <w:name w:val="Naslov Char"/>
    <w:basedOn w:val="Zadanifontodlomka"/>
    <w:link w:val="Naslov"/>
    <w:uiPriority w:val="10"/>
    <w:rsid w:val="001E391B"/>
    <w:rPr>
      <w:rFonts w:ascii="Calibri" w:eastAsiaTheme="majorEastAsia" w:hAnsi="Calibri" w:cstheme="majorBidi"/>
      <w:b/>
      <w:color w:val="A6CF38" w:themeColor="accent2"/>
      <w:spacing w:val="-10"/>
      <w:kern w:val="28"/>
      <w:sz w:val="60"/>
      <w:szCs w:val="56"/>
    </w:rPr>
  </w:style>
  <w:style w:type="character" w:styleId="Jakoisticanje">
    <w:name w:val="Intense Emphasis"/>
    <w:basedOn w:val="Zadanifontodlomka"/>
    <w:uiPriority w:val="21"/>
    <w:rsid w:val="009510BC"/>
    <w:rPr>
      <w:i/>
      <w:iCs/>
      <w:color w:val="323C8C" w:themeColor="text2"/>
    </w:rPr>
  </w:style>
  <w:style w:type="character" w:customStyle="1" w:styleId="markedcontent">
    <w:name w:val="markedcontent"/>
    <w:basedOn w:val="Zadanifontodlomka"/>
    <w:rsid w:val="009510BC"/>
  </w:style>
  <w:style w:type="paragraph" w:styleId="Odlomakpopisa">
    <w:name w:val="List Paragraph"/>
    <w:basedOn w:val="Normal"/>
    <w:uiPriority w:val="34"/>
    <w:qFormat/>
    <w:rsid w:val="009510BC"/>
    <w:pPr>
      <w:ind w:left="720"/>
      <w:contextualSpacing/>
    </w:pPr>
  </w:style>
  <w:style w:type="character" w:styleId="Naglaeno">
    <w:name w:val="Strong"/>
    <w:basedOn w:val="Zadanifontodlomka"/>
    <w:uiPriority w:val="22"/>
    <w:qFormat/>
    <w:rsid w:val="009510BC"/>
    <w:rPr>
      <w:b/>
      <w:bCs/>
    </w:rPr>
  </w:style>
  <w:style w:type="character" w:styleId="Istaknuto">
    <w:name w:val="Emphasis"/>
    <w:basedOn w:val="Zadanifontodlomka"/>
    <w:uiPriority w:val="20"/>
    <w:qFormat/>
    <w:rsid w:val="009510BC"/>
    <w:rPr>
      <w:i/>
      <w:iCs/>
    </w:rPr>
  </w:style>
  <w:style w:type="character" w:customStyle="1" w:styleId="Naslov3Char">
    <w:name w:val="Naslov 3 Char"/>
    <w:basedOn w:val="Zadanifontodlomka"/>
    <w:link w:val="Naslov3"/>
    <w:uiPriority w:val="9"/>
    <w:rsid w:val="00BD69D7"/>
    <w:rPr>
      <w:rFonts w:ascii="Calibri" w:eastAsiaTheme="majorEastAsia" w:hAnsi="Calibri" w:cstheme="majorBidi"/>
      <w:b/>
      <w:color w:val="323C8C" w:themeColor="text2"/>
      <w:sz w:val="24"/>
      <w:szCs w:val="24"/>
    </w:rPr>
  </w:style>
  <w:style w:type="numbering" w:customStyle="1" w:styleId="Style1">
    <w:name w:val="Style1"/>
    <w:uiPriority w:val="99"/>
    <w:rsid w:val="008F4A77"/>
    <w:pPr>
      <w:numPr>
        <w:numId w:val="3"/>
      </w:numPr>
    </w:pPr>
  </w:style>
  <w:style w:type="table" w:styleId="Reetkatablice">
    <w:name w:val="Table Grid"/>
    <w:basedOn w:val="Obinatablica"/>
    <w:uiPriority w:val="39"/>
    <w:rsid w:val="0024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rsid w:val="00247094"/>
    <w:pPr>
      <w:spacing w:after="0" w:line="240" w:lineRule="auto"/>
    </w:pPr>
    <w:tblPr>
      <w:tblStyleRowBandSize w:val="1"/>
      <w:tblStyleColBandSize w:val="1"/>
      <w:tblBorders>
        <w:top w:val="single" w:sz="4" w:space="0" w:color="F3A4A7" w:themeColor="accent1" w:themeTint="66"/>
        <w:left w:val="single" w:sz="4" w:space="0" w:color="F3A4A7" w:themeColor="accent1" w:themeTint="66"/>
        <w:bottom w:val="single" w:sz="4" w:space="0" w:color="F3A4A7" w:themeColor="accent1" w:themeTint="66"/>
        <w:right w:val="single" w:sz="4" w:space="0" w:color="F3A4A7" w:themeColor="accent1" w:themeTint="66"/>
        <w:insideH w:val="single" w:sz="4" w:space="0" w:color="F3A4A7" w:themeColor="accent1" w:themeTint="66"/>
        <w:insideV w:val="single" w:sz="4" w:space="0" w:color="F3A4A7" w:themeColor="accent1" w:themeTint="66"/>
      </w:tblBorders>
    </w:tblPr>
    <w:tblStylePr w:type="firstRow">
      <w:rPr>
        <w:b/>
        <w:bCs/>
      </w:rPr>
      <w:tblPr/>
      <w:tcPr>
        <w:tcBorders>
          <w:bottom w:val="single" w:sz="12" w:space="0" w:color="EE777B" w:themeColor="accent1" w:themeTint="99"/>
        </w:tcBorders>
      </w:tcPr>
    </w:tblStylePr>
    <w:tblStylePr w:type="lastRow">
      <w:rPr>
        <w:b/>
        <w:bCs/>
      </w:rPr>
      <w:tblPr/>
      <w:tcPr>
        <w:tcBorders>
          <w:top w:val="double" w:sz="2" w:space="0" w:color="EE777B" w:themeColor="accent1" w:themeTint="99"/>
        </w:tcBorders>
      </w:tcPr>
    </w:tblStylePr>
    <w:tblStylePr w:type="firstCol">
      <w:rPr>
        <w:b/>
        <w:bCs/>
      </w:rPr>
    </w:tblStylePr>
    <w:tblStylePr w:type="lastCol">
      <w:rPr>
        <w:b/>
        <w:bCs/>
      </w:rPr>
    </w:tblStylePr>
  </w:style>
  <w:style w:type="paragraph" w:customStyle="1" w:styleId="Zaglavljetablice">
    <w:name w:val="Zaglavlje tablice"/>
    <w:basedOn w:val="Normal"/>
    <w:qFormat/>
    <w:rsid w:val="00247094"/>
    <w:pPr>
      <w:spacing w:before="120" w:line="240" w:lineRule="auto"/>
      <w:jc w:val="center"/>
    </w:pPr>
    <w:rPr>
      <w:color w:val="FFFFFF" w:themeColor="background1"/>
    </w:rPr>
  </w:style>
  <w:style w:type="paragraph" w:customStyle="1" w:styleId="Teksttablice">
    <w:name w:val="Tekst tablice"/>
    <w:basedOn w:val="Normal"/>
    <w:qFormat/>
    <w:rsid w:val="00247094"/>
    <w:pPr>
      <w:spacing w:before="120" w:line="240" w:lineRule="auto"/>
    </w:pPr>
  </w:style>
  <w:style w:type="paragraph" w:customStyle="1" w:styleId="Natpisispodslikeilitablice">
    <w:name w:val="Natpis ispod slike ili tablice"/>
    <w:basedOn w:val="Normal"/>
    <w:qFormat/>
    <w:rsid w:val="00111F97"/>
    <w:pPr>
      <w:spacing w:before="120" w:after="240"/>
      <w:jc w:val="center"/>
    </w:pPr>
    <w:rPr>
      <w:color w:val="575E98" w:themeColor="background2" w:themeShade="80"/>
      <w:sz w:val="20"/>
      <w:szCs w:val="20"/>
    </w:rPr>
  </w:style>
  <w:style w:type="paragraph" w:styleId="Sadraj2">
    <w:name w:val="toc 2"/>
    <w:basedOn w:val="Normal"/>
    <w:next w:val="Normal"/>
    <w:autoRedefine/>
    <w:uiPriority w:val="39"/>
    <w:unhideWhenUsed/>
    <w:rsid w:val="00AD48B2"/>
    <w:pPr>
      <w:spacing w:after="100"/>
      <w:ind w:left="220"/>
    </w:pPr>
  </w:style>
  <w:style w:type="paragraph" w:styleId="Sadraj1">
    <w:name w:val="toc 1"/>
    <w:basedOn w:val="Normal"/>
    <w:next w:val="Normal"/>
    <w:autoRedefine/>
    <w:uiPriority w:val="39"/>
    <w:unhideWhenUsed/>
    <w:rsid w:val="000D4485"/>
    <w:pPr>
      <w:spacing w:after="100"/>
    </w:pPr>
    <w:rPr>
      <w:b/>
      <w:color w:val="323C8C" w:themeColor="text2"/>
    </w:rPr>
  </w:style>
  <w:style w:type="paragraph" w:styleId="Sadraj3">
    <w:name w:val="toc 3"/>
    <w:basedOn w:val="Normal"/>
    <w:next w:val="Normal"/>
    <w:autoRedefine/>
    <w:uiPriority w:val="39"/>
    <w:unhideWhenUsed/>
    <w:rsid w:val="00AD48B2"/>
    <w:pPr>
      <w:spacing w:after="100"/>
      <w:ind w:left="440"/>
    </w:pPr>
  </w:style>
  <w:style w:type="character" w:styleId="Hiperveza">
    <w:name w:val="Hyperlink"/>
    <w:basedOn w:val="Zadanifontodlomka"/>
    <w:uiPriority w:val="99"/>
    <w:unhideWhenUsed/>
    <w:rsid w:val="00AD48B2"/>
    <w:rPr>
      <w:color w:val="E31E24" w:themeColor="hyperlink"/>
      <w:u w:val="single"/>
    </w:rPr>
  </w:style>
  <w:style w:type="paragraph" w:styleId="Zaglavlje">
    <w:name w:val="header"/>
    <w:basedOn w:val="Normal"/>
    <w:link w:val="ZaglavljeChar"/>
    <w:uiPriority w:val="99"/>
    <w:unhideWhenUsed/>
    <w:rsid w:val="00E967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6738"/>
  </w:style>
  <w:style w:type="paragraph" w:styleId="Podnoje">
    <w:name w:val="footer"/>
    <w:basedOn w:val="Normal"/>
    <w:link w:val="PodnojeChar"/>
    <w:uiPriority w:val="99"/>
    <w:unhideWhenUsed/>
    <w:rsid w:val="005977AC"/>
    <w:pPr>
      <w:tabs>
        <w:tab w:val="center" w:pos="4536"/>
        <w:tab w:val="right" w:pos="9072"/>
      </w:tabs>
      <w:spacing w:after="0" w:line="240" w:lineRule="auto"/>
    </w:pPr>
    <w:rPr>
      <w:color w:val="575E98" w:themeColor="background2" w:themeShade="80"/>
      <w:sz w:val="20"/>
    </w:rPr>
  </w:style>
  <w:style w:type="character" w:customStyle="1" w:styleId="PodnojeChar">
    <w:name w:val="Podnožje Char"/>
    <w:basedOn w:val="Zadanifontodlomka"/>
    <w:link w:val="Podnoje"/>
    <w:uiPriority w:val="99"/>
    <w:rsid w:val="005977AC"/>
    <w:rPr>
      <w:color w:val="575E98" w:themeColor="background2" w:themeShade="80"/>
      <w:sz w:val="20"/>
    </w:rPr>
  </w:style>
  <w:style w:type="paragraph" w:customStyle="1" w:styleId="Brojstranice1">
    <w:name w:val="Broj stranice1"/>
    <w:basedOn w:val="Podnoje"/>
    <w:qFormat/>
    <w:rsid w:val="00E13172"/>
    <w:pPr>
      <w:jc w:val="right"/>
    </w:pPr>
    <w:rPr>
      <w:b/>
      <w:color w:val="323C8C" w:themeColor="text2"/>
    </w:rPr>
  </w:style>
  <w:style w:type="paragraph" w:styleId="Podnaslov">
    <w:name w:val="Subtitle"/>
    <w:basedOn w:val="Normal"/>
    <w:next w:val="Normal"/>
    <w:link w:val="PodnaslovChar"/>
    <w:uiPriority w:val="11"/>
    <w:qFormat/>
    <w:rsid w:val="006C3EE4"/>
    <w:pPr>
      <w:numPr>
        <w:ilvl w:val="1"/>
      </w:numPr>
      <w:spacing w:after="160"/>
      <w:contextualSpacing/>
    </w:pPr>
    <w:rPr>
      <w:rFonts w:eastAsiaTheme="minorEastAsia"/>
      <w:color w:val="FFFFFF" w:themeColor="background1"/>
      <w:spacing w:val="15"/>
      <w:sz w:val="36"/>
    </w:rPr>
  </w:style>
  <w:style w:type="character" w:customStyle="1" w:styleId="PodnaslovChar">
    <w:name w:val="Podnaslov Char"/>
    <w:basedOn w:val="Zadanifontodlomka"/>
    <w:link w:val="Podnaslov"/>
    <w:uiPriority w:val="11"/>
    <w:rsid w:val="006C3EE4"/>
    <w:rPr>
      <w:rFonts w:eastAsiaTheme="minorEastAsia"/>
      <w:color w:val="FFFFFF" w:themeColor="background1"/>
      <w:spacing w:val="15"/>
      <w:sz w:val="36"/>
    </w:rPr>
  </w:style>
  <w:style w:type="paragraph" w:styleId="Bezproreda">
    <w:name w:val="No Spacing"/>
    <w:uiPriority w:val="1"/>
    <w:qFormat/>
    <w:rsid w:val="007A4021"/>
    <w:pPr>
      <w:spacing w:after="0" w:line="240" w:lineRule="auto"/>
    </w:pPr>
  </w:style>
  <w:style w:type="character" w:styleId="Referencakomentara">
    <w:name w:val="annotation reference"/>
    <w:basedOn w:val="Zadanifontodlomka"/>
    <w:uiPriority w:val="99"/>
    <w:semiHidden/>
    <w:unhideWhenUsed/>
    <w:rsid w:val="00A83A4A"/>
    <w:rPr>
      <w:sz w:val="16"/>
      <w:szCs w:val="16"/>
    </w:rPr>
  </w:style>
  <w:style w:type="paragraph" w:styleId="Tekstkomentara">
    <w:name w:val="annotation text"/>
    <w:basedOn w:val="Normal"/>
    <w:link w:val="TekstkomentaraChar"/>
    <w:uiPriority w:val="99"/>
    <w:semiHidden/>
    <w:unhideWhenUsed/>
    <w:rsid w:val="00A83A4A"/>
    <w:pPr>
      <w:spacing w:line="240" w:lineRule="auto"/>
    </w:pPr>
    <w:rPr>
      <w:sz w:val="20"/>
      <w:szCs w:val="20"/>
    </w:rPr>
  </w:style>
  <w:style w:type="character" w:customStyle="1" w:styleId="TekstkomentaraChar">
    <w:name w:val="Tekst komentara Char"/>
    <w:basedOn w:val="Zadanifontodlomka"/>
    <w:link w:val="Tekstkomentara"/>
    <w:uiPriority w:val="99"/>
    <w:semiHidden/>
    <w:rsid w:val="00A83A4A"/>
    <w:rPr>
      <w:sz w:val="20"/>
      <w:szCs w:val="20"/>
    </w:rPr>
  </w:style>
  <w:style w:type="paragraph" w:styleId="Predmetkomentara">
    <w:name w:val="annotation subject"/>
    <w:basedOn w:val="Tekstkomentara"/>
    <w:next w:val="Tekstkomentara"/>
    <w:link w:val="PredmetkomentaraChar"/>
    <w:uiPriority w:val="99"/>
    <w:semiHidden/>
    <w:unhideWhenUsed/>
    <w:rsid w:val="00A83A4A"/>
    <w:rPr>
      <w:b/>
      <w:bCs/>
    </w:rPr>
  </w:style>
  <w:style w:type="character" w:customStyle="1" w:styleId="PredmetkomentaraChar">
    <w:name w:val="Predmet komentara Char"/>
    <w:basedOn w:val="TekstkomentaraChar"/>
    <w:link w:val="Predmetkomentara"/>
    <w:uiPriority w:val="99"/>
    <w:semiHidden/>
    <w:rsid w:val="00A83A4A"/>
    <w:rPr>
      <w:b/>
      <w:bCs/>
      <w:sz w:val="20"/>
      <w:szCs w:val="20"/>
    </w:rPr>
  </w:style>
  <w:style w:type="paragraph" w:styleId="Tekstbalonia">
    <w:name w:val="Balloon Text"/>
    <w:basedOn w:val="Normal"/>
    <w:link w:val="TekstbaloniaChar"/>
    <w:uiPriority w:val="99"/>
    <w:semiHidden/>
    <w:unhideWhenUsed/>
    <w:rsid w:val="00A83A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ESF+">
      <a:dk1>
        <a:sysClr val="windowText" lastClr="000000"/>
      </a:dk1>
      <a:lt1>
        <a:sysClr val="window" lastClr="FFFFFF"/>
      </a:lt1>
      <a:dk2>
        <a:srgbClr val="323C8C"/>
      </a:dk2>
      <a:lt2>
        <a:srgbClr val="EAEBF3"/>
      </a:lt2>
      <a:accent1>
        <a:srgbClr val="E31E24"/>
      </a:accent1>
      <a:accent2>
        <a:srgbClr val="A6CF38"/>
      </a:accent2>
      <a:accent3>
        <a:srgbClr val="00A0DC"/>
      </a:accent3>
      <a:accent4>
        <a:srgbClr val="DC24A0"/>
      </a:accent4>
      <a:accent5>
        <a:srgbClr val="F58220"/>
      </a:accent5>
      <a:accent6>
        <a:srgbClr val="7B32AD"/>
      </a:accent6>
      <a:hlink>
        <a:srgbClr val="E31E24"/>
      </a:hlink>
      <a:folHlink>
        <a:srgbClr val="E31E2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B8EF-2DFE-4E7C-A594-F5B66FD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1374</Words>
  <Characters>7836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c:creator>
  <cp:keywords/>
  <dc:description/>
  <cp:lastModifiedBy>Mirjana</cp:lastModifiedBy>
  <cp:revision>6</cp:revision>
  <cp:lastPrinted>2021-09-29T14:50:00Z</cp:lastPrinted>
  <dcterms:created xsi:type="dcterms:W3CDTF">2024-04-22T11:09:00Z</dcterms:created>
  <dcterms:modified xsi:type="dcterms:W3CDTF">2024-04-29T09:19:00Z</dcterms:modified>
</cp:coreProperties>
</file>