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C2D2" w14:textId="0C56F616" w:rsidR="00A571F5" w:rsidRDefault="00A571F5" w:rsidP="00C122DE">
      <w:pPr>
        <w:ind w:right="2"/>
        <w:rPr>
          <w:rFonts w:ascii="Cambria" w:hAnsi="Cambria"/>
          <w:color w:val="000000"/>
          <w:sz w:val="24"/>
        </w:rPr>
      </w:pPr>
      <w:bookmarkStart w:id="0" w:name="_Toc361822135"/>
      <w:bookmarkStart w:id="1" w:name="_Toc361921522"/>
      <w:bookmarkStart w:id="2" w:name="_Toc362184073"/>
      <w:r w:rsidRPr="008356C1">
        <w:rPr>
          <w:rFonts w:ascii="Cambria" w:hAnsi="Cambria"/>
          <w:color w:val="000000"/>
          <w:sz w:val="24"/>
        </w:rPr>
        <w:t>PRILOG I</w:t>
      </w:r>
      <w:r>
        <w:rPr>
          <w:rFonts w:ascii="Cambria" w:hAnsi="Cambria"/>
          <w:color w:val="000000"/>
          <w:sz w:val="24"/>
        </w:rPr>
        <w:t>V</w:t>
      </w:r>
      <w:r w:rsidRPr="008356C1">
        <w:rPr>
          <w:rFonts w:ascii="Cambria" w:hAnsi="Cambria"/>
          <w:color w:val="000000"/>
          <w:sz w:val="24"/>
        </w:rPr>
        <w:t xml:space="preserve"> </w:t>
      </w:r>
      <w:r w:rsidR="0015654F" w:rsidRPr="0015654F">
        <w:rPr>
          <w:rFonts w:ascii="Cambria" w:hAnsi="Cambria"/>
          <w:color w:val="000000"/>
          <w:sz w:val="24"/>
        </w:rPr>
        <w:t>POZIVA NA DOSTAVU PONUDA</w:t>
      </w:r>
    </w:p>
    <w:p w14:paraId="3BB96CC5" w14:textId="77777777" w:rsidR="0015654F" w:rsidRPr="008356C1" w:rsidRDefault="0015654F" w:rsidP="00C122DE">
      <w:pPr>
        <w:ind w:right="2"/>
        <w:rPr>
          <w:rFonts w:ascii="Cambria" w:hAnsi="Cambria"/>
          <w:color w:val="000000"/>
          <w:sz w:val="24"/>
        </w:rPr>
      </w:pPr>
    </w:p>
    <w:p w14:paraId="044B0384" w14:textId="6500B244" w:rsidR="00A571F5" w:rsidRPr="0000034D" w:rsidRDefault="00A571F5" w:rsidP="00A571F5">
      <w:pPr>
        <w:ind w:right="2"/>
        <w:jc w:val="center"/>
        <w:rPr>
          <w:rFonts w:ascii="Cambria" w:hAnsi="Cambria"/>
          <w:b/>
          <w:bCs/>
          <w:color w:val="0070C0"/>
          <w:sz w:val="24"/>
        </w:rPr>
      </w:pPr>
      <w:r w:rsidRPr="0000034D">
        <w:rPr>
          <w:rFonts w:ascii="Cambria" w:hAnsi="Cambria"/>
          <w:b/>
          <w:bCs/>
          <w:color w:val="000000"/>
          <w:sz w:val="24"/>
        </w:rPr>
        <w:t xml:space="preserve">POPIS ZNAČAJNIH </w:t>
      </w:r>
      <w:r w:rsidR="00C56B97">
        <w:rPr>
          <w:rFonts w:ascii="Cambria" w:hAnsi="Cambria"/>
          <w:b/>
          <w:bCs/>
          <w:color w:val="000000"/>
          <w:sz w:val="24"/>
        </w:rPr>
        <w:t xml:space="preserve">IZVRŠENIH </w:t>
      </w:r>
      <w:r w:rsidR="00AD0086">
        <w:rPr>
          <w:rFonts w:ascii="Cambria" w:hAnsi="Cambria"/>
          <w:b/>
          <w:bCs/>
          <w:color w:val="000000"/>
          <w:sz w:val="24"/>
        </w:rPr>
        <w:t>RADOVA</w:t>
      </w:r>
      <w:r w:rsidR="00C65DA0">
        <w:rPr>
          <w:rFonts w:ascii="Cambria" w:hAnsi="Cambria"/>
          <w:b/>
          <w:bCs/>
          <w:color w:val="000000"/>
          <w:sz w:val="24"/>
        </w:rPr>
        <w:t xml:space="preserve"> </w:t>
      </w:r>
    </w:p>
    <w:p w14:paraId="4911C6C5" w14:textId="77777777" w:rsidR="005124B2" w:rsidRPr="005124B2" w:rsidRDefault="005124B2" w:rsidP="005124B2">
      <w:pPr>
        <w:ind w:right="2"/>
        <w:jc w:val="center"/>
        <w:rPr>
          <w:rFonts w:ascii="Cambria" w:hAnsi="Cambria"/>
          <w:b/>
          <w:bCs/>
          <w:sz w:val="24"/>
        </w:rPr>
      </w:pPr>
      <w:r w:rsidRPr="005124B2">
        <w:rPr>
          <w:rFonts w:ascii="Cambria" w:hAnsi="Cambria"/>
          <w:b/>
          <w:bCs/>
          <w:sz w:val="24"/>
        </w:rPr>
        <w:t>Nabava, isporuka i ugradnja opreme plovnog bagera i mobilnih transportera</w:t>
      </w:r>
    </w:p>
    <w:p w14:paraId="58009EF6" w14:textId="77777777" w:rsidR="005124B2" w:rsidRDefault="005124B2" w:rsidP="005124B2">
      <w:pPr>
        <w:ind w:right="2"/>
        <w:jc w:val="center"/>
        <w:rPr>
          <w:rFonts w:ascii="Cambria" w:hAnsi="Cambria"/>
          <w:b/>
          <w:bCs/>
          <w:sz w:val="24"/>
        </w:rPr>
      </w:pPr>
      <w:r w:rsidRPr="005124B2">
        <w:rPr>
          <w:rFonts w:ascii="Cambria" w:hAnsi="Cambria"/>
          <w:b/>
          <w:bCs/>
          <w:sz w:val="24"/>
        </w:rPr>
        <w:t>GRUPA 4  - Demontaža postojećeg plovnog bagera i sustava transportera</w:t>
      </w:r>
    </w:p>
    <w:p w14:paraId="4DC869C2" w14:textId="4CD7C745" w:rsidR="00A571F5" w:rsidRPr="00C769F9" w:rsidRDefault="0015654F" w:rsidP="005124B2">
      <w:pPr>
        <w:ind w:right="2"/>
        <w:jc w:val="center"/>
        <w:rPr>
          <w:rFonts w:ascii="Cambria" w:hAnsi="Cambria"/>
          <w:b/>
          <w:bCs/>
          <w:sz w:val="24"/>
        </w:rPr>
      </w:pPr>
      <w:r w:rsidRPr="0015654F">
        <w:rPr>
          <w:rFonts w:ascii="Cambria" w:hAnsi="Cambria"/>
          <w:b/>
          <w:bCs/>
          <w:sz w:val="24"/>
        </w:rPr>
        <w:t xml:space="preserve">Broj nabave: </w:t>
      </w:r>
      <w:r w:rsidR="005124B2">
        <w:rPr>
          <w:rFonts w:ascii="Cambria" w:hAnsi="Cambria"/>
          <w:b/>
          <w:bCs/>
          <w:sz w:val="24"/>
        </w:rPr>
        <w:t>2</w:t>
      </w:r>
      <w:r w:rsidRPr="0015654F">
        <w:rPr>
          <w:rFonts w:ascii="Cambria" w:hAnsi="Cambria"/>
          <w:b/>
          <w:bCs/>
          <w:sz w:val="24"/>
        </w:rPr>
        <w:t>/2023</w:t>
      </w:r>
    </w:p>
    <w:p w14:paraId="1C8E100B" w14:textId="77777777" w:rsidR="00A571F5" w:rsidRDefault="00A571F5" w:rsidP="00A571F5">
      <w:pPr>
        <w:spacing w:after="0"/>
        <w:ind w:left="708" w:firstLine="708"/>
        <w:rPr>
          <w:rFonts w:ascii="Cambria" w:hAnsi="Cambria"/>
          <w:color w:val="000000"/>
          <w:sz w:val="20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937"/>
        <w:gridCol w:w="2268"/>
        <w:gridCol w:w="2268"/>
        <w:gridCol w:w="2319"/>
        <w:gridCol w:w="2126"/>
      </w:tblGrid>
      <w:tr w:rsidR="00C122DE" w14:paraId="4278C688" w14:textId="77777777" w:rsidTr="0015654F">
        <w:trPr>
          <w:jc w:val="center"/>
        </w:trPr>
        <w:tc>
          <w:tcPr>
            <w:tcW w:w="937" w:type="dxa"/>
            <w:vMerge w:val="restart"/>
            <w:vAlign w:val="center"/>
          </w:tcPr>
          <w:p w14:paraId="110A444D" w14:textId="2209AB98" w:rsidR="00C122DE" w:rsidRPr="0000034D" w:rsidRDefault="00C122DE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</w:rPr>
            </w:pPr>
            <w:r w:rsidRPr="0000034D">
              <w:rPr>
                <w:rFonts w:ascii="Cambria" w:hAnsi="Cambria"/>
                <w:b/>
                <w:bCs/>
              </w:rPr>
              <w:t>RB</w:t>
            </w:r>
          </w:p>
        </w:tc>
        <w:tc>
          <w:tcPr>
            <w:tcW w:w="2268" w:type="dxa"/>
            <w:vMerge w:val="restart"/>
            <w:vAlign w:val="center"/>
          </w:tcPr>
          <w:p w14:paraId="51EAEA54" w14:textId="2F94BBF8" w:rsidR="00C122DE" w:rsidRPr="0000034D" w:rsidRDefault="00C122DE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00034D">
              <w:rPr>
                <w:rFonts w:ascii="Cambria" w:hAnsi="Cambria"/>
                <w:b/>
                <w:bCs/>
              </w:rPr>
              <w:t>NAZIV DRUGE UGOVORNE STRANE</w:t>
            </w:r>
          </w:p>
        </w:tc>
        <w:tc>
          <w:tcPr>
            <w:tcW w:w="2268" w:type="dxa"/>
            <w:vMerge w:val="restart"/>
            <w:vAlign w:val="center"/>
          </w:tcPr>
          <w:p w14:paraId="3C2C86BC" w14:textId="6055C3E4" w:rsidR="00C122DE" w:rsidRPr="0000034D" w:rsidRDefault="00C122DE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00034D">
              <w:rPr>
                <w:rFonts w:ascii="Cambria" w:hAnsi="Cambria"/>
                <w:b/>
                <w:bCs/>
              </w:rPr>
              <w:t xml:space="preserve">PREDMET </w:t>
            </w:r>
            <w:r w:rsidR="00DC2D56">
              <w:rPr>
                <w:rFonts w:ascii="Cambria" w:hAnsi="Cambria"/>
                <w:b/>
                <w:bCs/>
              </w:rPr>
              <w:t>I</w:t>
            </w:r>
            <w:r w:rsidR="00AD0086">
              <w:rPr>
                <w:rFonts w:ascii="Cambria" w:hAnsi="Cambria"/>
                <w:b/>
                <w:bCs/>
              </w:rPr>
              <w:t>ZVRŠENJA</w:t>
            </w:r>
            <w:r w:rsidR="00DC2D56">
              <w:rPr>
                <w:rFonts w:ascii="Cambria" w:hAnsi="Cambria"/>
                <w:b/>
                <w:bCs/>
              </w:rPr>
              <w:t xml:space="preserve"> /</w:t>
            </w:r>
            <w:r w:rsidRPr="0000034D">
              <w:rPr>
                <w:rFonts w:ascii="Cambria" w:hAnsi="Cambria"/>
                <w:b/>
                <w:bCs/>
              </w:rPr>
              <w:t>UGOVORA</w:t>
            </w:r>
          </w:p>
        </w:tc>
        <w:tc>
          <w:tcPr>
            <w:tcW w:w="2319" w:type="dxa"/>
            <w:vAlign w:val="center"/>
          </w:tcPr>
          <w:p w14:paraId="1339BB8F" w14:textId="19B4D0E3" w:rsidR="00C122DE" w:rsidRPr="0000034D" w:rsidRDefault="00F67245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  <w:color w:val="0070C0"/>
              </w:rPr>
            </w:pPr>
            <w:r>
              <w:rPr>
                <w:rFonts w:ascii="Cambria" w:hAnsi="Cambria"/>
                <w:b/>
                <w:bCs/>
              </w:rPr>
              <w:t>V</w:t>
            </w:r>
            <w:r w:rsidRPr="00F67245">
              <w:rPr>
                <w:rFonts w:ascii="Cambria" w:hAnsi="Cambria"/>
                <w:b/>
                <w:bCs/>
              </w:rPr>
              <w:t xml:space="preserve">rijednost </w:t>
            </w:r>
            <w:r w:rsidR="00AD0086">
              <w:rPr>
                <w:rFonts w:ascii="Cambria" w:hAnsi="Cambria"/>
                <w:b/>
                <w:bCs/>
              </w:rPr>
              <w:t>izvršenih radova</w:t>
            </w:r>
            <w:r w:rsidR="00DC2D56">
              <w:rPr>
                <w:rFonts w:ascii="Cambria" w:hAnsi="Cambria"/>
                <w:b/>
                <w:bCs/>
              </w:rPr>
              <w:t>/</w:t>
            </w:r>
            <w:r w:rsidR="00C56B97">
              <w:rPr>
                <w:rFonts w:ascii="Cambria" w:hAnsi="Cambria"/>
                <w:b/>
                <w:bCs/>
              </w:rPr>
              <w:t>ugovora</w:t>
            </w:r>
          </w:p>
        </w:tc>
        <w:tc>
          <w:tcPr>
            <w:tcW w:w="2126" w:type="dxa"/>
            <w:vAlign w:val="center"/>
          </w:tcPr>
          <w:p w14:paraId="28DD0796" w14:textId="48BE4D09" w:rsidR="00C122DE" w:rsidRPr="0000034D" w:rsidRDefault="00C122DE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00034D">
              <w:rPr>
                <w:rFonts w:ascii="Cambria" w:hAnsi="Cambria"/>
                <w:b/>
                <w:bCs/>
              </w:rPr>
              <w:t xml:space="preserve">DATUM/MJESTO </w:t>
            </w:r>
            <w:r w:rsidR="00A61DD0">
              <w:rPr>
                <w:rFonts w:ascii="Cambria" w:hAnsi="Cambria"/>
                <w:b/>
                <w:bCs/>
              </w:rPr>
              <w:t xml:space="preserve">IZVRŠENJA </w:t>
            </w:r>
            <w:r w:rsidRPr="0000034D">
              <w:rPr>
                <w:rFonts w:ascii="Cambria" w:hAnsi="Cambria"/>
                <w:b/>
                <w:bCs/>
              </w:rPr>
              <w:t>(od-do)</w:t>
            </w:r>
          </w:p>
        </w:tc>
      </w:tr>
      <w:tr w:rsidR="0015654F" w14:paraId="12A6AD88" w14:textId="77777777" w:rsidTr="0015654F">
        <w:trPr>
          <w:jc w:val="center"/>
        </w:trPr>
        <w:tc>
          <w:tcPr>
            <w:tcW w:w="937" w:type="dxa"/>
            <w:vMerge/>
            <w:vAlign w:val="center"/>
          </w:tcPr>
          <w:p w14:paraId="3C8DE65B" w14:textId="77777777" w:rsidR="0015654F" w:rsidRPr="0000034D" w:rsidRDefault="0015654F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2ACAFDB6" w14:textId="77777777" w:rsidR="0015654F" w:rsidRPr="0000034D" w:rsidRDefault="0015654F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487401FD" w14:textId="77777777" w:rsidR="0015654F" w:rsidRPr="0000034D" w:rsidRDefault="0015654F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319" w:type="dxa"/>
            <w:vAlign w:val="center"/>
          </w:tcPr>
          <w:p w14:paraId="257D1CB4" w14:textId="5B4493E5" w:rsidR="0015654F" w:rsidRPr="0000034D" w:rsidRDefault="0015654F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</w:rPr>
            </w:pPr>
            <w:r w:rsidRPr="0000034D">
              <w:rPr>
                <w:rFonts w:ascii="Cambria" w:hAnsi="Cambria"/>
                <w:b/>
                <w:bCs/>
              </w:rPr>
              <w:t>EUR</w:t>
            </w:r>
            <w:r w:rsidR="00D85BA6">
              <w:rPr>
                <w:rFonts w:ascii="Cambria" w:hAnsi="Cambria"/>
                <w:b/>
                <w:bCs/>
              </w:rPr>
              <w:t xml:space="preserve"> bez PDV-a</w:t>
            </w:r>
          </w:p>
        </w:tc>
        <w:tc>
          <w:tcPr>
            <w:tcW w:w="2126" w:type="dxa"/>
            <w:vAlign w:val="center"/>
          </w:tcPr>
          <w:p w14:paraId="4BC2FE68" w14:textId="77777777" w:rsidR="0015654F" w:rsidRPr="0000034D" w:rsidRDefault="0015654F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5654F" w14:paraId="6CB0DE50" w14:textId="77777777" w:rsidTr="0015654F">
        <w:trPr>
          <w:trHeight w:val="454"/>
          <w:jc w:val="center"/>
        </w:trPr>
        <w:tc>
          <w:tcPr>
            <w:tcW w:w="937" w:type="dxa"/>
            <w:vAlign w:val="center"/>
          </w:tcPr>
          <w:p w14:paraId="2E651C5C" w14:textId="77777777" w:rsidR="0015654F" w:rsidRDefault="0015654F" w:rsidP="00A571F5">
            <w:pPr>
              <w:spacing w:line="25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268" w:type="dxa"/>
            <w:vAlign w:val="center"/>
          </w:tcPr>
          <w:p w14:paraId="77FDBDCD" w14:textId="7777777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5C674D25" w14:textId="7777777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319" w:type="dxa"/>
            <w:vAlign w:val="center"/>
          </w:tcPr>
          <w:p w14:paraId="02075F09" w14:textId="4497594A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6FD58088" w14:textId="7777777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</w:tr>
      <w:tr w:rsidR="0015654F" w14:paraId="3825DD55" w14:textId="77777777" w:rsidTr="0015654F">
        <w:trPr>
          <w:trHeight w:val="454"/>
          <w:jc w:val="center"/>
        </w:trPr>
        <w:tc>
          <w:tcPr>
            <w:tcW w:w="937" w:type="dxa"/>
            <w:vAlign w:val="center"/>
          </w:tcPr>
          <w:p w14:paraId="584D8C09" w14:textId="77777777" w:rsidR="0015654F" w:rsidRDefault="0015654F" w:rsidP="00A571F5">
            <w:pPr>
              <w:spacing w:line="25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268" w:type="dxa"/>
            <w:vAlign w:val="center"/>
          </w:tcPr>
          <w:p w14:paraId="3202218B" w14:textId="7777777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16CD9708" w14:textId="7777777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319" w:type="dxa"/>
            <w:vAlign w:val="center"/>
          </w:tcPr>
          <w:p w14:paraId="6827D6F6" w14:textId="1BDA208F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5B6E7907" w14:textId="7777777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</w:tr>
      <w:tr w:rsidR="0015654F" w14:paraId="7BCA98D4" w14:textId="77777777" w:rsidTr="0015654F">
        <w:trPr>
          <w:trHeight w:val="454"/>
          <w:jc w:val="center"/>
        </w:trPr>
        <w:tc>
          <w:tcPr>
            <w:tcW w:w="937" w:type="dxa"/>
            <w:vAlign w:val="center"/>
          </w:tcPr>
          <w:p w14:paraId="1FA8CCEA" w14:textId="77777777" w:rsidR="0015654F" w:rsidRDefault="0015654F" w:rsidP="00A571F5">
            <w:pPr>
              <w:spacing w:line="25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268" w:type="dxa"/>
            <w:vAlign w:val="center"/>
          </w:tcPr>
          <w:p w14:paraId="29C9E7FA" w14:textId="7777777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41D539C9" w14:textId="7777777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319" w:type="dxa"/>
            <w:vAlign w:val="center"/>
          </w:tcPr>
          <w:p w14:paraId="2C16B74D" w14:textId="683B158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7E82D24C" w14:textId="7777777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</w:tr>
      <w:tr w:rsidR="0015654F" w14:paraId="2D3ED075" w14:textId="77777777" w:rsidTr="0015654F">
        <w:trPr>
          <w:trHeight w:val="454"/>
          <w:jc w:val="center"/>
        </w:trPr>
        <w:tc>
          <w:tcPr>
            <w:tcW w:w="937" w:type="dxa"/>
            <w:vAlign w:val="center"/>
          </w:tcPr>
          <w:p w14:paraId="2655FA86" w14:textId="77777777" w:rsidR="0015654F" w:rsidRDefault="0015654F" w:rsidP="00A571F5">
            <w:pPr>
              <w:spacing w:line="25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268" w:type="dxa"/>
            <w:vAlign w:val="center"/>
          </w:tcPr>
          <w:p w14:paraId="4B78A3BF" w14:textId="7777777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6E2EB1A6" w14:textId="7777777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319" w:type="dxa"/>
            <w:vAlign w:val="center"/>
          </w:tcPr>
          <w:p w14:paraId="1062104A" w14:textId="58A489B1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1D17986A" w14:textId="77777777" w:rsidR="0015654F" w:rsidRDefault="0015654F" w:rsidP="00935A3B">
            <w:pPr>
              <w:spacing w:line="256" w:lineRule="auto"/>
              <w:rPr>
                <w:rFonts w:ascii="Cambria" w:hAnsi="Cambria"/>
              </w:rPr>
            </w:pPr>
          </w:p>
        </w:tc>
      </w:tr>
    </w:tbl>
    <w:p w14:paraId="5DCFE9F3" w14:textId="77777777" w:rsidR="00A571F5" w:rsidRDefault="00A571F5" w:rsidP="00A571F5">
      <w:pPr>
        <w:spacing w:after="0" w:line="256" w:lineRule="auto"/>
        <w:rPr>
          <w:rFonts w:ascii="Cambria" w:hAnsi="Cambria"/>
          <w:sz w:val="20"/>
        </w:rPr>
      </w:pPr>
    </w:p>
    <w:p w14:paraId="0C4EFA21" w14:textId="77777777" w:rsidR="00A571F5" w:rsidRDefault="00A571F5" w:rsidP="00A571F5">
      <w:pPr>
        <w:tabs>
          <w:tab w:val="center" w:pos="3539"/>
          <w:tab w:val="center" w:pos="5925"/>
        </w:tabs>
        <w:spacing w:after="198"/>
        <w:ind w:left="-15"/>
        <w:rPr>
          <w:rFonts w:ascii="Cambria" w:hAnsi="Cambria"/>
          <w:color w:val="000000"/>
        </w:rPr>
      </w:pPr>
    </w:p>
    <w:bookmarkEnd w:id="0"/>
    <w:bookmarkEnd w:id="1"/>
    <w:bookmarkEnd w:id="2"/>
    <w:p w14:paraId="4CDE7836" w14:textId="77777777" w:rsidR="00A571F5" w:rsidRPr="0000034D" w:rsidRDefault="00A571F5" w:rsidP="00A571F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</w:p>
    <w:p w14:paraId="0DB6A09D" w14:textId="07D9BF6D" w:rsidR="00A571F5" w:rsidRPr="0000034D" w:rsidRDefault="00A571F5" w:rsidP="00A571F5">
      <w:pPr>
        <w:tabs>
          <w:tab w:val="center" w:pos="5527"/>
        </w:tabs>
        <w:spacing w:after="179"/>
        <w:ind w:left="-15"/>
        <w:rPr>
          <w:rFonts w:ascii="Cambria" w:hAnsi="Cambria"/>
          <w:b/>
          <w:bCs/>
        </w:rPr>
      </w:pPr>
      <w:r w:rsidRPr="0000034D">
        <w:rPr>
          <w:rFonts w:ascii="Cambria" w:hAnsi="Cambria"/>
          <w:b/>
          <w:bCs/>
          <w:color w:val="000000"/>
        </w:rPr>
        <w:t>______________, __/__/202</w:t>
      </w:r>
      <w:r w:rsidR="0015654F">
        <w:rPr>
          <w:rFonts w:ascii="Cambria" w:hAnsi="Cambria"/>
          <w:b/>
          <w:bCs/>
          <w:color w:val="000000"/>
        </w:rPr>
        <w:t>3</w:t>
      </w:r>
      <w:r w:rsidRPr="0000034D">
        <w:rPr>
          <w:rFonts w:ascii="Cambria" w:hAnsi="Cambria"/>
          <w:b/>
          <w:bCs/>
          <w:color w:val="000000"/>
        </w:rPr>
        <w:t xml:space="preserve">. </w:t>
      </w:r>
      <w:r w:rsidRPr="0000034D">
        <w:rPr>
          <w:rFonts w:ascii="Cambria" w:hAnsi="Cambria"/>
          <w:b/>
          <w:bCs/>
          <w:color w:val="000000"/>
        </w:rPr>
        <w:tab/>
        <w:t xml:space="preserve">          ZA PONUDITELJA:</w:t>
      </w:r>
      <w:r w:rsidRPr="0000034D">
        <w:rPr>
          <w:rFonts w:ascii="Cambria" w:hAnsi="Cambria"/>
          <w:b/>
          <w:bCs/>
          <w:color w:val="0070C0"/>
        </w:rPr>
        <w:t xml:space="preserve"> </w:t>
      </w:r>
    </w:p>
    <w:p w14:paraId="323C5737" w14:textId="77777777" w:rsidR="00A571F5" w:rsidRPr="0000034D" w:rsidRDefault="00A571F5" w:rsidP="00A571F5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ascii="Cambria" w:hAnsi="Cambria"/>
          <w:b/>
          <w:bCs/>
        </w:rPr>
      </w:pPr>
      <w:r w:rsidRPr="0000034D">
        <w:rPr>
          <w:rFonts w:ascii="Cambria" w:hAnsi="Cambria"/>
          <w:b/>
          <w:bCs/>
          <w:color w:val="000000"/>
        </w:rPr>
        <w:t xml:space="preserve"> </w:t>
      </w:r>
      <w:r w:rsidRPr="0000034D">
        <w:rPr>
          <w:rFonts w:ascii="Cambria" w:hAnsi="Cambria"/>
          <w:b/>
          <w:bCs/>
          <w:color w:val="000000"/>
        </w:rPr>
        <w:tab/>
      </w:r>
      <w:r w:rsidRPr="0000034D">
        <w:rPr>
          <w:rFonts w:ascii="Cambria" w:hAnsi="Cambria"/>
          <w:b/>
          <w:bCs/>
          <w:color w:val="000000"/>
        </w:rPr>
        <w:tab/>
        <w:t xml:space="preserve"> </w:t>
      </w:r>
      <w:r w:rsidRPr="0000034D">
        <w:rPr>
          <w:rFonts w:ascii="Cambria" w:hAnsi="Cambria"/>
          <w:b/>
          <w:bCs/>
          <w:color w:val="000000"/>
        </w:rPr>
        <w:tab/>
        <w:t xml:space="preserve"> </w:t>
      </w:r>
      <w:r w:rsidRPr="0000034D">
        <w:rPr>
          <w:rFonts w:ascii="Cambria" w:hAnsi="Cambria"/>
          <w:b/>
          <w:bCs/>
          <w:color w:val="000000"/>
        </w:rPr>
        <w:tab/>
        <w:t xml:space="preserve"> </w:t>
      </w:r>
      <w:r w:rsidRPr="0000034D">
        <w:rPr>
          <w:rFonts w:ascii="Cambria" w:hAnsi="Cambria"/>
          <w:b/>
          <w:bCs/>
          <w:color w:val="000000"/>
        </w:rPr>
        <w:tab/>
        <w:t xml:space="preserve"> </w:t>
      </w:r>
      <w:r w:rsidRPr="0000034D">
        <w:rPr>
          <w:rFonts w:ascii="Cambria" w:hAnsi="Cambria"/>
          <w:b/>
          <w:bCs/>
          <w:color w:val="000000"/>
        </w:rPr>
        <w:tab/>
        <w:t xml:space="preserve">_______________________________ </w:t>
      </w:r>
    </w:p>
    <w:p w14:paraId="4FEAAAF4" w14:textId="4E2AD160" w:rsidR="00A571F5" w:rsidRPr="002F635E" w:rsidRDefault="00A571F5" w:rsidP="00A571F5">
      <w:pPr>
        <w:spacing w:after="164"/>
        <w:ind w:left="4260" w:right="2"/>
        <w:rPr>
          <w:rFonts w:ascii="Cambria" w:hAnsi="Cambria"/>
          <w:color w:val="0070C0"/>
          <w:sz w:val="18"/>
          <w:szCs w:val="18"/>
          <w:lang w:val="en-GB"/>
        </w:rPr>
      </w:pPr>
      <w:r w:rsidRPr="002F635E">
        <w:rPr>
          <w:rFonts w:ascii="Cambria" w:hAnsi="Cambria"/>
          <w:color w:val="000000"/>
          <w:sz w:val="18"/>
          <w:szCs w:val="18"/>
        </w:rPr>
        <w:t>(ime, prezime i potpis ovlaštene osobe</w:t>
      </w:r>
      <w:r>
        <w:rPr>
          <w:rFonts w:ascii="Cambria" w:hAnsi="Cambria"/>
          <w:color w:val="000000"/>
          <w:sz w:val="18"/>
          <w:szCs w:val="18"/>
        </w:rPr>
        <w:t>)</w:t>
      </w:r>
      <w:r w:rsidRPr="002F635E">
        <w:rPr>
          <w:rFonts w:ascii="Cambria" w:hAnsi="Cambria"/>
          <w:color w:val="000000"/>
          <w:sz w:val="18"/>
          <w:szCs w:val="18"/>
        </w:rPr>
        <w:t xml:space="preserve"> </w:t>
      </w:r>
    </w:p>
    <w:p w14:paraId="78AD2189" w14:textId="77777777" w:rsidR="00A571F5" w:rsidRDefault="00A571F5" w:rsidP="00A571F5">
      <w:pPr>
        <w:rPr>
          <w:rFonts w:ascii="Cambria" w:hAnsi="Cambria"/>
          <w:color w:val="0070C0"/>
          <w:lang w:val="en-GB"/>
        </w:rPr>
      </w:pPr>
    </w:p>
    <w:p w14:paraId="24EC8F3D" w14:textId="77777777" w:rsidR="00A571F5" w:rsidRDefault="00A571F5" w:rsidP="00A571F5">
      <w:pPr>
        <w:rPr>
          <w:rFonts w:ascii="Cambria" w:hAnsi="Cambria"/>
          <w:color w:val="0070C0"/>
          <w:lang w:val="en-GB"/>
        </w:rPr>
      </w:pPr>
    </w:p>
    <w:p w14:paraId="223FE46A" w14:textId="77777777" w:rsidR="00A571F5" w:rsidRDefault="00A571F5" w:rsidP="00A571F5">
      <w:pPr>
        <w:rPr>
          <w:rFonts w:ascii="Cambria" w:hAnsi="Cambria"/>
          <w:color w:val="0070C0"/>
          <w:lang w:val="en-GB"/>
        </w:rPr>
      </w:pPr>
    </w:p>
    <w:p w14:paraId="082A7467" w14:textId="77777777" w:rsidR="00A571F5" w:rsidRDefault="00A571F5" w:rsidP="00A571F5">
      <w:pPr>
        <w:rPr>
          <w:rFonts w:ascii="Cambria" w:hAnsi="Cambria"/>
          <w:color w:val="0070C0"/>
          <w:lang w:val="en-GB"/>
        </w:rPr>
      </w:pPr>
    </w:p>
    <w:p w14:paraId="5FC0483E" w14:textId="77777777" w:rsidR="00A571F5" w:rsidRDefault="00A571F5" w:rsidP="00A571F5">
      <w:pPr>
        <w:rPr>
          <w:rFonts w:ascii="Cambria" w:hAnsi="Cambria"/>
          <w:color w:val="0070C0"/>
          <w:lang w:val="en-GB"/>
        </w:rPr>
      </w:pPr>
    </w:p>
    <w:p w14:paraId="6EA04E88" w14:textId="77777777" w:rsidR="00A571F5" w:rsidRDefault="00A571F5" w:rsidP="00A571F5">
      <w:pPr>
        <w:rPr>
          <w:rFonts w:ascii="Cambria" w:hAnsi="Cambria"/>
          <w:color w:val="0070C0"/>
          <w:lang w:val="en-GB"/>
        </w:rPr>
      </w:pPr>
    </w:p>
    <w:p w14:paraId="6746572A" w14:textId="77777777" w:rsidR="00A571F5" w:rsidRDefault="00A571F5" w:rsidP="00A571F5">
      <w:pPr>
        <w:rPr>
          <w:rFonts w:ascii="Cambria" w:hAnsi="Cambria"/>
          <w:color w:val="0070C0"/>
          <w:lang w:val="en-GB"/>
        </w:rPr>
      </w:pPr>
    </w:p>
    <w:p w14:paraId="108AE138" w14:textId="77777777" w:rsidR="00A571F5" w:rsidRPr="002F635E" w:rsidRDefault="00A571F5" w:rsidP="00A571F5">
      <w:pPr>
        <w:spacing w:after="164"/>
        <w:ind w:left="4260" w:right="2"/>
        <w:rPr>
          <w:rFonts w:ascii="Cambria" w:eastAsia="Times New Roman" w:hAnsi="Cambria" w:cs="Times New Roman"/>
          <w:color w:val="0070C0"/>
          <w:sz w:val="18"/>
          <w:szCs w:val="18"/>
          <w:lang w:val="en-US"/>
        </w:rPr>
      </w:pPr>
    </w:p>
    <w:p w14:paraId="0C393066" w14:textId="77777777" w:rsidR="00411C5B" w:rsidRDefault="00411C5B"/>
    <w:sectPr w:rsidR="00411C5B" w:rsidSect="0058480D">
      <w:headerReference w:type="default" r:id="rId7"/>
      <w:footerReference w:type="default" r:id="rId8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C297" w14:textId="77777777" w:rsidR="00A0559A" w:rsidRDefault="00A0559A" w:rsidP="0058480D">
      <w:r>
        <w:separator/>
      </w:r>
    </w:p>
  </w:endnote>
  <w:endnote w:type="continuationSeparator" w:id="0">
    <w:p w14:paraId="20E24049" w14:textId="77777777" w:rsidR="00A0559A" w:rsidRDefault="00A0559A" w:rsidP="0058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7F2D" w14:textId="77777777" w:rsidR="00FA63A9" w:rsidRPr="00FA63A9" w:rsidRDefault="00FA63A9" w:rsidP="00FA63A9">
    <w:pPr>
      <w:pStyle w:val="Footer"/>
      <w:jc w:val="center"/>
      <w:rPr>
        <w:rFonts w:ascii="Cambria" w:hAnsi="Cambria"/>
        <w:sz w:val="18"/>
        <w:szCs w:val="18"/>
      </w:rPr>
    </w:pPr>
    <w:r w:rsidRPr="00FA63A9">
      <w:rPr>
        <w:rFonts w:ascii="Cambria" w:hAnsi="Cambria"/>
        <w:sz w:val="18"/>
        <w:szCs w:val="18"/>
      </w:rPr>
      <w:t xml:space="preserve">PROJEKT SUFINANCIRA EUROPSKA UNIJA - </w:t>
    </w:r>
    <w:proofErr w:type="spellStart"/>
    <w:r w:rsidRPr="00FA63A9">
      <w:rPr>
        <w:rFonts w:ascii="Cambria" w:hAnsi="Cambria"/>
        <w:sz w:val="18"/>
        <w:szCs w:val="18"/>
      </w:rPr>
      <w:t>NextGenerationEU</w:t>
    </w:r>
    <w:proofErr w:type="spellEnd"/>
    <w:r w:rsidRPr="00FA63A9">
      <w:rPr>
        <w:rFonts w:ascii="Cambria" w:hAnsi="Cambria"/>
        <w:sz w:val="18"/>
        <w:szCs w:val="18"/>
      </w:rPr>
      <w:t>.</w:t>
    </w:r>
  </w:p>
  <w:p w14:paraId="054599B3" w14:textId="77777777" w:rsidR="00FA63A9" w:rsidRPr="00FA63A9" w:rsidRDefault="00FA63A9" w:rsidP="00FA63A9">
    <w:pPr>
      <w:pStyle w:val="Footer"/>
      <w:jc w:val="center"/>
      <w:rPr>
        <w:rFonts w:ascii="Cambria" w:hAnsi="Cambria"/>
        <w:sz w:val="18"/>
        <w:szCs w:val="18"/>
      </w:rPr>
    </w:pPr>
  </w:p>
  <w:p w14:paraId="61952B44" w14:textId="5A260BEB" w:rsidR="00FA63A9" w:rsidRPr="00FA63A9" w:rsidRDefault="00FA63A9" w:rsidP="00FA63A9">
    <w:pPr>
      <w:pStyle w:val="Footer"/>
      <w:jc w:val="center"/>
      <w:rPr>
        <w:rFonts w:ascii="Cambria" w:hAnsi="Cambria"/>
        <w:sz w:val="18"/>
        <w:szCs w:val="18"/>
      </w:rPr>
    </w:pPr>
    <w:r w:rsidRPr="00FA63A9">
      <w:rPr>
        <w:rFonts w:ascii="Cambria" w:hAnsi="Cambria"/>
        <w:sz w:val="18"/>
        <w:szCs w:val="18"/>
      </w:rPr>
      <w:t>SADRŽAJ OVOG DOKUMENTA ISKLJUČIVA JE ODGOVORNOST IGMA industrija građevnog materijala,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6B05" w14:textId="77777777" w:rsidR="00A0559A" w:rsidRDefault="00A0559A" w:rsidP="0058480D">
      <w:r>
        <w:separator/>
      </w:r>
    </w:p>
  </w:footnote>
  <w:footnote w:type="continuationSeparator" w:id="0">
    <w:p w14:paraId="0D2B0DDB" w14:textId="77777777" w:rsidR="00A0559A" w:rsidRDefault="00A0559A" w:rsidP="0058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2319"/>
      <w:gridCol w:w="2217"/>
      <w:gridCol w:w="1842"/>
    </w:tblGrid>
    <w:tr w:rsidR="00FA63A9" w14:paraId="39F5FFD9" w14:textId="77777777" w:rsidTr="00642FBC">
      <w:trPr>
        <w:trHeight w:val="1183"/>
      </w:trPr>
      <w:tc>
        <w:tcPr>
          <w:tcW w:w="2694" w:type="dxa"/>
          <w:shd w:val="clear" w:color="auto" w:fill="auto"/>
          <w:vAlign w:val="center"/>
        </w:tcPr>
        <w:p w14:paraId="59AA76C1" w14:textId="77777777" w:rsidR="00FA63A9" w:rsidRDefault="00FA63A9" w:rsidP="00FA63A9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2D64F11D" wp14:editId="1482B1BD">
                <wp:extent cx="1488558" cy="463616"/>
                <wp:effectExtent l="0" t="0" r="0" b="0"/>
                <wp:docPr id="1" name="Picture 2" descr="Slika na kojoj se prikazuje tekst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lika na kojoj se prikazuje tekst&#10;&#10;Opis je automatski generira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227" cy="47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shd w:val="clear" w:color="auto" w:fill="auto"/>
        </w:tcPr>
        <w:p w14:paraId="7B9AB5EF" w14:textId="77777777" w:rsidR="00FA63A9" w:rsidRDefault="00FA63A9" w:rsidP="00FA63A9">
          <w:pPr>
            <w:rPr>
              <w:rFonts w:ascii="Arial" w:eastAsia="Arial" w:hAnsi="Arial" w:cs="Arial"/>
            </w:rPr>
          </w:pPr>
        </w:p>
      </w:tc>
      <w:tc>
        <w:tcPr>
          <w:tcW w:w="2217" w:type="dxa"/>
          <w:shd w:val="clear" w:color="auto" w:fill="auto"/>
          <w:vAlign w:val="center"/>
        </w:tcPr>
        <w:p w14:paraId="79427A45" w14:textId="77777777" w:rsidR="00FA63A9" w:rsidRDefault="00FA63A9" w:rsidP="00FA63A9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0659B15D" w14:textId="77777777" w:rsidR="00FA63A9" w:rsidRDefault="00FA63A9" w:rsidP="00FA63A9">
          <w:pPr>
            <w:ind w:right="139"/>
            <w:jc w:val="right"/>
            <w:rPr>
              <w:rFonts w:ascii="Arial" w:eastAsia="Arial" w:hAnsi="Arial" w:cs="Arial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74E96F15" wp14:editId="3A576726">
                <wp:simplePos x="0" y="0"/>
                <wp:positionH relativeFrom="column">
                  <wp:posOffset>-317500</wp:posOffset>
                </wp:positionH>
                <wp:positionV relativeFrom="paragraph">
                  <wp:posOffset>-5080</wp:posOffset>
                </wp:positionV>
                <wp:extent cx="736600" cy="475615"/>
                <wp:effectExtent l="0" t="0" r="6350" b="635"/>
                <wp:wrapSquare wrapText="bothSides" distT="0" distB="0" distL="114300" distR="114300"/>
                <wp:docPr id="3" name="image3.png" descr="Slika na kojoj se prikazuje tekst, isječak crteža&#10;&#10;Opis je automatski generira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.png" descr="Slika na kojoj se prikazuje tekst, isječak crteža&#10;&#10;Opis je automatski generiran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600" cy="4756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C0CA7D5" w14:textId="77777777" w:rsidR="00FA63A9" w:rsidRPr="00FA63A9" w:rsidRDefault="00FA63A9" w:rsidP="00FA63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F5"/>
    <w:rsid w:val="0000034D"/>
    <w:rsid w:val="00064346"/>
    <w:rsid w:val="00087C66"/>
    <w:rsid w:val="0015654F"/>
    <w:rsid w:val="00274E72"/>
    <w:rsid w:val="003614F1"/>
    <w:rsid w:val="0039573C"/>
    <w:rsid w:val="00411C5B"/>
    <w:rsid w:val="00415959"/>
    <w:rsid w:val="004832DD"/>
    <w:rsid w:val="005124B2"/>
    <w:rsid w:val="00530E3D"/>
    <w:rsid w:val="0058480D"/>
    <w:rsid w:val="00654B40"/>
    <w:rsid w:val="008013F6"/>
    <w:rsid w:val="00846395"/>
    <w:rsid w:val="009042EB"/>
    <w:rsid w:val="0092213C"/>
    <w:rsid w:val="009858EE"/>
    <w:rsid w:val="00997C57"/>
    <w:rsid w:val="00997FE1"/>
    <w:rsid w:val="00A0559A"/>
    <w:rsid w:val="00A571F5"/>
    <w:rsid w:val="00A61DD0"/>
    <w:rsid w:val="00AD0086"/>
    <w:rsid w:val="00B34411"/>
    <w:rsid w:val="00B3743E"/>
    <w:rsid w:val="00B54E6A"/>
    <w:rsid w:val="00C122DE"/>
    <w:rsid w:val="00C56B97"/>
    <w:rsid w:val="00C65DA0"/>
    <w:rsid w:val="00D4064D"/>
    <w:rsid w:val="00D72F0F"/>
    <w:rsid w:val="00D85BA6"/>
    <w:rsid w:val="00DC2D56"/>
    <w:rsid w:val="00F67245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0B7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1F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80D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480D"/>
  </w:style>
  <w:style w:type="paragraph" w:styleId="Footer">
    <w:name w:val="footer"/>
    <w:basedOn w:val="Normal"/>
    <w:link w:val="FooterChar"/>
    <w:uiPriority w:val="99"/>
    <w:unhideWhenUsed/>
    <w:rsid w:val="0058480D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8480D"/>
  </w:style>
  <w:style w:type="table" w:styleId="TableGrid">
    <w:name w:val="Table Grid"/>
    <w:basedOn w:val="TableNormal"/>
    <w:rsid w:val="00A571F5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3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13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3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13F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97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D8B29-1922-489E-818E-9837BC70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2023-09-12T08:36:00Z</dcterms:created>
  <dcterms:modified xsi:type="dcterms:W3CDTF">2023-10-09T14:23:00Z</dcterms:modified>
</cp:coreProperties>
</file>