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09B" w:rsidRDefault="00F0209B">
      <w:pPr>
        <w:pBdr>
          <w:top w:val="nil"/>
          <w:left w:val="nil"/>
          <w:bottom w:val="nil"/>
          <w:right w:val="nil"/>
          <w:between w:val="nil"/>
        </w:pBdr>
        <w:rPr>
          <w:color w:val="000000"/>
          <w:sz w:val="20"/>
          <w:szCs w:val="20"/>
        </w:rPr>
      </w:pPr>
    </w:p>
    <w:p w14:paraId="00000002" w14:textId="27B5B174" w:rsidR="00F0209B" w:rsidRDefault="008D0EF3" w:rsidP="006D363F">
      <w:pPr>
        <w:spacing w:before="185"/>
        <w:ind w:left="168" w:right="192"/>
        <w:jc w:val="center"/>
        <w:rPr>
          <w:sz w:val="24"/>
          <w:szCs w:val="24"/>
        </w:rPr>
      </w:pPr>
      <w:bookmarkStart w:id="0" w:name="_heading=h.gjdgxs" w:colFirst="0" w:colLast="0"/>
      <w:bookmarkEnd w:id="0"/>
      <w:r>
        <w:rPr>
          <w:sz w:val="24"/>
          <w:szCs w:val="24"/>
        </w:rPr>
        <w:t>Sukladno Pozivu na dostavu projektnih prijedloga „</w:t>
      </w:r>
      <w:r w:rsidR="006D363F" w:rsidRPr="006D363F">
        <w:rPr>
          <w:sz w:val="24"/>
          <w:szCs w:val="24"/>
        </w:rPr>
        <w:t>Povećanje razvoja novih proizvoda i</w:t>
      </w:r>
      <w:r w:rsidR="006D363F">
        <w:rPr>
          <w:sz w:val="24"/>
          <w:szCs w:val="24"/>
        </w:rPr>
        <w:t xml:space="preserve"> </w:t>
      </w:r>
      <w:r w:rsidR="006D363F" w:rsidRPr="006D363F">
        <w:rPr>
          <w:sz w:val="24"/>
          <w:szCs w:val="24"/>
        </w:rPr>
        <w:t>usluga koji proizlaze iz aktivnosti</w:t>
      </w:r>
      <w:r w:rsidR="006D363F">
        <w:rPr>
          <w:sz w:val="24"/>
          <w:szCs w:val="24"/>
        </w:rPr>
        <w:t xml:space="preserve"> </w:t>
      </w:r>
      <w:r w:rsidR="006D363F" w:rsidRPr="006D363F">
        <w:rPr>
          <w:sz w:val="24"/>
          <w:szCs w:val="24"/>
        </w:rPr>
        <w:t xml:space="preserve">istraživanja i razvoja – faza II </w:t>
      </w:r>
      <w:r>
        <w:rPr>
          <w:sz w:val="24"/>
          <w:szCs w:val="24"/>
        </w:rPr>
        <w:t xml:space="preserve">” (Referentna oznaka: </w:t>
      </w:r>
      <w:r w:rsidR="006D363F" w:rsidRPr="006D363F">
        <w:rPr>
          <w:sz w:val="24"/>
          <w:szCs w:val="24"/>
        </w:rPr>
        <w:t>KK.01.2.1.02.00</w:t>
      </w:r>
      <w:r w:rsidR="00297C32">
        <w:rPr>
          <w:sz w:val="24"/>
          <w:szCs w:val="24"/>
        </w:rPr>
        <w:t>73</w:t>
      </w:r>
      <w:r w:rsidR="006D363F">
        <w:rPr>
          <w:sz w:val="24"/>
          <w:szCs w:val="24"/>
        </w:rPr>
        <w:t xml:space="preserve">) </w:t>
      </w:r>
      <w:r>
        <w:rPr>
          <w:sz w:val="24"/>
          <w:szCs w:val="24"/>
        </w:rPr>
        <w:t xml:space="preserve">i Prilogu 3. Pravila za NOJN verzija </w:t>
      </w:r>
      <w:r w:rsidR="00DC7418">
        <w:rPr>
          <w:sz w:val="24"/>
          <w:szCs w:val="24"/>
        </w:rPr>
        <w:t>6</w:t>
      </w:r>
      <w:r>
        <w:rPr>
          <w:sz w:val="24"/>
          <w:szCs w:val="24"/>
        </w:rPr>
        <w:t xml:space="preserve">.0 (pravila o provedbi postupaka nabava za </w:t>
      </w:r>
      <w:r>
        <w:rPr>
          <w:noProof/>
          <w:sz w:val="24"/>
          <w:szCs w:val="24"/>
        </w:rPr>
        <w:t>neobveznike</w:t>
      </w:r>
      <w:r>
        <w:rPr>
          <w:sz w:val="24"/>
          <w:szCs w:val="24"/>
        </w:rPr>
        <w:t xml:space="preserve"> zakona o javnoj nabavi) poduzeće</w:t>
      </w:r>
      <w:r w:rsidRPr="00C04585">
        <w:rPr>
          <w:sz w:val="24"/>
          <w:szCs w:val="24"/>
        </w:rPr>
        <w:t xml:space="preserve"> </w:t>
      </w:r>
      <w:r w:rsidR="00297C32">
        <w:rPr>
          <w:sz w:val="24"/>
          <w:szCs w:val="24"/>
        </w:rPr>
        <w:t>CADCOM</w:t>
      </w:r>
      <w:r w:rsidR="006D363F" w:rsidRPr="00C04585">
        <w:rPr>
          <w:sz w:val="24"/>
          <w:szCs w:val="24"/>
        </w:rPr>
        <w:t xml:space="preserve"> d.o.o.,</w:t>
      </w:r>
      <w:r w:rsidR="00297C32" w:rsidRPr="00297C32">
        <w:t xml:space="preserve"> </w:t>
      </w:r>
      <w:r w:rsidR="00297C32" w:rsidRPr="00297C32">
        <w:rPr>
          <w:sz w:val="24"/>
          <w:szCs w:val="24"/>
        </w:rPr>
        <w:t>11. Trokut 5</w:t>
      </w:r>
      <w:r w:rsidRPr="00C04585">
        <w:rPr>
          <w:sz w:val="24"/>
          <w:szCs w:val="24"/>
        </w:rPr>
        <w:t xml:space="preserve">, </w:t>
      </w:r>
      <w:r w:rsidR="00191977" w:rsidRPr="00C04585">
        <w:rPr>
          <w:sz w:val="24"/>
          <w:szCs w:val="24"/>
        </w:rPr>
        <w:t>10000 Zagreb</w:t>
      </w:r>
      <w:r w:rsidRPr="00C04585">
        <w:rPr>
          <w:sz w:val="24"/>
          <w:szCs w:val="24"/>
        </w:rPr>
        <w:t xml:space="preserve">, </w:t>
      </w:r>
      <w:r>
        <w:rPr>
          <w:sz w:val="24"/>
          <w:szCs w:val="24"/>
        </w:rPr>
        <w:t>objavljuje</w:t>
      </w:r>
    </w:p>
    <w:p w14:paraId="00000003" w14:textId="77777777" w:rsidR="00F0209B" w:rsidRDefault="00F0209B">
      <w:pPr>
        <w:pBdr>
          <w:top w:val="nil"/>
          <w:left w:val="nil"/>
          <w:bottom w:val="nil"/>
          <w:right w:val="nil"/>
          <w:between w:val="nil"/>
        </w:pBdr>
        <w:rPr>
          <w:color w:val="000000"/>
          <w:sz w:val="24"/>
          <w:szCs w:val="24"/>
        </w:rPr>
      </w:pPr>
    </w:p>
    <w:p w14:paraId="00000004" w14:textId="77777777" w:rsidR="00F0209B" w:rsidRDefault="00F0209B">
      <w:pPr>
        <w:pBdr>
          <w:top w:val="nil"/>
          <w:left w:val="nil"/>
          <w:bottom w:val="nil"/>
          <w:right w:val="nil"/>
          <w:between w:val="nil"/>
        </w:pBdr>
        <w:rPr>
          <w:color w:val="000000"/>
          <w:sz w:val="24"/>
          <w:szCs w:val="24"/>
        </w:rPr>
      </w:pPr>
    </w:p>
    <w:p w14:paraId="00000005" w14:textId="77777777" w:rsidR="00F0209B" w:rsidRDefault="00F0209B">
      <w:pPr>
        <w:pBdr>
          <w:top w:val="nil"/>
          <w:left w:val="nil"/>
          <w:bottom w:val="nil"/>
          <w:right w:val="nil"/>
          <w:between w:val="nil"/>
        </w:pBdr>
        <w:rPr>
          <w:color w:val="000000"/>
          <w:sz w:val="24"/>
          <w:szCs w:val="24"/>
        </w:rPr>
      </w:pPr>
    </w:p>
    <w:p w14:paraId="00000006" w14:textId="77777777" w:rsidR="00F0209B" w:rsidRDefault="00F0209B">
      <w:pPr>
        <w:pBdr>
          <w:top w:val="nil"/>
          <w:left w:val="nil"/>
          <w:bottom w:val="nil"/>
          <w:right w:val="nil"/>
          <w:between w:val="nil"/>
        </w:pBdr>
        <w:rPr>
          <w:color w:val="000000"/>
          <w:sz w:val="24"/>
          <w:szCs w:val="24"/>
        </w:rPr>
      </w:pPr>
    </w:p>
    <w:p w14:paraId="00000007" w14:textId="77777777" w:rsidR="00F0209B" w:rsidRDefault="00F0209B">
      <w:pPr>
        <w:pBdr>
          <w:top w:val="nil"/>
          <w:left w:val="nil"/>
          <w:bottom w:val="nil"/>
          <w:right w:val="nil"/>
          <w:between w:val="nil"/>
        </w:pBdr>
        <w:rPr>
          <w:color w:val="000000"/>
          <w:sz w:val="24"/>
          <w:szCs w:val="24"/>
        </w:rPr>
      </w:pPr>
    </w:p>
    <w:p w14:paraId="00000008" w14:textId="77777777" w:rsidR="00F0209B" w:rsidRDefault="00F0209B">
      <w:pPr>
        <w:pBdr>
          <w:top w:val="nil"/>
          <w:left w:val="nil"/>
          <w:bottom w:val="nil"/>
          <w:right w:val="nil"/>
          <w:between w:val="nil"/>
        </w:pBdr>
        <w:rPr>
          <w:color w:val="000000"/>
          <w:sz w:val="24"/>
          <w:szCs w:val="24"/>
        </w:rPr>
      </w:pPr>
    </w:p>
    <w:p w14:paraId="00000009" w14:textId="77777777" w:rsidR="00F0209B" w:rsidRDefault="00F0209B">
      <w:pPr>
        <w:pBdr>
          <w:top w:val="nil"/>
          <w:left w:val="nil"/>
          <w:bottom w:val="nil"/>
          <w:right w:val="nil"/>
          <w:between w:val="nil"/>
        </w:pBdr>
        <w:rPr>
          <w:color w:val="000000"/>
          <w:sz w:val="24"/>
          <w:szCs w:val="24"/>
        </w:rPr>
      </w:pPr>
    </w:p>
    <w:p w14:paraId="0000000D" w14:textId="77777777" w:rsidR="00F0209B" w:rsidRDefault="00F0209B">
      <w:pPr>
        <w:pBdr>
          <w:top w:val="nil"/>
          <w:left w:val="nil"/>
          <w:bottom w:val="nil"/>
          <w:right w:val="nil"/>
          <w:between w:val="nil"/>
        </w:pBdr>
        <w:rPr>
          <w:color w:val="000000"/>
          <w:sz w:val="24"/>
          <w:szCs w:val="24"/>
        </w:rPr>
      </w:pPr>
    </w:p>
    <w:p w14:paraId="0000000E" w14:textId="77777777" w:rsidR="00F0209B" w:rsidRDefault="00F0209B">
      <w:pPr>
        <w:pBdr>
          <w:top w:val="nil"/>
          <w:left w:val="nil"/>
          <w:bottom w:val="nil"/>
          <w:right w:val="nil"/>
          <w:between w:val="nil"/>
        </w:pBdr>
        <w:rPr>
          <w:color w:val="000000"/>
          <w:sz w:val="24"/>
          <w:szCs w:val="24"/>
        </w:rPr>
      </w:pPr>
    </w:p>
    <w:p w14:paraId="0000000F" w14:textId="77777777" w:rsidR="00F0209B" w:rsidRDefault="00F0209B">
      <w:pPr>
        <w:pBdr>
          <w:top w:val="nil"/>
          <w:left w:val="nil"/>
          <w:bottom w:val="nil"/>
          <w:right w:val="nil"/>
          <w:between w:val="nil"/>
        </w:pBdr>
        <w:rPr>
          <w:color w:val="000000"/>
          <w:sz w:val="24"/>
          <w:szCs w:val="24"/>
        </w:rPr>
      </w:pPr>
    </w:p>
    <w:p w14:paraId="00000010" w14:textId="77777777" w:rsidR="00F0209B" w:rsidRDefault="00F0209B">
      <w:pPr>
        <w:pBdr>
          <w:top w:val="nil"/>
          <w:left w:val="nil"/>
          <w:bottom w:val="nil"/>
          <w:right w:val="nil"/>
          <w:between w:val="nil"/>
        </w:pBdr>
        <w:rPr>
          <w:color w:val="000000"/>
          <w:sz w:val="24"/>
          <w:szCs w:val="24"/>
        </w:rPr>
      </w:pPr>
    </w:p>
    <w:p w14:paraId="00000011" w14:textId="77777777" w:rsidR="00F0209B" w:rsidRDefault="008D0EF3">
      <w:pPr>
        <w:tabs>
          <w:tab w:val="left" w:pos="567"/>
        </w:tabs>
        <w:jc w:val="center"/>
        <w:rPr>
          <w:b/>
          <w:sz w:val="32"/>
          <w:szCs w:val="32"/>
        </w:rPr>
      </w:pPr>
      <w:r>
        <w:rPr>
          <w:b/>
          <w:sz w:val="32"/>
          <w:szCs w:val="32"/>
        </w:rPr>
        <w:t>Poziv na dostavu ponuda</w:t>
      </w:r>
    </w:p>
    <w:p w14:paraId="00000012" w14:textId="77777777" w:rsidR="00F0209B" w:rsidRDefault="00F0209B">
      <w:pPr>
        <w:tabs>
          <w:tab w:val="left" w:pos="567"/>
        </w:tabs>
        <w:jc w:val="center"/>
        <w:rPr>
          <w:sz w:val="24"/>
          <w:szCs w:val="24"/>
          <w:u w:val="single"/>
        </w:rPr>
      </w:pPr>
    </w:p>
    <w:p w14:paraId="00000013" w14:textId="77777777" w:rsidR="00F0209B" w:rsidRDefault="00F0209B">
      <w:pPr>
        <w:tabs>
          <w:tab w:val="left" w:pos="567"/>
        </w:tabs>
        <w:jc w:val="center"/>
        <w:rPr>
          <w:sz w:val="24"/>
          <w:szCs w:val="24"/>
          <w:u w:val="single"/>
        </w:rPr>
      </w:pPr>
    </w:p>
    <w:p w14:paraId="00000014" w14:textId="77777777" w:rsidR="00F0209B" w:rsidRDefault="00F0209B">
      <w:pPr>
        <w:tabs>
          <w:tab w:val="left" w:pos="567"/>
        </w:tabs>
        <w:jc w:val="center"/>
        <w:rPr>
          <w:sz w:val="24"/>
          <w:szCs w:val="24"/>
          <w:u w:val="single"/>
        </w:rPr>
      </w:pPr>
    </w:p>
    <w:p w14:paraId="00000015" w14:textId="75EF20C2" w:rsidR="00F0209B" w:rsidRDefault="008D0EF3">
      <w:pPr>
        <w:tabs>
          <w:tab w:val="left" w:pos="567"/>
        </w:tabs>
        <w:jc w:val="center"/>
        <w:rPr>
          <w:b/>
          <w:sz w:val="24"/>
          <w:szCs w:val="24"/>
        </w:rPr>
      </w:pPr>
      <w:bookmarkStart w:id="1" w:name="_heading=h.30j0zll" w:colFirst="0" w:colLast="0"/>
      <w:bookmarkStart w:id="2" w:name="_Hlk150847855"/>
      <w:bookmarkEnd w:id="1"/>
      <w:r>
        <w:rPr>
          <w:sz w:val="24"/>
          <w:szCs w:val="24"/>
        </w:rPr>
        <w:t xml:space="preserve">Evidencijski broj nabave: </w:t>
      </w:r>
      <w:r w:rsidR="00F0709B" w:rsidRPr="00980E1B">
        <w:rPr>
          <w:b/>
        </w:rPr>
        <w:t>KK.01.2.1.02.0073/202</w:t>
      </w:r>
      <w:r w:rsidR="002F4977">
        <w:rPr>
          <w:b/>
        </w:rPr>
        <w:t>3</w:t>
      </w:r>
    </w:p>
    <w:p w14:paraId="00000016" w14:textId="666DE8A6" w:rsidR="00F0209B" w:rsidRPr="003534D8" w:rsidRDefault="008D0EF3" w:rsidP="002F4977">
      <w:pPr>
        <w:spacing w:before="162"/>
        <w:ind w:left="172" w:right="191"/>
        <w:jc w:val="center"/>
        <w:rPr>
          <w:b/>
          <w:sz w:val="36"/>
          <w:szCs w:val="36"/>
        </w:rPr>
      </w:pPr>
      <w:bookmarkStart w:id="3" w:name="_heading=h.1fob9te" w:colFirst="0" w:colLast="0"/>
      <w:bookmarkEnd w:id="3"/>
      <w:r>
        <w:rPr>
          <w:sz w:val="24"/>
          <w:szCs w:val="24"/>
        </w:rPr>
        <w:t xml:space="preserve">Predmet nabave: </w:t>
      </w:r>
      <w:r w:rsidR="00D62AA8" w:rsidRPr="00603058">
        <w:rPr>
          <w:b/>
          <w:bCs/>
          <w:sz w:val="24"/>
          <w:szCs w:val="24"/>
        </w:rPr>
        <w:t>Usluge analize rezultata testiranja inovativnog multisenzorskog uređaja, kontrola sigurnosti na radu razvojno-istraživačkog tima, upravljanje procesima istraživanja, te osiguranja kvalitete izlaznih rezultata istraživanja</w:t>
      </w:r>
    </w:p>
    <w:bookmarkEnd w:id="2"/>
    <w:p w14:paraId="00000017" w14:textId="77777777" w:rsidR="00F0209B" w:rsidRDefault="00F0209B">
      <w:pPr>
        <w:pBdr>
          <w:top w:val="nil"/>
          <w:left w:val="nil"/>
          <w:bottom w:val="nil"/>
          <w:right w:val="nil"/>
          <w:between w:val="nil"/>
        </w:pBdr>
        <w:rPr>
          <w:b/>
          <w:color w:val="000000"/>
          <w:sz w:val="36"/>
          <w:szCs w:val="36"/>
        </w:rPr>
      </w:pPr>
    </w:p>
    <w:p w14:paraId="00000018" w14:textId="77777777" w:rsidR="00F0209B" w:rsidRDefault="00F0209B">
      <w:pPr>
        <w:pBdr>
          <w:top w:val="nil"/>
          <w:left w:val="nil"/>
          <w:bottom w:val="nil"/>
          <w:right w:val="nil"/>
          <w:between w:val="nil"/>
        </w:pBdr>
        <w:rPr>
          <w:b/>
          <w:color w:val="000000"/>
          <w:sz w:val="36"/>
          <w:szCs w:val="36"/>
        </w:rPr>
      </w:pPr>
    </w:p>
    <w:p w14:paraId="00000019" w14:textId="77777777" w:rsidR="00F0209B" w:rsidRDefault="00F0209B">
      <w:pPr>
        <w:pBdr>
          <w:top w:val="nil"/>
          <w:left w:val="nil"/>
          <w:bottom w:val="nil"/>
          <w:right w:val="nil"/>
          <w:between w:val="nil"/>
        </w:pBdr>
        <w:rPr>
          <w:b/>
          <w:color w:val="000000"/>
          <w:sz w:val="36"/>
          <w:szCs w:val="36"/>
        </w:rPr>
      </w:pPr>
    </w:p>
    <w:p w14:paraId="0000001A" w14:textId="77777777" w:rsidR="00F0209B" w:rsidRDefault="00F0209B">
      <w:pPr>
        <w:pBdr>
          <w:top w:val="nil"/>
          <w:left w:val="nil"/>
          <w:bottom w:val="nil"/>
          <w:right w:val="nil"/>
          <w:between w:val="nil"/>
        </w:pBdr>
        <w:rPr>
          <w:b/>
          <w:color w:val="000000"/>
          <w:sz w:val="36"/>
          <w:szCs w:val="36"/>
        </w:rPr>
      </w:pPr>
    </w:p>
    <w:p w14:paraId="0000001B" w14:textId="77777777" w:rsidR="00F0209B" w:rsidRDefault="00F0209B">
      <w:pPr>
        <w:pBdr>
          <w:top w:val="nil"/>
          <w:left w:val="nil"/>
          <w:bottom w:val="nil"/>
          <w:right w:val="nil"/>
          <w:between w:val="nil"/>
        </w:pBdr>
        <w:rPr>
          <w:b/>
          <w:color w:val="000000"/>
          <w:sz w:val="36"/>
          <w:szCs w:val="36"/>
        </w:rPr>
      </w:pPr>
    </w:p>
    <w:p w14:paraId="0000001C" w14:textId="77777777" w:rsidR="00F0209B" w:rsidRDefault="00F0209B">
      <w:pPr>
        <w:pBdr>
          <w:top w:val="nil"/>
          <w:left w:val="nil"/>
          <w:bottom w:val="nil"/>
          <w:right w:val="nil"/>
          <w:between w:val="nil"/>
        </w:pBdr>
        <w:jc w:val="center"/>
        <w:rPr>
          <w:b/>
          <w:color w:val="000000"/>
          <w:sz w:val="36"/>
          <w:szCs w:val="36"/>
        </w:rPr>
      </w:pPr>
    </w:p>
    <w:p w14:paraId="0000001D" w14:textId="77777777" w:rsidR="00F0209B" w:rsidRDefault="00F0209B">
      <w:pPr>
        <w:spacing w:before="182"/>
        <w:ind w:left="172" w:right="191"/>
        <w:jc w:val="center"/>
        <w:rPr>
          <w:sz w:val="24"/>
          <w:szCs w:val="24"/>
        </w:rPr>
      </w:pPr>
    </w:p>
    <w:p w14:paraId="0000001F" w14:textId="72EA338E" w:rsidR="00F0209B" w:rsidRDefault="00EE277C" w:rsidP="00EE277C">
      <w:pPr>
        <w:spacing w:before="185" w:line="388" w:lineRule="auto"/>
        <w:ind w:right="3156"/>
        <w:jc w:val="center"/>
        <w:rPr>
          <w:sz w:val="24"/>
          <w:szCs w:val="24"/>
        </w:rPr>
        <w:sectPr w:rsidR="00F0209B" w:rsidSect="00D60283">
          <w:footerReference w:type="default" r:id="rId9"/>
          <w:pgSz w:w="12240" w:h="15840"/>
          <w:pgMar w:top="1500" w:right="1320" w:bottom="2000" w:left="1340" w:header="720" w:footer="1020" w:gutter="0"/>
          <w:pgNumType w:start="0"/>
          <w:cols w:space="720" w:equalWidth="0">
            <w:col w:w="9406"/>
          </w:cols>
        </w:sectPr>
      </w:pPr>
      <w:r>
        <w:rPr>
          <w:sz w:val="24"/>
          <w:szCs w:val="24"/>
        </w:rPr>
        <w:t xml:space="preserve">                                                          </w:t>
      </w:r>
      <w:r w:rsidR="008D0EF3">
        <w:rPr>
          <w:sz w:val="24"/>
          <w:szCs w:val="24"/>
        </w:rPr>
        <w:t xml:space="preserve">Zagreb, </w:t>
      </w:r>
      <w:r w:rsidR="00421984">
        <w:rPr>
          <w:sz w:val="24"/>
          <w:szCs w:val="24"/>
        </w:rPr>
        <w:t xml:space="preserve">studeni </w:t>
      </w:r>
      <w:r w:rsidR="002F4977">
        <w:rPr>
          <w:sz w:val="24"/>
          <w:szCs w:val="24"/>
        </w:rPr>
        <w:t>2023</w:t>
      </w:r>
      <w:r w:rsidR="00AF2188" w:rsidRPr="001326B9">
        <w:rPr>
          <w:sz w:val="24"/>
          <w:szCs w:val="24"/>
        </w:rPr>
        <w:t>.</w:t>
      </w:r>
    </w:p>
    <w:p w14:paraId="00000021" w14:textId="256D5BB4" w:rsidR="00F0209B" w:rsidRDefault="008D0EF3" w:rsidP="0006337A">
      <w:pPr>
        <w:pStyle w:val="Naslov1"/>
        <w:spacing w:before="40"/>
        <w:ind w:left="100" w:firstLine="0"/>
        <w:jc w:val="center"/>
      </w:pPr>
      <w:bookmarkStart w:id="4" w:name="_heading=h.3znysh7" w:colFirst="0" w:colLast="0"/>
      <w:bookmarkStart w:id="5" w:name="_Toc53389511"/>
      <w:bookmarkStart w:id="6" w:name="_Toc53742134"/>
      <w:bookmarkStart w:id="7" w:name="_Toc54007410"/>
      <w:bookmarkStart w:id="8" w:name="_Toc54011508"/>
      <w:bookmarkStart w:id="9" w:name="_Toc56004005"/>
      <w:bookmarkStart w:id="10" w:name="_Toc58397041"/>
      <w:bookmarkStart w:id="11" w:name="_Toc63407526"/>
      <w:bookmarkStart w:id="12" w:name="_Toc150844910"/>
      <w:bookmarkStart w:id="13" w:name="_Toc150847202"/>
      <w:bookmarkEnd w:id="4"/>
      <w:r>
        <w:lastRenderedPageBreak/>
        <w:t>SADRŽA</w:t>
      </w:r>
      <w:bookmarkEnd w:id="5"/>
      <w:bookmarkEnd w:id="6"/>
      <w:bookmarkEnd w:id="7"/>
      <w:bookmarkEnd w:id="8"/>
      <w:r w:rsidR="0006337A">
        <w:t>J</w:t>
      </w:r>
      <w:bookmarkEnd w:id="9"/>
      <w:bookmarkEnd w:id="10"/>
      <w:bookmarkEnd w:id="11"/>
      <w:bookmarkEnd w:id="12"/>
      <w:bookmarkEnd w:id="13"/>
    </w:p>
    <w:sdt>
      <w:sdtPr>
        <w:id w:val="-1786337706"/>
        <w:docPartObj>
          <w:docPartGallery w:val="Table of Contents"/>
          <w:docPartUnique/>
        </w:docPartObj>
      </w:sdtPr>
      <w:sdtContent>
        <w:p w14:paraId="10E905AA" w14:textId="69E52B75" w:rsidR="00BA0CBF" w:rsidRDefault="008D0EF3">
          <w:pPr>
            <w:pStyle w:val="Sadraj1"/>
            <w:tabs>
              <w:tab w:val="right" w:pos="9396"/>
            </w:tabs>
            <w:rPr>
              <w:rFonts w:asciiTheme="minorHAnsi" w:eastAsiaTheme="minorEastAsia" w:hAnsiTheme="minorHAnsi" w:cstheme="minorBidi"/>
              <w:noProof/>
              <w:kern w:val="2"/>
              <w:lang w:bidi="ar-SA"/>
              <w14:ligatures w14:val="standardContextual"/>
            </w:rPr>
          </w:pPr>
          <w:r>
            <w:fldChar w:fldCharType="begin"/>
          </w:r>
          <w:r>
            <w:instrText xml:space="preserve"> TOC \h \u \z </w:instrText>
          </w:r>
          <w:r>
            <w:fldChar w:fldCharType="separate"/>
          </w:r>
        </w:p>
        <w:p w14:paraId="568B0114" w14:textId="2B70328D" w:rsidR="00BA0CBF" w:rsidRDefault="00000000">
          <w:pPr>
            <w:pStyle w:val="Sadraj1"/>
            <w:tabs>
              <w:tab w:val="right" w:pos="9396"/>
            </w:tabs>
            <w:rPr>
              <w:rFonts w:asciiTheme="minorHAnsi" w:eastAsiaTheme="minorEastAsia" w:hAnsiTheme="minorHAnsi" w:cstheme="minorBidi"/>
              <w:noProof/>
              <w:kern w:val="2"/>
              <w:lang w:bidi="ar-SA"/>
              <w14:ligatures w14:val="standardContextual"/>
            </w:rPr>
          </w:pPr>
          <w:hyperlink w:anchor="_Toc150847203" w:history="1">
            <w:r w:rsidR="00BA0CBF" w:rsidRPr="00F35F62">
              <w:rPr>
                <w:rStyle w:val="Hiperveza"/>
                <w:noProof/>
              </w:rPr>
              <w:t>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OPĆI PODACI O POSTUPKU NABAVE</w:t>
            </w:r>
            <w:r w:rsidR="00BA0CBF">
              <w:rPr>
                <w:noProof/>
                <w:webHidden/>
              </w:rPr>
              <w:tab/>
            </w:r>
            <w:r w:rsidR="00BA0CBF">
              <w:rPr>
                <w:noProof/>
                <w:webHidden/>
              </w:rPr>
              <w:fldChar w:fldCharType="begin"/>
            </w:r>
            <w:r w:rsidR="00BA0CBF">
              <w:rPr>
                <w:noProof/>
                <w:webHidden/>
              </w:rPr>
              <w:instrText xml:space="preserve"> PAGEREF _Toc150847203 \h </w:instrText>
            </w:r>
            <w:r w:rsidR="00BA0CBF">
              <w:rPr>
                <w:noProof/>
                <w:webHidden/>
              </w:rPr>
            </w:r>
            <w:r w:rsidR="00BA0CBF">
              <w:rPr>
                <w:noProof/>
                <w:webHidden/>
              </w:rPr>
              <w:fldChar w:fldCharType="separate"/>
            </w:r>
            <w:r w:rsidR="00BA0CBF">
              <w:rPr>
                <w:noProof/>
                <w:webHidden/>
              </w:rPr>
              <w:t>3</w:t>
            </w:r>
            <w:r w:rsidR="00BA0CBF">
              <w:rPr>
                <w:noProof/>
                <w:webHidden/>
              </w:rPr>
              <w:fldChar w:fldCharType="end"/>
            </w:r>
          </w:hyperlink>
        </w:p>
        <w:p w14:paraId="2DB5508E" w14:textId="7C41C6D6"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4" w:history="1">
            <w:r w:rsidR="00BA0CBF" w:rsidRPr="00F35F62">
              <w:rPr>
                <w:rStyle w:val="Hiperveza"/>
                <w:noProof/>
              </w:rPr>
              <w:t>1.1.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Podaci o Naručitelju</w:t>
            </w:r>
            <w:r w:rsidR="00BA0CBF">
              <w:rPr>
                <w:noProof/>
                <w:webHidden/>
              </w:rPr>
              <w:tab/>
            </w:r>
            <w:r w:rsidR="00BA0CBF">
              <w:rPr>
                <w:noProof/>
                <w:webHidden/>
              </w:rPr>
              <w:fldChar w:fldCharType="begin"/>
            </w:r>
            <w:r w:rsidR="00BA0CBF">
              <w:rPr>
                <w:noProof/>
                <w:webHidden/>
              </w:rPr>
              <w:instrText xml:space="preserve"> PAGEREF _Toc150847204 \h </w:instrText>
            </w:r>
            <w:r w:rsidR="00BA0CBF">
              <w:rPr>
                <w:noProof/>
                <w:webHidden/>
              </w:rPr>
            </w:r>
            <w:r w:rsidR="00BA0CBF">
              <w:rPr>
                <w:noProof/>
                <w:webHidden/>
              </w:rPr>
              <w:fldChar w:fldCharType="separate"/>
            </w:r>
            <w:r w:rsidR="00BA0CBF">
              <w:rPr>
                <w:noProof/>
                <w:webHidden/>
              </w:rPr>
              <w:t>3</w:t>
            </w:r>
            <w:r w:rsidR="00BA0CBF">
              <w:rPr>
                <w:noProof/>
                <w:webHidden/>
              </w:rPr>
              <w:fldChar w:fldCharType="end"/>
            </w:r>
          </w:hyperlink>
        </w:p>
        <w:p w14:paraId="1FE02DD5" w14:textId="258268D3"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5" w:history="1">
            <w:r w:rsidR="00BA0CBF" w:rsidRPr="00F35F62">
              <w:rPr>
                <w:rStyle w:val="Hiperveza"/>
                <w:noProof/>
              </w:rPr>
              <w:t>1.2.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Podaci o osobi zaduženoj za komunikaciju s Ponuditeljima</w:t>
            </w:r>
            <w:r w:rsidR="00BA0CBF">
              <w:rPr>
                <w:noProof/>
                <w:webHidden/>
              </w:rPr>
              <w:tab/>
            </w:r>
            <w:r w:rsidR="00BA0CBF">
              <w:rPr>
                <w:noProof/>
                <w:webHidden/>
              </w:rPr>
              <w:fldChar w:fldCharType="begin"/>
            </w:r>
            <w:r w:rsidR="00BA0CBF">
              <w:rPr>
                <w:noProof/>
                <w:webHidden/>
              </w:rPr>
              <w:instrText xml:space="preserve"> PAGEREF _Toc150847205 \h </w:instrText>
            </w:r>
            <w:r w:rsidR="00BA0CBF">
              <w:rPr>
                <w:noProof/>
                <w:webHidden/>
              </w:rPr>
            </w:r>
            <w:r w:rsidR="00BA0CBF">
              <w:rPr>
                <w:noProof/>
                <w:webHidden/>
              </w:rPr>
              <w:fldChar w:fldCharType="separate"/>
            </w:r>
            <w:r w:rsidR="00BA0CBF">
              <w:rPr>
                <w:noProof/>
                <w:webHidden/>
              </w:rPr>
              <w:t>3</w:t>
            </w:r>
            <w:r w:rsidR="00BA0CBF">
              <w:rPr>
                <w:noProof/>
                <w:webHidden/>
              </w:rPr>
              <w:fldChar w:fldCharType="end"/>
            </w:r>
          </w:hyperlink>
        </w:p>
        <w:p w14:paraId="764AFA79" w14:textId="3447253D"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6" w:history="1">
            <w:r w:rsidR="00BA0CBF" w:rsidRPr="00F35F62">
              <w:rPr>
                <w:rStyle w:val="Hiperveza"/>
                <w:noProof/>
              </w:rPr>
              <w:t>1.3.</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Vrsta postupka nabave</w:t>
            </w:r>
            <w:r w:rsidR="00BA0CBF">
              <w:rPr>
                <w:noProof/>
                <w:webHidden/>
              </w:rPr>
              <w:tab/>
            </w:r>
            <w:r w:rsidR="00BA0CBF">
              <w:rPr>
                <w:noProof/>
                <w:webHidden/>
              </w:rPr>
              <w:fldChar w:fldCharType="begin"/>
            </w:r>
            <w:r w:rsidR="00BA0CBF">
              <w:rPr>
                <w:noProof/>
                <w:webHidden/>
              </w:rPr>
              <w:instrText xml:space="preserve"> PAGEREF _Toc150847206 \h </w:instrText>
            </w:r>
            <w:r w:rsidR="00BA0CBF">
              <w:rPr>
                <w:noProof/>
                <w:webHidden/>
              </w:rPr>
            </w:r>
            <w:r w:rsidR="00BA0CBF">
              <w:rPr>
                <w:noProof/>
                <w:webHidden/>
              </w:rPr>
              <w:fldChar w:fldCharType="separate"/>
            </w:r>
            <w:r w:rsidR="00BA0CBF">
              <w:rPr>
                <w:noProof/>
                <w:webHidden/>
              </w:rPr>
              <w:t>3</w:t>
            </w:r>
            <w:r w:rsidR="00BA0CBF">
              <w:rPr>
                <w:noProof/>
                <w:webHidden/>
              </w:rPr>
              <w:fldChar w:fldCharType="end"/>
            </w:r>
          </w:hyperlink>
        </w:p>
        <w:p w14:paraId="3577F9B4" w14:textId="643D201B"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7" w:history="1">
            <w:r w:rsidR="00BA0CBF" w:rsidRPr="00F35F62">
              <w:rPr>
                <w:rStyle w:val="Hiperveza"/>
                <w:noProof/>
              </w:rPr>
              <w:t>1.4.</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Dostupnost natječajne dokumentacije</w:t>
            </w:r>
            <w:r w:rsidR="00BA0CBF">
              <w:rPr>
                <w:noProof/>
                <w:webHidden/>
              </w:rPr>
              <w:tab/>
            </w:r>
            <w:r w:rsidR="00BA0CBF">
              <w:rPr>
                <w:noProof/>
                <w:webHidden/>
              </w:rPr>
              <w:fldChar w:fldCharType="begin"/>
            </w:r>
            <w:r w:rsidR="00BA0CBF">
              <w:rPr>
                <w:noProof/>
                <w:webHidden/>
              </w:rPr>
              <w:instrText xml:space="preserve"> PAGEREF _Toc150847207 \h </w:instrText>
            </w:r>
            <w:r w:rsidR="00BA0CBF">
              <w:rPr>
                <w:noProof/>
                <w:webHidden/>
              </w:rPr>
            </w:r>
            <w:r w:rsidR="00BA0CBF">
              <w:rPr>
                <w:noProof/>
                <w:webHidden/>
              </w:rPr>
              <w:fldChar w:fldCharType="separate"/>
            </w:r>
            <w:r w:rsidR="00BA0CBF">
              <w:rPr>
                <w:noProof/>
                <w:webHidden/>
              </w:rPr>
              <w:t>4</w:t>
            </w:r>
            <w:r w:rsidR="00BA0CBF">
              <w:rPr>
                <w:noProof/>
                <w:webHidden/>
              </w:rPr>
              <w:fldChar w:fldCharType="end"/>
            </w:r>
          </w:hyperlink>
        </w:p>
        <w:p w14:paraId="56B35112" w14:textId="3E7DD257"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8" w:history="1">
            <w:r w:rsidR="00BA0CBF" w:rsidRPr="00F35F62">
              <w:rPr>
                <w:rStyle w:val="Hiperveza"/>
                <w:noProof/>
              </w:rPr>
              <w:t>1.5.</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Pojašnjenja i izmjene natječajne dokumentacije</w:t>
            </w:r>
            <w:r w:rsidR="00BA0CBF">
              <w:rPr>
                <w:noProof/>
                <w:webHidden/>
              </w:rPr>
              <w:tab/>
            </w:r>
            <w:r w:rsidR="00BA0CBF">
              <w:rPr>
                <w:noProof/>
                <w:webHidden/>
              </w:rPr>
              <w:fldChar w:fldCharType="begin"/>
            </w:r>
            <w:r w:rsidR="00BA0CBF">
              <w:rPr>
                <w:noProof/>
                <w:webHidden/>
              </w:rPr>
              <w:instrText xml:space="preserve"> PAGEREF _Toc150847208 \h </w:instrText>
            </w:r>
            <w:r w:rsidR="00BA0CBF">
              <w:rPr>
                <w:noProof/>
                <w:webHidden/>
              </w:rPr>
            </w:r>
            <w:r w:rsidR="00BA0CBF">
              <w:rPr>
                <w:noProof/>
                <w:webHidden/>
              </w:rPr>
              <w:fldChar w:fldCharType="separate"/>
            </w:r>
            <w:r w:rsidR="00BA0CBF">
              <w:rPr>
                <w:noProof/>
                <w:webHidden/>
              </w:rPr>
              <w:t>4</w:t>
            </w:r>
            <w:r w:rsidR="00BA0CBF">
              <w:rPr>
                <w:noProof/>
                <w:webHidden/>
              </w:rPr>
              <w:fldChar w:fldCharType="end"/>
            </w:r>
          </w:hyperlink>
        </w:p>
        <w:p w14:paraId="383A01D9" w14:textId="02356907"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09" w:history="1">
            <w:r w:rsidR="00BA0CBF" w:rsidRPr="00F35F62">
              <w:rPr>
                <w:rStyle w:val="Hiperveza"/>
                <w:noProof/>
              </w:rPr>
              <w:t>1.6.</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Evidencijski broj nabave</w:t>
            </w:r>
            <w:r w:rsidR="00BA0CBF">
              <w:rPr>
                <w:noProof/>
                <w:webHidden/>
              </w:rPr>
              <w:tab/>
            </w:r>
            <w:r w:rsidR="00BA0CBF">
              <w:rPr>
                <w:noProof/>
                <w:webHidden/>
              </w:rPr>
              <w:fldChar w:fldCharType="begin"/>
            </w:r>
            <w:r w:rsidR="00BA0CBF">
              <w:rPr>
                <w:noProof/>
                <w:webHidden/>
              </w:rPr>
              <w:instrText xml:space="preserve"> PAGEREF _Toc150847209 \h </w:instrText>
            </w:r>
            <w:r w:rsidR="00BA0CBF">
              <w:rPr>
                <w:noProof/>
                <w:webHidden/>
              </w:rPr>
            </w:r>
            <w:r w:rsidR="00BA0CBF">
              <w:rPr>
                <w:noProof/>
                <w:webHidden/>
              </w:rPr>
              <w:fldChar w:fldCharType="separate"/>
            </w:r>
            <w:r w:rsidR="00BA0CBF">
              <w:rPr>
                <w:noProof/>
                <w:webHidden/>
              </w:rPr>
              <w:t>4</w:t>
            </w:r>
            <w:r w:rsidR="00BA0CBF">
              <w:rPr>
                <w:noProof/>
                <w:webHidden/>
              </w:rPr>
              <w:fldChar w:fldCharType="end"/>
            </w:r>
          </w:hyperlink>
        </w:p>
        <w:p w14:paraId="2465A14C" w14:textId="206AEA79"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0" w:history="1">
            <w:r w:rsidR="00BA0CBF" w:rsidRPr="00F35F62">
              <w:rPr>
                <w:rStyle w:val="Hiperveza"/>
                <w:noProof/>
              </w:rPr>
              <w:t>1.7.</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Pravo sudjelovanja</w:t>
            </w:r>
            <w:r w:rsidR="00BA0CBF">
              <w:rPr>
                <w:noProof/>
                <w:webHidden/>
              </w:rPr>
              <w:tab/>
            </w:r>
            <w:r w:rsidR="00BA0CBF">
              <w:rPr>
                <w:noProof/>
                <w:webHidden/>
              </w:rPr>
              <w:fldChar w:fldCharType="begin"/>
            </w:r>
            <w:r w:rsidR="00BA0CBF">
              <w:rPr>
                <w:noProof/>
                <w:webHidden/>
              </w:rPr>
              <w:instrText xml:space="preserve"> PAGEREF _Toc150847210 \h </w:instrText>
            </w:r>
            <w:r w:rsidR="00BA0CBF">
              <w:rPr>
                <w:noProof/>
                <w:webHidden/>
              </w:rPr>
            </w:r>
            <w:r w:rsidR="00BA0CBF">
              <w:rPr>
                <w:noProof/>
                <w:webHidden/>
              </w:rPr>
              <w:fldChar w:fldCharType="separate"/>
            </w:r>
            <w:r w:rsidR="00BA0CBF">
              <w:rPr>
                <w:noProof/>
                <w:webHidden/>
              </w:rPr>
              <w:t>4</w:t>
            </w:r>
            <w:r w:rsidR="00BA0CBF">
              <w:rPr>
                <w:noProof/>
                <w:webHidden/>
              </w:rPr>
              <w:fldChar w:fldCharType="end"/>
            </w:r>
          </w:hyperlink>
        </w:p>
        <w:p w14:paraId="69E9B4AD" w14:textId="16744D7C"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1" w:history="1">
            <w:r w:rsidR="00BA0CBF" w:rsidRPr="00F35F62">
              <w:rPr>
                <w:rStyle w:val="Hiperveza"/>
                <w:noProof/>
              </w:rPr>
              <w:t>1.8.</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Sprječavanje sukoba interesa</w:t>
            </w:r>
            <w:r w:rsidR="00BA0CBF">
              <w:rPr>
                <w:noProof/>
                <w:webHidden/>
              </w:rPr>
              <w:tab/>
            </w:r>
            <w:r w:rsidR="00BA0CBF">
              <w:rPr>
                <w:noProof/>
                <w:webHidden/>
              </w:rPr>
              <w:fldChar w:fldCharType="begin"/>
            </w:r>
            <w:r w:rsidR="00BA0CBF">
              <w:rPr>
                <w:noProof/>
                <w:webHidden/>
              </w:rPr>
              <w:instrText xml:space="preserve"> PAGEREF _Toc150847211 \h </w:instrText>
            </w:r>
            <w:r w:rsidR="00BA0CBF">
              <w:rPr>
                <w:noProof/>
                <w:webHidden/>
              </w:rPr>
            </w:r>
            <w:r w:rsidR="00BA0CBF">
              <w:rPr>
                <w:noProof/>
                <w:webHidden/>
              </w:rPr>
              <w:fldChar w:fldCharType="separate"/>
            </w:r>
            <w:r w:rsidR="00BA0CBF">
              <w:rPr>
                <w:noProof/>
                <w:webHidden/>
              </w:rPr>
              <w:t>4</w:t>
            </w:r>
            <w:r w:rsidR="00BA0CBF">
              <w:rPr>
                <w:noProof/>
                <w:webHidden/>
              </w:rPr>
              <w:fldChar w:fldCharType="end"/>
            </w:r>
          </w:hyperlink>
        </w:p>
        <w:p w14:paraId="45C54968" w14:textId="0A03F53B"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2" w:history="1">
            <w:r w:rsidR="00BA0CBF" w:rsidRPr="00F35F62">
              <w:rPr>
                <w:rStyle w:val="Hiperveza"/>
                <w:noProof/>
              </w:rPr>
              <w:t>1.9.</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Zajednica ponuditelja</w:t>
            </w:r>
            <w:r w:rsidR="00BA0CBF">
              <w:rPr>
                <w:noProof/>
                <w:webHidden/>
              </w:rPr>
              <w:tab/>
            </w:r>
            <w:r w:rsidR="00BA0CBF">
              <w:rPr>
                <w:noProof/>
                <w:webHidden/>
              </w:rPr>
              <w:fldChar w:fldCharType="begin"/>
            </w:r>
            <w:r w:rsidR="00BA0CBF">
              <w:rPr>
                <w:noProof/>
                <w:webHidden/>
              </w:rPr>
              <w:instrText xml:space="preserve"> PAGEREF _Toc150847212 \h </w:instrText>
            </w:r>
            <w:r w:rsidR="00BA0CBF">
              <w:rPr>
                <w:noProof/>
                <w:webHidden/>
              </w:rPr>
            </w:r>
            <w:r w:rsidR="00BA0CBF">
              <w:rPr>
                <w:noProof/>
                <w:webHidden/>
              </w:rPr>
              <w:fldChar w:fldCharType="separate"/>
            </w:r>
            <w:r w:rsidR="00BA0CBF">
              <w:rPr>
                <w:noProof/>
                <w:webHidden/>
              </w:rPr>
              <w:t>5</w:t>
            </w:r>
            <w:r w:rsidR="00BA0CBF">
              <w:rPr>
                <w:noProof/>
                <w:webHidden/>
              </w:rPr>
              <w:fldChar w:fldCharType="end"/>
            </w:r>
          </w:hyperlink>
        </w:p>
        <w:p w14:paraId="3C9DFE96" w14:textId="435E7778"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13" w:history="1">
            <w:r w:rsidR="00BA0CBF" w:rsidRPr="00F35F62">
              <w:rPr>
                <w:rStyle w:val="Hiperveza"/>
                <w:noProof/>
              </w:rPr>
              <w:t>1.10.</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Podizvođači</w:t>
            </w:r>
            <w:r w:rsidR="00BA0CBF">
              <w:rPr>
                <w:noProof/>
                <w:webHidden/>
              </w:rPr>
              <w:tab/>
            </w:r>
            <w:r w:rsidR="00BA0CBF">
              <w:rPr>
                <w:noProof/>
                <w:webHidden/>
              </w:rPr>
              <w:fldChar w:fldCharType="begin"/>
            </w:r>
            <w:r w:rsidR="00BA0CBF">
              <w:rPr>
                <w:noProof/>
                <w:webHidden/>
              </w:rPr>
              <w:instrText xml:space="preserve"> PAGEREF _Toc150847213 \h </w:instrText>
            </w:r>
            <w:r w:rsidR="00BA0CBF">
              <w:rPr>
                <w:noProof/>
                <w:webHidden/>
              </w:rPr>
            </w:r>
            <w:r w:rsidR="00BA0CBF">
              <w:rPr>
                <w:noProof/>
                <w:webHidden/>
              </w:rPr>
              <w:fldChar w:fldCharType="separate"/>
            </w:r>
            <w:r w:rsidR="00BA0CBF">
              <w:rPr>
                <w:noProof/>
                <w:webHidden/>
              </w:rPr>
              <w:t>6</w:t>
            </w:r>
            <w:r w:rsidR="00BA0CBF">
              <w:rPr>
                <w:noProof/>
                <w:webHidden/>
              </w:rPr>
              <w:fldChar w:fldCharType="end"/>
            </w:r>
          </w:hyperlink>
        </w:p>
        <w:p w14:paraId="143C983C" w14:textId="042B4C44" w:rsidR="00BA0CBF" w:rsidRDefault="00000000">
          <w:pPr>
            <w:pStyle w:val="Sadraj1"/>
            <w:tabs>
              <w:tab w:val="right" w:pos="9396"/>
            </w:tabs>
            <w:rPr>
              <w:rFonts w:asciiTheme="minorHAnsi" w:eastAsiaTheme="minorEastAsia" w:hAnsiTheme="minorHAnsi" w:cstheme="minorBidi"/>
              <w:noProof/>
              <w:kern w:val="2"/>
              <w:lang w:bidi="ar-SA"/>
              <w14:ligatures w14:val="standardContextual"/>
            </w:rPr>
          </w:pPr>
          <w:hyperlink w:anchor="_Toc150847214" w:history="1">
            <w:r w:rsidR="00BA0CBF" w:rsidRPr="00F35F62">
              <w:rPr>
                <w:rStyle w:val="Hiperveza"/>
                <w:noProof/>
              </w:rPr>
              <w:t>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PREDMET NABAVE</w:t>
            </w:r>
            <w:r w:rsidR="00BA0CBF">
              <w:rPr>
                <w:noProof/>
                <w:webHidden/>
              </w:rPr>
              <w:tab/>
            </w:r>
            <w:r w:rsidR="00BA0CBF">
              <w:rPr>
                <w:noProof/>
                <w:webHidden/>
              </w:rPr>
              <w:fldChar w:fldCharType="begin"/>
            </w:r>
            <w:r w:rsidR="00BA0CBF">
              <w:rPr>
                <w:noProof/>
                <w:webHidden/>
              </w:rPr>
              <w:instrText xml:space="preserve"> PAGEREF _Toc150847214 \h </w:instrText>
            </w:r>
            <w:r w:rsidR="00BA0CBF">
              <w:rPr>
                <w:noProof/>
                <w:webHidden/>
              </w:rPr>
            </w:r>
            <w:r w:rsidR="00BA0CBF">
              <w:rPr>
                <w:noProof/>
                <w:webHidden/>
              </w:rPr>
              <w:fldChar w:fldCharType="separate"/>
            </w:r>
            <w:r w:rsidR="00BA0CBF">
              <w:rPr>
                <w:noProof/>
                <w:webHidden/>
              </w:rPr>
              <w:t>7</w:t>
            </w:r>
            <w:r w:rsidR="00BA0CBF">
              <w:rPr>
                <w:noProof/>
                <w:webHidden/>
              </w:rPr>
              <w:fldChar w:fldCharType="end"/>
            </w:r>
          </w:hyperlink>
        </w:p>
        <w:p w14:paraId="73A9042B" w14:textId="00CC841E"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5" w:history="1">
            <w:r w:rsidR="00BA0CBF" w:rsidRPr="00F35F62">
              <w:rPr>
                <w:rStyle w:val="Hiperveza"/>
                <w:noProof/>
              </w:rPr>
              <w:t>2.1.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Procijenjena vrijednost nabave</w:t>
            </w:r>
            <w:r w:rsidR="00BA0CBF">
              <w:rPr>
                <w:noProof/>
                <w:webHidden/>
              </w:rPr>
              <w:tab/>
            </w:r>
            <w:r w:rsidR="00BA0CBF">
              <w:rPr>
                <w:noProof/>
                <w:webHidden/>
              </w:rPr>
              <w:fldChar w:fldCharType="begin"/>
            </w:r>
            <w:r w:rsidR="00BA0CBF">
              <w:rPr>
                <w:noProof/>
                <w:webHidden/>
              </w:rPr>
              <w:instrText xml:space="preserve"> PAGEREF _Toc150847215 \h </w:instrText>
            </w:r>
            <w:r w:rsidR="00BA0CBF">
              <w:rPr>
                <w:noProof/>
                <w:webHidden/>
              </w:rPr>
            </w:r>
            <w:r w:rsidR="00BA0CBF">
              <w:rPr>
                <w:noProof/>
                <w:webHidden/>
              </w:rPr>
              <w:fldChar w:fldCharType="separate"/>
            </w:r>
            <w:r w:rsidR="00BA0CBF">
              <w:rPr>
                <w:noProof/>
                <w:webHidden/>
              </w:rPr>
              <w:t>7</w:t>
            </w:r>
            <w:r w:rsidR="00BA0CBF">
              <w:rPr>
                <w:noProof/>
                <w:webHidden/>
              </w:rPr>
              <w:fldChar w:fldCharType="end"/>
            </w:r>
          </w:hyperlink>
        </w:p>
        <w:p w14:paraId="3611E5AD" w14:textId="286E1649"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6" w:history="1">
            <w:r w:rsidR="00BA0CBF" w:rsidRPr="00F35F62">
              <w:rPr>
                <w:rStyle w:val="Hiperveza"/>
                <w:noProof/>
              </w:rPr>
              <w:t>2.2.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Opis i oznaka grupa predmeta nabave</w:t>
            </w:r>
            <w:r w:rsidR="00BA0CBF">
              <w:rPr>
                <w:noProof/>
                <w:webHidden/>
              </w:rPr>
              <w:tab/>
            </w:r>
            <w:r w:rsidR="00BA0CBF">
              <w:rPr>
                <w:noProof/>
                <w:webHidden/>
              </w:rPr>
              <w:fldChar w:fldCharType="begin"/>
            </w:r>
            <w:r w:rsidR="00BA0CBF">
              <w:rPr>
                <w:noProof/>
                <w:webHidden/>
              </w:rPr>
              <w:instrText xml:space="preserve"> PAGEREF _Toc150847216 \h </w:instrText>
            </w:r>
            <w:r w:rsidR="00BA0CBF">
              <w:rPr>
                <w:noProof/>
                <w:webHidden/>
              </w:rPr>
            </w:r>
            <w:r w:rsidR="00BA0CBF">
              <w:rPr>
                <w:noProof/>
                <w:webHidden/>
              </w:rPr>
              <w:fldChar w:fldCharType="separate"/>
            </w:r>
            <w:r w:rsidR="00BA0CBF">
              <w:rPr>
                <w:noProof/>
                <w:webHidden/>
              </w:rPr>
              <w:t>7</w:t>
            </w:r>
            <w:r w:rsidR="00BA0CBF">
              <w:rPr>
                <w:noProof/>
                <w:webHidden/>
              </w:rPr>
              <w:fldChar w:fldCharType="end"/>
            </w:r>
          </w:hyperlink>
        </w:p>
        <w:p w14:paraId="67A4E1A8" w14:textId="3D4968A3"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7" w:history="1">
            <w:r w:rsidR="00BA0CBF" w:rsidRPr="00F35F62">
              <w:rPr>
                <w:rStyle w:val="Hiperveza"/>
                <w:noProof/>
              </w:rPr>
              <w:t>2.3.</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Predmet nabave</w:t>
            </w:r>
            <w:r w:rsidR="00BA0CBF">
              <w:rPr>
                <w:noProof/>
                <w:webHidden/>
              </w:rPr>
              <w:tab/>
            </w:r>
            <w:r w:rsidR="00BA0CBF">
              <w:rPr>
                <w:noProof/>
                <w:webHidden/>
              </w:rPr>
              <w:fldChar w:fldCharType="begin"/>
            </w:r>
            <w:r w:rsidR="00BA0CBF">
              <w:rPr>
                <w:noProof/>
                <w:webHidden/>
              </w:rPr>
              <w:instrText xml:space="preserve"> PAGEREF _Toc150847217 \h </w:instrText>
            </w:r>
            <w:r w:rsidR="00BA0CBF">
              <w:rPr>
                <w:noProof/>
                <w:webHidden/>
              </w:rPr>
            </w:r>
            <w:r w:rsidR="00BA0CBF">
              <w:rPr>
                <w:noProof/>
                <w:webHidden/>
              </w:rPr>
              <w:fldChar w:fldCharType="separate"/>
            </w:r>
            <w:r w:rsidR="00BA0CBF">
              <w:rPr>
                <w:noProof/>
                <w:webHidden/>
              </w:rPr>
              <w:t>7</w:t>
            </w:r>
            <w:r w:rsidR="00BA0CBF">
              <w:rPr>
                <w:noProof/>
                <w:webHidden/>
              </w:rPr>
              <w:fldChar w:fldCharType="end"/>
            </w:r>
          </w:hyperlink>
        </w:p>
        <w:p w14:paraId="3B71D2A2" w14:textId="07319D90"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8" w:history="1">
            <w:r w:rsidR="00BA0CBF" w:rsidRPr="00F35F62">
              <w:rPr>
                <w:rStyle w:val="Hiperveza"/>
                <w:noProof/>
              </w:rPr>
              <w:t>2.4.</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Opis predmeta nabave</w:t>
            </w:r>
            <w:r w:rsidR="00BA0CBF">
              <w:rPr>
                <w:noProof/>
                <w:webHidden/>
              </w:rPr>
              <w:tab/>
            </w:r>
            <w:r w:rsidR="00BA0CBF">
              <w:rPr>
                <w:noProof/>
                <w:webHidden/>
              </w:rPr>
              <w:fldChar w:fldCharType="begin"/>
            </w:r>
            <w:r w:rsidR="00BA0CBF">
              <w:rPr>
                <w:noProof/>
                <w:webHidden/>
              </w:rPr>
              <w:instrText xml:space="preserve"> PAGEREF _Toc150847218 \h </w:instrText>
            </w:r>
            <w:r w:rsidR="00BA0CBF">
              <w:rPr>
                <w:noProof/>
                <w:webHidden/>
              </w:rPr>
            </w:r>
            <w:r w:rsidR="00BA0CBF">
              <w:rPr>
                <w:noProof/>
                <w:webHidden/>
              </w:rPr>
              <w:fldChar w:fldCharType="separate"/>
            </w:r>
            <w:r w:rsidR="00BA0CBF">
              <w:rPr>
                <w:noProof/>
                <w:webHidden/>
              </w:rPr>
              <w:t>7</w:t>
            </w:r>
            <w:r w:rsidR="00BA0CBF">
              <w:rPr>
                <w:noProof/>
                <w:webHidden/>
              </w:rPr>
              <w:fldChar w:fldCharType="end"/>
            </w:r>
          </w:hyperlink>
        </w:p>
        <w:p w14:paraId="18AA5A36" w14:textId="7928C3DD"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19" w:history="1">
            <w:r w:rsidR="00BA0CBF" w:rsidRPr="00F35F62">
              <w:rPr>
                <w:rStyle w:val="Hiperveza"/>
                <w:noProof/>
              </w:rPr>
              <w:t>2.6.</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Način određivanja cijene ponude</w:t>
            </w:r>
            <w:r w:rsidR="00BA0CBF">
              <w:rPr>
                <w:noProof/>
                <w:webHidden/>
              </w:rPr>
              <w:tab/>
            </w:r>
            <w:r w:rsidR="00BA0CBF">
              <w:rPr>
                <w:noProof/>
                <w:webHidden/>
              </w:rPr>
              <w:fldChar w:fldCharType="begin"/>
            </w:r>
            <w:r w:rsidR="00BA0CBF">
              <w:rPr>
                <w:noProof/>
                <w:webHidden/>
              </w:rPr>
              <w:instrText xml:space="preserve"> PAGEREF _Toc150847219 \h </w:instrText>
            </w:r>
            <w:r w:rsidR="00BA0CBF">
              <w:rPr>
                <w:noProof/>
                <w:webHidden/>
              </w:rPr>
            </w:r>
            <w:r w:rsidR="00BA0CBF">
              <w:rPr>
                <w:noProof/>
                <w:webHidden/>
              </w:rPr>
              <w:fldChar w:fldCharType="separate"/>
            </w:r>
            <w:r w:rsidR="00BA0CBF">
              <w:rPr>
                <w:noProof/>
                <w:webHidden/>
              </w:rPr>
              <w:t>10</w:t>
            </w:r>
            <w:r w:rsidR="00BA0CBF">
              <w:rPr>
                <w:noProof/>
                <w:webHidden/>
              </w:rPr>
              <w:fldChar w:fldCharType="end"/>
            </w:r>
          </w:hyperlink>
        </w:p>
        <w:p w14:paraId="5A53766C" w14:textId="04436B95"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20" w:history="1">
            <w:r w:rsidR="00BA0CBF" w:rsidRPr="00F35F62">
              <w:rPr>
                <w:rStyle w:val="Hiperveza"/>
                <w:noProof/>
              </w:rPr>
              <w:t>2.7.</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Mjesto izvršenja predmeta nabave</w:t>
            </w:r>
            <w:r w:rsidR="00BA0CBF">
              <w:rPr>
                <w:noProof/>
                <w:webHidden/>
              </w:rPr>
              <w:tab/>
            </w:r>
            <w:r w:rsidR="00BA0CBF">
              <w:rPr>
                <w:noProof/>
                <w:webHidden/>
              </w:rPr>
              <w:fldChar w:fldCharType="begin"/>
            </w:r>
            <w:r w:rsidR="00BA0CBF">
              <w:rPr>
                <w:noProof/>
                <w:webHidden/>
              </w:rPr>
              <w:instrText xml:space="preserve"> PAGEREF _Toc150847220 \h </w:instrText>
            </w:r>
            <w:r w:rsidR="00BA0CBF">
              <w:rPr>
                <w:noProof/>
                <w:webHidden/>
              </w:rPr>
            </w:r>
            <w:r w:rsidR="00BA0CBF">
              <w:rPr>
                <w:noProof/>
                <w:webHidden/>
              </w:rPr>
              <w:fldChar w:fldCharType="separate"/>
            </w:r>
            <w:r w:rsidR="00BA0CBF">
              <w:rPr>
                <w:noProof/>
                <w:webHidden/>
              </w:rPr>
              <w:t>10</w:t>
            </w:r>
            <w:r w:rsidR="00BA0CBF">
              <w:rPr>
                <w:noProof/>
                <w:webHidden/>
              </w:rPr>
              <w:fldChar w:fldCharType="end"/>
            </w:r>
          </w:hyperlink>
        </w:p>
        <w:p w14:paraId="4EF2FEE6" w14:textId="093EFFFA"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21" w:history="1">
            <w:r w:rsidR="00BA0CBF" w:rsidRPr="00F35F62">
              <w:rPr>
                <w:rStyle w:val="Hiperveza"/>
                <w:noProof/>
              </w:rPr>
              <w:t>2.8.</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Rok izvršenja predmeta nabave i uvjeti plaćanja</w:t>
            </w:r>
            <w:r w:rsidR="00BA0CBF">
              <w:rPr>
                <w:noProof/>
                <w:webHidden/>
              </w:rPr>
              <w:tab/>
            </w:r>
            <w:r w:rsidR="00BA0CBF">
              <w:rPr>
                <w:noProof/>
                <w:webHidden/>
              </w:rPr>
              <w:fldChar w:fldCharType="begin"/>
            </w:r>
            <w:r w:rsidR="00BA0CBF">
              <w:rPr>
                <w:noProof/>
                <w:webHidden/>
              </w:rPr>
              <w:instrText xml:space="preserve"> PAGEREF _Toc150847221 \h </w:instrText>
            </w:r>
            <w:r w:rsidR="00BA0CBF">
              <w:rPr>
                <w:noProof/>
                <w:webHidden/>
              </w:rPr>
            </w:r>
            <w:r w:rsidR="00BA0CBF">
              <w:rPr>
                <w:noProof/>
                <w:webHidden/>
              </w:rPr>
              <w:fldChar w:fldCharType="separate"/>
            </w:r>
            <w:r w:rsidR="00BA0CBF">
              <w:rPr>
                <w:noProof/>
                <w:webHidden/>
              </w:rPr>
              <w:t>10</w:t>
            </w:r>
            <w:r w:rsidR="00BA0CBF">
              <w:rPr>
                <w:noProof/>
                <w:webHidden/>
              </w:rPr>
              <w:fldChar w:fldCharType="end"/>
            </w:r>
          </w:hyperlink>
        </w:p>
        <w:p w14:paraId="5B29AC72" w14:textId="1954128A" w:rsidR="00BA0CBF" w:rsidRDefault="00000000">
          <w:pPr>
            <w:pStyle w:val="Sadraj1"/>
            <w:tabs>
              <w:tab w:val="right" w:pos="9396"/>
            </w:tabs>
            <w:rPr>
              <w:rFonts w:asciiTheme="minorHAnsi" w:eastAsiaTheme="minorEastAsia" w:hAnsiTheme="minorHAnsi" w:cstheme="minorBidi"/>
              <w:noProof/>
              <w:kern w:val="2"/>
              <w:lang w:bidi="ar-SA"/>
              <w14:ligatures w14:val="standardContextual"/>
            </w:rPr>
          </w:pPr>
          <w:hyperlink w:anchor="_Toc150847222" w:history="1">
            <w:r w:rsidR="00BA0CBF" w:rsidRPr="00F35F62">
              <w:rPr>
                <w:rStyle w:val="Hiperveza"/>
                <w:noProof/>
              </w:rPr>
              <w:t>3.</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KRITERIJI ZA ODABIR GOSPODARSKOG SUBJEKTA - UVJETI SPOSOBNOSTI PONUDITELJA</w:t>
            </w:r>
            <w:r w:rsidR="00BA0CBF">
              <w:rPr>
                <w:noProof/>
                <w:webHidden/>
              </w:rPr>
              <w:tab/>
            </w:r>
            <w:r w:rsidR="00BA0CBF">
              <w:rPr>
                <w:noProof/>
                <w:webHidden/>
              </w:rPr>
              <w:fldChar w:fldCharType="begin"/>
            </w:r>
            <w:r w:rsidR="00BA0CBF">
              <w:rPr>
                <w:noProof/>
                <w:webHidden/>
              </w:rPr>
              <w:instrText xml:space="preserve"> PAGEREF _Toc150847222 \h </w:instrText>
            </w:r>
            <w:r w:rsidR="00BA0CBF">
              <w:rPr>
                <w:noProof/>
                <w:webHidden/>
              </w:rPr>
            </w:r>
            <w:r w:rsidR="00BA0CBF">
              <w:rPr>
                <w:noProof/>
                <w:webHidden/>
              </w:rPr>
              <w:fldChar w:fldCharType="separate"/>
            </w:r>
            <w:r w:rsidR="00BA0CBF">
              <w:rPr>
                <w:noProof/>
                <w:webHidden/>
              </w:rPr>
              <w:t>11</w:t>
            </w:r>
            <w:r w:rsidR="00BA0CBF">
              <w:rPr>
                <w:noProof/>
                <w:webHidden/>
              </w:rPr>
              <w:fldChar w:fldCharType="end"/>
            </w:r>
          </w:hyperlink>
        </w:p>
        <w:p w14:paraId="68C98B05" w14:textId="2664EE3B"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23" w:history="1">
            <w:r w:rsidR="00BA0CBF" w:rsidRPr="00F35F62">
              <w:rPr>
                <w:rStyle w:val="Hiperveza"/>
                <w:noProof/>
              </w:rPr>
              <w:t>3.1.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Pravna i poslovna sposobnost</w:t>
            </w:r>
            <w:r w:rsidR="00BA0CBF">
              <w:rPr>
                <w:noProof/>
                <w:webHidden/>
              </w:rPr>
              <w:tab/>
            </w:r>
            <w:r w:rsidR="00BA0CBF">
              <w:rPr>
                <w:noProof/>
                <w:webHidden/>
              </w:rPr>
              <w:fldChar w:fldCharType="begin"/>
            </w:r>
            <w:r w:rsidR="00BA0CBF">
              <w:rPr>
                <w:noProof/>
                <w:webHidden/>
              </w:rPr>
              <w:instrText xml:space="preserve"> PAGEREF _Toc150847223 \h </w:instrText>
            </w:r>
            <w:r w:rsidR="00BA0CBF">
              <w:rPr>
                <w:noProof/>
                <w:webHidden/>
              </w:rPr>
            </w:r>
            <w:r w:rsidR="00BA0CBF">
              <w:rPr>
                <w:noProof/>
                <w:webHidden/>
              </w:rPr>
              <w:fldChar w:fldCharType="separate"/>
            </w:r>
            <w:r w:rsidR="00BA0CBF">
              <w:rPr>
                <w:noProof/>
                <w:webHidden/>
              </w:rPr>
              <w:t>11</w:t>
            </w:r>
            <w:r w:rsidR="00BA0CBF">
              <w:rPr>
                <w:noProof/>
                <w:webHidden/>
              </w:rPr>
              <w:fldChar w:fldCharType="end"/>
            </w:r>
          </w:hyperlink>
        </w:p>
        <w:p w14:paraId="3F47218D" w14:textId="303CF017"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25" w:history="1">
            <w:r w:rsidR="00BA0CBF" w:rsidRPr="00F35F62">
              <w:rPr>
                <w:rStyle w:val="Hiperveza"/>
                <w:noProof/>
              </w:rPr>
              <w:t>3.2.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Tehnička i stručna sposobnost</w:t>
            </w:r>
            <w:r w:rsidR="00BA0CBF">
              <w:rPr>
                <w:noProof/>
                <w:webHidden/>
              </w:rPr>
              <w:tab/>
            </w:r>
            <w:r w:rsidR="00BA0CBF">
              <w:rPr>
                <w:noProof/>
                <w:webHidden/>
              </w:rPr>
              <w:fldChar w:fldCharType="begin"/>
            </w:r>
            <w:r w:rsidR="00BA0CBF">
              <w:rPr>
                <w:noProof/>
                <w:webHidden/>
              </w:rPr>
              <w:instrText xml:space="preserve"> PAGEREF _Toc150847225 \h </w:instrText>
            </w:r>
            <w:r w:rsidR="00BA0CBF">
              <w:rPr>
                <w:noProof/>
                <w:webHidden/>
              </w:rPr>
            </w:r>
            <w:r w:rsidR="00BA0CBF">
              <w:rPr>
                <w:noProof/>
                <w:webHidden/>
              </w:rPr>
              <w:fldChar w:fldCharType="separate"/>
            </w:r>
            <w:r w:rsidR="00BA0CBF">
              <w:rPr>
                <w:noProof/>
                <w:webHidden/>
              </w:rPr>
              <w:t>11</w:t>
            </w:r>
            <w:r w:rsidR="00BA0CBF">
              <w:rPr>
                <w:noProof/>
                <w:webHidden/>
              </w:rPr>
              <w:fldChar w:fldCharType="end"/>
            </w:r>
          </w:hyperlink>
        </w:p>
        <w:p w14:paraId="26DEF1D8" w14:textId="7D19D60D" w:rsidR="00BA0CBF" w:rsidRDefault="00000000">
          <w:pPr>
            <w:pStyle w:val="Sadraj1"/>
            <w:tabs>
              <w:tab w:val="right" w:pos="9396"/>
            </w:tabs>
            <w:rPr>
              <w:rFonts w:asciiTheme="minorHAnsi" w:eastAsiaTheme="minorEastAsia" w:hAnsiTheme="minorHAnsi" w:cstheme="minorBidi"/>
              <w:noProof/>
              <w:kern w:val="2"/>
              <w:lang w:bidi="ar-SA"/>
              <w14:ligatures w14:val="standardContextual"/>
            </w:rPr>
          </w:pPr>
          <w:hyperlink w:anchor="_Toc150847226" w:history="1">
            <w:r w:rsidR="00BA0CBF" w:rsidRPr="00F35F62">
              <w:rPr>
                <w:rStyle w:val="Hiperveza"/>
                <w:noProof/>
              </w:rPr>
              <w:t>4.</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PODACI O PONUDI</w:t>
            </w:r>
            <w:r w:rsidR="00BA0CBF">
              <w:rPr>
                <w:noProof/>
                <w:webHidden/>
              </w:rPr>
              <w:tab/>
            </w:r>
            <w:r w:rsidR="00BA0CBF">
              <w:rPr>
                <w:noProof/>
                <w:webHidden/>
              </w:rPr>
              <w:fldChar w:fldCharType="begin"/>
            </w:r>
            <w:r w:rsidR="00BA0CBF">
              <w:rPr>
                <w:noProof/>
                <w:webHidden/>
              </w:rPr>
              <w:instrText xml:space="preserve"> PAGEREF _Toc150847226 \h </w:instrText>
            </w:r>
            <w:r w:rsidR="00BA0CBF">
              <w:rPr>
                <w:noProof/>
                <w:webHidden/>
              </w:rPr>
            </w:r>
            <w:r w:rsidR="00BA0CBF">
              <w:rPr>
                <w:noProof/>
                <w:webHidden/>
              </w:rPr>
              <w:fldChar w:fldCharType="separate"/>
            </w:r>
            <w:r w:rsidR="00BA0CBF">
              <w:rPr>
                <w:noProof/>
                <w:webHidden/>
              </w:rPr>
              <w:t>13</w:t>
            </w:r>
            <w:r w:rsidR="00BA0CBF">
              <w:rPr>
                <w:noProof/>
                <w:webHidden/>
              </w:rPr>
              <w:fldChar w:fldCharType="end"/>
            </w:r>
          </w:hyperlink>
        </w:p>
        <w:p w14:paraId="51F0BA38" w14:textId="27F07E63"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27" w:history="1">
            <w:r w:rsidR="00BA0CBF" w:rsidRPr="00F35F62">
              <w:rPr>
                <w:rStyle w:val="Hiperveza"/>
                <w:noProof/>
              </w:rPr>
              <w:t>4.1.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Sadržaj ponude</w:t>
            </w:r>
            <w:r w:rsidR="00BA0CBF">
              <w:rPr>
                <w:noProof/>
                <w:webHidden/>
              </w:rPr>
              <w:tab/>
            </w:r>
            <w:r w:rsidR="00BA0CBF">
              <w:rPr>
                <w:noProof/>
                <w:webHidden/>
              </w:rPr>
              <w:fldChar w:fldCharType="begin"/>
            </w:r>
            <w:r w:rsidR="00BA0CBF">
              <w:rPr>
                <w:noProof/>
                <w:webHidden/>
              </w:rPr>
              <w:instrText xml:space="preserve"> PAGEREF _Toc150847227 \h </w:instrText>
            </w:r>
            <w:r w:rsidR="00BA0CBF">
              <w:rPr>
                <w:noProof/>
                <w:webHidden/>
              </w:rPr>
            </w:r>
            <w:r w:rsidR="00BA0CBF">
              <w:rPr>
                <w:noProof/>
                <w:webHidden/>
              </w:rPr>
              <w:fldChar w:fldCharType="separate"/>
            </w:r>
            <w:r w:rsidR="00BA0CBF">
              <w:rPr>
                <w:noProof/>
                <w:webHidden/>
              </w:rPr>
              <w:t>13</w:t>
            </w:r>
            <w:r w:rsidR="00BA0CBF">
              <w:rPr>
                <w:noProof/>
                <w:webHidden/>
              </w:rPr>
              <w:fldChar w:fldCharType="end"/>
            </w:r>
          </w:hyperlink>
        </w:p>
        <w:p w14:paraId="33FFF93C" w14:textId="3420E506"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35" w:history="1">
            <w:r w:rsidR="00BA0CBF" w:rsidRPr="00F35F62">
              <w:rPr>
                <w:rStyle w:val="Hiperveza"/>
                <w:noProof/>
              </w:rPr>
              <w:t>4.2.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Način izrade ponude</w:t>
            </w:r>
            <w:r w:rsidR="00BA0CBF">
              <w:rPr>
                <w:noProof/>
                <w:webHidden/>
              </w:rPr>
              <w:tab/>
            </w:r>
            <w:r w:rsidR="00BA0CBF">
              <w:rPr>
                <w:noProof/>
                <w:webHidden/>
              </w:rPr>
              <w:fldChar w:fldCharType="begin"/>
            </w:r>
            <w:r w:rsidR="00BA0CBF">
              <w:rPr>
                <w:noProof/>
                <w:webHidden/>
              </w:rPr>
              <w:instrText xml:space="preserve"> PAGEREF _Toc150847235 \h </w:instrText>
            </w:r>
            <w:r w:rsidR="00BA0CBF">
              <w:rPr>
                <w:noProof/>
                <w:webHidden/>
              </w:rPr>
            </w:r>
            <w:r w:rsidR="00BA0CBF">
              <w:rPr>
                <w:noProof/>
                <w:webHidden/>
              </w:rPr>
              <w:fldChar w:fldCharType="separate"/>
            </w:r>
            <w:r w:rsidR="00BA0CBF">
              <w:rPr>
                <w:noProof/>
                <w:webHidden/>
              </w:rPr>
              <w:t>13</w:t>
            </w:r>
            <w:r w:rsidR="00BA0CBF">
              <w:rPr>
                <w:noProof/>
                <w:webHidden/>
              </w:rPr>
              <w:fldChar w:fldCharType="end"/>
            </w:r>
          </w:hyperlink>
        </w:p>
        <w:p w14:paraId="7E093541" w14:textId="416DCD91"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36" w:history="1">
            <w:r w:rsidR="00BA0CBF" w:rsidRPr="00F35F62">
              <w:rPr>
                <w:rStyle w:val="Hiperveza"/>
                <w:noProof/>
              </w:rPr>
              <w:t>4.3.</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Način dostave ponuda</w:t>
            </w:r>
            <w:r w:rsidR="00BA0CBF">
              <w:rPr>
                <w:noProof/>
                <w:webHidden/>
              </w:rPr>
              <w:tab/>
            </w:r>
            <w:r w:rsidR="00BA0CBF">
              <w:rPr>
                <w:noProof/>
                <w:webHidden/>
              </w:rPr>
              <w:fldChar w:fldCharType="begin"/>
            </w:r>
            <w:r w:rsidR="00BA0CBF">
              <w:rPr>
                <w:noProof/>
                <w:webHidden/>
              </w:rPr>
              <w:instrText xml:space="preserve"> PAGEREF _Toc150847236 \h </w:instrText>
            </w:r>
            <w:r w:rsidR="00BA0CBF">
              <w:rPr>
                <w:noProof/>
                <w:webHidden/>
              </w:rPr>
            </w:r>
            <w:r w:rsidR="00BA0CBF">
              <w:rPr>
                <w:noProof/>
                <w:webHidden/>
              </w:rPr>
              <w:fldChar w:fldCharType="separate"/>
            </w:r>
            <w:r w:rsidR="00BA0CBF">
              <w:rPr>
                <w:noProof/>
                <w:webHidden/>
              </w:rPr>
              <w:t>14</w:t>
            </w:r>
            <w:r w:rsidR="00BA0CBF">
              <w:rPr>
                <w:noProof/>
                <w:webHidden/>
              </w:rPr>
              <w:fldChar w:fldCharType="end"/>
            </w:r>
          </w:hyperlink>
        </w:p>
        <w:p w14:paraId="424D033D" w14:textId="08A2EDD0"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37" w:history="1">
            <w:r w:rsidR="00BA0CBF" w:rsidRPr="00F35F62">
              <w:rPr>
                <w:rStyle w:val="Hiperveza"/>
                <w:noProof/>
              </w:rPr>
              <w:t>4.4.</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Izmjena i/ili dopuna ponude i odustajanje od ponude</w:t>
            </w:r>
            <w:r w:rsidR="00BA0CBF">
              <w:rPr>
                <w:noProof/>
                <w:webHidden/>
              </w:rPr>
              <w:tab/>
            </w:r>
            <w:r w:rsidR="00BA0CBF">
              <w:rPr>
                <w:noProof/>
                <w:webHidden/>
              </w:rPr>
              <w:fldChar w:fldCharType="begin"/>
            </w:r>
            <w:r w:rsidR="00BA0CBF">
              <w:rPr>
                <w:noProof/>
                <w:webHidden/>
              </w:rPr>
              <w:instrText xml:space="preserve"> PAGEREF _Toc150847237 \h </w:instrText>
            </w:r>
            <w:r w:rsidR="00BA0CBF">
              <w:rPr>
                <w:noProof/>
                <w:webHidden/>
              </w:rPr>
            </w:r>
            <w:r w:rsidR="00BA0CBF">
              <w:rPr>
                <w:noProof/>
                <w:webHidden/>
              </w:rPr>
              <w:fldChar w:fldCharType="separate"/>
            </w:r>
            <w:r w:rsidR="00BA0CBF">
              <w:rPr>
                <w:noProof/>
                <w:webHidden/>
              </w:rPr>
              <w:t>14</w:t>
            </w:r>
            <w:r w:rsidR="00BA0CBF">
              <w:rPr>
                <w:noProof/>
                <w:webHidden/>
              </w:rPr>
              <w:fldChar w:fldCharType="end"/>
            </w:r>
          </w:hyperlink>
        </w:p>
        <w:p w14:paraId="1F82021F" w14:textId="020DEB54"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38" w:history="1">
            <w:r w:rsidR="00BA0CBF" w:rsidRPr="00F35F62">
              <w:rPr>
                <w:rStyle w:val="Hiperveza"/>
                <w:noProof/>
              </w:rPr>
              <w:t>4.5.</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Alternativne ponude</w:t>
            </w:r>
            <w:r w:rsidR="00BA0CBF">
              <w:rPr>
                <w:noProof/>
                <w:webHidden/>
              </w:rPr>
              <w:tab/>
            </w:r>
            <w:r w:rsidR="00BA0CBF">
              <w:rPr>
                <w:noProof/>
                <w:webHidden/>
              </w:rPr>
              <w:fldChar w:fldCharType="begin"/>
            </w:r>
            <w:r w:rsidR="00BA0CBF">
              <w:rPr>
                <w:noProof/>
                <w:webHidden/>
              </w:rPr>
              <w:instrText xml:space="preserve"> PAGEREF _Toc150847238 \h </w:instrText>
            </w:r>
            <w:r w:rsidR="00BA0CBF">
              <w:rPr>
                <w:noProof/>
                <w:webHidden/>
              </w:rPr>
            </w:r>
            <w:r w:rsidR="00BA0CBF">
              <w:rPr>
                <w:noProof/>
                <w:webHidden/>
              </w:rPr>
              <w:fldChar w:fldCharType="separate"/>
            </w:r>
            <w:r w:rsidR="00BA0CBF">
              <w:rPr>
                <w:noProof/>
                <w:webHidden/>
              </w:rPr>
              <w:t>14</w:t>
            </w:r>
            <w:r w:rsidR="00BA0CBF">
              <w:rPr>
                <w:noProof/>
                <w:webHidden/>
              </w:rPr>
              <w:fldChar w:fldCharType="end"/>
            </w:r>
          </w:hyperlink>
        </w:p>
        <w:p w14:paraId="59981343" w14:textId="044C8219"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39" w:history="1">
            <w:r w:rsidR="00BA0CBF" w:rsidRPr="00F35F62">
              <w:rPr>
                <w:rStyle w:val="Hiperveza"/>
                <w:noProof/>
              </w:rPr>
              <w:t>4.7.</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Jezik i pismo na kojem se sastavlja ponuda</w:t>
            </w:r>
            <w:r w:rsidR="00BA0CBF">
              <w:rPr>
                <w:noProof/>
                <w:webHidden/>
              </w:rPr>
              <w:tab/>
            </w:r>
            <w:r w:rsidR="00BA0CBF">
              <w:rPr>
                <w:noProof/>
                <w:webHidden/>
              </w:rPr>
              <w:fldChar w:fldCharType="begin"/>
            </w:r>
            <w:r w:rsidR="00BA0CBF">
              <w:rPr>
                <w:noProof/>
                <w:webHidden/>
              </w:rPr>
              <w:instrText xml:space="preserve"> PAGEREF _Toc150847239 \h </w:instrText>
            </w:r>
            <w:r w:rsidR="00BA0CBF">
              <w:rPr>
                <w:noProof/>
                <w:webHidden/>
              </w:rPr>
            </w:r>
            <w:r w:rsidR="00BA0CBF">
              <w:rPr>
                <w:noProof/>
                <w:webHidden/>
              </w:rPr>
              <w:fldChar w:fldCharType="separate"/>
            </w:r>
            <w:r w:rsidR="00BA0CBF">
              <w:rPr>
                <w:noProof/>
                <w:webHidden/>
              </w:rPr>
              <w:t>17</w:t>
            </w:r>
            <w:r w:rsidR="00BA0CBF">
              <w:rPr>
                <w:noProof/>
                <w:webHidden/>
              </w:rPr>
              <w:fldChar w:fldCharType="end"/>
            </w:r>
          </w:hyperlink>
        </w:p>
        <w:p w14:paraId="3A27CD6D" w14:textId="12B21654"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40" w:history="1">
            <w:r w:rsidR="00BA0CBF" w:rsidRPr="00F35F62">
              <w:rPr>
                <w:rStyle w:val="Hiperveza"/>
                <w:noProof/>
              </w:rPr>
              <w:t>4.8.</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Rok valjanosti ponude</w:t>
            </w:r>
            <w:r w:rsidR="00BA0CBF">
              <w:rPr>
                <w:noProof/>
                <w:webHidden/>
              </w:rPr>
              <w:tab/>
            </w:r>
            <w:r w:rsidR="00BA0CBF">
              <w:rPr>
                <w:noProof/>
                <w:webHidden/>
              </w:rPr>
              <w:fldChar w:fldCharType="begin"/>
            </w:r>
            <w:r w:rsidR="00BA0CBF">
              <w:rPr>
                <w:noProof/>
                <w:webHidden/>
              </w:rPr>
              <w:instrText xml:space="preserve"> PAGEREF _Toc150847240 \h </w:instrText>
            </w:r>
            <w:r w:rsidR="00BA0CBF">
              <w:rPr>
                <w:noProof/>
                <w:webHidden/>
              </w:rPr>
            </w:r>
            <w:r w:rsidR="00BA0CBF">
              <w:rPr>
                <w:noProof/>
                <w:webHidden/>
              </w:rPr>
              <w:fldChar w:fldCharType="separate"/>
            </w:r>
            <w:r w:rsidR="00BA0CBF">
              <w:rPr>
                <w:noProof/>
                <w:webHidden/>
              </w:rPr>
              <w:t>17</w:t>
            </w:r>
            <w:r w:rsidR="00BA0CBF">
              <w:rPr>
                <w:noProof/>
                <w:webHidden/>
              </w:rPr>
              <w:fldChar w:fldCharType="end"/>
            </w:r>
          </w:hyperlink>
        </w:p>
        <w:p w14:paraId="2400B181" w14:textId="30FCDF1E" w:rsidR="00BA0CBF" w:rsidRDefault="00000000">
          <w:pPr>
            <w:pStyle w:val="Sadraj2"/>
            <w:tabs>
              <w:tab w:val="left" w:pos="1100"/>
              <w:tab w:val="right" w:pos="9396"/>
            </w:tabs>
            <w:rPr>
              <w:rFonts w:asciiTheme="minorHAnsi" w:eastAsiaTheme="minorEastAsia" w:hAnsiTheme="minorHAnsi" w:cstheme="minorBidi"/>
              <w:noProof/>
              <w:kern w:val="2"/>
              <w:lang w:bidi="ar-SA"/>
              <w14:ligatures w14:val="standardContextual"/>
            </w:rPr>
          </w:pPr>
          <w:hyperlink w:anchor="_Toc150847241" w:history="1">
            <w:r w:rsidR="00BA0CBF" w:rsidRPr="00F35F62">
              <w:rPr>
                <w:rStyle w:val="Hiperveza"/>
                <w:noProof/>
              </w:rPr>
              <w:t>4.9.</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Datum, vrijeme i mjesto dostave ponuda</w:t>
            </w:r>
            <w:r w:rsidR="00BA0CBF">
              <w:rPr>
                <w:noProof/>
                <w:webHidden/>
              </w:rPr>
              <w:tab/>
            </w:r>
            <w:r w:rsidR="00BA0CBF">
              <w:rPr>
                <w:noProof/>
                <w:webHidden/>
              </w:rPr>
              <w:fldChar w:fldCharType="begin"/>
            </w:r>
            <w:r w:rsidR="00BA0CBF">
              <w:rPr>
                <w:noProof/>
                <w:webHidden/>
              </w:rPr>
              <w:instrText xml:space="preserve"> PAGEREF _Toc150847241 \h </w:instrText>
            </w:r>
            <w:r w:rsidR="00BA0CBF">
              <w:rPr>
                <w:noProof/>
                <w:webHidden/>
              </w:rPr>
            </w:r>
            <w:r w:rsidR="00BA0CBF">
              <w:rPr>
                <w:noProof/>
                <w:webHidden/>
              </w:rPr>
              <w:fldChar w:fldCharType="separate"/>
            </w:r>
            <w:r w:rsidR="00BA0CBF">
              <w:rPr>
                <w:noProof/>
                <w:webHidden/>
              </w:rPr>
              <w:t>17</w:t>
            </w:r>
            <w:r w:rsidR="00BA0CBF">
              <w:rPr>
                <w:noProof/>
                <w:webHidden/>
              </w:rPr>
              <w:fldChar w:fldCharType="end"/>
            </w:r>
          </w:hyperlink>
        </w:p>
        <w:p w14:paraId="49A672B6" w14:textId="6A015D5B"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2" w:history="1">
            <w:r w:rsidR="00BA0CBF" w:rsidRPr="00F35F62">
              <w:rPr>
                <w:rStyle w:val="Hiperveza"/>
                <w:noProof/>
              </w:rPr>
              <w:t>4.10.</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Pregled i ocjena zaprimljenih ponuda</w:t>
            </w:r>
            <w:r w:rsidR="00BA0CBF">
              <w:rPr>
                <w:noProof/>
                <w:webHidden/>
              </w:rPr>
              <w:tab/>
            </w:r>
            <w:r w:rsidR="00BA0CBF">
              <w:rPr>
                <w:noProof/>
                <w:webHidden/>
              </w:rPr>
              <w:fldChar w:fldCharType="begin"/>
            </w:r>
            <w:r w:rsidR="00BA0CBF">
              <w:rPr>
                <w:noProof/>
                <w:webHidden/>
              </w:rPr>
              <w:instrText xml:space="preserve"> PAGEREF _Toc150847242 \h </w:instrText>
            </w:r>
            <w:r w:rsidR="00BA0CBF">
              <w:rPr>
                <w:noProof/>
                <w:webHidden/>
              </w:rPr>
            </w:r>
            <w:r w:rsidR="00BA0CBF">
              <w:rPr>
                <w:noProof/>
                <w:webHidden/>
              </w:rPr>
              <w:fldChar w:fldCharType="separate"/>
            </w:r>
            <w:r w:rsidR="00BA0CBF">
              <w:rPr>
                <w:noProof/>
                <w:webHidden/>
              </w:rPr>
              <w:t>17</w:t>
            </w:r>
            <w:r w:rsidR="00BA0CBF">
              <w:rPr>
                <w:noProof/>
                <w:webHidden/>
              </w:rPr>
              <w:fldChar w:fldCharType="end"/>
            </w:r>
          </w:hyperlink>
        </w:p>
        <w:p w14:paraId="118B8996" w14:textId="05419F54"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3" w:history="1">
            <w:r w:rsidR="00BA0CBF" w:rsidRPr="00F35F62">
              <w:rPr>
                <w:rStyle w:val="Hiperveza"/>
                <w:noProof/>
              </w:rPr>
              <w:t>4.11.</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Pojašnjenje i upotpunjavanje</w:t>
            </w:r>
            <w:r w:rsidR="00BA0CBF">
              <w:rPr>
                <w:noProof/>
                <w:webHidden/>
              </w:rPr>
              <w:tab/>
            </w:r>
            <w:r w:rsidR="00BA0CBF">
              <w:rPr>
                <w:noProof/>
                <w:webHidden/>
              </w:rPr>
              <w:fldChar w:fldCharType="begin"/>
            </w:r>
            <w:r w:rsidR="00BA0CBF">
              <w:rPr>
                <w:noProof/>
                <w:webHidden/>
              </w:rPr>
              <w:instrText xml:space="preserve"> PAGEREF _Toc150847243 \h </w:instrText>
            </w:r>
            <w:r w:rsidR="00BA0CBF">
              <w:rPr>
                <w:noProof/>
                <w:webHidden/>
              </w:rPr>
            </w:r>
            <w:r w:rsidR="00BA0CBF">
              <w:rPr>
                <w:noProof/>
                <w:webHidden/>
              </w:rPr>
              <w:fldChar w:fldCharType="separate"/>
            </w:r>
            <w:r w:rsidR="00BA0CBF">
              <w:rPr>
                <w:noProof/>
                <w:webHidden/>
              </w:rPr>
              <w:t>18</w:t>
            </w:r>
            <w:r w:rsidR="00BA0CBF">
              <w:rPr>
                <w:noProof/>
                <w:webHidden/>
              </w:rPr>
              <w:fldChar w:fldCharType="end"/>
            </w:r>
          </w:hyperlink>
        </w:p>
        <w:p w14:paraId="3129EE53" w14:textId="77884F8F"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4" w:history="1">
            <w:r w:rsidR="00BA0CBF" w:rsidRPr="00F35F62">
              <w:rPr>
                <w:rStyle w:val="Hiperveza"/>
                <w:noProof/>
              </w:rPr>
              <w:t>4.12.</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Odluka o odbijanju</w:t>
            </w:r>
            <w:r w:rsidR="00BA0CBF">
              <w:rPr>
                <w:noProof/>
                <w:webHidden/>
              </w:rPr>
              <w:tab/>
            </w:r>
            <w:r w:rsidR="00BA0CBF">
              <w:rPr>
                <w:noProof/>
                <w:webHidden/>
              </w:rPr>
              <w:fldChar w:fldCharType="begin"/>
            </w:r>
            <w:r w:rsidR="00BA0CBF">
              <w:rPr>
                <w:noProof/>
                <w:webHidden/>
              </w:rPr>
              <w:instrText xml:space="preserve"> PAGEREF _Toc150847244 \h </w:instrText>
            </w:r>
            <w:r w:rsidR="00BA0CBF">
              <w:rPr>
                <w:noProof/>
                <w:webHidden/>
              </w:rPr>
            </w:r>
            <w:r w:rsidR="00BA0CBF">
              <w:rPr>
                <w:noProof/>
                <w:webHidden/>
              </w:rPr>
              <w:fldChar w:fldCharType="separate"/>
            </w:r>
            <w:r w:rsidR="00BA0CBF">
              <w:rPr>
                <w:noProof/>
                <w:webHidden/>
              </w:rPr>
              <w:t>18</w:t>
            </w:r>
            <w:r w:rsidR="00BA0CBF">
              <w:rPr>
                <w:noProof/>
                <w:webHidden/>
              </w:rPr>
              <w:fldChar w:fldCharType="end"/>
            </w:r>
          </w:hyperlink>
        </w:p>
        <w:p w14:paraId="30A8ADC9" w14:textId="116EE0B2"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5" w:history="1">
            <w:r w:rsidR="00BA0CBF" w:rsidRPr="00F35F62">
              <w:rPr>
                <w:rStyle w:val="Hiperveza"/>
                <w:noProof/>
              </w:rPr>
              <w:t>4.13.</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Donošenje odluke o odabiru</w:t>
            </w:r>
            <w:r w:rsidR="00BA0CBF">
              <w:rPr>
                <w:noProof/>
                <w:webHidden/>
              </w:rPr>
              <w:tab/>
            </w:r>
            <w:r w:rsidR="00BA0CBF">
              <w:rPr>
                <w:noProof/>
                <w:webHidden/>
              </w:rPr>
              <w:fldChar w:fldCharType="begin"/>
            </w:r>
            <w:r w:rsidR="00BA0CBF">
              <w:rPr>
                <w:noProof/>
                <w:webHidden/>
              </w:rPr>
              <w:instrText xml:space="preserve"> PAGEREF _Toc150847245 \h </w:instrText>
            </w:r>
            <w:r w:rsidR="00BA0CBF">
              <w:rPr>
                <w:noProof/>
                <w:webHidden/>
              </w:rPr>
            </w:r>
            <w:r w:rsidR="00BA0CBF">
              <w:rPr>
                <w:noProof/>
                <w:webHidden/>
              </w:rPr>
              <w:fldChar w:fldCharType="separate"/>
            </w:r>
            <w:r w:rsidR="00BA0CBF">
              <w:rPr>
                <w:noProof/>
                <w:webHidden/>
              </w:rPr>
              <w:t>18</w:t>
            </w:r>
            <w:r w:rsidR="00BA0CBF">
              <w:rPr>
                <w:noProof/>
                <w:webHidden/>
              </w:rPr>
              <w:fldChar w:fldCharType="end"/>
            </w:r>
          </w:hyperlink>
        </w:p>
        <w:p w14:paraId="521FC45F" w14:textId="0F28C9E6"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6" w:history="1">
            <w:r w:rsidR="00BA0CBF" w:rsidRPr="00F35F62">
              <w:rPr>
                <w:rStyle w:val="Hiperveza"/>
                <w:noProof/>
              </w:rPr>
              <w:t>4.14.</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Poništenje postupka nabave</w:t>
            </w:r>
            <w:r w:rsidR="00BA0CBF">
              <w:rPr>
                <w:noProof/>
                <w:webHidden/>
              </w:rPr>
              <w:tab/>
            </w:r>
            <w:r w:rsidR="00BA0CBF">
              <w:rPr>
                <w:noProof/>
                <w:webHidden/>
              </w:rPr>
              <w:fldChar w:fldCharType="begin"/>
            </w:r>
            <w:r w:rsidR="00BA0CBF">
              <w:rPr>
                <w:noProof/>
                <w:webHidden/>
              </w:rPr>
              <w:instrText xml:space="preserve"> PAGEREF _Toc150847246 \h </w:instrText>
            </w:r>
            <w:r w:rsidR="00BA0CBF">
              <w:rPr>
                <w:noProof/>
                <w:webHidden/>
              </w:rPr>
            </w:r>
            <w:r w:rsidR="00BA0CBF">
              <w:rPr>
                <w:noProof/>
                <w:webHidden/>
              </w:rPr>
              <w:fldChar w:fldCharType="separate"/>
            </w:r>
            <w:r w:rsidR="00BA0CBF">
              <w:rPr>
                <w:noProof/>
                <w:webHidden/>
              </w:rPr>
              <w:t>19</w:t>
            </w:r>
            <w:r w:rsidR="00BA0CBF">
              <w:rPr>
                <w:noProof/>
                <w:webHidden/>
              </w:rPr>
              <w:fldChar w:fldCharType="end"/>
            </w:r>
          </w:hyperlink>
        </w:p>
        <w:p w14:paraId="27BD4DE0" w14:textId="464AAFC2"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7" w:history="1">
            <w:r w:rsidR="00BA0CBF" w:rsidRPr="00F35F62">
              <w:rPr>
                <w:rStyle w:val="Hiperveza"/>
                <w:noProof/>
              </w:rPr>
              <w:t>4.15.</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Završetak postupka nabave</w:t>
            </w:r>
            <w:r w:rsidR="00BA0CBF">
              <w:rPr>
                <w:noProof/>
                <w:webHidden/>
              </w:rPr>
              <w:tab/>
            </w:r>
            <w:r w:rsidR="00BA0CBF">
              <w:rPr>
                <w:noProof/>
                <w:webHidden/>
              </w:rPr>
              <w:fldChar w:fldCharType="begin"/>
            </w:r>
            <w:r w:rsidR="00BA0CBF">
              <w:rPr>
                <w:noProof/>
                <w:webHidden/>
              </w:rPr>
              <w:instrText xml:space="preserve"> PAGEREF _Toc150847247 \h </w:instrText>
            </w:r>
            <w:r w:rsidR="00BA0CBF">
              <w:rPr>
                <w:noProof/>
                <w:webHidden/>
              </w:rPr>
            </w:r>
            <w:r w:rsidR="00BA0CBF">
              <w:rPr>
                <w:noProof/>
                <w:webHidden/>
              </w:rPr>
              <w:fldChar w:fldCharType="separate"/>
            </w:r>
            <w:r w:rsidR="00BA0CBF">
              <w:rPr>
                <w:noProof/>
                <w:webHidden/>
              </w:rPr>
              <w:t>19</w:t>
            </w:r>
            <w:r w:rsidR="00BA0CBF">
              <w:rPr>
                <w:noProof/>
                <w:webHidden/>
              </w:rPr>
              <w:fldChar w:fldCharType="end"/>
            </w:r>
          </w:hyperlink>
        </w:p>
        <w:p w14:paraId="24614A4A" w14:textId="721EA447"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8" w:history="1">
            <w:r w:rsidR="00BA0CBF" w:rsidRPr="00F35F62">
              <w:rPr>
                <w:rStyle w:val="Hiperveza"/>
                <w:noProof/>
              </w:rPr>
              <w:t>4.16.</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Rok za potpisivanje ugovora o nabavi</w:t>
            </w:r>
            <w:r w:rsidR="00BA0CBF">
              <w:rPr>
                <w:noProof/>
                <w:webHidden/>
              </w:rPr>
              <w:tab/>
            </w:r>
            <w:r w:rsidR="00BA0CBF">
              <w:rPr>
                <w:noProof/>
                <w:webHidden/>
              </w:rPr>
              <w:fldChar w:fldCharType="begin"/>
            </w:r>
            <w:r w:rsidR="00BA0CBF">
              <w:rPr>
                <w:noProof/>
                <w:webHidden/>
              </w:rPr>
              <w:instrText xml:space="preserve"> PAGEREF _Toc150847248 \h </w:instrText>
            </w:r>
            <w:r w:rsidR="00BA0CBF">
              <w:rPr>
                <w:noProof/>
                <w:webHidden/>
              </w:rPr>
            </w:r>
            <w:r w:rsidR="00BA0CBF">
              <w:rPr>
                <w:noProof/>
                <w:webHidden/>
              </w:rPr>
              <w:fldChar w:fldCharType="separate"/>
            </w:r>
            <w:r w:rsidR="00BA0CBF">
              <w:rPr>
                <w:noProof/>
                <w:webHidden/>
              </w:rPr>
              <w:t>19</w:t>
            </w:r>
            <w:r w:rsidR="00BA0CBF">
              <w:rPr>
                <w:noProof/>
                <w:webHidden/>
              </w:rPr>
              <w:fldChar w:fldCharType="end"/>
            </w:r>
          </w:hyperlink>
        </w:p>
        <w:p w14:paraId="436BD066" w14:textId="681C1518" w:rsidR="00BA0CBF" w:rsidRDefault="00000000">
          <w:pPr>
            <w:pStyle w:val="Sadraj2"/>
            <w:tabs>
              <w:tab w:val="left" w:pos="1320"/>
              <w:tab w:val="right" w:pos="9396"/>
            </w:tabs>
            <w:rPr>
              <w:rFonts w:asciiTheme="minorHAnsi" w:eastAsiaTheme="minorEastAsia" w:hAnsiTheme="minorHAnsi" w:cstheme="minorBidi"/>
              <w:noProof/>
              <w:kern w:val="2"/>
              <w:lang w:bidi="ar-SA"/>
              <w14:ligatures w14:val="standardContextual"/>
            </w:rPr>
          </w:pPr>
          <w:hyperlink w:anchor="_Toc150847249" w:history="1">
            <w:r w:rsidR="00BA0CBF" w:rsidRPr="00F35F62">
              <w:rPr>
                <w:rStyle w:val="Hiperveza"/>
                <w:noProof/>
              </w:rPr>
              <w:t>4.17.</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Izmjene  i dopune ugovora o nabavi</w:t>
            </w:r>
            <w:r w:rsidR="00BA0CBF">
              <w:rPr>
                <w:noProof/>
                <w:webHidden/>
              </w:rPr>
              <w:tab/>
            </w:r>
            <w:r w:rsidR="00BA0CBF">
              <w:rPr>
                <w:noProof/>
                <w:webHidden/>
              </w:rPr>
              <w:fldChar w:fldCharType="begin"/>
            </w:r>
            <w:r w:rsidR="00BA0CBF">
              <w:rPr>
                <w:noProof/>
                <w:webHidden/>
              </w:rPr>
              <w:instrText xml:space="preserve"> PAGEREF _Toc150847249 \h </w:instrText>
            </w:r>
            <w:r w:rsidR="00BA0CBF">
              <w:rPr>
                <w:noProof/>
                <w:webHidden/>
              </w:rPr>
            </w:r>
            <w:r w:rsidR="00BA0CBF">
              <w:rPr>
                <w:noProof/>
                <w:webHidden/>
              </w:rPr>
              <w:fldChar w:fldCharType="separate"/>
            </w:r>
            <w:r w:rsidR="00BA0CBF">
              <w:rPr>
                <w:noProof/>
                <w:webHidden/>
              </w:rPr>
              <w:t>19</w:t>
            </w:r>
            <w:r w:rsidR="00BA0CBF">
              <w:rPr>
                <w:noProof/>
                <w:webHidden/>
              </w:rPr>
              <w:fldChar w:fldCharType="end"/>
            </w:r>
          </w:hyperlink>
        </w:p>
        <w:p w14:paraId="1A26B8E4" w14:textId="02243C34" w:rsidR="00BA0CBF" w:rsidRDefault="00000000">
          <w:pPr>
            <w:pStyle w:val="Sadraj2"/>
            <w:tabs>
              <w:tab w:val="left" w:pos="981"/>
              <w:tab w:val="right" w:pos="9396"/>
            </w:tabs>
            <w:rPr>
              <w:rFonts w:asciiTheme="minorHAnsi" w:eastAsiaTheme="minorEastAsia" w:hAnsiTheme="minorHAnsi" w:cstheme="minorBidi"/>
              <w:noProof/>
              <w:kern w:val="2"/>
              <w:lang w:bidi="ar-SA"/>
              <w14:ligatures w14:val="standardContextual"/>
            </w:rPr>
          </w:pPr>
          <w:hyperlink w:anchor="_Toc150847250" w:history="1">
            <w:r w:rsidR="00BA0CBF" w:rsidRPr="00F35F62">
              <w:rPr>
                <w:rStyle w:val="Hiperveza"/>
                <w:noProof/>
              </w:rPr>
              <w:t>5.</w:t>
            </w:r>
            <w:r w:rsidR="00BA0CBF">
              <w:rPr>
                <w:rFonts w:asciiTheme="minorHAnsi" w:eastAsiaTheme="minorEastAsia" w:hAnsiTheme="minorHAnsi" w:cstheme="minorBidi"/>
                <w:noProof/>
                <w:kern w:val="2"/>
                <w:lang w:bidi="ar-SA"/>
                <w14:ligatures w14:val="standardContextual"/>
              </w:rPr>
              <w:tab/>
            </w:r>
            <w:r w:rsidR="00BA0CBF" w:rsidRPr="00F35F62">
              <w:rPr>
                <w:rStyle w:val="Hiperveza"/>
                <w:noProof/>
              </w:rPr>
              <w:t>PRILOZI</w:t>
            </w:r>
            <w:r w:rsidR="00BA0CBF">
              <w:rPr>
                <w:noProof/>
                <w:webHidden/>
              </w:rPr>
              <w:tab/>
            </w:r>
            <w:r w:rsidR="00BA0CBF">
              <w:rPr>
                <w:noProof/>
                <w:webHidden/>
              </w:rPr>
              <w:fldChar w:fldCharType="begin"/>
            </w:r>
            <w:r w:rsidR="00BA0CBF">
              <w:rPr>
                <w:noProof/>
                <w:webHidden/>
              </w:rPr>
              <w:instrText xml:space="preserve"> PAGEREF _Toc150847250 \h </w:instrText>
            </w:r>
            <w:r w:rsidR="00BA0CBF">
              <w:rPr>
                <w:noProof/>
                <w:webHidden/>
              </w:rPr>
            </w:r>
            <w:r w:rsidR="00BA0CBF">
              <w:rPr>
                <w:noProof/>
                <w:webHidden/>
              </w:rPr>
              <w:fldChar w:fldCharType="separate"/>
            </w:r>
            <w:r w:rsidR="00BA0CBF">
              <w:rPr>
                <w:noProof/>
                <w:webHidden/>
              </w:rPr>
              <w:t>19</w:t>
            </w:r>
            <w:r w:rsidR="00BA0CBF">
              <w:rPr>
                <w:noProof/>
                <w:webHidden/>
              </w:rPr>
              <w:fldChar w:fldCharType="end"/>
            </w:r>
          </w:hyperlink>
        </w:p>
        <w:p w14:paraId="5A8FC284" w14:textId="5ADCF5CB" w:rsidR="00BA0CBF" w:rsidRDefault="00000000">
          <w:pPr>
            <w:pStyle w:val="Sadraj2"/>
            <w:tabs>
              <w:tab w:val="right" w:pos="9396"/>
            </w:tabs>
            <w:rPr>
              <w:rFonts w:asciiTheme="minorHAnsi" w:eastAsiaTheme="minorEastAsia" w:hAnsiTheme="minorHAnsi" w:cstheme="minorBidi"/>
              <w:noProof/>
              <w:kern w:val="2"/>
              <w:lang w:bidi="ar-SA"/>
              <w14:ligatures w14:val="standardContextual"/>
            </w:rPr>
          </w:pPr>
          <w:hyperlink w:anchor="_Toc150847251" w:history="1">
            <w:r w:rsidR="00BA0CBF" w:rsidRPr="00F35F62">
              <w:rPr>
                <w:rStyle w:val="Hiperveza"/>
                <w:noProof/>
              </w:rPr>
              <w:t>PRILOG I.</w:t>
            </w:r>
            <w:r w:rsidR="00BA0CBF">
              <w:rPr>
                <w:noProof/>
                <w:webHidden/>
              </w:rPr>
              <w:tab/>
            </w:r>
            <w:r w:rsidR="00BA0CBF">
              <w:rPr>
                <w:noProof/>
                <w:webHidden/>
              </w:rPr>
              <w:fldChar w:fldCharType="begin"/>
            </w:r>
            <w:r w:rsidR="00BA0CBF">
              <w:rPr>
                <w:noProof/>
                <w:webHidden/>
              </w:rPr>
              <w:instrText xml:space="preserve"> PAGEREF _Toc150847251 \h </w:instrText>
            </w:r>
            <w:r w:rsidR="00BA0CBF">
              <w:rPr>
                <w:noProof/>
                <w:webHidden/>
              </w:rPr>
            </w:r>
            <w:r w:rsidR="00BA0CBF">
              <w:rPr>
                <w:noProof/>
                <w:webHidden/>
              </w:rPr>
              <w:fldChar w:fldCharType="separate"/>
            </w:r>
            <w:r w:rsidR="00BA0CBF">
              <w:rPr>
                <w:noProof/>
                <w:webHidden/>
              </w:rPr>
              <w:t>20</w:t>
            </w:r>
            <w:r w:rsidR="00BA0CBF">
              <w:rPr>
                <w:noProof/>
                <w:webHidden/>
              </w:rPr>
              <w:fldChar w:fldCharType="end"/>
            </w:r>
          </w:hyperlink>
        </w:p>
        <w:p w14:paraId="58262AED" w14:textId="6F8F3565" w:rsidR="00BA0CBF" w:rsidRDefault="00000000">
          <w:pPr>
            <w:pStyle w:val="Sadraj2"/>
            <w:tabs>
              <w:tab w:val="right" w:pos="9396"/>
            </w:tabs>
            <w:rPr>
              <w:rFonts w:asciiTheme="minorHAnsi" w:eastAsiaTheme="minorEastAsia" w:hAnsiTheme="minorHAnsi" w:cstheme="minorBidi"/>
              <w:noProof/>
              <w:kern w:val="2"/>
              <w:lang w:bidi="ar-SA"/>
              <w14:ligatures w14:val="standardContextual"/>
            </w:rPr>
          </w:pPr>
          <w:hyperlink w:anchor="_Toc150847252" w:history="1">
            <w:r w:rsidR="00BA0CBF" w:rsidRPr="00F35F62">
              <w:rPr>
                <w:rStyle w:val="Hiperveza"/>
                <w:noProof/>
              </w:rPr>
              <w:t>PRILOG II.</w:t>
            </w:r>
            <w:r w:rsidR="00BA0CBF">
              <w:rPr>
                <w:noProof/>
                <w:webHidden/>
              </w:rPr>
              <w:tab/>
            </w:r>
            <w:r w:rsidR="00BA0CBF">
              <w:rPr>
                <w:noProof/>
                <w:webHidden/>
              </w:rPr>
              <w:fldChar w:fldCharType="begin"/>
            </w:r>
            <w:r w:rsidR="00BA0CBF">
              <w:rPr>
                <w:noProof/>
                <w:webHidden/>
              </w:rPr>
              <w:instrText xml:space="preserve"> PAGEREF _Toc150847252 \h </w:instrText>
            </w:r>
            <w:r w:rsidR="00BA0CBF">
              <w:rPr>
                <w:noProof/>
                <w:webHidden/>
              </w:rPr>
            </w:r>
            <w:r w:rsidR="00BA0CBF">
              <w:rPr>
                <w:noProof/>
                <w:webHidden/>
              </w:rPr>
              <w:fldChar w:fldCharType="separate"/>
            </w:r>
            <w:r w:rsidR="00BA0CBF">
              <w:rPr>
                <w:noProof/>
                <w:webHidden/>
              </w:rPr>
              <w:t>25</w:t>
            </w:r>
            <w:r w:rsidR="00BA0CBF">
              <w:rPr>
                <w:noProof/>
                <w:webHidden/>
              </w:rPr>
              <w:fldChar w:fldCharType="end"/>
            </w:r>
          </w:hyperlink>
        </w:p>
        <w:p w14:paraId="4B49B24B" w14:textId="64882927" w:rsidR="00BA0CBF" w:rsidRDefault="00000000">
          <w:pPr>
            <w:pStyle w:val="Sadraj2"/>
            <w:tabs>
              <w:tab w:val="right" w:pos="9396"/>
            </w:tabs>
            <w:rPr>
              <w:rFonts w:asciiTheme="minorHAnsi" w:eastAsiaTheme="minorEastAsia" w:hAnsiTheme="minorHAnsi" w:cstheme="minorBidi"/>
              <w:noProof/>
              <w:kern w:val="2"/>
              <w:lang w:bidi="ar-SA"/>
              <w14:ligatures w14:val="standardContextual"/>
            </w:rPr>
          </w:pPr>
          <w:hyperlink w:anchor="_Toc150847253" w:history="1">
            <w:r w:rsidR="00BA0CBF" w:rsidRPr="00F35F62">
              <w:rPr>
                <w:rStyle w:val="Hiperveza"/>
                <w:noProof/>
              </w:rPr>
              <w:t>PRILOG III.</w:t>
            </w:r>
            <w:r w:rsidR="00BA0CBF">
              <w:rPr>
                <w:noProof/>
                <w:webHidden/>
              </w:rPr>
              <w:tab/>
            </w:r>
            <w:r w:rsidR="00BA0CBF">
              <w:rPr>
                <w:noProof/>
                <w:webHidden/>
              </w:rPr>
              <w:fldChar w:fldCharType="begin"/>
            </w:r>
            <w:r w:rsidR="00BA0CBF">
              <w:rPr>
                <w:noProof/>
                <w:webHidden/>
              </w:rPr>
              <w:instrText xml:space="preserve"> PAGEREF _Toc150847253 \h </w:instrText>
            </w:r>
            <w:r w:rsidR="00BA0CBF">
              <w:rPr>
                <w:noProof/>
                <w:webHidden/>
              </w:rPr>
            </w:r>
            <w:r w:rsidR="00BA0CBF">
              <w:rPr>
                <w:noProof/>
                <w:webHidden/>
              </w:rPr>
              <w:fldChar w:fldCharType="separate"/>
            </w:r>
            <w:r w:rsidR="00BA0CBF">
              <w:rPr>
                <w:noProof/>
                <w:webHidden/>
              </w:rPr>
              <w:t>26</w:t>
            </w:r>
            <w:r w:rsidR="00BA0CBF">
              <w:rPr>
                <w:noProof/>
                <w:webHidden/>
              </w:rPr>
              <w:fldChar w:fldCharType="end"/>
            </w:r>
          </w:hyperlink>
        </w:p>
        <w:p w14:paraId="00000052" w14:textId="6549CC2C" w:rsidR="00F0209B" w:rsidRDefault="008D0EF3">
          <w:pPr>
            <w:pBdr>
              <w:top w:val="nil"/>
              <w:left w:val="nil"/>
              <w:bottom w:val="nil"/>
              <w:right w:val="nil"/>
              <w:between w:val="nil"/>
            </w:pBdr>
            <w:tabs>
              <w:tab w:val="right" w:pos="9570"/>
            </w:tabs>
            <w:spacing w:before="123"/>
            <w:ind w:right="123"/>
          </w:pPr>
          <w:r>
            <w:fldChar w:fldCharType="end"/>
          </w:r>
        </w:p>
      </w:sdtContent>
    </w:sdt>
    <w:p w14:paraId="0F44A3E9" w14:textId="77777777" w:rsidR="001A418D" w:rsidRDefault="001A418D" w:rsidP="001A418D">
      <w:pPr>
        <w:pStyle w:val="Naslov1"/>
        <w:tabs>
          <w:tab w:val="left" w:pos="461"/>
        </w:tabs>
        <w:spacing w:before="40"/>
        <w:ind w:left="100" w:firstLine="0"/>
      </w:pPr>
    </w:p>
    <w:p w14:paraId="59922F46" w14:textId="77777777" w:rsidR="001A418D" w:rsidRDefault="001A418D" w:rsidP="001A418D">
      <w:pPr>
        <w:pStyle w:val="Naslov1"/>
        <w:tabs>
          <w:tab w:val="left" w:pos="461"/>
        </w:tabs>
        <w:spacing w:before="40"/>
        <w:ind w:left="100" w:firstLine="0"/>
      </w:pPr>
    </w:p>
    <w:p w14:paraId="3E7F2200" w14:textId="40A0CB2D" w:rsidR="001A418D" w:rsidRDefault="0037637D" w:rsidP="0037637D">
      <w:pPr>
        <w:pStyle w:val="Naslov1"/>
        <w:tabs>
          <w:tab w:val="left" w:pos="8690"/>
        </w:tabs>
        <w:spacing w:before="40"/>
        <w:ind w:left="100" w:firstLine="0"/>
      </w:pPr>
      <w:r>
        <w:tab/>
      </w:r>
    </w:p>
    <w:p w14:paraId="23D6E6D2" w14:textId="377CA0DC" w:rsidR="001A418D" w:rsidRDefault="001A418D" w:rsidP="001A418D">
      <w:pPr>
        <w:pStyle w:val="Naslov1"/>
        <w:tabs>
          <w:tab w:val="left" w:pos="461"/>
        </w:tabs>
        <w:spacing w:before="40"/>
        <w:ind w:left="100" w:firstLine="0"/>
      </w:pPr>
    </w:p>
    <w:p w14:paraId="4333EC37" w14:textId="39F9E115" w:rsidR="00916BBE" w:rsidRDefault="00916BBE" w:rsidP="001A418D">
      <w:pPr>
        <w:pStyle w:val="Naslov1"/>
        <w:tabs>
          <w:tab w:val="left" w:pos="461"/>
        </w:tabs>
        <w:spacing w:before="40"/>
        <w:ind w:left="100" w:firstLine="0"/>
      </w:pPr>
    </w:p>
    <w:p w14:paraId="423CBA12" w14:textId="77777777" w:rsidR="00916BBE" w:rsidRDefault="00916BBE" w:rsidP="001A418D">
      <w:pPr>
        <w:pStyle w:val="Naslov1"/>
        <w:tabs>
          <w:tab w:val="left" w:pos="461"/>
        </w:tabs>
        <w:spacing w:before="40"/>
        <w:ind w:left="100" w:firstLine="0"/>
      </w:pPr>
    </w:p>
    <w:p w14:paraId="723F5669" w14:textId="77777777" w:rsidR="001A418D" w:rsidRDefault="001A418D" w:rsidP="001A418D">
      <w:pPr>
        <w:pStyle w:val="Naslov1"/>
        <w:tabs>
          <w:tab w:val="left" w:pos="461"/>
        </w:tabs>
        <w:spacing w:before="40"/>
        <w:ind w:left="100" w:firstLine="0"/>
      </w:pPr>
    </w:p>
    <w:p w14:paraId="5629F6D8" w14:textId="77777777" w:rsidR="001A418D" w:rsidRDefault="001A418D" w:rsidP="001A418D">
      <w:pPr>
        <w:pStyle w:val="Naslov1"/>
        <w:tabs>
          <w:tab w:val="left" w:pos="461"/>
        </w:tabs>
        <w:spacing w:before="40"/>
        <w:ind w:left="100" w:firstLine="0"/>
      </w:pPr>
    </w:p>
    <w:p w14:paraId="1EF61CDD" w14:textId="77777777" w:rsidR="002170F8" w:rsidRDefault="002170F8" w:rsidP="008D2A21">
      <w:pPr>
        <w:pStyle w:val="Naslov1"/>
        <w:tabs>
          <w:tab w:val="left" w:pos="5442"/>
        </w:tabs>
        <w:spacing w:before="40"/>
        <w:ind w:left="100" w:firstLine="0"/>
      </w:pPr>
    </w:p>
    <w:p w14:paraId="5C12E120" w14:textId="1017B746" w:rsidR="001A418D" w:rsidRDefault="008D2A21" w:rsidP="008D2A21">
      <w:pPr>
        <w:pStyle w:val="Naslov1"/>
        <w:tabs>
          <w:tab w:val="left" w:pos="5442"/>
        </w:tabs>
        <w:spacing w:before="40"/>
        <w:ind w:left="100" w:firstLine="0"/>
      </w:pPr>
      <w:r>
        <w:tab/>
      </w:r>
    </w:p>
    <w:p w14:paraId="78DEC3A8" w14:textId="77777777" w:rsidR="00A23006" w:rsidRDefault="00A23006" w:rsidP="008D2A21">
      <w:pPr>
        <w:pStyle w:val="Naslov1"/>
        <w:tabs>
          <w:tab w:val="left" w:pos="5442"/>
        </w:tabs>
        <w:spacing w:before="40"/>
        <w:ind w:left="100" w:firstLine="0"/>
      </w:pPr>
    </w:p>
    <w:p w14:paraId="2831C9B3" w14:textId="67AD168F" w:rsidR="001A418D" w:rsidRDefault="001A418D" w:rsidP="001A418D">
      <w:pPr>
        <w:pStyle w:val="Naslov1"/>
        <w:tabs>
          <w:tab w:val="left" w:pos="461"/>
        </w:tabs>
        <w:spacing w:before="40"/>
        <w:ind w:left="100" w:firstLine="0"/>
      </w:pPr>
    </w:p>
    <w:p w14:paraId="76476BEC" w14:textId="2D04463B" w:rsidR="004212BC" w:rsidRDefault="004212BC" w:rsidP="001A418D">
      <w:pPr>
        <w:pStyle w:val="Naslov1"/>
        <w:tabs>
          <w:tab w:val="left" w:pos="461"/>
        </w:tabs>
        <w:spacing w:before="40"/>
        <w:ind w:left="100" w:firstLine="0"/>
      </w:pPr>
    </w:p>
    <w:p w14:paraId="1100C011" w14:textId="77777777" w:rsidR="00977800" w:rsidRDefault="00977800" w:rsidP="001A418D">
      <w:pPr>
        <w:pStyle w:val="Naslov1"/>
        <w:tabs>
          <w:tab w:val="left" w:pos="461"/>
        </w:tabs>
        <w:spacing w:before="40"/>
        <w:ind w:left="100" w:firstLine="0"/>
      </w:pPr>
    </w:p>
    <w:p w14:paraId="180704E7" w14:textId="77777777" w:rsidR="004212BC" w:rsidRDefault="004212BC" w:rsidP="001A418D">
      <w:pPr>
        <w:pStyle w:val="Naslov1"/>
        <w:tabs>
          <w:tab w:val="left" w:pos="461"/>
        </w:tabs>
        <w:spacing w:before="40"/>
        <w:ind w:left="100" w:firstLine="0"/>
      </w:pPr>
    </w:p>
    <w:p w14:paraId="1F8AD223" w14:textId="77777777" w:rsidR="001A418D" w:rsidRDefault="001A418D" w:rsidP="001A418D">
      <w:pPr>
        <w:pStyle w:val="Naslov1"/>
        <w:tabs>
          <w:tab w:val="left" w:pos="461"/>
        </w:tabs>
        <w:spacing w:before="40"/>
        <w:ind w:left="100" w:firstLine="0"/>
      </w:pPr>
    </w:p>
    <w:p w14:paraId="08C3A147" w14:textId="2EBB1D68" w:rsidR="000C2A5F" w:rsidRDefault="000C2A5F" w:rsidP="000C2A5F">
      <w:pPr>
        <w:pStyle w:val="Naslov1"/>
        <w:tabs>
          <w:tab w:val="left" w:pos="461"/>
        </w:tabs>
        <w:spacing w:before="40"/>
        <w:ind w:left="0" w:firstLine="0"/>
      </w:pPr>
    </w:p>
    <w:p w14:paraId="5B63E297" w14:textId="21F8A375" w:rsidR="00916BBE" w:rsidRDefault="00916BBE" w:rsidP="000C2A5F">
      <w:pPr>
        <w:pStyle w:val="Naslov1"/>
        <w:tabs>
          <w:tab w:val="left" w:pos="461"/>
        </w:tabs>
        <w:spacing w:before="40"/>
        <w:ind w:left="0" w:firstLine="0"/>
      </w:pPr>
    </w:p>
    <w:p w14:paraId="5AA388DB" w14:textId="77777777" w:rsidR="00916BBE" w:rsidRDefault="00916BBE" w:rsidP="000C2A5F">
      <w:pPr>
        <w:pStyle w:val="Naslov1"/>
        <w:tabs>
          <w:tab w:val="left" w:pos="461"/>
        </w:tabs>
        <w:spacing w:before="40"/>
        <w:ind w:left="0" w:firstLine="0"/>
      </w:pPr>
    </w:p>
    <w:p w14:paraId="75674186" w14:textId="77777777" w:rsidR="000C2A5F" w:rsidRDefault="000C2A5F" w:rsidP="001A418D">
      <w:pPr>
        <w:pStyle w:val="Naslov1"/>
        <w:tabs>
          <w:tab w:val="left" w:pos="461"/>
        </w:tabs>
        <w:spacing w:before="40"/>
        <w:ind w:left="100" w:firstLine="0"/>
      </w:pPr>
    </w:p>
    <w:p w14:paraId="00000053" w14:textId="30167CF5" w:rsidR="00F0209B" w:rsidRPr="00762327" w:rsidRDefault="008D0EF3" w:rsidP="001A418D">
      <w:pPr>
        <w:pStyle w:val="Naslov1"/>
        <w:numPr>
          <w:ilvl w:val="0"/>
          <w:numId w:val="9"/>
        </w:numPr>
        <w:tabs>
          <w:tab w:val="left" w:pos="461"/>
        </w:tabs>
        <w:spacing w:before="40"/>
      </w:pPr>
      <w:bookmarkStart w:id="14" w:name="_Toc150847203"/>
      <w:r w:rsidRPr="00762327">
        <w:t>OPĆI PODACI O POSTUPKU NABAVE</w:t>
      </w:r>
      <w:bookmarkEnd w:id="14"/>
    </w:p>
    <w:p w14:paraId="1F850ED6" w14:textId="77777777" w:rsidR="001A418D" w:rsidRPr="00762327" w:rsidRDefault="001A418D" w:rsidP="001A418D">
      <w:pPr>
        <w:pStyle w:val="Naslov1"/>
        <w:tabs>
          <w:tab w:val="left" w:pos="461"/>
        </w:tabs>
        <w:spacing w:before="40"/>
      </w:pPr>
    </w:p>
    <w:p w14:paraId="00000054" w14:textId="77777777" w:rsidR="00F0209B" w:rsidRPr="00762327" w:rsidRDefault="008D0EF3">
      <w:pPr>
        <w:pStyle w:val="Naslov2"/>
        <w:numPr>
          <w:ilvl w:val="1"/>
          <w:numId w:val="9"/>
        </w:numPr>
        <w:tabs>
          <w:tab w:val="left" w:pos="511"/>
        </w:tabs>
        <w:spacing w:before="143"/>
      </w:pPr>
      <w:bookmarkStart w:id="15" w:name="_Toc150847204"/>
      <w:r w:rsidRPr="00762327">
        <w:t>Podaci o Naručitelju</w:t>
      </w:r>
      <w:bookmarkEnd w:id="15"/>
    </w:p>
    <w:p w14:paraId="00000055" w14:textId="151B3D34" w:rsidR="00F0209B" w:rsidRPr="00762327" w:rsidRDefault="008D0EF3">
      <w:pPr>
        <w:pBdr>
          <w:top w:val="nil"/>
          <w:left w:val="nil"/>
          <w:bottom w:val="nil"/>
          <w:right w:val="nil"/>
          <w:between w:val="nil"/>
        </w:pBdr>
        <w:spacing w:before="140" w:line="276" w:lineRule="auto"/>
        <w:ind w:left="100" w:right="82"/>
        <w:rPr>
          <w:color w:val="000000"/>
        </w:rPr>
      </w:pPr>
      <w:bookmarkStart w:id="16" w:name="_heading=h.3dy6vkm" w:colFirst="0" w:colLast="0"/>
      <w:bookmarkEnd w:id="16"/>
      <w:r w:rsidRPr="00762327">
        <w:rPr>
          <w:color w:val="000000"/>
        </w:rPr>
        <w:t xml:space="preserve">Naziv Naručitelja: </w:t>
      </w:r>
      <w:r w:rsidR="00B83F1A">
        <w:rPr>
          <w:color w:val="000000"/>
        </w:rPr>
        <w:t>CADCOM</w:t>
      </w:r>
      <w:r w:rsidR="00991514" w:rsidRPr="00991514">
        <w:rPr>
          <w:color w:val="000000"/>
        </w:rPr>
        <w:t xml:space="preserve"> d.o.o </w:t>
      </w:r>
      <w:r w:rsidRPr="00762327">
        <w:rPr>
          <w:color w:val="000000"/>
        </w:rPr>
        <w:t xml:space="preserve">(u daljnjem tekstu Naručitelj) </w:t>
      </w:r>
      <w:r w:rsidRPr="00762327">
        <w:rPr>
          <w:color w:val="000000"/>
        </w:rPr>
        <w:br/>
        <w:t xml:space="preserve">Sjedište Naručitelja: </w:t>
      </w:r>
      <w:r w:rsidR="00B83F1A" w:rsidRPr="00B83F1A">
        <w:rPr>
          <w:color w:val="000000"/>
        </w:rPr>
        <w:t>11. Trokut 5</w:t>
      </w:r>
      <w:r w:rsidRPr="00762327">
        <w:rPr>
          <w:color w:val="000000"/>
        </w:rPr>
        <w:t>,</w:t>
      </w:r>
      <w:r w:rsidR="00991514">
        <w:rPr>
          <w:color w:val="000000"/>
        </w:rPr>
        <w:t xml:space="preserve"> 10000 Zagreb,</w:t>
      </w:r>
      <w:r w:rsidRPr="00762327">
        <w:rPr>
          <w:color w:val="000000"/>
        </w:rPr>
        <w:t xml:space="preserve"> Republika Hrvatska</w:t>
      </w:r>
    </w:p>
    <w:p w14:paraId="00000056" w14:textId="2F8293D8" w:rsidR="00F0209B" w:rsidRPr="00762327" w:rsidRDefault="008D0EF3">
      <w:pPr>
        <w:pBdr>
          <w:top w:val="nil"/>
          <w:left w:val="nil"/>
          <w:bottom w:val="nil"/>
          <w:right w:val="nil"/>
          <w:between w:val="nil"/>
        </w:pBdr>
        <w:spacing w:line="276" w:lineRule="auto"/>
        <w:ind w:left="100"/>
        <w:rPr>
          <w:color w:val="000000"/>
        </w:rPr>
      </w:pPr>
      <w:r w:rsidRPr="00762327">
        <w:rPr>
          <w:color w:val="000000"/>
        </w:rPr>
        <w:t xml:space="preserve">Matični broj Naručitelja (MBS): </w:t>
      </w:r>
      <w:r w:rsidR="00B83F1A" w:rsidRPr="00B83F1A">
        <w:rPr>
          <w:color w:val="000000"/>
        </w:rPr>
        <w:t>080220293</w:t>
      </w:r>
    </w:p>
    <w:p w14:paraId="00000057" w14:textId="516B042F" w:rsidR="00F0209B" w:rsidRPr="00762327" w:rsidRDefault="008D0EF3">
      <w:pPr>
        <w:pBdr>
          <w:top w:val="nil"/>
          <w:left w:val="nil"/>
          <w:bottom w:val="nil"/>
          <w:right w:val="nil"/>
          <w:between w:val="nil"/>
        </w:pBdr>
        <w:spacing w:before="22" w:line="276" w:lineRule="auto"/>
        <w:ind w:left="100"/>
        <w:rPr>
          <w:color w:val="000000"/>
        </w:rPr>
      </w:pPr>
      <w:r w:rsidRPr="00762327">
        <w:rPr>
          <w:color w:val="000000"/>
        </w:rPr>
        <w:t xml:space="preserve">OIB Naručitelja: </w:t>
      </w:r>
      <w:r w:rsidR="00B83F1A" w:rsidRPr="00B83F1A">
        <w:rPr>
          <w:color w:val="000000"/>
        </w:rPr>
        <w:t>10073644499</w:t>
      </w:r>
    </w:p>
    <w:p w14:paraId="00000058" w14:textId="2D4DCB9E" w:rsidR="00F0209B" w:rsidRPr="003A7D19" w:rsidRDefault="008D0EF3">
      <w:pPr>
        <w:pBdr>
          <w:top w:val="nil"/>
          <w:left w:val="nil"/>
          <w:bottom w:val="nil"/>
          <w:right w:val="nil"/>
          <w:between w:val="nil"/>
        </w:pBdr>
        <w:spacing w:before="1" w:line="276" w:lineRule="auto"/>
        <w:ind w:left="100"/>
      </w:pPr>
      <w:r w:rsidRPr="00762327">
        <w:rPr>
          <w:color w:val="000000"/>
        </w:rPr>
        <w:t xml:space="preserve">Broj telefona Naručitelja: </w:t>
      </w:r>
      <w:r w:rsidR="003A7D19" w:rsidRPr="003A7D19">
        <w:t xml:space="preserve">+385 </w:t>
      </w:r>
      <w:r w:rsidR="003A7D19">
        <w:t>1/655 45 41</w:t>
      </w:r>
    </w:p>
    <w:p w14:paraId="00000059" w14:textId="4C9A1EB0" w:rsidR="00F0209B" w:rsidRPr="003A7D19" w:rsidRDefault="008D0EF3">
      <w:pPr>
        <w:pBdr>
          <w:top w:val="nil"/>
          <w:left w:val="nil"/>
          <w:bottom w:val="nil"/>
          <w:right w:val="nil"/>
          <w:between w:val="nil"/>
        </w:pBdr>
        <w:spacing w:before="1" w:line="276" w:lineRule="auto"/>
        <w:rPr>
          <w:sz w:val="15"/>
          <w:szCs w:val="15"/>
        </w:rPr>
      </w:pPr>
      <w:r>
        <w:rPr>
          <w:color w:val="000000"/>
        </w:rPr>
        <w:t xml:space="preserve">  E-mail adresa Naručitelja:</w:t>
      </w:r>
      <w:r w:rsidR="003A7D19">
        <w:rPr>
          <w:color w:val="FF0000"/>
        </w:rPr>
        <w:t xml:space="preserve"> </w:t>
      </w:r>
      <w:hyperlink r:id="rId10" w:history="1">
        <w:r w:rsidR="003A7D19" w:rsidRPr="00E331AE">
          <w:rPr>
            <w:rStyle w:val="Hiperveza"/>
          </w:rPr>
          <w:t>cadcom@cadcom.hr</w:t>
        </w:r>
      </w:hyperlink>
      <w:r w:rsidR="003A7D19">
        <w:t xml:space="preserve"> </w:t>
      </w:r>
    </w:p>
    <w:p w14:paraId="0000005A" w14:textId="77777777" w:rsidR="00F0209B" w:rsidRPr="00762327" w:rsidRDefault="008D0EF3">
      <w:pPr>
        <w:pStyle w:val="Naslov2"/>
        <w:numPr>
          <w:ilvl w:val="1"/>
          <w:numId w:val="9"/>
        </w:numPr>
        <w:tabs>
          <w:tab w:val="left" w:pos="511"/>
        </w:tabs>
        <w:spacing w:before="56"/>
      </w:pPr>
      <w:bookmarkStart w:id="17" w:name="_Toc150847205"/>
      <w:r w:rsidRPr="00762327">
        <w:t>Podaci o osobi zaduženoj za komunikaciju s Ponuditeljima</w:t>
      </w:r>
      <w:bookmarkEnd w:id="17"/>
    </w:p>
    <w:p w14:paraId="0000005C" w14:textId="30E959FC" w:rsidR="00F0209B" w:rsidRDefault="008D0EF3" w:rsidP="00144012">
      <w:pPr>
        <w:pBdr>
          <w:top w:val="nil"/>
          <w:left w:val="nil"/>
          <w:bottom w:val="nil"/>
          <w:right w:val="nil"/>
          <w:between w:val="nil"/>
        </w:pBdr>
        <w:spacing w:before="143"/>
        <w:ind w:left="100"/>
        <w:jc w:val="both"/>
        <w:rPr>
          <w:color w:val="000000"/>
        </w:rPr>
      </w:pPr>
      <w:r>
        <w:rPr>
          <w:color w:val="000000"/>
        </w:rPr>
        <w:t>Komunikacija i svaka druga razmjena informacija između Naručitelja i Ponuditelja obavljat će se isključivo</w:t>
      </w:r>
      <w:r w:rsidR="00144012">
        <w:rPr>
          <w:color w:val="000000"/>
        </w:rPr>
        <w:t xml:space="preserve"> </w:t>
      </w:r>
      <w:r>
        <w:rPr>
          <w:color w:val="000000"/>
        </w:rPr>
        <w:t>u pisanom obliku putem elektroničke pošte Naručitelja i internetske stranice</w:t>
      </w:r>
      <w:r>
        <w:rPr>
          <w:b/>
          <w:color w:val="0000FF"/>
        </w:rPr>
        <w:t xml:space="preserve"> </w:t>
      </w:r>
      <w:hyperlink r:id="rId11">
        <w:r>
          <w:rPr>
            <w:b/>
            <w:color w:val="0000FF"/>
            <w:u w:val="single"/>
          </w:rPr>
          <w:t>www.strukturnifondovi.hr</w:t>
        </w:r>
      </w:hyperlink>
      <w:r w:rsidR="006A4D08">
        <w:rPr>
          <w:b/>
          <w:color w:val="0000FF"/>
          <w:u w:val="single"/>
        </w:rPr>
        <w:t>.</w:t>
      </w:r>
      <w:r>
        <w:t xml:space="preserve"> </w:t>
      </w:r>
    </w:p>
    <w:p w14:paraId="0000005D" w14:textId="77777777" w:rsidR="00F0209B" w:rsidRDefault="00F0209B" w:rsidP="00144012">
      <w:pPr>
        <w:pBdr>
          <w:top w:val="nil"/>
          <w:left w:val="nil"/>
          <w:bottom w:val="nil"/>
          <w:right w:val="nil"/>
          <w:between w:val="nil"/>
        </w:pBdr>
        <w:spacing w:before="2"/>
        <w:jc w:val="both"/>
        <w:rPr>
          <w:color w:val="000000"/>
          <w:sz w:val="10"/>
          <w:szCs w:val="10"/>
        </w:rPr>
      </w:pPr>
    </w:p>
    <w:p w14:paraId="5016E696" w14:textId="2814BF58" w:rsidR="00A91807" w:rsidRDefault="008D0EF3" w:rsidP="00EA122F">
      <w:pPr>
        <w:pBdr>
          <w:top w:val="nil"/>
          <w:left w:val="nil"/>
          <w:bottom w:val="nil"/>
          <w:right w:val="nil"/>
          <w:between w:val="nil"/>
        </w:pBdr>
        <w:spacing w:before="56" w:line="259" w:lineRule="auto"/>
        <w:ind w:left="100"/>
        <w:rPr>
          <w:color w:val="000000"/>
        </w:rPr>
      </w:pPr>
      <w:r>
        <w:rPr>
          <w:color w:val="000000"/>
        </w:rPr>
        <w:t xml:space="preserve"> Ime i prezime osob</w:t>
      </w:r>
      <w:r w:rsidR="00712174">
        <w:rPr>
          <w:color w:val="000000"/>
        </w:rPr>
        <w:t>e</w:t>
      </w:r>
      <w:r>
        <w:rPr>
          <w:color w:val="000000"/>
        </w:rPr>
        <w:t xml:space="preserve"> za komunikaciju s gospodarskim subjektima:</w:t>
      </w:r>
      <w:r w:rsidR="003D32CF">
        <w:rPr>
          <w:color w:val="000000"/>
        </w:rPr>
        <w:t xml:space="preserve"> </w:t>
      </w:r>
      <w:r w:rsidR="00BB490C">
        <w:rPr>
          <w:color w:val="000000"/>
        </w:rPr>
        <w:t>Vedran Car</w:t>
      </w:r>
      <w:r w:rsidR="00690EB8">
        <w:rPr>
          <w:color w:val="000000"/>
        </w:rPr>
        <w:t xml:space="preserve">. </w:t>
      </w:r>
      <w:r w:rsidR="00A91807">
        <w:rPr>
          <w:color w:val="000000"/>
        </w:rPr>
        <w:t xml:space="preserve"> </w:t>
      </w:r>
      <w:r>
        <w:rPr>
          <w:color w:val="000000"/>
        </w:rPr>
        <w:t>Adresa elektroničke pošte kontakt osob</w:t>
      </w:r>
      <w:r w:rsidR="00712174">
        <w:rPr>
          <w:color w:val="000000"/>
        </w:rPr>
        <w:t>e</w:t>
      </w:r>
      <w:r w:rsidR="00A91807">
        <w:rPr>
          <w:color w:val="000000"/>
        </w:rPr>
        <w:t>:</w:t>
      </w:r>
      <w:r w:rsidR="00712174">
        <w:rPr>
          <w:color w:val="000000"/>
        </w:rPr>
        <w:t xml:space="preserve"> </w:t>
      </w:r>
      <w:hyperlink r:id="rId12" w:history="1">
        <w:r w:rsidR="00BB490C">
          <w:rPr>
            <w:rStyle w:val="Hiperveza"/>
            <w:lang w:val="en-US"/>
          </w:rPr>
          <w:t>vedran.car@cadcom.hr</w:t>
        </w:r>
      </w:hyperlink>
    </w:p>
    <w:p w14:paraId="00000060" w14:textId="7487A128" w:rsidR="00F0209B" w:rsidRDefault="00A91807" w:rsidP="00A91807">
      <w:pPr>
        <w:pBdr>
          <w:top w:val="nil"/>
          <w:left w:val="nil"/>
          <w:bottom w:val="nil"/>
          <w:right w:val="nil"/>
          <w:between w:val="nil"/>
        </w:pBdr>
        <w:spacing w:before="56" w:line="259" w:lineRule="auto"/>
        <w:ind w:left="100"/>
        <w:rPr>
          <w:color w:val="000000"/>
          <w:sz w:val="21"/>
          <w:szCs w:val="21"/>
        </w:rPr>
      </w:pPr>
      <w:r>
        <w:rPr>
          <w:color w:val="FF0000"/>
        </w:rPr>
        <w:t xml:space="preserve"> </w:t>
      </w:r>
      <w:r>
        <w:t xml:space="preserve"> </w:t>
      </w:r>
    </w:p>
    <w:p w14:paraId="00000061" w14:textId="77777777" w:rsidR="00F0209B" w:rsidRDefault="008D0EF3">
      <w:pPr>
        <w:pStyle w:val="Naslov2"/>
        <w:numPr>
          <w:ilvl w:val="1"/>
          <w:numId w:val="9"/>
        </w:numPr>
        <w:tabs>
          <w:tab w:val="left" w:pos="511"/>
        </w:tabs>
        <w:spacing w:before="1"/>
      </w:pPr>
      <w:bookmarkStart w:id="18" w:name="_Toc150847206"/>
      <w:r>
        <w:t>Vrsta postupka nabave</w:t>
      </w:r>
      <w:bookmarkEnd w:id="18"/>
    </w:p>
    <w:p w14:paraId="00000062" w14:textId="77777777" w:rsidR="00F0209B" w:rsidRDefault="00F0209B">
      <w:pPr>
        <w:pStyle w:val="Naslov2"/>
        <w:tabs>
          <w:tab w:val="left" w:pos="511"/>
        </w:tabs>
        <w:spacing w:before="1"/>
        <w:ind w:left="99" w:firstLine="0"/>
      </w:pPr>
    </w:p>
    <w:p w14:paraId="00000063" w14:textId="7B450454" w:rsidR="00F0209B" w:rsidRDefault="008D0EF3">
      <w:pPr>
        <w:pBdr>
          <w:top w:val="nil"/>
          <w:left w:val="nil"/>
          <w:bottom w:val="nil"/>
          <w:right w:val="nil"/>
          <w:between w:val="nil"/>
        </w:pBdr>
        <w:ind w:left="100"/>
        <w:jc w:val="both"/>
        <w:rPr>
          <w:b/>
          <w:color w:val="0000FF"/>
          <w:u w:val="single"/>
        </w:rPr>
      </w:pPr>
      <w:r>
        <w:rPr>
          <w:color w:val="000000"/>
        </w:rPr>
        <w:t xml:space="preserve">Vrsta postupka nabave je postupak nabave s obveznom objavom sukladno Prilogu 3. Pravila za NOJN verzija </w:t>
      </w:r>
      <w:r w:rsidR="006514E4">
        <w:rPr>
          <w:color w:val="000000"/>
        </w:rPr>
        <w:t>6</w:t>
      </w:r>
      <w:r>
        <w:rPr>
          <w:color w:val="000000"/>
        </w:rPr>
        <w:t>.0 (pravila o provedbi postupaka nabava za neobveznike Zakona o javnoj nabavi), a  koji  je  sastavni  dio  natječajne  dokumentacije  u  okviru  Poziva „</w:t>
      </w:r>
      <w:r w:rsidR="006514E4" w:rsidRPr="006514E4">
        <w:rPr>
          <w:color w:val="000000"/>
        </w:rPr>
        <w:t>Povećanje razvoja novih proizvoda i usluga koji proizlaze iz aktivnosti istraživanja i razvoja – faza II</w:t>
      </w:r>
      <w:r>
        <w:rPr>
          <w:color w:val="000000"/>
        </w:rPr>
        <w:t xml:space="preserve">”. Navedeni natječaj i Prilog 3. dostupni su na internetskoj stranici </w:t>
      </w:r>
      <w:hyperlink r:id="rId13">
        <w:r w:rsidRPr="00C01CF3">
          <w:rPr>
            <w:color w:val="0000FF"/>
            <w:u w:val="single"/>
          </w:rPr>
          <w:t>www.strukturnifondovi.hr</w:t>
        </w:r>
      </w:hyperlink>
      <w:r w:rsidR="006A4D08" w:rsidRPr="00C01CF3">
        <w:rPr>
          <w:color w:val="0000FF"/>
          <w:u w:val="single"/>
        </w:rPr>
        <w:t>.</w:t>
      </w:r>
    </w:p>
    <w:p w14:paraId="21C416EF" w14:textId="77777777" w:rsidR="007F21BD" w:rsidRDefault="007F21BD">
      <w:pPr>
        <w:pBdr>
          <w:top w:val="nil"/>
          <w:left w:val="nil"/>
          <w:bottom w:val="nil"/>
          <w:right w:val="nil"/>
          <w:between w:val="nil"/>
        </w:pBdr>
        <w:ind w:left="100"/>
        <w:jc w:val="both"/>
        <w:rPr>
          <w:color w:val="000000"/>
        </w:rPr>
      </w:pPr>
    </w:p>
    <w:p w14:paraId="00000064" w14:textId="77777777" w:rsidR="00F0209B" w:rsidRDefault="008D0EF3">
      <w:pPr>
        <w:pStyle w:val="Naslov2"/>
        <w:numPr>
          <w:ilvl w:val="1"/>
          <w:numId w:val="9"/>
        </w:numPr>
        <w:tabs>
          <w:tab w:val="left" w:pos="511"/>
        </w:tabs>
        <w:spacing w:before="56"/>
      </w:pPr>
      <w:bookmarkStart w:id="19" w:name="_Toc150847207"/>
      <w:r>
        <w:t>Dostupnost natječajne dokumentacije</w:t>
      </w:r>
      <w:bookmarkEnd w:id="19"/>
    </w:p>
    <w:p w14:paraId="00000065" w14:textId="2D8CE4B5" w:rsidR="00F0209B" w:rsidRDefault="008D0EF3">
      <w:pPr>
        <w:pBdr>
          <w:top w:val="nil"/>
          <w:left w:val="nil"/>
          <w:bottom w:val="nil"/>
          <w:right w:val="nil"/>
          <w:between w:val="nil"/>
        </w:pBdr>
        <w:spacing w:before="142" w:line="259" w:lineRule="auto"/>
        <w:ind w:left="100" w:right="113"/>
        <w:jc w:val="both"/>
        <w:rPr>
          <w:color w:val="000000"/>
        </w:rPr>
      </w:pPr>
      <w:r>
        <w:rPr>
          <w:color w:val="000000"/>
        </w:rPr>
        <w:t>Poziv na dostavu ponud</w:t>
      </w:r>
      <w:r>
        <w:t>a</w:t>
      </w:r>
      <w:r>
        <w:rPr>
          <w:color w:val="000000"/>
        </w:rPr>
        <w:t xml:space="preserve"> s prilozima, pitanja Ponuditelja</w:t>
      </w:r>
      <w:r w:rsidR="007F21BD">
        <w:rPr>
          <w:color w:val="000000"/>
        </w:rPr>
        <w:t xml:space="preserve"> i odgovori Naručitelja</w:t>
      </w:r>
      <w:r>
        <w:rPr>
          <w:color w:val="000000"/>
        </w:rPr>
        <w:t>, kao i sve obavijesti o izmjenama i dopunama poziva na dostavu ponu</w:t>
      </w:r>
      <w:r w:rsidR="00144012">
        <w:t>d</w:t>
      </w:r>
      <w:r>
        <w:rPr>
          <w:color w:val="000000"/>
        </w:rPr>
        <w:t xml:space="preserve">e bit će stavljene na raspolaganje Ponuditeljima na internetskoj stranici Strukturnih fondova, adresa internetske stranice </w:t>
      </w:r>
      <w:hyperlink r:id="rId14">
        <w:r w:rsidR="006A4D08" w:rsidRPr="00C01CF3">
          <w:rPr>
            <w:color w:val="0000FF"/>
            <w:u w:val="single"/>
          </w:rPr>
          <w:t>www.strukturnifondovi.hr</w:t>
        </w:r>
      </w:hyperlink>
      <w:r w:rsidR="006A4D08" w:rsidRPr="00C01CF3">
        <w:rPr>
          <w:color w:val="0000FF"/>
          <w:u w:val="single"/>
        </w:rPr>
        <w:t>.</w:t>
      </w:r>
    </w:p>
    <w:p w14:paraId="00000066" w14:textId="77777777" w:rsidR="00F0209B" w:rsidRDefault="00F0209B">
      <w:pPr>
        <w:pBdr>
          <w:top w:val="nil"/>
          <w:left w:val="nil"/>
          <w:bottom w:val="nil"/>
          <w:right w:val="nil"/>
          <w:between w:val="nil"/>
        </w:pBdr>
        <w:spacing w:before="7"/>
        <w:rPr>
          <w:color w:val="000000"/>
          <w:sz w:val="19"/>
          <w:szCs w:val="19"/>
        </w:rPr>
      </w:pPr>
    </w:p>
    <w:p w14:paraId="00000067" w14:textId="0B491640" w:rsidR="00F0209B" w:rsidRDefault="00AE7E11">
      <w:pPr>
        <w:pStyle w:val="Naslov2"/>
        <w:numPr>
          <w:ilvl w:val="1"/>
          <w:numId w:val="9"/>
        </w:numPr>
        <w:tabs>
          <w:tab w:val="left" w:pos="511"/>
        </w:tabs>
      </w:pPr>
      <w:bookmarkStart w:id="20" w:name="_Toc150847208"/>
      <w:r>
        <w:t>Pojašnjenja</w:t>
      </w:r>
      <w:r w:rsidR="008D0EF3">
        <w:t xml:space="preserve"> i izmjene natječajne dokumentacije</w:t>
      </w:r>
      <w:bookmarkEnd w:id="20"/>
    </w:p>
    <w:p w14:paraId="46A9DBE4" w14:textId="47D621DC" w:rsidR="00F910CA" w:rsidRPr="00F07CAA" w:rsidRDefault="008D0EF3" w:rsidP="00F910CA">
      <w:pPr>
        <w:pBdr>
          <w:top w:val="nil"/>
          <w:left w:val="nil"/>
          <w:bottom w:val="nil"/>
          <w:right w:val="nil"/>
          <w:between w:val="nil"/>
        </w:pBdr>
        <w:spacing w:before="142" w:line="259" w:lineRule="auto"/>
        <w:ind w:left="100" w:right="114"/>
        <w:jc w:val="both"/>
      </w:pPr>
      <w:r w:rsidRPr="00AC25DB">
        <w:t xml:space="preserve">Ponuditelji mogu za vrijeme trajanja roka za dostavu ponuda postavljati pitanja odnosno zahtijevati dodatne informacije i pojašnjenja vezana uz natječajnu </w:t>
      </w:r>
      <w:r w:rsidRPr="00664894">
        <w:t xml:space="preserve">dokumentaciju. Zahtjev sa postavljenim pitanjima Ponuditelji mogu dostaviti najkasnije </w:t>
      </w:r>
      <w:r w:rsidR="005D4059" w:rsidRPr="00664894">
        <w:t xml:space="preserve">do </w:t>
      </w:r>
      <w:r w:rsidR="007A5F85" w:rsidRPr="00664894">
        <w:t>2</w:t>
      </w:r>
      <w:r w:rsidR="00664894" w:rsidRPr="00664894">
        <w:t>2</w:t>
      </w:r>
      <w:r w:rsidR="009B6E28" w:rsidRPr="00664894">
        <w:t>.</w:t>
      </w:r>
      <w:r w:rsidR="007A5F85" w:rsidRPr="00664894">
        <w:t>11</w:t>
      </w:r>
      <w:r w:rsidR="00176A5A" w:rsidRPr="00664894">
        <w:t>.202</w:t>
      </w:r>
      <w:r w:rsidR="007A5F85" w:rsidRPr="00664894">
        <w:t>3</w:t>
      </w:r>
      <w:r w:rsidR="009B6E28" w:rsidRPr="00664894">
        <w:t>.</w:t>
      </w:r>
      <w:r w:rsidR="00AE0743" w:rsidRPr="00664894">
        <w:t xml:space="preserve"> godine</w:t>
      </w:r>
      <w:r w:rsidR="00BF360A" w:rsidRPr="00664894">
        <w:t xml:space="preserve"> do kraja dana</w:t>
      </w:r>
      <w:r w:rsidR="007A5F85" w:rsidRPr="00664894">
        <w:t xml:space="preserve"> (23:59:59)</w:t>
      </w:r>
      <w:r w:rsidR="00371707" w:rsidRPr="00664894">
        <w:t>.</w:t>
      </w:r>
      <w:r w:rsidR="00176A5A" w:rsidRPr="00F07CAA">
        <w:t xml:space="preserve"> </w:t>
      </w:r>
    </w:p>
    <w:p w14:paraId="3DF32C58" w14:textId="6AD49230" w:rsidR="007E0FC8" w:rsidRPr="00AC25DB" w:rsidRDefault="00371707" w:rsidP="00D66805">
      <w:pPr>
        <w:pStyle w:val="Tijeloteksta"/>
        <w:spacing w:before="39" w:line="259" w:lineRule="auto"/>
        <w:ind w:right="113"/>
        <w:jc w:val="both"/>
      </w:pPr>
      <w:r w:rsidRPr="0023057A">
        <w:t>Komunikacija i svaka druga razmjena informacija između Naručitelja i Ponuditelja obavljat će se u pisanom obliku. Pisani zahtjev zainteresiranih Ponuditelja sa pojašnjenjem dostavlja isključivo</w:t>
      </w:r>
      <w:r w:rsidRPr="0023057A">
        <w:rPr>
          <w:spacing w:val="-14"/>
        </w:rPr>
        <w:t xml:space="preserve"> </w:t>
      </w:r>
      <w:r w:rsidRPr="0023057A">
        <w:t>putem</w:t>
      </w:r>
      <w:r w:rsidRPr="0023057A">
        <w:rPr>
          <w:spacing w:val="-14"/>
        </w:rPr>
        <w:t xml:space="preserve"> </w:t>
      </w:r>
      <w:r w:rsidRPr="0023057A">
        <w:t>elektroničke</w:t>
      </w:r>
      <w:r w:rsidRPr="0023057A">
        <w:rPr>
          <w:spacing w:val="-14"/>
        </w:rPr>
        <w:t xml:space="preserve"> </w:t>
      </w:r>
      <w:r w:rsidRPr="0023057A">
        <w:t>pošte</w:t>
      </w:r>
      <w:r w:rsidRPr="0023057A">
        <w:rPr>
          <w:spacing w:val="-16"/>
        </w:rPr>
        <w:t xml:space="preserve"> </w:t>
      </w:r>
      <w:r w:rsidRPr="0023057A">
        <w:t>osobe</w:t>
      </w:r>
      <w:r w:rsidRPr="0023057A">
        <w:rPr>
          <w:spacing w:val="-12"/>
        </w:rPr>
        <w:t xml:space="preserve"> </w:t>
      </w:r>
      <w:r w:rsidRPr="0023057A">
        <w:t>zadužene</w:t>
      </w:r>
      <w:r w:rsidRPr="0023057A">
        <w:rPr>
          <w:spacing w:val="-12"/>
        </w:rPr>
        <w:t xml:space="preserve"> </w:t>
      </w:r>
      <w:r w:rsidRPr="0023057A">
        <w:t>za</w:t>
      </w:r>
      <w:r w:rsidRPr="0023057A">
        <w:rPr>
          <w:spacing w:val="-13"/>
        </w:rPr>
        <w:t xml:space="preserve"> </w:t>
      </w:r>
      <w:r w:rsidRPr="0023057A">
        <w:t>komunikaciju</w:t>
      </w:r>
      <w:r w:rsidRPr="0023057A">
        <w:rPr>
          <w:spacing w:val="-15"/>
        </w:rPr>
        <w:t xml:space="preserve"> </w:t>
      </w:r>
      <w:r w:rsidRPr="0023057A">
        <w:t>s</w:t>
      </w:r>
      <w:r w:rsidRPr="0023057A">
        <w:rPr>
          <w:spacing w:val="-13"/>
        </w:rPr>
        <w:t xml:space="preserve"> </w:t>
      </w:r>
      <w:r w:rsidRPr="0023057A">
        <w:t>Ponuditeljima</w:t>
      </w:r>
      <w:r w:rsidRPr="0023057A">
        <w:rPr>
          <w:spacing w:val="-12"/>
        </w:rPr>
        <w:t xml:space="preserve"> </w:t>
      </w:r>
      <w:r w:rsidRPr="00732017">
        <w:t>(točka 1.2. ovog Poziva na dostavu ponuda).</w:t>
      </w:r>
      <w:r w:rsidR="00D66805">
        <w:t xml:space="preserve"> </w:t>
      </w:r>
      <w:r w:rsidR="008D0EF3" w:rsidRPr="00AC25DB">
        <w:t>Dodatne informacije i pojašnjenja</w:t>
      </w:r>
      <w:r w:rsidR="007E0FC8" w:rsidRPr="00AC25DB">
        <w:t xml:space="preserve">, od strane Naručitelja, </w:t>
      </w:r>
      <w:r w:rsidR="008D0EF3" w:rsidRPr="00AC25DB">
        <w:t xml:space="preserve"> bit će objavljeni bez navođenja podataka o podnositelju zahtjeva na internetskim stranicama na kojima je dostupna i natječajna </w:t>
      </w:r>
      <w:r w:rsidR="008D0EF3" w:rsidRPr="00AC25DB">
        <w:lastRenderedPageBreak/>
        <w:t>dokumentacija</w:t>
      </w:r>
      <w:r w:rsidR="007A5F85">
        <w:t xml:space="preserve">; </w:t>
      </w:r>
      <w:r w:rsidR="007E0FC8" w:rsidRPr="00AC25DB">
        <w:t xml:space="preserve">adresa internetske stranice </w:t>
      </w:r>
      <w:hyperlink r:id="rId15">
        <w:r w:rsidR="00593A1E" w:rsidRPr="006B5CC0">
          <w:rPr>
            <w:color w:val="0000FF"/>
            <w:u w:val="single"/>
          </w:rPr>
          <w:t>www.strukturnifondovi.hr</w:t>
        </w:r>
      </w:hyperlink>
      <w:r w:rsidR="00593A1E" w:rsidRPr="006B5CC0">
        <w:rPr>
          <w:color w:val="0000FF"/>
          <w:u w:val="single"/>
        </w:rPr>
        <w:t>.</w:t>
      </w:r>
    </w:p>
    <w:p w14:paraId="0000006A" w14:textId="292C8CFB" w:rsidR="00F0209B" w:rsidRDefault="008D0EF3">
      <w:pPr>
        <w:pBdr>
          <w:top w:val="nil"/>
          <w:left w:val="nil"/>
          <w:bottom w:val="nil"/>
          <w:right w:val="nil"/>
          <w:between w:val="nil"/>
        </w:pBdr>
        <w:spacing w:before="160" w:line="259" w:lineRule="auto"/>
        <w:ind w:left="100" w:right="114"/>
        <w:jc w:val="both"/>
        <w:rPr>
          <w:color w:val="000000"/>
        </w:rPr>
      </w:pPr>
      <w:r>
        <w:rPr>
          <w:color w:val="000000"/>
        </w:rPr>
        <w:t>U slučaju da Naručitelj za vrijeme roka za dostavu ponuda značajno izm</w:t>
      </w:r>
      <w:r>
        <w:t>i</w:t>
      </w:r>
      <w:r>
        <w:rPr>
          <w:color w:val="000000"/>
        </w:rPr>
        <w:t xml:space="preserve">jeni dokumentaciju za nadmetanje, izmjene će učiniti dostupnima svim Ponuditeljima na isti način i na istoj internetskoj stranici kao i temeljnu dokumentaciju za nadmetanje te Ponuditeljima od izmjene osigurati primjereni rok za dostavu ponuda. Ako su izmjene Dokumentacije za nadmetanje značajnije, Naručitelj mora produžiti rok za dostavu ponuda. </w:t>
      </w:r>
      <w:r w:rsidRPr="00664894">
        <w:rPr>
          <w:color w:val="000000"/>
        </w:rPr>
        <w:t xml:space="preserve">Produljenje roka mora biti razmjerno važnosti izmjene, ali ne smije biti kraće od </w:t>
      </w:r>
      <w:r w:rsidR="00C22703" w:rsidRPr="00664894">
        <w:rPr>
          <w:color w:val="000000"/>
        </w:rPr>
        <w:t>8</w:t>
      </w:r>
      <w:r w:rsidRPr="00664894">
        <w:rPr>
          <w:color w:val="000000"/>
        </w:rPr>
        <w:t xml:space="preserve"> dana</w:t>
      </w:r>
      <w:r w:rsidR="00A85100" w:rsidRPr="00664894">
        <w:rPr>
          <w:color w:val="000000"/>
        </w:rPr>
        <w:t xml:space="preserve"> od dana objave izmjene</w:t>
      </w:r>
      <w:r w:rsidRPr="00664894">
        <w:rPr>
          <w:color w:val="000000"/>
        </w:rPr>
        <w:t>.</w:t>
      </w:r>
    </w:p>
    <w:p w14:paraId="0000006B" w14:textId="0B7FD30D" w:rsidR="00F0209B" w:rsidRDefault="008D0EF3">
      <w:pPr>
        <w:pBdr>
          <w:top w:val="nil"/>
          <w:left w:val="nil"/>
          <w:bottom w:val="nil"/>
          <w:right w:val="nil"/>
          <w:between w:val="nil"/>
        </w:pBdr>
        <w:spacing w:before="158"/>
        <w:ind w:left="100" w:right="116"/>
        <w:jc w:val="both"/>
        <w:rPr>
          <w:color w:val="000000"/>
        </w:rPr>
      </w:pPr>
      <w:r>
        <w:rPr>
          <w:color w:val="000000"/>
        </w:rPr>
        <w:t xml:space="preserve">Ako iz bilo kojeg razloga dokumentacija za nadmetanje, obavijesti o izmjenama i dopunama dokumentacije za nadmetanje te odgovori na pitanja </w:t>
      </w:r>
      <w:r w:rsidR="007C1F29">
        <w:rPr>
          <w:color w:val="000000"/>
        </w:rPr>
        <w:t>P</w:t>
      </w:r>
      <w:r>
        <w:rPr>
          <w:color w:val="000000"/>
        </w:rPr>
        <w:t>onuditelja nisu stavljeni na raspolaganje u predviđenim rokovima, Naručitelj će rok za dostavu ponuda primjereno produžiti tako da svi zainteresirani Ponuditelji mogu biti upoznati sa svim informacijama potrebnima za izradu ponud</w:t>
      </w:r>
      <w:r>
        <w:t>a</w:t>
      </w:r>
      <w:r>
        <w:rPr>
          <w:color w:val="000000"/>
        </w:rPr>
        <w:t>.</w:t>
      </w:r>
    </w:p>
    <w:p w14:paraId="0000006C" w14:textId="77777777" w:rsidR="00F0209B" w:rsidRDefault="008D0EF3">
      <w:pPr>
        <w:pStyle w:val="Naslov2"/>
        <w:numPr>
          <w:ilvl w:val="1"/>
          <w:numId w:val="9"/>
        </w:numPr>
        <w:tabs>
          <w:tab w:val="left" w:pos="511"/>
        </w:tabs>
        <w:spacing w:before="161"/>
      </w:pPr>
      <w:bookmarkStart w:id="21" w:name="_Toc150847209"/>
      <w:r>
        <w:t>Evidencijski broj nabave</w:t>
      </w:r>
      <w:bookmarkEnd w:id="21"/>
    </w:p>
    <w:p w14:paraId="0000006D" w14:textId="6E72CDB6" w:rsidR="00F0209B" w:rsidRDefault="008D0EF3">
      <w:pPr>
        <w:pBdr>
          <w:top w:val="nil"/>
          <w:left w:val="nil"/>
          <w:bottom w:val="nil"/>
          <w:right w:val="nil"/>
          <w:between w:val="nil"/>
        </w:pBdr>
        <w:spacing w:before="141"/>
        <w:ind w:left="100"/>
        <w:rPr>
          <w:color w:val="000000"/>
        </w:rPr>
      </w:pPr>
      <w:r>
        <w:rPr>
          <w:color w:val="000000"/>
        </w:rPr>
        <w:t xml:space="preserve">Evidencijski broj nabave je: </w:t>
      </w:r>
      <w:r w:rsidR="00ED5A2B" w:rsidRPr="00980E1B">
        <w:rPr>
          <w:b/>
        </w:rPr>
        <w:t>KK.01.2.1.02.0073/202</w:t>
      </w:r>
      <w:r w:rsidR="00BB61BD">
        <w:rPr>
          <w:b/>
        </w:rPr>
        <w:t>3</w:t>
      </w:r>
    </w:p>
    <w:p w14:paraId="0000006E" w14:textId="77777777" w:rsidR="00F0209B" w:rsidRDefault="00F0209B">
      <w:pPr>
        <w:pBdr>
          <w:top w:val="nil"/>
          <w:left w:val="nil"/>
          <w:bottom w:val="nil"/>
          <w:right w:val="nil"/>
          <w:between w:val="nil"/>
        </w:pBdr>
        <w:spacing w:before="3"/>
        <w:rPr>
          <w:color w:val="000000"/>
          <w:sz w:val="21"/>
          <w:szCs w:val="21"/>
        </w:rPr>
      </w:pPr>
    </w:p>
    <w:p w14:paraId="0000006F" w14:textId="77777777" w:rsidR="00F0209B" w:rsidRDefault="008D0EF3">
      <w:pPr>
        <w:pStyle w:val="Naslov2"/>
        <w:numPr>
          <w:ilvl w:val="1"/>
          <w:numId w:val="9"/>
        </w:numPr>
        <w:tabs>
          <w:tab w:val="left" w:pos="511"/>
        </w:tabs>
      </w:pPr>
      <w:bookmarkStart w:id="22" w:name="_Toc150847210"/>
      <w:r>
        <w:t>Pravo sudjelovanja</w:t>
      </w:r>
      <w:bookmarkEnd w:id="22"/>
    </w:p>
    <w:p w14:paraId="00000070" w14:textId="77777777" w:rsidR="00F0209B" w:rsidRDefault="008D0EF3">
      <w:pPr>
        <w:pBdr>
          <w:top w:val="nil"/>
          <w:left w:val="nil"/>
          <w:bottom w:val="nil"/>
          <w:right w:val="nil"/>
          <w:between w:val="nil"/>
        </w:pBdr>
        <w:spacing w:before="142" w:line="259" w:lineRule="auto"/>
        <w:ind w:left="100" w:right="115"/>
        <w:jc w:val="both"/>
        <w:rPr>
          <w:color w:val="000000"/>
        </w:rPr>
      </w:pPr>
      <w:r>
        <w:rPr>
          <w:color w:val="000000"/>
        </w:rPr>
        <w:t>U ovom postupku nabave kao Ponuditelji mogu sudjelovati svi gospodarski subjekti, neovisno o državi u kojoj su registrirani ili imaju podružnicu.</w:t>
      </w:r>
    </w:p>
    <w:p w14:paraId="00000071" w14:textId="77777777" w:rsidR="00F0209B" w:rsidRDefault="00F0209B">
      <w:pPr>
        <w:pBdr>
          <w:top w:val="nil"/>
          <w:left w:val="nil"/>
          <w:bottom w:val="nil"/>
          <w:right w:val="nil"/>
          <w:between w:val="nil"/>
        </w:pBdr>
        <w:spacing w:before="9"/>
        <w:rPr>
          <w:color w:val="000000"/>
          <w:sz w:val="19"/>
          <w:szCs w:val="19"/>
        </w:rPr>
      </w:pPr>
    </w:p>
    <w:p w14:paraId="00000072" w14:textId="77777777" w:rsidR="00F0209B" w:rsidRDefault="008D0EF3">
      <w:pPr>
        <w:pStyle w:val="Naslov2"/>
        <w:numPr>
          <w:ilvl w:val="1"/>
          <w:numId w:val="9"/>
        </w:numPr>
        <w:tabs>
          <w:tab w:val="left" w:pos="511"/>
        </w:tabs>
      </w:pPr>
      <w:bookmarkStart w:id="23" w:name="_Toc150847211"/>
      <w:r>
        <w:t>Sprječavanje sukoba interesa</w:t>
      </w:r>
      <w:bookmarkEnd w:id="23"/>
    </w:p>
    <w:p w14:paraId="00000079" w14:textId="22B71A6F" w:rsidR="00F0209B" w:rsidRDefault="00F0209B">
      <w:pPr>
        <w:pBdr>
          <w:top w:val="nil"/>
          <w:left w:val="nil"/>
          <w:bottom w:val="nil"/>
          <w:right w:val="nil"/>
          <w:between w:val="nil"/>
        </w:pBdr>
        <w:spacing w:before="6"/>
        <w:rPr>
          <w:color w:val="000000"/>
        </w:rPr>
      </w:pPr>
    </w:p>
    <w:p w14:paraId="1DBB068D" w14:textId="5E9EE4B3" w:rsidR="00714B8E" w:rsidRPr="00923DEB" w:rsidRDefault="00714B8E" w:rsidP="003F7581">
      <w:pPr>
        <w:tabs>
          <w:tab w:val="left" w:pos="461"/>
        </w:tabs>
        <w:spacing w:before="22" w:after="120" w:line="259" w:lineRule="auto"/>
        <w:ind w:left="142" w:right="113"/>
        <w:jc w:val="both"/>
      </w:pPr>
      <w:r>
        <w:t>Naručitelj</w:t>
      </w:r>
      <w:r w:rsidRPr="00923DEB">
        <w:t xml:space="preserve"> je obvezan postupati po </w:t>
      </w:r>
      <w:r w:rsidRPr="00923DEB">
        <w:rPr>
          <w:b/>
          <w:i/>
        </w:rPr>
        <w:t>načelu izbjegavanja sukoba interesa</w:t>
      </w:r>
      <w:r w:rsidRPr="00923DEB">
        <w:t xml:space="preserve">. </w:t>
      </w:r>
      <w:bookmarkStart w:id="24" w:name="_Hlk5614591"/>
      <w:r w:rsidRPr="00923DEB">
        <w:t>Navedeno znači da se iz postupka, što uključuje i sklapanje ugovora/izdavanje narudžbenice izuz</w:t>
      </w:r>
      <w:r>
        <w:t>imaju</w:t>
      </w:r>
      <w:r w:rsidRPr="00923DEB">
        <w:t xml:space="preserve"> osobe koje su u sukobu interesa u odnosu na povezana društva</w:t>
      </w:r>
      <w:r w:rsidRPr="00923DEB">
        <w:rPr>
          <w:vertAlign w:val="superscript"/>
        </w:rPr>
        <w:footnoteReference w:id="1"/>
      </w:r>
      <w:r w:rsidRPr="00923DEB">
        <w:t xml:space="preserve"> i povezane osobe</w:t>
      </w:r>
      <w:r w:rsidRPr="00923DEB">
        <w:rPr>
          <w:vertAlign w:val="superscript"/>
        </w:rPr>
        <w:footnoteReference w:id="2"/>
      </w:r>
      <w:r>
        <w:t>.</w:t>
      </w:r>
    </w:p>
    <w:p w14:paraId="198FB264" w14:textId="38BB6485" w:rsidR="003F7581" w:rsidRPr="00923DEB" w:rsidRDefault="00714B8E" w:rsidP="003F7581">
      <w:pPr>
        <w:tabs>
          <w:tab w:val="left" w:pos="461"/>
        </w:tabs>
        <w:spacing w:before="22" w:line="259" w:lineRule="auto"/>
        <w:ind w:left="142" w:right="112"/>
        <w:jc w:val="both"/>
      </w:pPr>
      <w:r w:rsidRPr="00923DEB">
        <w:t xml:space="preserve">Sukob interesa između </w:t>
      </w:r>
      <w:r>
        <w:t>Naručitelja</w:t>
      </w:r>
      <w:r w:rsidRPr="00923DEB">
        <w:t xml:space="preserve"> i povezanih subjekta obuhvaća situacije kada predstavnici </w:t>
      </w:r>
      <w:r>
        <w:t>Naručitelja</w:t>
      </w:r>
      <w:r w:rsidRPr="00923DEB">
        <w:rPr>
          <w:vertAlign w:val="superscript"/>
        </w:rPr>
        <w:footnoteReference w:id="3"/>
      </w:r>
      <w:r w:rsidRPr="00923DEB">
        <w:t>, koji su uključeni u provedbu postupka nabave ili mogu utjecati na ishod tog postupka, imaju, izravno ili neizravno, financijski, gospodarski ili bilo koji drugi osobni interes koji bi se mogao smatrati štetnim za njihovu nepristranost i neovisnost u okviru postupka, i to</w:t>
      </w:r>
      <w:r w:rsidR="003F7581">
        <w:t>:</w:t>
      </w:r>
    </w:p>
    <w:p w14:paraId="63E13FA9" w14:textId="77777777" w:rsidR="00714B8E" w:rsidRPr="00923DEB" w:rsidRDefault="00714B8E" w:rsidP="003F7581">
      <w:pPr>
        <w:tabs>
          <w:tab w:val="left" w:pos="461"/>
        </w:tabs>
        <w:spacing w:before="120" w:line="259" w:lineRule="auto"/>
        <w:ind w:left="142" w:right="113"/>
        <w:jc w:val="both"/>
      </w:pPr>
      <w:r w:rsidRPr="00923DEB">
        <w:t>1. ako predstavnik NOJN-a istodobno obavlja upravljačke poslove u povezanom subjektu, ili</w:t>
      </w:r>
    </w:p>
    <w:p w14:paraId="5354182D" w14:textId="77777777" w:rsidR="00714B8E" w:rsidRPr="00923DEB" w:rsidRDefault="00714B8E" w:rsidP="00714B8E">
      <w:pPr>
        <w:tabs>
          <w:tab w:val="left" w:pos="461"/>
        </w:tabs>
        <w:spacing w:before="22" w:line="259" w:lineRule="auto"/>
        <w:ind w:left="142" w:right="112"/>
        <w:jc w:val="both"/>
      </w:pPr>
      <w:r w:rsidRPr="00923DEB">
        <w:t>2. ako je predstavnik NOJN-a vlasnik poslovnog udjela, dionica odnosno drugih prava na temelju kojih sudjeluje u upravljanju odnosno u kapitalu toga povezanog subjekta s više od 0,5 %.</w:t>
      </w:r>
    </w:p>
    <w:p w14:paraId="5C3051C2" w14:textId="77777777" w:rsidR="00714B8E" w:rsidRPr="00923DEB" w:rsidRDefault="00714B8E" w:rsidP="00714B8E">
      <w:pPr>
        <w:tabs>
          <w:tab w:val="left" w:pos="461"/>
        </w:tabs>
        <w:spacing w:before="22" w:line="259" w:lineRule="auto"/>
        <w:ind w:left="142" w:right="112"/>
        <w:jc w:val="both"/>
      </w:pPr>
      <w:r w:rsidRPr="00923DEB">
        <w:t xml:space="preserve">3. 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w:t>
      </w:r>
      <w:r w:rsidRPr="00923DEB">
        <w:lastRenderedPageBreak/>
        <w:t>ili nadzornog tijela NOJN-a.</w:t>
      </w:r>
    </w:p>
    <w:bookmarkEnd w:id="24"/>
    <w:p w14:paraId="44BD7065" w14:textId="77777777" w:rsidR="00714B8E" w:rsidRDefault="00714B8E" w:rsidP="00714B8E">
      <w:pPr>
        <w:tabs>
          <w:tab w:val="left" w:pos="461"/>
        </w:tabs>
        <w:spacing w:before="22" w:line="259" w:lineRule="auto"/>
        <w:ind w:left="142" w:right="112"/>
        <w:jc w:val="both"/>
      </w:pPr>
    </w:p>
    <w:p w14:paraId="3C3E491A" w14:textId="10CF36F8" w:rsidR="00EF7629" w:rsidRDefault="00714B8E" w:rsidP="00941F2E">
      <w:pPr>
        <w:tabs>
          <w:tab w:val="left" w:pos="461"/>
        </w:tabs>
        <w:spacing w:before="22" w:line="259" w:lineRule="auto"/>
        <w:ind w:left="142" w:right="112"/>
        <w:jc w:val="both"/>
      </w:pPr>
      <w:r w:rsidRPr="00923DEB">
        <w:t xml:space="preserve">Iznimno, sukob interesa ne postoji ako je povezana osoba predstavnika NOJN-a poslovne udjele, dionice odnosno druga prava na temelju kojih sudjeluje u upravljanju odnosno u kapitalu povezanog subjekta s </w:t>
      </w:r>
      <w:r w:rsidRPr="00AA7570">
        <w:t>više od 0,5 % stekla u razdoblju od najmanje dvije godine prije imenovanja odnosno stupanja na dužnost predstavnika NOJN-a s kojim je povezana te ako je opravdana primjena posebnog postupka nabave iz točke 4.3. točki a) i b) ovog Pravila.</w:t>
      </w:r>
      <w:r w:rsidR="00037F0D" w:rsidRPr="00AA7570">
        <w:t xml:space="preserve"> </w:t>
      </w:r>
    </w:p>
    <w:p w14:paraId="7F92C2A5" w14:textId="77777777" w:rsidR="00B066C7" w:rsidRDefault="00B066C7" w:rsidP="00941F2E">
      <w:pPr>
        <w:tabs>
          <w:tab w:val="left" w:pos="461"/>
        </w:tabs>
        <w:spacing w:before="22" w:line="259" w:lineRule="auto"/>
        <w:ind w:left="142" w:right="112"/>
        <w:jc w:val="both"/>
        <w:rPr>
          <w:color w:val="FF0000"/>
        </w:rPr>
      </w:pPr>
    </w:p>
    <w:p w14:paraId="39AD3A8E" w14:textId="77777777" w:rsidR="00B066C7" w:rsidRPr="00532E93" w:rsidRDefault="00B066C7" w:rsidP="00B066C7">
      <w:pPr>
        <w:pStyle w:val="Tijeloteksta"/>
        <w:spacing w:before="1"/>
        <w:rPr>
          <w:b/>
          <w:bCs/>
        </w:rPr>
      </w:pPr>
      <w:r w:rsidRPr="00532E93">
        <w:rPr>
          <w:b/>
          <w:bCs/>
        </w:rPr>
        <w:t>Naručitelj ne smije sklapati ugovore o nabavi sa sljedećim gospodarskim subjektima (u svojstvu</w:t>
      </w:r>
    </w:p>
    <w:p w14:paraId="45AC3633" w14:textId="77777777" w:rsidR="00B066C7" w:rsidRDefault="00B066C7" w:rsidP="00B066C7">
      <w:pPr>
        <w:pStyle w:val="Tijeloteksta"/>
        <w:spacing w:before="22"/>
        <w:rPr>
          <w:b/>
          <w:bCs/>
        </w:rPr>
      </w:pPr>
      <w:r w:rsidRPr="00532E93">
        <w:rPr>
          <w:b/>
          <w:bCs/>
        </w:rPr>
        <w:t xml:space="preserve"> ponuditelja, člana zajednice ponuditelja, ili podizvoditelja odabranom ponuditelju):</w:t>
      </w:r>
    </w:p>
    <w:p w14:paraId="18E2AE4A" w14:textId="77777777" w:rsidR="00690EB8" w:rsidRPr="00532E93" w:rsidRDefault="00690EB8" w:rsidP="00B066C7">
      <w:pPr>
        <w:pStyle w:val="Tijeloteksta"/>
        <w:spacing w:before="22"/>
        <w:rPr>
          <w:b/>
          <w:bCs/>
        </w:rPr>
      </w:pPr>
    </w:p>
    <w:p w14:paraId="16D061E5" w14:textId="68017148" w:rsidR="00B066C7" w:rsidRDefault="00B066C7" w:rsidP="00B066C7">
      <w:pPr>
        <w:pStyle w:val="Tijeloteksta"/>
        <w:numPr>
          <w:ilvl w:val="0"/>
          <w:numId w:val="34"/>
        </w:numPr>
        <w:spacing w:before="22"/>
      </w:pPr>
      <w:r w:rsidRPr="00B066C7">
        <w:t>DARNA posredništvo - trgovina - usluge, d.o.o.</w:t>
      </w:r>
      <w:r>
        <w:t xml:space="preserve">, OIB: </w:t>
      </w:r>
      <w:r w:rsidRPr="00B066C7">
        <w:t>12448396823</w:t>
      </w:r>
    </w:p>
    <w:p w14:paraId="62E8EA97" w14:textId="348CF892" w:rsidR="003F7581" w:rsidRDefault="00775BBB" w:rsidP="00C94057">
      <w:pPr>
        <w:pStyle w:val="Tijeloteksta"/>
        <w:numPr>
          <w:ilvl w:val="0"/>
          <w:numId w:val="34"/>
        </w:numPr>
        <w:spacing w:before="22"/>
      </w:pPr>
      <w:r w:rsidRPr="00775BBB">
        <w:t>Vision by Cadcom d.o.o.</w:t>
      </w:r>
      <w:r>
        <w:t xml:space="preserve"> za usluge, OIB: </w:t>
      </w:r>
      <w:r w:rsidRPr="00775BBB">
        <w:t>23465487373</w:t>
      </w:r>
      <w:r>
        <w:t>.</w:t>
      </w:r>
    </w:p>
    <w:p w14:paraId="358CA8A8" w14:textId="77777777" w:rsidR="00690EB8" w:rsidRDefault="00690EB8" w:rsidP="00690EB8">
      <w:pPr>
        <w:pStyle w:val="Tijeloteksta"/>
        <w:spacing w:before="22"/>
        <w:ind w:left="820"/>
      </w:pPr>
    </w:p>
    <w:p w14:paraId="55F09D68" w14:textId="77777777" w:rsidR="00775BBB" w:rsidRDefault="00775BBB" w:rsidP="00775BBB">
      <w:pPr>
        <w:pStyle w:val="Tijeloteksta"/>
        <w:spacing w:before="22"/>
        <w:ind w:left="820"/>
      </w:pPr>
    </w:p>
    <w:p w14:paraId="0000007C" w14:textId="2DA6C498" w:rsidR="00F0209B" w:rsidRDefault="008D0EF3" w:rsidP="00D03EFF">
      <w:pPr>
        <w:pStyle w:val="Naslov2"/>
        <w:numPr>
          <w:ilvl w:val="1"/>
          <w:numId w:val="9"/>
        </w:numPr>
      </w:pPr>
      <w:bookmarkStart w:id="25" w:name="_Toc150847212"/>
      <w:r>
        <w:t>Zajednica ponuditelja</w:t>
      </w:r>
      <w:bookmarkEnd w:id="25"/>
    </w:p>
    <w:p w14:paraId="0000007D" w14:textId="77777777" w:rsidR="00F0209B" w:rsidRDefault="008D0EF3">
      <w:pPr>
        <w:pBdr>
          <w:top w:val="nil"/>
          <w:left w:val="nil"/>
          <w:bottom w:val="nil"/>
          <w:right w:val="nil"/>
          <w:between w:val="nil"/>
        </w:pBdr>
        <w:spacing w:before="142" w:line="259" w:lineRule="auto"/>
        <w:ind w:left="100" w:right="112"/>
        <w:jc w:val="both"/>
        <w:rPr>
          <w:color w:val="000000"/>
        </w:rPr>
      </w:pPr>
      <w:r>
        <w:rPr>
          <w:color w:val="000000"/>
        </w:rPr>
        <w:t>Više gospodarskih subjekata može se udružiti i dostaviti zajedničku ponudu, bez obzira na pravni oblik 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 ponudu.</w:t>
      </w:r>
    </w:p>
    <w:p w14:paraId="0000007E" w14:textId="77777777" w:rsidR="00F0209B" w:rsidRDefault="00F0209B">
      <w:pPr>
        <w:pBdr>
          <w:top w:val="nil"/>
          <w:left w:val="nil"/>
          <w:bottom w:val="nil"/>
          <w:right w:val="nil"/>
          <w:between w:val="nil"/>
        </w:pBdr>
        <w:spacing w:before="7"/>
        <w:rPr>
          <w:color w:val="000000"/>
          <w:sz w:val="23"/>
          <w:szCs w:val="23"/>
        </w:rPr>
      </w:pPr>
    </w:p>
    <w:p w14:paraId="0000007F" w14:textId="77777777" w:rsidR="00F0209B" w:rsidRDefault="008D0EF3">
      <w:pPr>
        <w:pBdr>
          <w:top w:val="nil"/>
          <w:left w:val="nil"/>
          <w:bottom w:val="nil"/>
          <w:right w:val="nil"/>
          <w:between w:val="nil"/>
        </w:pBdr>
        <w:spacing w:line="259" w:lineRule="auto"/>
        <w:ind w:left="100" w:right="113"/>
        <w:jc w:val="both"/>
        <w:rPr>
          <w:color w:val="000000"/>
        </w:rPr>
      </w:pPr>
      <w:r>
        <w:rPr>
          <w:color w:val="000000"/>
        </w:rP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00000080" w14:textId="77777777" w:rsidR="00F0209B" w:rsidRDefault="00F0209B">
      <w:pPr>
        <w:pBdr>
          <w:top w:val="nil"/>
          <w:left w:val="nil"/>
          <w:bottom w:val="nil"/>
          <w:right w:val="nil"/>
          <w:between w:val="nil"/>
        </w:pBdr>
        <w:spacing w:before="9"/>
        <w:rPr>
          <w:color w:val="000000"/>
          <w:sz w:val="19"/>
          <w:szCs w:val="19"/>
        </w:rPr>
      </w:pPr>
    </w:p>
    <w:p w14:paraId="00000081" w14:textId="77777777" w:rsidR="00F0209B" w:rsidRDefault="008D0EF3">
      <w:pPr>
        <w:pStyle w:val="Naslov2"/>
        <w:numPr>
          <w:ilvl w:val="1"/>
          <w:numId w:val="9"/>
        </w:numPr>
        <w:tabs>
          <w:tab w:val="left" w:pos="821"/>
        </w:tabs>
        <w:ind w:left="820" w:hanging="721"/>
      </w:pPr>
      <w:bookmarkStart w:id="26" w:name="_Toc150847213"/>
      <w:r>
        <w:t>Podizvođači</w:t>
      </w:r>
      <w:bookmarkEnd w:id="26"/>
    </w:p>
    <w:p w14:paraId="00000082" w14:textId="77777777" w:rsidR="00F0209B" w:rsidRDefault="008D0EF3">
      <w:pPr>
        <w:pBdr>
          <w:top w:val="nil"/>
          <w:left w:val="nil"/>
          <w:bottom w:val="nil"/>
          <w:right w:val="nil"/>
          <w:between w:val="nil"/>
        </w:pBdr>
        <w:spacing w:before="139" w:line="259" w:lineRule="auto"/>
        <w:ind w:left="100" w:right="114"/>
        <w:jc w:val="both"/>
        <w:rPr>
          <w:color w:val="000000"/>
        </w:rPr>
      </w:pPr>
      <w:r>
        <w:rPr>
          <w:color w:val="000000"/>
        </w:rPr>
        <w:t>U ovom postupku nabave Ponuditeljima je dopušteno angažiranje podizvođača. Podizvođač je gospodarski subjekt koji za odabranog Ponuditelja s kojim je Naručitelj sklopio ugovor, isporučuje robu i pruža usluge koji su neposredno povezani s predmetom nabave.</w:t>
      </w:r>
    </w:p>
    <w:p w14:paraId="00000083" w14:textId="77777777" w:rsidR="00F0209B" w:rsidRDefault="008D0EF3">
      <w:pPr>
        <w:pBdr>
          <w:top w:val="nil"/>
          <w:left w:val="nil"/>
          <w:bottom w:val="nil"/>
          <w:right w:val="nil"/>
          <w:between w:val="nil"/>
        </w:pBdr>
        <w:spacing w:before="160" w:line="259" w:lineRule="auto"/>
        <w:ind w:left="100"/>
        <w:rPr>
          <w:color w:val="000000"/>
        </w:rPr>
      </w:pPr>
      <w:r>
        <w:rPr>
          <w:color w:val="000000"/>
        </w:rPr>
        <w:t>Ako Ponuditelj namjerava dati dio ugovora u podugovor jednom ili više podizvođača dužan je u ponudi navesti sljedeće podatke:</w:t>
      </w:r>
    </w:p>
    <w:p w14:paraId="00000084" w14:textId="77777777" w:rsidR="00F0209B" w:rsidRDefault="008D0EF3">
      <w:pPr>
        <w:numPr>
          <w:ilvl w:val="0"/>
          <w:numId w:val="5"/>
        </w:numPr>
        <w:pBdr>
          <w:top w:val="nil"/>
          <w:left w:val="nil"/>
          <w:bottom w:val="nil"/>
          <w:right w:val="nil"/>
          <w:between w:val="nil"/>
        </w:pBdr>
        <w:tabs>
          <w:tab w:val="left" w:pos="460"/>
          <w:tab w:val="left" w:pos="461"/>
        </w:tabs>
        <w:spacing w:before="120" w:line="259" w:lineRule="auto"/>
        <w:ind w:right="116"/>
        <w:rPr>
          <w:color w:val="000000"/>
        </w:rPr>
      </w:pPr>
      <w:r>
        <w:rPr>
          <w:color w:val="000000"/>
        </w:rPr>
        <w:t>naziv ili tvrtku, sjedište, OIB (ili nacionalni identifikacijski broj prema zemlji sjedišta gospodarskog subjekta, ako je primjenjivo), naziv banke i broj računa podizvođača, i</w:t>
      </w:r>
    </w:p>
    <w:p w14:paraId="00000085" w14:textId="21E4A30D" w:rsidR="00F0209B" w:rsidRDefault="008D0EF3">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t>predmet, količinu, vrijednost podugovora i postotni dio ugovora koji se daje u podugovor.</w:t>
      </w:r>
    </w:p>
    <w:p w14:paraId="00000086" w14:textId="7FD71C0C" w:rsidR="00F0209B" w:rsidRDefault="006A4D08" w:rsidP="006A4D08">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lastRenderedPageBreak/>
        <w:t>n</w:t>
      </w:r>
      <w:r w:rsidR="008D0EF3" w:rsidRPr="006A4D08">
        <w:rPr>
          <w:color w:val="000000"/>
        </w:rPr>
        <w:t>avedeni podaci o podizvođačima obavezni su sastojci ugovora o nabavi.</w:t>
      </w:r>
    </w:p>
    <w:p w14:paraId="00000087" w14:textId="796EFDF6" w:rsidR="00F0209B" w:rsidRPr="006A4D08" w:rsidRDefault="006A4D08" w:rsidP="006A4D08">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t>a</w:t>
      </w:r>
      <w:r w:rsidR="008D0EF3" w:rsidRPr="006A4D08">
        <w:rPr>
          <w:color w:val="000000"/>
        </w:rPr>
        <w:t xml:space="preserve">ko se dio ugovora daje u podugovor, tada za robu ili usluge koje će podizvođačima isporučiti ili pružiti, Naručitelj neposredno plaća </w:t>
      </w:r>
      <w:r w:rsidR="00277ADD">
        <w:t>podugovaratelju/podizvoditelju</w:t>
      </w:r>
      <w:r w:rsidR="008D0EF3" w:rsidRPr="006A4D08">
        <w:rPr>
          <w:color w:val="000000"/>
        </w:rPr>
        <w:t>.</w:t>
      </w:r>
    </w:p>
    <w:p w14:paraId="00000088" w14:textId="77777777" w:rsidR="00F0209B" w:rsidRDefault="00F0209B">
      <w:pPr>
        <w:tabs>
          <w:tab w:val="left" w:pos="460"/>
          <w:tab w:val="left" w:pos="461"/>
        </w:tabs>
        <w:spacing w:before="23" w:line="256" w:lineRule="auto"/>
        <w:ind w:right="113"/>
      </w:pPr>
    </w:p>
    <w:p w14:paraId="00000089" w14:textId="77777777" w:rsidR="00F0209B" w:rsidRDefault="008D0EF3">
      <w:pPr>
        <w:tabs>
          <w:tab w:val="left" w:pos="460"/>
          <w:tab w:val="left" w:pos="461"/>
        </w:tabs>
        <w:spacing w:before="23" w:line="256" w:lineRule="auto"/>
        <w:ind w:right="113"/>
        <w:jc w:val="both"/>
      </w:pPr>
      <w:r>
        <w:t>Sudjelovanje podizvođača ne utječe na odgovornost ponuditelja za izvršenje ugovora o nabavi. Ako ponuditelj ne dostavi podatke o podizvođaču/podizvođačima, smatra se da će cjelokupni predmet nabave izvršiti samostalno.</w:t>
      </w:r>
    </w:p>
    <w:p w14:paraId="65C248B3" w14:textId="77777777" w:rsidR="00690EB8" w:rsidRDefault="00690EB8">
      <w:pPr>
        <w:tabs>
          <w:tab w:val="left" w:pos="460"/>
          <w:tab w:val="left" w:pos="461"/>
        </w:tabs>
        <w:spacing w:before="23" w:line="256" w:lineRule="auto"/>
        <w:ind w:right="113"/>
        <w:jc w:val="both"/>
      </w:pPr>
    </w:p>
    <w:p w14:paraId="6AF161E0" w14:textId="77777777" w:rsidR="00690EB8" w:rsidRDefault="00690EB8">
      <w:pPr>
        <w:tabs>
          <w:tab w:val="left" w:pos="460"/>
          <w:tab w:val="left" w:pos="461"/>
        </w:tabs>
        <w:spacing w:before="23" w:line="256" w:lineRule="auto"/>
        <w:ind w:right="113"/>
        <w:jc w:val="both"/>
      </w:pPr>
    </w:p>
    <w:p w14:paraId="037347C8" w14:textId="77777777" w:rsidR="00690EB8" w:rsidRDefault="00690EB8">
      <w:pPr>
        <w:tabs>
          <w:tab w:val="left" w:pos="460"/>
          <w:tab w:val="left" w:pos="461"/>
        </w:tabs>
        <w:spacing w:before="23" w:line="256" w:lineRule="auto"/>
        <w:ind w:right="113"/>
        <w:jc w:val="both"/>
      </w:pPr>
    </w:p>
    <w:p w14:paraId="64E719D8" w14:textId="77777777" w:rsidR="00690EB8" w:rsidRDefault="00690EB8">
      <w:pPr>
        <w:tabs>
          <w:tab w:val="left" w:pos="460"/>
          <w:tab w:val="left" w:pos="461"/>
        </w:tabs>
        <w:spacing w:before="23" w:line="256" w:lineRule="auto"/>
        <w:ind w:right="113"/>
        <w:jc w:val="both"/>
      </w:pPr>
    </w:p>
    <w:p w14:paraId="5FEEC72D" w14:textId="77777777" w:rsidR="00690EB8" w:rsidRDefault="00690EB8">
      <w:pPr>
        <w:tabs>
          <w:tab w:val="left" w:pos="460"/>
          <w:tab w:val="left" w:pos="461"/>
        </w:tabs>
        <w:spacing w:before="23" w:line="256" w:lineRule="auto"/>
        <w:ind w:right="113"/>
        <w:jc w:val="both"/>
      </w:pPr>
    </w:p>
    <w:p w14:paraId="1C19A381" w14:textId="77777777" w:rsidR="00690EB8" w:rsidRDefault="00690EB8">
      <w:pPr>
        <w:tabs>
          <w:tab w:val="left" w:pos="460"/>
          <w:tab w:val="left" w:pos="461"/>
        </w:tabs>
        <w:spacing w:before="23" w:line="256" w:lineRule="auto"/>
        <w:ind w:right="113"/>
        <w:jc w:val="both"/>
      </w:pPr>
    </w:p>
    <w:p w14:paraId="2EC372CA" w14:textId="77777777" w:rsidR="00690EB8" w:rsidRDefault="00690EB8">
      <w:pPr>
        <w:tabs>
          <w:tab w:val="left" w:pos="460"/>
          <w:tab w:val="left" w:pos="461"/>
        </w:tabs>
        <w:spacing w:before="23" w:line="256" w:lineRule="auto"/>
        <w:ind w:right="113"/>
        <w:jc w:val="both"/>
      </w:pPr>
    </w:p>
    <w:p w14:paraId="0B8A6A8C" w14:textId="77777777" w:rsidR="00690EB8" w:rsidRDefault="00690EB8">
      <w:pPr>
        <w:tabs>
          <w:tab w:val="left" w:pos="460"/>
          <w:tab w:val="left" w:pos="461"/>
        </w:tabs>
        <w:spacing w:before="23" w:line="256" w:lineRule="auto"/>
        <w:ind w:right="113"/>
        <w:jc w:val="both"/>
      </w:pPr>
    </w:p>
    <w:p w14:paraId="6C3A56DD" w14:textId="77777777" w:rsidR="00690EB8" w:rsidRDefault="00690EB8">
      <w:pPr>
        <w:tabs>
          <w:tab w:val="left" w:pos="460"/>
          <w:tab w:val="left" w:pos="461"/>
        </w:tabs>
        <w:spacing w:before="23" w:line="256" w:lineRule="auto"/>
        <w:ind w:right="113"/>
        <w:jc w:val="both"/>
      </w:pPr>
    </w:p>
    <w:p w14:paraId="02A6EE84" w14:textId="77777777" w:rsidR="00690EB8" w:rsidRDefault="00690EB8">
      <w:pPr>
        <w:tabs>
          <w:tab w:val="left" w:pos="460"/>
          <w:tab w:val="left" w:pos="461"/>
        </w:tabs>
        <w:spacing w:before="23" w:line="256" w:lineRule="auto"/>
        <w:ind w:right="113"/>
        <w:jc w:val="both"/>
      </w:pPr>
    </w:p>
    <w:p w14:paraId="16FD908B" w14:textId="77777777" w:rsidR="00690EB8" w:rsidRDefault="00690EB8">
      <w:pPr>
        <w:tabs>
          <w:tab w:val="left" w:pos="460"/>
          <w:tab w:val="left" w:pos="461"/>
        </w:tabs>
        <w:spacing w:before="23" w:line="256" w:lineRule="auto"/>
        <w:ind w:right="113"/>
        <w:jc w:val="both"/>
      </w:pPr>
    </w:p>
    <w:p w14:paraId="58E44C7A" w14:textId="77777777" w:rsidR="00690EB8" w:rsidRDefault="00690EB8">
      <w:pPr>
        <w:tabs>
          <w:tab w:val="left" w:pos="460"/>
          <w:tab w:val="left" w:pos="461"/>
        </w:tabs>
        <w:spacing w:before="23" w:line="256" w:lineRule="auto"/>
        <w:ind w:right="113"/>
        <w:jc w:val="both"/>
      </w:pPr>
    </w:p>
    <w:p w14:paraId="1ED8876F" w14:textId="77777777" w:rsidR="00690EB8" w:rsidRDefault="00690EB8">
      <w:pPr>
        <w:tabs>
          <w:tab w:val="left" w:pos="460"/>
          <w:tab w:val="left" w:pos="461"/>
        </w:tabs>
        <w:spacing w:before="23" w:line="256" w:lineRule="auto"/>
        <w:ind w:right="113"/>
        <w:jc w:val="both"/>
      </w:pPr>
    </w:p>
    <w:p w14:paraId="1C2FA95F" w14:textId="77777777" w:rsidR="00690EB8" w:rsidRDefault="00690EB8">
      <w:pPr>
        <w:tabs>
          <w:tab w:val="left" w:pos="460"/>
          <w:tab w:val="left" w:pos="461"/>
        </w:tabs>
        <w:spacing w:before="23" w:line="256" w:lineRule="auto"/>
        <w:ind w:right="113"/>
        <w:jc w:val="both"/>
      </w:pPr>
    </w:p>
    <w:p w14:paraId="5DA028D2" w14:textId="77777777" w:rsidR="00690EB8" w:rsidRDefault="00690EB8">
      <w:pPr>
        <w:tabs>
          <w:tab w:val="left" w:pos="460"/>
          <w:tab w:val="left" w:pos="461"/>
        </w:tabs>
        <w:spacing w:before="23" w:line="256" w:lineRule="auto"/>
        <w:ind w:right="113"/>
        <w:jc w:val="both"/>
      </w:pPr>
    </w:p>
    <w:p w14:paraId="271D6FF9" w14:textId="77777777" w:rsidR="00690EB8" w:rsidRDefault="00690EB8">
      <w:pPr>
        <w:tabs>
          <w:tab w:val="left" w:pos="460"/>
          <w:tab w:val="left" w:pos="461"/>
        </w:tabs>
        <w:spacing w:before="23" w:line="256" w:lineRule="auto"/>
        <w:ind w:right="113"/>
        <w:jc w:val="both"/>
      </w:pPr>
    </w:p>
    <w:p w14:paraId="2C5E0F2B" w14:textId="77777777" w:rsidR="00690EB8" w:rsidRDefault="00690EB8">
      <w:pPr>
        <w:tabs>
          <w:tab w:val="left" w:pos="460"/>
          <w:tab w:val="left" w:pos="461"/>
        </w:tabs>
        <w:spacing w:before="23" w:line="256" w:lineRule="auto"/>
        <w:ind w:right="113"/>
        <w:jc w:val="both"/>
      </w:pPr>
    </w:p>
    <w:p w14:paraId="43D9A170" w14:textId="77777777" w:rsidR="00690EB8" w:rsidRDefault="00690EB8">
      <w:pPr>
        <w:tabs>
          <w:tab w:val="left" w:pos="460"/>
          <w:tab w:val="left" w:pos="461"/>
        </w:tabs>
        <w:spacing w:before="23" w:line="256" w:lineRule="auto"/>
        <w:ind w:right="113"/>
        <w:jc w:val="both"/>
      </w:pPr>
    </w:p>
    <w:p w14:paraId="6D95F9BA" w14:textId="77777777" w:rsidR="00690EB8" w:rsidRDefault="00690EB8">
      <w:pPr>
        <w:tabs>
          <w:tab w:val="left" w:pos="460"/>
          <w:tab w:val="left" w:pos="461"/>
        </w:tabs>
        <w:spacing w:before="23" w:line="256" w:lineRule="auto"/>
        <w:ind w:right="113"/>
        <w:jc w:val="both"/>
      </w:pPr>
    </w:p>
    <w:p w14:paraId="132093C9" w14:textId="77777777" w:rsidR="00690EB8" w:rsidRDefault="00690EB8">
      <w:pPr>
        <w:tabs>
          <w:tab w:val="left" w:pos="460"/>
          <w:tab w:val="left" w:pos="461"/>
        </w:tabs>
        <w:spacing w:before="23" w:line="256" w:lineRule="auto"/>
        <w:ind w:right="113"/>
        <w:jc w:val="both"/>
      </w:pPr>
    </w:p>
    <w:p w14:paraId="142820F9" w14:textId="77777777" w:rsidR="00690EB8" w:rsidRDefault="00690EB8">
      <w:pPr>
        <w:tabs>
          <w:tab w:val="left" w:pos="460"/>
          <w:tab w:val="left" w:pos="461"/>
        </w:tabs>
        <w:spacing w:before="23" w:line="256" w:lineRule="auto"/>
        <w:ind w:right="113"/>
        <w:jc w:val="both"/>
      </w:pPr>
    </w:p>
    <w:p w14:paraId="3EC618C7" w14:textId="77777777" w:rsidR="00690EB8" w:rsidRDefault="00690EB8">
      <w:pPr>
        <w:tabs>
          <w:tab w:val="left" w:pos="460"/>
          <w:tab w:val="left" w:pos="461"/>
        </w:tabs>
        <w:spacing w:before="23" w:line="256" w:lineRule="auto"/>
        <w:ind w:right="113"/>
        <w:jc w:val="both"/>
      </w:pPr>
    </w:p>
    <w:p w14:paraId="3F446A92" w14:textId="77777777" w:rsidR="00690EB8" w:rsidRDefault="00690EB8">
      <w:pPr>
        <w:tabs>
          <w:tab w:val="left" w:pos="460"/>
          <w:tab w:val="left" w:pos="461"/>
        </w:tabs>
        <w:spacing w:before="23" w:line="256" w:lineRule="auto"/>
        <w:ind w:right="113"/>
        <w:jc w:val="both"/>
      </w:pPr>
    </w:p>
    <w:p w14:paraId="5FFA5C98" w14:textId="77777777" w:rsidR="00690EB8" w:rsidRDefault="00690EB8">
      <w:pPr>
        <w:tabs>
          <w:tab w:val="left" w:pos="460"/>
          <w:tab w:val="left" w:pos="461"/>
        </w:tabs>
        <w:spacing w:before="23" w:line="256" w:lineRule="auto"/>
        <w:ind w:right="113"/>
        <w:jc w:val="both"/>
      </w:pPr>
    </w:p>
    <w:p w14:paraId="197B468F" w14:textId="77777777" w:rsidR="00690EB8" w:rsidRDefault="00690EB8">
      <w:pPr>
        <w:tabs>
          <w:tab w:val="left" w:pos="460"/>
          <w:tab w:val="left" w:pos="461"/>
        </w:tabs>
        <w:spacing w:before="23" w:line="256" w:lineRule="auto"/>
        <w:ind w:right="113"/>
        <w:jc w:val="both"/>
      </w:pPr>
    </w:p>
    <w:p w14:paraId="48735CA7" w14:textId="77777777" w:rsidR="00690EB8" w:rsidRDefault="00690EB8">
      <w:pPr>
        <w:tabs>
          <w:tab w:val="left" w:pos="460"/>
          <w:tab w:val="left" w:pos="461"/>
        </w:tabs>
        <w:spacing w:before="23" w:line="256" w:lineRule="auto"/>
        <w:ind w:right="113"/>
        <w:jc w:val="both"/>
      </w:pPr>
    </w:p>
    <w:p w14:paraId="4ADDEF2A" w14:textId="77777777" w:rsidR="00690EB8" w:rsidRDefault="00690EB8">
      <w:pPr>
        <w:tabs>
          <w:tab w:val="left" w:pos="460"/>
          <w:tab w:val="left" w:pos="461"/>
        </w:tabs>
        <w:spacing w:before="23" w:line="256" w:lineRule="auto"/>
        <w:ind w:right="113"/>
        <w:jc w:val="both"/>
      </w:pPr>
    </w:p>
    <w:p w14:paraId="38FAA27E" w14:textId="77777777" w:rsidR="00690EB8" w:rsidRDefault="00690EB8">
      <w:pPr>
        <w:tabs>
          <w:tab w:val="left" w:pos="460"/>
          <w:tab w:val="left" w:pos="461"/>
        </w:tabs>
        <w:spacing w:before="23" w:line="256" w:lineRule="auto"/>
        <w:ind w:right="113"/>
        <w:jc w:val="both"/>
      </w:pPr>
    </w:p>
    <w:p w14:paraId="4C2A43BD" w14:textId="77777777" w:rsidR="00690EB8" w:rsidRDefault="00690EB8">
      <w:pPr>
        <w:tabs>
          <w:tab w:val="left" w:pos="460"/>
          <w:tab w:val="left" w:pos="461"/>
        </w:tabs>
        <w:spacing w:before="23" w:line="256" w:lineRule="auto"/>
        <w:ind w:right="113"/>
        <w:jc w:val="both"/>
      </w:pPr>
    </w:p>
    <w:p w14:paraId="12B014C6" w14:textId="77777777" w:rsidR="00690EB8" w:rsidRDefault="00690EB8">
      <w:pPr>
        <w:tabs>
          <w:tab w:val="left" w:pos="460"/>
          <w:tab w:val="left" w:pos="461"/>
        </w:tabs>
        <w:spacing w:before="23" w:line="256" w:lineRule="auto"/>
        <w:ind w:right="113"/>
        <w:jc w:val="both"/>
      </w:pPr>
    </w:p>
    <w:p w14:paraId="5BF1CF31" w14:textId="77777777" w:rsidR="00690EB8" w:rsidRDefault="00690EB8">
      <w:pPr>
        <w:tabs>
          <w:tab w:val="left" w:pos="460"/>
          <w:tab w:val="left" w:pos="461"/>
        </w:tabs>
        <w:spacing w:before="23" w:line="256" w:lineRule="auto"/>
        <w:ind w:right="113"/>
        <w:jc w:val="both"/>
      </w:pPr>
    </w:p>
    <w:p w14:paraId="179CC38F" w14:textId="77777777" w:rsidR="00690EB8" w:rsidRDefault="00690EB8">
      <w:pPr>
        <w:tabs>
          <w:tab w:val="left" w:pos="460"/>
          <w:tab w:val="left" w:pos="461"/>
        </w:tabs>
        <w:spacing w:before="23" w:line="256" w:lineRule="auto"/>
        <w:ind w:right="113"/>
        <w:jc w:val="both"/>
      </w:pPr>
    </w:p>
    <w:p w14:paraId="51BD43B3" w14:textId="77777777" w:rsidR="00690EB8" w:rsidRDefault="00690EB8">
      <w:pPr>
        <w:tabs>
          <w:tab w:val="left" w:pos="460"/>
          <w:tab w:val="left" w:pos="461"/>
        </w:tabs>
        <w:spacing w:before="23" w:line="256" w:lineRule="auto"/>
        <w:ind w:right="113"/>
        <w:jc w:val="both"/>
      </w:pPr>
    </w:p>
    <w:p w14:paraId="0000008B" w14:textId="77777777" w:rsidR="00F0209B" w:rsidRDefault="008D0EF3">
      <w:pPr>
        <w:pStyle w:val="Naslov1"/>
        <w:numPr>
          <w:ilvl w:val="0"/>
          <w:numId w:val="1"/>
        </w:numPr>
        <w:tabs>
          <w:tab w:val="left" w:pos="461"/>
        </w:tabs>
        <w:ind w:hanging="361"/>
        <w:jc w:val="both"/>
      </w:pPr>
      <w:bookmarkStart w:id="27" w:name="_Toc150847214"/>
      <w:r>
        <w:t>PREDMET NABAVE</w:t>
      </w:r>
      <w:bookmarkEnd w:id="27"/>
    </w:p>
    <w:p w14:paraId="0000008C" w14:textId="77777777" w:rsidR="00F0209B" w:rsidRDefault="00F0209B">
      <w:pPr>
        <w:pBdr>
          <w:top w:val="nil"/>
          <w:left w:val="nil"/>
          <w:bottom w:val="nil"/>
          <w:right w:val="nil"/>
          <w:between w:val="nil"/>
        </w:pBdr>
        <w:spacing w:before="6"/>
        <w:rPr>
          <w:color w:val="000000"/>
          <w:sz w:val="21"/>
          <w:szCs w:val="21"/>
        </w:rPr>
      </w:pPr>
    </w:p>
    <w:p w14:paraId="0000008D" w14:textId="77777777" w:rsidR="00F0209B" w:rsidRDefault="008D0EF3">
      <w:pPr>
        <w:pStyle w:val="Naslov2"/>
        <w:numPr>
          <w:ilvl w:val="1"/>
          <w:numId w:val="1"/>
        </w:numPr>
        <w:tabs>
          <w:tab w:val="left" w:pos="511"/>
        </w:tabs>
        <w:spacing w:before="144"/>
      </w:pPr>
      <w:bookmarkStart w:id="28" w:name="_Toc150847215"/>
      <w:r>
        <w:t>Procijenjena vrijednost nabave</w:t>
      </w:r>
      <w:bookmarkEnd w:id="28"/>
    </w:p>
    <w:p w14:paraId="0000008E" w14:textId="5617AD21" w:rsidR="00F0209B" w:rsidRDefault="008D0EF3">
      <w:pPr>
        <w:pBdr>
          <w:top w:val="nil"/>
          <w:left w:val="nil"/>
          <w:bottom w:val="nil"/>
          <w:right w:val="nil"/>
          <w:between w:val="nil"/>
        </w:pBdr>
        <w:spacing w:before="142"/>
        <w:ind w:left="100"/>
        <w:rPr>
          <w:color w:val="000000"/>
        </w:rPr>
      </w:pPr>
      <w:r>
        <w:t xml:space="preserve">Procijenjena vrijednost nabave </w:t>
      </w:r>
      <w:r w:rsidRPr="00213E83">
        <w:t xml:space="preserve">iznosi </w:t>
      </w:r>
      <w:r w:rsidR="00BB61BD" w:rsidRPr="00213E83">
        <w:t>87.825,34 €</w:t>
      </w:r>
      <w:r w:rsidR="00277560" w:rsidRPr="00213E83">
        <w:t xml:space="preserve"> bez PDV-a.</w:t>
      </w:r>
    </w:p>
    <w:p w14:paraId="0000008F" w14:textId="77777777" w:rsidR="00F0209B" w:rsidRDefault="00F0209B">
      <w:pPr>
        <w:pStyle w:val="Naslov2"/>
        <w:tabs>
          <w:tab w:val="left" w:pos="511"/>
        </w:tabs>
        <w:ind w:firstLine="0"/>
      </w:pPr>
    </w:p>
    <w:p w14:paraId="00000090" w14:textId="77777777" w:rsidR="00F0209B" w:rsidRDefault="008D0EF3">
      <w:pPr>
        <w:pStyle w:val="Naslov2"/>
        <w:numPr>
          <w:ilvl w:val="1"/>
          <w:numId w:val="1"/>
        </w:numPr>
        <w:tabs>
          <w:tab w:val="left" w:pos="511"/>
        </w:tabs>
      </w:pPr>
      <w:bookmarkStart w:id="29" w:name="_Toc150847216"/>
      <w:r>
        <w:t>Opis i oznaka grupa predmeta nabave</w:t>
      </w:r>
      <w:bookmarkEnd w:id="29"/>
    </w:p>
    <w:p w14:paraId="00000091" w14:textId="77777777" w:rsidR="00F0209B" w:rsidRPr="00277560" w:rsidRDefault="008D0EF3">
      <w:pPr>
        <w:pBdr>
          <w:top w:val="nil"/>
          <w:left w:val="nil"/>
          <w:bottom w:val="nil"/>
          <w:right w:val="nil"/>
          <w:between w:val="nil"/>
        </w:pBdr>
        <w:spacing w:before="139"/>
        <w:ind w:left="100"/>
      </w:pPr>
      <w:r w:rsidRPr="00277560">
        <w:t>Predmet nabave nije podijeljen u grupe.</w:t>
      </w:r>
    </w:p>
    <w:p w14:paraId="69FE4A90" w14:textId="77777777" w:rsidR="00CA189A" w:rsidRDefault="00CA189A" w:rsidP="00D10745">
      <w:pPr>
        <w:pBdr>
          <w:top w:val="nil"/>
          <w:left w:val="nil"/>
          <w:bottom w:val="nil"/>
          <w:right w:val="nil"/>
          <w:between w:val="nil"/>
        </w:pBdr>
        <w:spacing w:before="139"/>
        <w:ind w:left="100"/>
        <w:jc w:val="both"/>
        <w:rPr>
          <w:color w:val="FF0000"/>
        </w:rPr>
      </w:pPr>
    </w:p>
    <w:p w14:paraId="6394CA2D" w14:textId="5A43FC77" w:rsidR="00B4521E" w:rsidRPr="00FD5C60" w:rsidRDefault="00B4521E" w:rsidP="00E77BD9">
      <w:pPr>
        <w:pStyle w:val="Naslov2"/>
        <w:numPr>
          <w:ilvl w:val="1"/>
          <w:numId w:val="1"/>
        </w:numPr>
        <w:tabs>
          <w:tab w:val="left" w:pos="284"/>
        </w:tabs>
        <w:spacing w:after="120"/>
        <w:ind w:left="504" w:hanging="504"/>
      </w:pPr>
      <w:bookmarkStart w:id="30" w:name="_Toc150847217"/>
      <w:r w:rsidRPr="00FD5C60">
        <w:t>P</w:t>
      </w:r>
      <w:r w:rsidR="008D0EF3" w:rsidRPr="00FD5C60">
        <w:t>redmet nabave</w:t>
      </w:r>
      <w:bookmarkStart w:id="31" w:name="_Hlk53740666"/>
      <w:bookmarkEnd w:id="30"/>
    </w:p>
    <w:p w14:paraId="54CD5376" w14:textId="6AAF1B7E" w:rsidR="00DF5BB4" w:rsidRDefault="00DF5BB4" w:rsidP="00282323">
      <w:pPr>
        <w:pBdr>
          <w:top w:val="nil"/>
          <w:left w:val="nil"/>
          <w:bottom w:val="nil"/>
          <w:right w:val="nil"/>
          <w:between w:val="nil"/>
        </w:pBdr>
        <w:spacing w:before="39" w:line="259" w:lineRule="auto"/>
        <w:ind w:left="100" w:right="111"/>
        <w:jc w:val="both"/>
        <w:rPr>
          <w:noProof/>
        </w:rPr>
      </w:pPr>
      <w:r w:rsidRPr="00DF5BB4">
        <w:t xml:space="preserve">Predmet nabave je </w:t>
      </w:r>
      <w:r w:rsidR="00D62AA8" w:rsidRPr="00D62AA8">
        <w:rPr>
          <w:noProof/>
        </w:rPr>
        <w:t>Usluge analize rezultata testiranja inovativnog multisenzorskog uređaja, kontrola sigurnosti na radu razvojno-istraživačkog tima, upravljanje procesima istraživanja, te osiguranja kvalitete izlaznih rezultata istraživanja</w:t>
      </w:r>
      <w:r w:rsidR="00D62AA8">
        <w:rPr>
          <w:noProof/>
        </w:rPr>
        <w:t>.</w:t>
      </w:r>
    </w:p>
    <w:p w14:paraId="5E59525B" w14:textId="77777777" w:rsidR="00D62AA8" w:rsidRDefault="00D62AA8" w:rsidP="00282323">
      <w:pPr>
        <w:pBdr>
          <w:top w:val="nil"/>
          <w:left w:val="nil"/>
          <w:bottom w:val="nil"/>
          <w:right w:val="nil"/>
          <w:between w:val="nil"/>
        </w:pBdr>
        <w:spacing w:before="39" w:line="259" w:lineRule="auto"/>
        <w:ind w:left="100" w:right="111"/>
        <w:jc w:val="both"/>
      </w:pPr>
    </w:p>
    <w:p w14:paraId="1DE51F2A" w14:textId="56B26D87" w:rsidR="00D62AA8" w:rsidRDefault="00E77BD9" w:rsidP="00147208">
      <w:pPr>
        <w:pStyle w:val="Naslov2"/>
        <w:numPr>
          <w:ilvl w:val="1"/>
          <w:numId w:val="1"/>
        </w:numPr>
        <w:spacing w:after="120"/>
        <w:ind w:left="504" w:hanging="504"/>
      </w:pPr>
      <w:bookmarkStart w:id="32" w:name="_Toc150847218"/>
      <w:bookmarkEnd w:id="31"/>
      <w:r>
        <w:t xml:space="preserve">Opis </w:t>
      </w:r>
      <w:r w:rsidR="00532E93">
        <w:t xml:space="preserve">predmeta </w:t>
      </w:r>
      <w:r>
        <w:t>nabave</w:t>
      </w:r>
      <w:bookmarkEnd w:id="32"/>
    </w:p>
    <w:p w14:paraId="182544FA" w14:textId="77777777" w:rsidR="00D62AA8" w:rsidRDefault="00D62AA8" w:rsidP="00982EB7">
      <w:pPr>
        <w:tabs>
          <w:tab w:val="left" w:pos="460"/>
          <w:tab w:val="left" w:pos="461"/>
        </w:tabs>
        <w:spacing w:before="23" w:line="256" w:lineRule="auto"/>
        <w:ind w:left="142" w:right="113"/>
        <w:jc w:val="both"/>
      </w:pPr>
    </w:p>
    <w:p w14:paraId="0F00A888" w14:textId="77777777" w:rsidR="00D62AA8" w:rsidRPr="004802A7" w:rsidRDefault="00D62AA8" w:rsidP="00D62AA8">
      <w:pPr>
        <w:spacing w:after="80"/>
        <w:rPr>
          <w:b/>
          <w:bCs/>
        </w:rPr>
      </w:pPr>
      <w:r w:rsidRPr="004802A7">
        <w:rPr>
          <w:b/>
          <w:bCs/>
        </w:rPr>
        <w:t>UVOD I POSLOVNI CILJEVI NARUČITELJA</w:t>
      </w:r>
    </w:p>
    <w:p w14:paraId="274E2D85" w14:textId="77777777" w:rsidR="00D62AA8" w:rsidRPr="004802A7" w:rsidRDefault="00D62AA8" w:rsidP="00D62AA8">
      <w:pPr>
        <w:jc w:val="both"/>
      </w:pPr>
      <w:r w:rsidRPr="004802A7">
        <w:t>Vlažna staništa imaju značajnu ulogu u smanjenju utjecaja ekstremnih vremenskih uvjeta, tj. nepogoda kao što su poplave, suše i cikloni. Vlažna staništa su prirodni recipijenti  koji imaju sposobnost upijanja i čuvanja goleme količine vode u vrijeme obilnih oborina te na taj način smanjuju negativne posljedice poplava. Za vrijeme sušnih razdoblja vlažna staništa otpuštaju spremljenu i čuvanu zalihu vode, te tako umanjuju štete od suše i nedostatka vode. Učestalost prirodnih katastrofa diljem svijeta više se nego udvostručila u posljednjih 35 godina, a glavni uzrok ovih katastrofa su klimatske promjene koje izazivaju poplave, razorne tropske ciklone i suše. Stručnjaci UN-a tvrde da je 90% svih prirodnih katastrofa na određeni način povezano s vodom. Međuvladin panel o klimatskim promjenama (IPCC) predviđa još ekstremnije događaje odnosno posljedice povezane s klimatskim promjenama.</w:t>
      </w:r>
    </w:p>
    <w:p w14:paraId="7D34FF0F" w14:textId="77777777" w:rsidR="00D62AA8" w:rsidRPr="004802A7" w:rsidRDefault="00D62AA8" w:rsidP="00D62AA8">
      <w:pPr>
        <w:spacing w:after="60"/>
        <w:jc w:val="both"/>
      </w:pPr>
      <w:r w:rsidRPr="004802A7">
        <w:t>Suvremeni pristup upravljanja vlažnim staništima podrazumijeva usklađivanje mjera s ekološkim potrebama vrsta i stanišnih tipova. Za primjer, EU Direktiva o poplavama stavlja naglasak na davanje više prostora rijekama te održavanje i/ili restauraciju poplavnih područja. Prema Direktivi, postoji mnogo ekonomičnih načina zaštite od poplave koji se temelje na sposobnosti same prirode da apsorbira višak vode. Zelena infrastruktura može imati važnu ulogu u održivom upravljanju rizicima od poplava. Prirodne mjere retencije poplavne vode su mjere čija je svrha, kroz restauraciju ekosustava, prirodnih obilježja vodotoka te prirodnih procesa, očuvati i poboljšati sposobnost zadržavanja vode u krajobrazu, tlu i vodonosnicima.</w:t>
      </w:r>
    </w:p>
    <w:p w14:paraId="7529E80B" w14:textId="5D197279" w:rsidR="00D62AA8" w:rsidRPr="004802A7" w:rsidRDefault="00D62AA8" w:rsidP="00D62AA8">
      <w:pPr>
        <w:spacing w:after="60"/>
        <w:jc w:val="both"/>
      </w:pPr>
      <w:r w:rsidRPr="004802A7">
        <w:t xml:space="preserve">Povodeći se trenutnom tehnološkom razinom istraživanja vlažnih staništa u Hrvatskoj, a na osnovu naših dosadašnjih iskustava u geodetskim istraživanjima, kroz ovaj nam je projekt cilj implementirati inovativan multisenzorski sustav kakav u regiji još uvijek nije prisutan (dok su na globalnoj razini slični pristupi tek u razvojnim fazama). U regiji ne postoji integrirano tehnološko rješenje čija bi primjena u kratkom roku dala pouzdane prostorne podatke sa svrhom monitoringa vlažnih staništa. Konkretno, ne postoji sustav koji bi u kratkom vremenskom intervalu prikupio veliku količinu prostornih podataka,  a da je pri tome rezultat </w:t>
      </w:r>
      <w:r w:rsidRPr="004802A7">
        <w:lastRenderedPageBreak/>
        <w:t>potpuno pouzdan sustav modela upravljanje poplavama, sastava materijala na dnu rijeke, apsolutni 3D model korita vodot</w:t>
      </w:r>
      <w:r w:rsidR="001752D4">
        <w:t>o</w:t>
      </w:r>
      <w:r w:rsidRPr="004802A7">
        <w:t xml:space="preserve">ka koji obuhvaća svaku točku dna itd. Nedostatak navedenih podataka, onemogućuje pravilno usmjereno istraživanje te usmjerenu reakciju na prethodno navedene poteškoće s kojima se suočavamo. </w:t>
      </w:r>
    </w:p>
    <w:p w14:paraId="63B7E91A" w14:textId="77777777" w:rsidR="00D62AA8" w:rsidRPr="004802A7" w:rsidRDefault="00D62AA8" w:rsidP="00D62AA8">
      <w:pPr>
        <w:jc w:val="both"/>
      </w:pPr>
      <w:r w:rsidRPr="004802A7">
        <w:t>Osnovni cilj usluge je:</w:t>
      </w:r>
    </w:p>
    <w:p w14:paraId="21767512" w14:textId="77777777" w:rsidR="00D62AA8" w:rsidRPr="004802A7" w:rsidRDefault="00D62AA8" w:rsidP="00D62AA8">
      <w:pPr>
        <w:pStyle w:val="Odlomakpopisa"/>
        <w:widowControl/>
        <w:numPr>
          <w:ilvl w:val="0"/>
          <w:numId w:val="31"/>
        </w:numPr>
        <w:spacing w:after="160" w:line="259" w:lineRule="auto"/>
        <w:contextualSpacing/>
        <w:jc w:val="both"/>
      </w:pPr>
      <w:r w:rsidRPr="004802A7">
        <w:t>Analiza rezultata testiranja inovativnog multisenzorskog uređaja.</w:t>
      </w:r>
    </w:p>
    <w:p w14:paraId="5875F939" w14:textId="77777777" w:rsidR="00D62AA8" w:rsidRPr="004802A7" w:rsidRDefault="00D62AA8" w:rsidP="00D62AA8">
      <w:pPr>
        <w:pStyle w:val="Odlomakpopisa"/>
        <w:widowControl/>
        <w:numPr>
          <w:ilvl w:val="0"/>
          <w:numId w:val="31"/>
        </w:numPr>
        <w:spacing w:after="160" w:line="259" w:lineRule="auto"/>
        <w:contextualSpacing/>
        <w:jc w:val="both"/>
      </w:pPr>
      <w:r w:rsidRPr="004802A7">
        <w:t>Kontrola sigurnosti na radu razvojno-istraživačkog tima.</w:t>
      </w:r>
    </w:p>
    <w:p w14:paraId="40E6D6B3" w14:textId="77777777" w:rsidR="00D62AA8" w:rsidRPr="004802A7" w:rsidRDefault="00D62AA8" w:rsidP="00D62AA8">
      <w:pPr>
        <w:pStyle w:val="Odlomakpopisa"/>
        <w:widowControl/>
        <w:numPr>
          <w:ilvl w:val="0"/>
          <w:numId w:val="31"/>
        </w:numPr>
        <w:spacing w:after="160" w:line="259" w:lineRule="auto"/>
        <w:contextualSpacing/>
        <w:jc w:val="both"/>
      </w:pPr>
      <w:r w:rsidRPr="004802A7">
        <w:t>Upravljanje procesima istraživanja.</w:t>
      </w:r>
    </w:p>
    <w:p w14:paraId="72C76671" w14:textId="77777777" w:rsidR="00D62AA8" w:rsidRPr="004802A7" w:rsidRDefault="00D62AA8" w:rsidP="00D62AA8">
      <w:pPr>
        <w:pStyle w:val="Odlomakpopisa"/>
        <w:widowControl/>
        <w:numPr>
          <w:ilvl w:val="0"/>
          <w:numId w:val="31"/>
        </w:numPr>
        <w:spacing w:after="160" w:line="259" w:lineRule="auto"/>
        <w:contextualSpacing/>
        <w:jc w:val="both"/>
      </w:pPr>
      <w:r w:rsidRPr="004802A7">
        <w:t>Osiguranje kvalitete izlaznih rezultata istraživanja.</w:t>
      </w:r>
    </w:p>
    <w:p w14:paraId="66B1FFF3" w14:textId="77777777" w:rsidR="00D62AA8" w:rsidRPr="004802A7" w:rsidRDefault="00D62AA8" w:rsidP="00D62AA8">
      <w:pPr>
        <w:spacing w:after="120"/>
        <w:jc w:val="both"/>
      </w:pPr>
      <w:r w:rsidRPr="004802A7">
        <w:t>Predmet nabave obuhvaća i izradu Razvoj automatiziranih metoda za obradu podataka za 10 stanišnih tipova sukladno EUNIS klasifikaciji staništa.</w:t>
      </w:r>
    </w:p>
    <w:p w14:paraId="55B4F3B4" w14:textId="77777777" w:rsidR="00D62AA8" w:rsidRPr="004802A7" w:rsidRDefault="00D62AA8" w:rsidP="00D62AA8">
      <w:pPr>
        <w:spacing w:after="120"/>
        <w:jc w:val="both"/>
      </w:pPr>
    </w:p>
    <w:p w14:paraId="19F625D9" w14:textId="77777777" w:rsidR="00D62AA8" w:rsidRPr="004802A7" w:rsidRDefault="00D62AA8" w:rsidP="00D62AA8">
      <w:pPr>
        <w:widowControl/>
        <w:spacing w:before="120" w:after="120" w:line="259" w:lineRule="auto"/>
        <w:rPr>
          <w:rFonts w:asciiTheme="minorHAnsi" w:eastAsiaTheme="minorHAnsi" w:hAnsiTheme="minorHAnsi" w:cstheme="minorBidi"/>
          <w:b/>
          <w:bCs/>
          <w:lang w:eastAsia="en-US" w:bidi="ar-SA"/>
        </w:rPr>
      </w:pPr>
      <w:r w:rsidRPr="004802A7">
        <w:rPr>
          <w:rFonts w:asciiTheme="minorHAnsi" w:eastAsiaTheme="minorHAnsi" w:hAnsiTheme="minorHAnsi" w:cstheme="minorBidi"/>
          <w:b/>
          <w:bCs/>
          <w:lang w:eastAsia="en-US" w:bidi="ar-SA"/>
        </w:rPr>
        <w:t>OPĆI ZAHTJEVI</w:t>
      </w:r>
    </w:p>
    <w:p w14:paraId="1316A710" w14:textId="77777777" w:rsidR="00D62AA8"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U procesima obrade geodetskih podataka, bilo da se radi o topografskim, hidrografskim, satelitskim ili fotogrametrijskim izmjerama, koristimo različite metode analize i klasifikacije podataka, kao i razne matematičke i statističke tehnike. Obrada podataka uglavnom se oslanja na specijalizirane inženjerske softvere za prostornu analizu. Međutim, ovakav pristup obradi prostornih podataka može biti ograničavajući jer se koriste samo metode dostupne unutar softvera za analizu, obradu i vizualizaciju podataka. Stoga je, uz korištenje postojećih softverskih alata, neophodno razvijati neovisna, ali istovremeno kompatibilna automatizirana rješenja za obradu prostornih podataka. Razvoj automatiziranih metoda za obradu podataka ubrzava procese značajno, smanjuje potrebnu ljudsku radnu snagu na projektu i, uz pravilnu kontrolu kvalitete, smanjuje pogreške uzrokovane nedostatkom stručnosti operatera.</w:t>
      </w:r>
    </w:p>
    <w:p w14:paraId="2CD82A97" w14:textId="77777777" w:rsidR="00955368" w:rsidRPr="004802A7" w:rsidRDefault="00955368" w:rsidP="00D62AA8">
      <w:pPr>
        <w:widowControl/>
        <w:spacing w:before="120" w:after="120" w:line="259" w:lineRule="auto"/>
        <w:jc w:val="both"/>
        <w:rPr>
          <w:rFonts w:asciiTheme="minorHAnsi" w:eastAsiaTheme="minorHAnsi" w:hAnsiTheme="minorHAnsi" w:cstheme="minorBidi"/>
          <w:lang w:eastAsia="en-US" w:bidi="ar-SA"/>
        </w:rPr>
      </w:pPr>
    </w:p>
    <w:p w14:paraId="6713D140"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Kvaliteta i standardi:</w:t>
      </w:r>
    </w:p>
    <w:p w14:paraId="7E4F662E"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Ponuditelj mora osigurati da sve usluge ispunjavaju relevantne standarde i norme, uključujući one koji se odnose na istraživačke procese, sigurnost na radu, i analizu rezultata testiranja.</w:t>
      </w:r>
    </w:p>
    <w:p w14:paraId="470FDC0F"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Suradnja i komunikacija:</w:t>
      </w:r>
    </w:p>
    <w:p w14:paraId="467A1446"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Ponuditelj treba osigurati aktivnu suradnju i komunikaciju s naručiteljem i relevantnim stranama tijekom provedbe usluga. To uključuje izvještavanje o napretku, identifikaciju problema i rješavanje nesporazuma.</w:t>
      </w:r>
    </w:p>
    <w:p w14:paraId="54689FB0"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Povjerljivost:</w:t>
      </w:r>
    </w:p>
    <w:p w14:paraId="4CC3101C"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Ponuditelj treba poštovati povjerljivost svih podataka, informacija i rezultata koje će primiti ili generirati tijekom izvođenja usluga. Informacije trebaju biti čuvane i korištene samo u svrhu provedbe usluga.</w:t>
      </w:r>
    </w:p>
    <w:p w14:paraId="724DCE99" w14:textId="77777777" w:rsidR="00D62AA8" w:rsidRPr="004802A7"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Osoblje i resursi:</w:t>
      </w:r>
    </w:p>
    <w:p w14:paraId="2DFBA7EA" w14:textId="77777777" w:rsidR="00D62AA8" w:rsidRDefault="00D62AA8" w:rsidP="00D62AA8">
      <w:pPr>
        <w:widowControl/>
        <w:spacing w:before="120" w:after="120" w:line="259" w:lineRule="auto"/>
        <w:jc w:val="both"/>
        <w:rPr>
          <w:rFonts w:asciiTheme="minorHAnsi" w:eastAsiaTheme="minorHAnsi" w:hAnsiTheme="minorHAnsi" w:cstheme="minorBidi"/>
          <w:lang w:eastAsia="en-US" w:bidi="ar-SA"/>
        </w:rPr>
      </w:pPr>
      <w:r w:rsidRPr="004802A7">
        <w:rPr>
          <w:rFonts w:asciiTheme="minorHAnsi" w:eastAsiaTheme="minorHAnsi" w:hAnsiTheme="minorHAnsi" w:cstheme="minorBidi"/>
          <w:lang w:eastAsia="en-US" w:bidi="ar-SA"/>
        </w:rPr>
        <w:t>Ponuditelj treba osigurati dostupnost kvalificiranog osoblja, opreme i resursa potrebnih za izvršenje usluga.</w:t>
      </w:r>
    </w:p>
    <w:p w14:paraId="70A36977" w14:textId="77777777" w:rsidR="00D66805" w:rsidRPr="004802A7" w:rsidRDefault="00D66805" w:rsidP="00D62AA8">
      <w:pPr>
        <w:widowControl/>
        <w:spacing w:before="120" w:after="120" w:line="259" w:lineRule="auto"/>
        <w:jc w:val="both"/>
        <w:rPr>
          <w:rFonts w:asciiTheme="minorHAnsi" w:eastAsiaTheme="minorHAnsi" w:hAnsiTheme="minorHAnsi" w:cstheme="minorBidi"/>
          <w:lang w:eastAsia="en-US" w:bidi="ar-SA"/>
        </w:rPr>
      </w:pPr>
    </w:p>
    <w:p w14:paraId="5B19F4FC" w14:textId="77777777" w:rsidR="00D62AA8" w:rsidRPr="004802A7" w:rsidRDefault="00D62AA8" w:rsidP="00D62AA8">
      <w:pPr>
        <w:widowControl/>
        <w:spacing w:after="120" w:line="259" w:lineRule="auto"/>
        <w:jc w:val="both"/>
        <w:rPr>
          <w:rFonts w:asciiTheme="minorHAnsi" w:eastAsiaTheme="minorHAnsi" w:hAnsiTheme="minorHAnsi" w:cstheme="minorBidi"/>
          <w:b/>
          <w:bCs/>
          <w:lang w:eastAsia="en-US" w:bidi="ar-SA"/>
        </w:rPr>
      </w:pPr>
      <w:r w:rsidRPr="004802A7">
        <w:rPr>
          <w:rFonts w:asciiTheme="minorHAnsi" w:eastAsiaTheme="minorHAnsi" w:hAnsiTheme="minorHAnsi" w:cstheme="minorBidi"/>
          <w:b/>
          <w:bCs/>
          <w:lang w:eastAsia="en-US" w:bidi="ar-SA"/>
        </w:rPr>
        <w:t>SPECIFIČNI ZAHTJEVI</w:t>
      </w:r>
    </w:p>
    <w:p w14:paraId="0DD85FBC" w14:textId="77777777" w:rsidR="00D62AA8" w:rsidRPr="009E1326" w:rsidRDefault="00D62AA8" w:rsidP="00D62AA8">
      <w:pPr>
        <w:widowControl/>
        <w:spacing w:line="259" w:lineRule="auto"/>
        <w:jc w:val="both"/>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U</w:t>
      </w:r>
      <w:r w:rsidRPr="009E1326">
        <w:rPr>
          <w:rFonts w:asciiTheme="minorHAnsi" w:eastAsiaTheme="minorHAnsi" w:hAnsiTheme="minorHAnsi" w:cstheme="minorBidi"/>
          <w:lang w:eastAsia="en-US" w:bidi="ar-SA"/>
        </w:rPr>
        <w:t xml:space="preserve"> geodeziji </w:t>
      </w:r>
      <w:r>
        <w:rPr>
          <w:rFonts w:asciiTheme="minorHAnsi" w:eastAsiaTheme="minorHAnsi" w:hAnsiTheme="minorHAnsi" w:cstheme="minorBidi"/>
          <w:lang w:eastAsia="en-US" w:bidi="ar-SA"/>
        </w:rPr>
        <w:t>od</w:t>
      </w:r>
      <w:r w:rsidRPr="009E1326">
        <w:rPr>
          <w:rFonts w:asciiTheme="minorHAnsi" w:eastAsiaTheme="minorHAnsi" w:hAnsiTheme="minorHAnsi" w:cstheme="minorBidi"/>
          <w:lang w:eastAsia="en-US" w:bidi="ar-SA"/>
        </w:rPr>
        <w:t xml:space="preserve"> metoda prikupljanja podataka postoje terestričke, zračne, satelitske i hidrgorafske metode. Hidrografska izmjera obuhvaća proces mjerenja, proučavanja i prikaza konfiguracije dna oceana, mora, jezera, rijeka i drugih oblika vode na Zemlji.</w:t>
      </w:r>
      <w:r>
        <w:rPr>
          <w:rFonts w:asciiTheme="minorHAnsi" w:eastAsiaTheme="minorHAnsi" w:hAnsiTheme="minorHAnsi" w:cstheme="minorBidi"/>
          <w:lang w:eastAsia="en-US" w:bidi="ar-SA"/>
        </w:rPr>
        <w:t xml:space="preserve"> </w:t>
      </w:r>
      <w:r w:rsidRPr="009E1326">
        <w:rPr>
          <w:rFonts w:asciiTheme="minorHAnsi" w:eastAsiaTheme="minorHAnsi" w:hAnsiTheme="minorHAnsi" w:cstheme="minorBidi"/>
          <w:lang w:eastAsia="en-US" w:bidi="ar-SA"/>
        </w:rPr>
        <w:t xml:space="preserve">Kod izmjere dubina u svrhu kartiranja razlikujemo dvije vrste dubinomjera, jednosnopni i višesnopni. </w:t>
      </w:r>
    </w:p>
    <w:p w14:paraId="40DD7043" w14:textId="496793C6" w:rsidR="00D62AA8" w:rsidRPr="009E1326" w:rsidRDefault="00D62AA8" w:rsidP="00D62AA8">
      <w:pPr>
        <w:widowControl/>
        <w:spacing w:line="259" w:lineRule="auto"/>
        <w:jc w:val="both"/>
        <w:rPr>
          <w:rFonts w:asciiTheme="minorHAnsi" w:eastAsiaTheme="minorHAnsi" w:hAnsiTheme="minorHAnsi" w:cstheme="minorBidi"/>
          <w:lang w:eastAsia="en-US" w:bidi="ar-SA"/>
        </w:rPr>
      </w:pPr>
      <w:r w:rsidRPr="009E1326">
        <w:rPr>
          <w:rFonts w:asciiTheme="minorHAnsi" w:eastAsiaTheme="minorHAnsi" w:hAnsiTheme="minorHAnsi" w:cstheme="minorBidi"/>
          <w:lang w:eastAsia="en-US" w:bidi="ar-SA"/>
        </w:rPr>
        <w:t>Jednosnopni dubinomjer, što i sama riječ u nazivu uređaja implicira, nam omogućuje podatke o dubinama isključivo ispod samog uređaja i ne daje nikakve podatke o sastavu dna rijeke te o biljnim i životinjskim stanipštima u rijeci. Ovakve se izmjere izvode po poprečnim profilima u koritima rijeka na međusobnim razmacima uglavnom ne manjim od 50 metara. Ovom metodom nikada ne možemo dobiti pot</w:t>
      </w:r>
      <w:r w:rsidR="00E07961">
        <w:rPr>
          <w:rFonts w:asciiTheme="minorHAnsi" w:eastAsiaTheme="minorHAnsi" w:hAnsiTheme="minorHAnsi" w:cstheme="minorBidi"/>
          <w:lang w:eastAsia="en-US" w:bidi="ar-SA"/>
        </w:rPr>
        <w:t>p</w:t>
      </w:r>
      <w:r w:rsidRPr="009E1326">
        <w:rPr>
          <w:rFonts w:asciiTheme="minorHAnsi" w:eastAsiaTheme="minorHAnsi" w:hAnsiTheme="minorHAnsi" w:cstheme="minorBidi"/>
          <w:lang w:eastAsia="en-US" w:bidi="ar-SA"/>
        </w:rPr>
        <w:t xml:space="preserve">uno predstavu morfologije dna zbog manjkavosti sustava koji odašilje samo jedan zvučni signal u trenutku, te su podaci o dnu između izmjerenih profila rezultat nagađanja i interpolacije. </w:t>
      </w:r>
    </w:p>
    <w:p w14:paraId="0A288054" w14:textId="77777777" w:rsidR="00D62AA8" w:rsidRPr="009E1326" w:rsidRDefault="00D62AA8" w:rsidP="00D62AA8">
      <w:pPr>
        <w:widowControl/>
        <w:spacing w:line="259" w:lineRule="auto"/>
        <w:jc w:val="both"/>
        <w:rPr>
          <w:rFonts w:asciiTheme="minorHAnsi" w:eastAsiaTheme="minorHAnsi" w:hAnsiTheme="minorHAnsi" w:cstheme="minorBidi"/>
          <w:lang w:eastAsia="en-US" w:bidi="ar-SA"/>
        </w:rPr>
      </w:pPr>
      <w:r w:rsidRPr="009E1326">
        <w:rPr>
          <w:rFonts w:asciiTheme="minorHAnsi" w:eastAsiaTheme="minorHAnsi" w:hAnsiTheme="minorHAnsi" w:cstheme="minorBidi"/>
          <w:lang w:eastAsia="en-US" w:bidi="ar-SA"/>
        </w:rPr>
        <w:t>Dosadašnje hidrografske izmjere korita rijeka u Hrvatskoj izvedene su upravo jednosnopnim dubinomjerom, mjereći poprečne profile na određenim razmacima ovisno o projektnom zadatku, a konačan model korita rijeke je manjkav i nepouzdan jer je zasnovan na interpolaciji i statističkim izračunima dubina neizmjerenih područja.</w:t>
      </w:r>
    </w:p>
    <w:p w14:paraId="4ECFBCA7" w14:textId="77777777" w:rsidR="00D62AA8" w:rsidRPr="009E1326" w:rsidRDefault="00D62AA8" w:rsidP="00D62AA8">
      <w:pPr>
        <w:widowControl/>
        <w:spacing w:line="259" w:lineRule="auto"/>
        <w:jc w:val="both"/>
        <w:rPr>
          <w:rFonts w:asciiTheme="minorHAnsi" w:eastAsiaTheme="minorHAnsi" w:hAnsiTheme="minorHAnsi" w:cstheme="minorBidi"/>
          <w:lang w:eastAsia="en-US" w:bidi="ar-SA"/>
        </w:rPr>
      </w:pPr>
      <w:r w:rsidRPr="009E1326">
        <w:rPr>
          <w:rFonts w:asciiTheme="minorHAnsi" w:eastAsiaTheme="minorHAnsi" w:hAnsiTheme="minorHAnsi" w:cstheme="minorBidi"/>
          <w:lang w:eastAsia="en-US" w:bidi="ar-SA"/>
        </w:rPr>
        <w:t xml:space="preserve">Nastavno na gore opisano, višensnopni dubinomjer nam daje apsolutnu pokrivenost riječnog dna sa podacima o dubinama, gdje za razliku od jednosnopnog dubinomjera nije izostavljen ni jedno područje korita i nedvojbeno je pouzdanija metoda kao osnova za analizu dubina, morfologije korita, staništa.  </w:t>
      </w:r>
    </w:p>
    <w:p w14:paraId="12853DF8" w14:textId="77777777" w:rsidR="00D62AA8" w:rsidRPr="004802A7" w:rsidRDefault="00D62AA8" w:rsidP="00D62AA8">
      <w:pPr>
        <w:widowControl/>
        <w:spacing w:line="259" w:lineRule="auto"/>
        <w:jc w:val="both"/>
        <w:rPr>
          <w:rFonts w:asciiTheme="minorHAnsi" w:eastAsiaTheme="minorHAnsi" w:hAnsiTheme="minorHAnsi" w:cstheme="minorBidi"/>
          <w:lang w:eastAsia="en-US" w:bidi="ar-SA"/>
        </w:rPr>
      </w:pPr>
      <w:r w:rsidRPr="009E1326">
        <w:rPr>
          <w:rFonts w:asciiTheme="minorHAnsi" w:eastAsiaTheme="minorHAnsi" w:hAnsiTheme="minorHAnsi" w:cstheme="minorBidi"/>
          <w:lang w:eastAsia="en-US" w:bidi="ar-SA"/>
        </w:rPr>
        <w:t>Finalni proizvod ove metode izmjere višesnopnim dubinomjerom, kartirajući u potpunosti riječno dno, omoguć</w:t>
      </w:r>
      <w:r>
        <w:rPr>
          <w:rFonts w:asciiTheme="minorHAnsi" w:eastAsiaTheme="minorHAnsi" w:hAnsiTheme="minorHAnsi" w:cstheme="minorBidi"/>
          <w:lang w:eastAsia="en-US" w:bidi="ar-SA"/>
        </w:rPr>
        <w:t>uje</w:t>
      </w:r>
      <w:r w:rsidRPr="009E1326">
        <w:rPr>
          <w:rFonts w:asciiTheme="minorHAnsi" w:eastAsiaTheme="minorHAnsi" w:hAnsiTheme="minorHAnsi" w:cstheme="minorBidi"/>
          <w:lang w:eastAsia="en-US" w:bidi="ar-SA"/>
        </w:rPr>
        <w:t xml:space="preserve"> pouzdano interpretaciju morfologije i sastava dna i riječnog staništa.</w:t>
      </w:r>
    </w:p>
    <w:p w14:paraId="1CA70AC5" w14:textId="7386AF78" w:rsidR="00D62AA8" w:rsidRDefault="00D62AA8" w:rsidP="00D62AA8">
      <w:pPr>
        <w:widowControl/>
        <w:spacing w:line="259" w:lineRule="auto"/>
        <w:jc w:val="both"/>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 xml:space="preserve">Stoga se, obzirom na prethodno navedeno, </w:t>
      </w:r>
      <w:r w:rsidRPr="004802A7">
        <w:rPr>
          <w:rFonts w:asciiTheme="minorHAnsi" w:eastAsiaTheme="minorHAnsi" w:hAnsiTheme="minorHAnsi" w:cstheme="minorBidi"/>
          <w:lang w:eastAsia="en-US" w:bidi="ar-SA"/>
        </w:rPr>
        <w:t>od ponuditelja očekuje standardizacija modela podataka i izrada automatizirane metoda  obrade podataka za 10 stanišnih tipova sukladno EUNIS klasifikaciji staništa (</w:t>
      </w:r>
      <w:hyperlink r:id="rId16" w:history="1">
        <w:r w:rsidR="00E07961" w:rsidRPr="00F153EF">
          <w:rPr>
            <w:rStyle w:val="Hiperveza"/>
            <w:rFonts w:asciiTheme="minorHAnsi" w:eastAsiaTheme="minorHAnsi" w:hAnsiTheme="minorHAnsi" w:cstheme="minorBidi"/>
            <w:lang w:eastAsia="en-US" w:bidi="ar-SA"/>
          </w:rPr>
          <w:t>https://eunis.eea.europa.eu/habitats-code-browser-revised.jsp</w:t>
        </w:r>
      </w:hyperlink>
      <w:r w:rsidRPr="004802A7">
        <w:rPr>
          <w:rFonts w:asciiTheme="minorHAnsi" w:eastAsiaTheme="minorHAnsi" w:hAnsiTheme="minorHAnsi" w:cstheme="minorBidi"/>
          <w:lang w:eastAsia="en-US" w:bidi="ar-SA"/>
        </w:rPr>
        <w:t xml:space="preserve">). </w:t>
      </w:r>
    </w:p>
    <w:p w14:paraId="0C0F8FA3" w14:textId="77777777" w:rsidR="005A42C8" w:rsidRDefault="005A42C8" w:rsidP="005A42C8">
      <w:pPr>
        <w:pBdr>
          <w:top w:val="nil"/>
          <w:left w:val="nil"/>
          <w:bottom w:val="nil"/>
          <w:right w:val="nil"/>
          <w:between w:val="nil"/>
        </w:pBdr>
        <w:spacing w:before="39" w:line="259" w:lineRule="auto"/>
        <w:ind w:right="111"/>
        <w:jc w:val="both"/>
        <w:rPr>
          <w:b/>
          <w:bCs/>
        </w:rPr>
      </w:pPr>
    </w:p>
    <w:p w14:paraId="735E449E" w14:textId="13704F7F" w:rsidR="005A42C8" w:rsidRPr="00C35C97" w:rsidRDefault="005A42C8" w:rsidP="005A42C8">
      <w:pPr>
        <w:pBdr>
          <w:top w:val="nil"/>
          <w:left w:val="nil"/>
          <w:bottom w:val="nil"/>
          <w:right w:val="nil"/>
          <w:between w:val="nil"/>
        </w:pBdr>
        <w:spacing w:before="39" w:line="259" w:lineRule="auto"/>
        <w:ind w:right="111"/>
        <w:jc w:val="both"/>
        <w:rPr>
          <w:b/>
          <w:bCs/>
        </w:rPr>
      </w:pPr>
      <w:r w:rsidRPr="00C35C97">
        <w:rPr>
          <w:b/>
          <w:bCs/>
        </w:rPr>
        <w:t>Dostavom ponude u ovom postupku nabave gospodarski subjekt prihvaća sve zahtjeve naručitelja navedene u točki 2.</w:t>
      </w:r>
      <w:r w:rsidR="00D66805">
        <w:rPr>
          <w:b/>
          <w:bCs/>
        </w:rPr>
        <w:t>4</w:t>
      </w:r>
      <w:r w:rsidRPr="00C35C97">
        <w:rPr>
          <w:b/>
          <w:bCs/>
        </w:rPr>
        <w:t>. ovog poziva na dostavu ponuda.</w:t>
      </w:r>
    </w:p>
    <w:p w14:paraId="00000098" w14:textId="52A3470C" w:rsidR="00F0209B" w:rsidRPr="00B4521E" w:rsidRDefault="008D0EF3" w:rsidP="0089795B">
      <w:pPr>
        <w:numPr>
          <w:ilvl w:val="1"/>
          <w:numId w:val="1"/>
        </w:numPr>
        <w:pBdr>
          <w:top w:val="nil"/>
          <w:left w:val="nil"/>
          <w:bottom w:val="nil"/>
          <w:right w:val="nil"/>
          <w:between w:val="nil"/>
        </w:pBdr>
        <w:spacing w:before="100" w:beforeAutospacing="1" w:after="120"/>
        <w:ind w:left="504" w:hanging="504"/>
        <w:rPr>
          <w:b/>
          <w:color w:val="000000"/>
        </w:rPr>
      </w:pPr>
      <w:r>
        <w:rPr>
          <w:b/>
          <w:color w:val="000000"/>
        </w:rPr>
        <w:t>Količina predmeta nabave</w:t>
      </w:r>
    </w:p>
    <w:p w14:paraId="00000099" w14:textId="5D0D8F28" w:rsidR="00F0209B" w:rsidRPr="00DA0434" w:rsidRDefault="008D0EF3">
      <w:pPr>
        <w:pBdr>
          <w:top w:val="nil"/>
          <w:left w:val="nil"/>
          <w:bottom w:val="nil"/>
          <w:right w:val="nil"/>
          <w:between w:val="nil"/>
        </w:pBdr>
        <w:spacing w:before="8"/>
        <w:ind w:left="99"/>
      </w:pPr>
      <w:r>
        <w:rPr>
          <w:color w:val="000000"/>
        </w:rPr>
        <w:t xml:space="preserve">Količina predmeta </w:t>
      </w:r>
      <w:r w:rsidRPr="00DA0434">
        <w:t xml:space="preserve">nabave je definirana u troškovniku, </w:t>
      </w:r>
      <w:r w:rsidRPr="00DA0434">
        <w:rPr>
          <w:b/>
          <w:bCs/>
        </w:rPr>
        <w:t xml:space="preserve">Prilog </w:t>
      </w:r>
      <w:r w:rsidR="00DA0434" w:rsidRPr="00DA0434">
        <w:rPr>
          <w:b/>
          <w:bCs/>
        </w:rPr>
        <w:t>II</w:t>
      </w:r>
      <w:r w:rsidR="00F35E0A" w:rsidRPr="00DA0434">
        <w:rPr>
          <w:b/>
          <w:bCs/>
        </w:rPr>
        <w:t>.</w:t>
      </w:r>
      <w:r w:rsidR="00E96F08" w:rsidRPr="00DA0434">
        <w:t xml:space="preserve"> </w:t>
      </w:r>
      <w:r w:rsidR="005A42C8" w:rsidRPr="00C35C97">
        <w:t>Količina je točna i obuhvaća sve opće i specifične zahtjeve, iz točke 2.</w:t>
      </w:r>
      <w:r w:rsidR="005A42C8">
        <w:t>4</w:t>
      </w:r>
      <w:r w:rsidR="005A42C8" w:rsidRPr="00C35C97">
        <w:t>. ovog Poziva na dostavu ponuda, koji čine cjelinu.</w:t>
      </w:r>
    </w:p>
    <w:p w14:paraId="0000009A" w14:textId="77777777" w:rsidR="00F0209B" w:rsidRDefault="00F0209B">
      <w:pPr>
        <w:pBdr>
          <w:top w:val="nil"/>
          <w:left w:val="nil"/>
          <w:bottom w:val="nil"/>
          <w:right w:val="nil"/>
          <w:between w:val="nil"/>
        </w:pBdr>
        <w:spacing w:before="8"/>
        <w:ind w:left="99"/>
        <w:rPr>
          <w:b/>
          <w:color w:val="000000"/>
        </w:rPr>
      </w:pPr>
    </w:p>
    <w:p w14:paraId="0000009B" w14:textId="77777777" w:rsidR="00F0209B" w:rsidRDefault="008D0EF3">
      <w:pPr>
        <w:pStyle w:val="Naslov2"/>
        <w:numPr>
          <w:ilvl w:val="1"/>
          <w:numId w:val="1"/>
        </w:numPr>
        <w:tabs>
          <w:tab w:val="left" w:pos="511"/>
        </w:tabs>
      </w:pPr>
      <w:bookmarkStart w:id="33" w:name="_Toc150847219"/>
      <w:r>
        <w:t>Način određivanja cijene ponude</w:t>
      </w:r>
      <w:bookmarkEnd w:id="33"/>
    </w:p>
    <w:p w14:paraId="0000009C" w14:textId="7B7F41C1" w:rsidR="00F0209B" w:rsidRPr="00DE7C94" w:rsidRDefault="008D0EF3">
      <w:pPr>
        <w:pBdr>
          <w:top w:val="nil"/>
          <w:left w:val="nil"/>
          <w:bottom w:val="nil"/>
          <w:right w:val="nil"/>
          <w:between w:val="nil"/>
        </w:pBdr>
        <w:spacing w:before="140" w:line="259" w:lineRule="auto"/>
        <w:ind w:left="100" w:right="110"/>
        <w:jc w:val="both"/>
        <w:rPr>
          <w:color w:val="000000"/>
        </w:rPr>
      </w:pPr>
      <w:r>
        <w:rPr>
          <w:color w:val="000000"/>
        </w:rPr>
        <w:t xml:space="preserve">Cijena ponude piše se brojkama u apsolutnom iznosu i iskazuje se za cjelokupnu nabavu za koju ponuditelj daje ponudu. Cijena ponude upisuje se brojkama unutar Ponudbenog lista te mora biti ista cijeni  navedenoj </w:t>
      </w:r>
      <w:r w:rsidRPr="00DA0434">
        <w:t xml:space="preserve">u troškovniku </w:t>
      </w:r>
      <w:r w:rsidR="00DE7C94">
        <w:t>(</w:t>
      </w:r>
      <w:r w:rsidR="008909B3" w:rsidRPr="00DA0434">
        <w:rPr>
          <w:b/>
          <w:bCs/>
        </w:rPr>
        <w:t xml:space="preserve">Prilog </w:t>
      </w:r>
      <w:r w:rsidR="00DA0434" w:rsidRPr="00DA0434">
        <w:rPr>
          <w:b/>
          <w:bCs/>
        </w:rPr>
        <w:t>II</w:t>
      </w:r>
      <w:r w:rsidR="00F35E0A" w:rsidRPr="00DA0434">
        <w:rPr>
          <w:b/>
          <w:bCs/>
        </w:rPr>
        <w:t>.</w:t>
      </w:r>
      <w:r w:rsidR="00DE7C94">
        <w:rPr>
          <w:b/>
          <w:bCs/>
        </w:rPr>
        <w:t>)</w:t>
      </w:r>
      <w:r w:rsidR="00DE7C94">
        <w:t>.</w:t>
      </w:r>
    </w:p>
    <w:p w14:paraId="09CD2616" w14:textId="6C39DCFA" w:rsidR="000F631E" w:rsidRPr="00E76A4D" w:rsidRDefault="000F631E">
      <w:pPr>
        <w:pBdr>
          <w:top w:val="nil"/>
          <w:left w:val="nil"/>
          <w:bottom w:val="nil"/>
          <w:right w:val="nil"/>
          <w:between w:val="nil"/>
        </w:pBdr>
        <w:spacing w:before="140" w:line="259" w:lineRule="auto"/>
        <w:ind w:left="100" w:right="110"/>
        <w:jc w:val="both"/>
      </w:pPr>
      <w:r w:rsidRPr="00E76A4D">
        <w:t>Ponuda mo</w:t>
      </w:r>
      <w:r w:rsidR="009F47A8">
        <w:t>ra biti izrađena u valuti (€)</w:t>
      </w:r>
      <w:r w:rsidR="005A42C8">
        <w:t>.</w:t>
      </w:r>
    </w:p>
    <w:p w14:paraId="0000009E" w14:textId="5273148C" w:rsidR="00F0209B" w:rsidRDefault="008D0EF3">
      <w:pPr>
        <w:pBdr>
          <w:top w:val="nil"/>
          <w:left w:val="nil"/>
          <w:bottom w:val="nil"/>
          <w:right w:val="nil"/>
          <w:between w:val="nil"/>
        </w:pBdr>
        <w:spacing w:before="140" w:line="259" w:lineRule="auto"/>
        <w:ind w:left="100" w:right="110"/>
        <w:jc w:val="both"/>
        <w:rPr>
          <w:color w:val="000000"/>
        </w:rPr>
      </w:pPr>
      <w:r>
        <w:rPr>
          <w:color w:val="000000"/>
        </w:rPr>
        <w:t>Ponuditelj je dužan u ponudbenom listu i troškovniku upisati ukupnu cijenu bez poreza na dodanu vrijednost (PDV-a), zatim i</w:t>
      </w:r>
      <w:r>
        <w:t xml:space="preserve">znos poreza na dodanu vrijednost (PDV-a) te ukupnu cijenu s porezom na </w:t>
      </w:r>
      <w:r>
        <w:lastRenderedPageBreak/>
        <w:t xml:space="preserve">dodanu vrijednost (PDV-om). </w:t>
      </w:r>
      <w:r w:rsidR="000F631E">
        <w:t xml:space="preserve"> </w:t>
      </w:r>
      <w:r>
        <w:rPr>
          <w:color w:val="000000"/>
        </w:rPr>
        <w:t xml:space="preserve">Ako je riječ o Ponuditelju iz inozemstva, isti cijenu svoje ponude treba prikazati samo bez PDV-a, pri čemu na mjesto predviđeno za upis cijene ponude s PDV-om upisuje isti iznos kao što je upisan na mjestu predviđenom za upis cijene ponude bez PDV-a, a mjesto predviđeno za upis iznosa PDV-a ostavlja prazno. </w:t>
      </w:r>
    </w:p>
    <w:p w14:paraId="0000009F" w14:textId="77777777" w:rsidR="00F0209B" w:rsidRDefault="008D0EF3">
      <w:pPr>
        <w:pBdr>
          <w:top w:val="nil"/>
          <w:left w:val="nil"/>
          <w:bottom w:val="nil"/>
          <w:right w:val="nil"/>
          <w:between w:val="nil"/>
        </w:pBdr>
        <w:spacing w:before="159" w:line="259" w:lineRule="auto"/>
        <w:ind w:left="100" w:right="114"/>
        <w:jc w:val="both"/>
        <w:rPr>
          <w:color w:val="000000"/>
        </w:rPr>
      </w:pPr>
      <w:r>
        <w:rPr>
          <w:color w:val="000000"/>
        </w:rPr>
        <w:t xml:space="preserve">Jedinična cijena stavki bez PDV-a mora biti iskazana s eventualnim popustima i mora uključivati sve zavisne troškove koji se odnose na predmetne usluge. </w:t>
      </w:r>
      <w:r w:rsidRPr="00982EB7">
        <w:rPr>
          <w:b/>
          <w:bCs/>
          <w:i/>
          <w:iCs/>
          <w:color w:val="000000"/>
        </w:rPr>
        <w:t>Naručitelj će u postupku pregleda, usporedbe i ocjenjivanja ponuda uspoređivati ukupnu cijenu ponude bez PDV-a.</w:t>
      </w:r>
    </w:p>
    <w:p w14:paraId="000000A1" w14:textId="77777777" w:rsidR="00F0209B" w:rsidRDefault="00F0209B">
      <w:pPr>
        <w:pBdr>
          <w:top w:val="nil"/>
          <w:left w:val="nil"/>
          <w:bottom w:val="nil"/>
          <w:right w:val="nil"/>
          <w:between w:val="nil"/>
        </w:pBdr>
        <w:spacing w:before="7"/>
        <w:rPr>
          <w:color w:val="000000"/>
          <w:sz w:val="19"/>
          <w:szCs w:val="19"/>
        </w:rPr>
      </w:pPr>
    </w:p>
    <w:p w14:paraId="000000A2" w14:textId="30A68550" w:rsidR="00F0209B" w:rsidRDefault="008D0EF3">
      <w:pPr>
        <w:pStyle w:val="Naslov2"/>
        <w:numPr>
          <w:ilvl w:val="1"/>
          <w:numId w:val="1"/>
        </w:numPr>
        <w:tabs>
          <w:tab w:val="left" w:pos="511"/>
        </w:tabs>
      </w:pPr>
      <w:bookmarkStart w:id="34" w:name="_Toc150847220"/>
      <w:r>
        <w:t>Mjesto</w:t>
      </w:r>
      <w:r w:rsidR="00BB0B99">
        <w:t xml:space="preserve"> </w:t>
      </w:r>
      <w:r w:rsidR="00502C00">
        <w:t>izvršenja predmeta nabave</w:t>
      </w:r>
      <w:bookmarkEnd w:id="34"/>
    </w:p>
    <w:p w14:paraId="199011A7" w14:textId="77777777" w:rsidR="00B277B2" w:rsidRPr="00B82AE3" w:rsidRDefault="00B277B2" w:rsidP="00B277B2">
      <w:pPr>
        <w:pStyle w:val="Naslov2"/>
        <w:tabs>
          <w:tab w:val="left" w:pos="511"/>
        </w:tabs>
        <w:ind w:left="411" w:firstLine="0"/>
      </w:pPr>
    </w:p>
    <w:p w14:paraId="000000A4" w14:textId="0C5B68DA" w:rsidR="00F0209B" w:rsidRPr="00B82AE3" w:rsidRDefault="00554260" w:rsidP="006B491A">
      <w:pPr>
        <w:pBdr>
          <w:top w:val="nil"/>
          <w:left w:val="nil"/>
          <w:bottom w:val="nil"/>
          <w:right w:val="nil"/>
          <w:between w:val="nil"/>
        </w:pBdr>
        <w:spacing w:before="4" w:line="276" w:lineRule="auto"/>
        <w:ind w:left="142"/>
      </w:pPr>
      <w:r>
        <w:t>Mjesto izvršenja</w:t>
      </w:r>
      <w:r w:rsidR="009E456B" w:rsidRPr="00B82AE3">
        <w:t xml:space="preserve"> predmet</w:t>
      </w:r>
      <w:r>
        <w:t>a</w:t>
      </w:r>
      <w:r w:rsidR="009E456B" w:rsidRPr="00B82AE3">
        <w:t xml:space="preserve"> nabave</w:t>
      </w:r>
      <w:r w:rsidR="00892C3E" w:rsidRPr="00B82AE3">
        <w:t xml:space="preserve"> </w:t>
      </w:r>
      <w:r>
        <w:t xml:space="preserve">bit </w:t>
      </w:r>
      <w:r w:rsidR="009E456B" w:rsidRPr="00B82AE3">
        <w:t>će se na adresi</w:t>
      </w:r>
      <w:r w:rsidR="00A61E39" w:rsidRPr="00B82AE3">
        <w:t xml:space="preserve"> Naručitelja</w:t>
      </w:r>
      <w:r w:rsidR="00E57904" w:rsidRPr="00B82AE3">
        <w:t>:</w:t>
      </w:r>
      <w:r w:rsidR="007633E2" w:rsidRPr="00B82AE3">
        <w:t xml:space="preserve"> </w:t>
      </w:r>
      <w:r w:rsidR="00D56EB4" w:rsidRPr="00B82AE3">
        <w:t>XI</w:t>
      </w:r>
      <w:r w:rsidR="00E57904" w:rsidRPr="00B82AE3">
        <w:t xml:space="preserve"> Trokut 5, 100</w:t>
      </w:r>
      <w:r w:rsidR="00847606" w:rsidRPr="00B82AE3">
        <w:t>2</w:t>
      </w:r>
      <w:r w:rsidR="00E57904" w:rsidRPr="00B82AE3">
        <w:t>0 Zagreb</w:t>
      </w:r>
      <w:r w:rsidR="00847606" w:rsidRPr="00B82AE3">
        <w:t>.</w:t>
      </w:r>
    </w:p>
    <w:p w14:paraId="7CCEDC0E" w14:textId="77777777" w:rsidR="00A61E39" w:rsidRPr="00A61E39" w:rsidRDefault="00A61E39" w:rsidP="009E456B">
      <w:pPr>
        <w:pBdr>
          <w:top w:val="nil"/>
          <w:left w:val="nil"/>
          <w:bottom w:val="nil"/>
          <w:right w:val="nil"/>
          <w:between w:val="nil"/>
        </w:pBdr>
        <w:spacing w:before="4"/>
        <w:ind w:left="142"/>
        <w:rPr>
          <w:sz w:val="21"/>
          <w:szCs w:val="21"/>
        </w:rPr>
      </w:pPr>
    </w:p>
    <w:p w14:paraId="000000A5" w14:textId="1DFD96F6" w:rsidR="00F0209B" w:rsidRDefault="008D0EF3">
      <w:pPr>
        <w:pStyle w:val="Naslov2"/>
        <w:numPr>
          <w:ilvl w:val="1"/>
          <w:numId w:val="1"/>
        </w:numPr>
        <w:tabs>
          <w:tab w:val="left" w:pos="511"/>
        </w:tabs>
      </w:pPr>
      <w:bookmarkStart w:id="35" w:name="_Toc150847221"/>
      <w:bookmarkStart w:id="36" w:name="_Hlk63251325"/>
      <w:r>
        <w:t xml:space="preserve">Rok </w:t>
      </w:r>
      <w:r w:rsidR="00502C00">
        <w:t>izvršenja</w:t>
      </w:r>
      <w:r w:rsidR="008A02D0">
        <w:t xml:space="preserve"> </w:t>
      </w:r>
      <w:r w:rsidR="00502C00">
        <w:t xml:space="preserve">predmeta nabave i </w:t>
      </w:r>
      <w:r w:rsidR="004212BC">
        <w:t xml:space="preserve">uvjeti </w:t>
      </w:r>
      <w:r>
        <w:t>plaćanja</w:t>
      </w:r>
      <w:bookmarkEnd w:id="35"/>
    </w:p>
    <w:p w14:paraId="4F52C208" w14:textId="571A5B9D" w:rsidR="00A60EDE" w:rsidRDefault="00A60EDE" w:rsidP="008835E3">
      <w:pPr>
        <w:jc w:val="both"/>
        <w:rPr>
          <w:b/>
          <w:bCs/>
          <w:color w:val="FF0000"/>
        </w:rPr>
      </w:pPr>
      <w:bookmarkStart w:id="37" w:name="_Hlk53666091"/>
      <w:bookmarkEnd w:id="36"/>
    </w:p>
    <w:p w14:paraId="1287D26D" w14:textId="77C73319" w:rsidR="009461C9" w:rsidRPr="004E2179" w:rsidRDefault="009461C9" w:rsidP="009461C9">
      <w:pPr>
        <w:spacing w:after="120"/>
        <w:ind w:left="142"/>
        <w:jc w:val="both"/>
      </w:pPr>
      <w:r w:rsidRPr="004E2179">
        <w:t>Rok za izvršenje predmeta nabave od strane ponuditelja je 30 dana od dana obostranog potpisa Ugovora, ali ne kasnije od 31.12.2023. godine.</w:t>
      </w:r>
    </w:p>
    <w:p w14:paraId="2908AB15" w14:textId="7FA05385" w:rsidR="00C5683F" w:rsidRDefault="005A12E7" w:rsidP="005A12E7">
      <w:pPr>
        <w:spacing w:after="120"/>
        <w:ind w:left="142"/>
        <w:jc w:val="both"/>
      </w:pPr>
      <w:r w:rsidRPr="004E2179">
        <w:t xml:space="preserve">Naručitelj će obveze prema Ponuditelju </w:t>
      </w:r>
      <w:r w:rsidR="00554260" w:rsidRPr="004E2179">
        <w:t xml:space="preserve">platiti najkasnije </w:t>
      </w:r>
      <w:r w:rsidR="005A42C8" w:rsidRPr="004E2179">
        <w:t xml:space="preserve">do </w:t>
      </w:r>
      <w:r w:rsidR="00554260" w:rsidRPr="004E2179">
        <w:t>31.12.2023.</w:t>
      </w:r>
    </w:p>
    <w:p w14:paraId="742CEB75" w14:textId="77777777" w:rsidR="005A42C8" w:rsidRDefault="005A42C8" w:rsidP="005A42C8">
      <w:pPr>
        <w:spacing w:after="120"/>
        <w:ind w:left="142"/>
        <w:jc w:val="both"/>
      </w:pPr>
      <w:r w:rsidRPr="001234A5">
        <w:t>Uredna isporuka predmeta nabave potvrđuje se izvješćem o obavljenoj usluzi ovjerenim od strane Naručitelja i odabranog gospodarskog subjekta (predstavnika obiju ugovornih strana).</w:t>
      </w:r>
    </w:p>
    <w:bookmarkEnd w:id="37"/>
    <w:p w14:paraId="000000AA" w14:textId="451716F6" w:rsidR="00F0209B" w:rsidRDefault="008B0145" w:rsidP="003025F5">
      <w:pPr>
        <w:pBdr>
          <w:top w:val="nil"/>
          <w:left w:val="nil"/>
          <w:bottom w:val="nil"/>
          <w:right w:val="nil"/>
          <w:between w:val="nil"/>
        </w:pBdr>
        <w:ind w:left="142"/>
        <w:jc w:val="both"/>
      </w:pPr>
      <w:r w:rsidRPr="00B57AB9">
        <w:t>Naručitelj i ponuditelj zadržavaju pravo sporazumnog mijenjanja uvjeta plaćanja</w:t>
      </w:r>
      <w:r>
        <w:t>.</w:t>
      </w:r>
    </w:p>
    <w:p w14:paraId="21D1ED3D" w14:textId="148F2E9F" w:rsidR="000A2E38" w:rsidRDefault="000A2E38" w:rsidP="00636CE2">
      <w:pPr>
        <w:pStyle w:val="Naslov1"/>
        <w:spacing w:before="1"/>
        <w:ind w:left="0" w:firstLine="0"/>
        <w:rPr>
          <w:b w:val="0"/>
          <w:bCs w:val="0"/>
          <w:sz w:val="22"/>
          <w:szCs w:val="22"/>
        </w:rPr>
      </w:pPr>
      <w:bookmarkStart w:id="38" w:name="_Toc56004026"/>
      <w:bookmarkStart w:id="39" w:name="_Toc58397063"/>
    </w:p>
    <w:p w14:paraId="1957C533" w14:textId="77777777" w:rsidR="00BD4BE5" w:rsidRDefault="00BD4BE5" w:rsidP="00636CE2">
      <w:pPr>
        <w:pStyle w:val="Naslov1"/>
        <w:spacing w:before="1"/>
        <w:ind w:left="0" w:firstLine="0"/>
        <w:rPr>
          <w:b w:val="0"/>
          <w:bCs w:val="0"/>
          <w:sz w:val="22"/>
          <w:szCs w:val="22"/>
        </w:rPr>
      </w:pPr>
    </w:p>
    <w:p w14:paraId="25E9BC60" w14:textId="77777777" w:rsidR="00BD4BE5" w:rsidRDefault="00BD4BE5" w:rsidP="00636CE2">
      <w:pPr>
        <w:pStyle w:val="Naslov1"/>
        <w:spacing w:before="1"/>
        <w:ind w:left="0" w:firstLine="0"/>
        <w:rPr>
          <w:b w:val="0"/>
          <w:bCs w:val="0"/>
          <w:sz w:val="22"/>
          <w:szCs w:val="22"/>
        </w:rPr>
      </w:pPr>
    </w:p>
    <w:p w14:paraId="120FE22A" w14:textId="77777777" w:rsidR="00BD4BE5" w:rsidRDefault="00BD4BE5" w:rsidP="00636CE2">
      <w:pPr>
        <w:pStyle w:val="Naslov1"/>
        <w:spacing w:before="1"/>
        <w:ind w:left="0" w:firstLine="0"/>
        <w:rPr>
          <w:b w:val="0"/>
          <w:bCs w:val="0"/>
          <w:sz w:val="22"/>
          <w:szCs w:val="22"/>
        </w:rPr>
      </w:pPr>
    </w:p>
    <w:p w14:paraId="481E8117" w14:textId="77777777" w:rsidR="00BD4BE5" w:rsidRDefault="00BD4BE5" w:rsidP="00636CE2">
      <w:pPr>
        <w:pStyle w:val="Naslov1"/>
        <w:spacing w:before="1"/>
        <w:ind w:left="0" w:firstLine="0"/>
        <w:rPr>
          <w:b w:val="0"/>
          <w:bCs w:val="0"/>
          <w:sz w:val="22"/>
          <w:szCs w:val="22"/>
        </w:rPr>
      </w:pPr>
    </w:p>
    <w:p w14:paraId="40C5A5D6" w14:textId="77777777" w:rsidR="00BD4BE5" w:rsidRDefault="00BD4BE5" w:rsidP="00636CE2">
      <w:pPr>
        <w:pStyle w:val="Naslov1"/>
        <w:spacing w:before="1"/>
        <w:ind w:left="0" w:firstLine="0"/>
        <w:rPr>
          <w:b w:val="0"/>
          <w:bCs w:val="0"/>
          <w:sz w:val="22"/>
          <w:szCs w:val="22"/>
        </w:rPr>
      </w:pPr>
    </w:p>
    <w:p w14:paraId="039E711A" w14:textId="77777777" w:rsidR="00BD4BE5" w:rsidRDefault="00BD4BE5" w:rsidP="00636CE2">
      <w:pPr>
        <w:pStyle w:val="Naslov1"/>
        <w:spacing w:before="1"/>
        <w:ind w:left="0" w:firstLine="0"/>
        <w:rPr>
          <w:b w:val="0"/>
          <w:bCs w:val="0"/>
          <w:sz w:val="22"/>
          <w:szCs w:val="22"/>
        </w:rPr>
      </w:pPr>
    </w:p>
    <w:p w14:paraId="06842172" w14:textId="77777777" w:rsidR="00BD4BE5" w:rsidRDefault="00BD4BE5" w:rsidP="00636CE2">
      <w:pPr>
        <w:pStyle w:val="Naslov1"/>
        <w:spacing w:before="1"/>
        <w:ind w:left="0" w:firstLine="0"/>
        <w:rPr>
          <w:b w:val="0"/>
          <w:bCs w:val="0"/>
          <w:sz w:val="22"/>
          <w:szCs w:val="22"/>
        </w:rPr>
      </w:pPr>
    </w:p>
    <w:p w14:paraId="28F11755" w14:textId="77777777" w:rsidR="00BD4BE5" w:rsidRDefault="00BD4BE5" w:rsidP="00636CE2">
      <w:pPr>
        <w:pStyle w:val="Naslov1"/>
        <w:spacing w:before="1"/>
        <w:ind w:left="0" w:firstLine="0"/>
        <w:rPr>
          <w:b w:val="0"/>
          <w:bCs w:val="0"/>
          <w:sz w:val="22"/>
          <w:szCs w:val="22"/>
        </w:rPr>
      </w:pPr>
    </w:p>
    <w:p w14:paraId="071E69A6" w14:textId="77777777" w:rsidR="00BD4BE5" w:rsidRDefault="00BD4BE5" w:rsidP="00636CE2">
      <w:pPr>
        <w:pStyle w:val="Naslov1"/>
        <w:spacing w:before="1"/>
        <w:ind w:left="0" w:firstLine="0"/>
        <w:rPr>
          <w:b w:val="0"/>
          <w:bCs w:val="0"/>
          <w:sz w:val="22"/>
          <w:szCs w:val="22"/>
        </w:rPr>
      </w:pPr>
    </w:p>
    <w:p w14:paraId="6AC9BC31" w14:textId="77777777" w:rsidR="00BD4BE5" w:rsidRDefault="00BD4BE5" w:rsidP="00636CE2">
      <w:pPr>
        <w:pStyle w:val="Naslov1"/>
        <w:spacing w:before="1"/>
        <w:ind w:left="0" w:firstLine="0"/>
        <w:rPr>
          <w:b w:val="0"/>
          <w:bCs w:val="0"/>
          <w:sz w:val="22"/>
          <w:szCs w:val="22"/>
        </w:rPr>
      </w:pPr>
    </w:p>
    <w:p w14:paraId="7FA96F06" w14:textId="77777777" w:rsidR="00BD4BE5" w:rsidRDefault="00BD4BE5" w:rsidP="00636CE2">
      <w:pPr>
        <w:pStyle w:val="Naslov1"/>
        <w:spacing w:before="1"/>
        <w:ind w:left="0" w:firstLine="0"/>
        <w:rPr>
          <w:b w:val="0"/>
          <w:bCs w:val="0"/>
          <w:sz w:val="22"/>
          <w:szCs w:val="22"/>
        </w:rPr>
      </w:pPr>
    </w:p>
    <w:p w14:paraId="24470AC4" w14:textId="77777777" w:rsidR="00BD4BE5" w:rsidRDefault="00BD4BE5" w:rsidP="00636CE2">
      <w:pPr>
        <w:pStyle w:val="Naslov1"/>
        <w:spacing w:before="1"/>
        <w:ind w:left="0" w:firstLine="0"/>
        <w:rPr>
          <w:b w:val="0"/>
          <w:bCs w:val="0"/>
          <w:sz w:val="22"/>
          <w:szCs w:val="22"/>
        </w:rPr>
      </w:pPr>
    </w:p>
    <w:p w14:paraId="1EB9CC90" w14:textId="77777777" w:rsidR="00BD4BE5" w:rsidRDefault="00BD4BE5" w:rsidP="00636CE2">
      <w:pPr>
        <w:pStyle w:val="Naslov1"/>
        <w:spacing w:before="1"/>
        <w:ind w:left="0" w:firstLine="0"/>
        <w:rPr>
          <w:b w:val="0"/>
          <w:bCs w:val="0"/>
          <w:sz w:val="22"/>
          <w:szCs w:val="22"/>
        </w:rPr>
      </w:pPr>
    </w:p>
    <w:p w14:paraId="0F4F4F68" w14:textId="77777777" w:rsidR="00BD4BE5" w:rsidRDefault="00BD4BE5" w:rsidP="00636CE2">
      <w:pPr>
        <w:pStyle w:val="Naslov1"/>
        <w:spacing w:before="1"/>
        <w:ind w:left="0" w:firstLine="0"/>
        <w:rPr>
          <w:b w:val="0"/>
          <w:bCs w:val="0"/>
          <w:sz w:val="22"/>
          <w:szCs w:val="22"/>
        </w:rPr>
      </w:pPr>
    </w:p>
    <w:p w14:paraId="2DD63E9A" w14:textId="77777777" w:rsidR="00BD4BE5" w:rsidRDefault="00BD4BE5" w:rsidP="00636CE2">
      <w:pPr>
        <w:pStyle w:val="Naslov1"/>
        <w:spacing w:before="1"/>
        <w:ind w:left="0" w:firstLine="0"/>
        <w:rPr>
          <w:b w:val="0"/>
          <w:bCs w:val="0"/>
          <w:sz w:val="22"/>
          <w:szCs w:val="22"/>
        </w:rPr>
      </w:pPr>
    </w:p>
    <w:p w14:paraId="36B07FB6" w14:textId="77777777" w:rsidR="00BD4BE5" w:rsidRDefault="00BD4BE5" w:rsidP="00636CE2">
      <w:pPr>
        <w:pStyle w:val="Naslov1"/>
        <w:spacing w:before="1"/>
        <w:ind w:left="0" w:firstLine="0"/>
        <w:rPr>
          <w:b w:val="0"/>
          <w:bCs w:val="0"/>
          <w:sz w:val="22"/>
          <w:szCs w:val="22"/>
        </w:rPr>
      </w:pPr>
    </w:p>
    <w:p w14:paraId="6AB019F4" w14:textId="77777777" w:rsidR="00BD4BE5" w:rsidRDefault="00BD4BE5" w:rsidP="00636CE2">
      <w:pPr>
        <w:pStyle w:val="Naslov1"/>
        <w:spacing w:before="1"/>
        <w:ind w:left="0" w:firstLine="0"/>
        <w:rPr>
          <w:b w:val="0"/>
          <w:bCs w:val="0"/>
          <w:sz w:val="22"/>
          <w:szCs w:val="22"/>
        </w:rPr>
      </w:pPr>
    </w:p>
    <w:p w14:paraId="41648DE3" w14:textId="77777777" w:rsidR="00BD4BE5" w:rsidRDefault="00BD4BE5" w:rsidP="00636CE2">
      <w:pPr>
        <w:pStyle w:val="Naslov1"/>
        <w:spacing w:before="1"/>
        <w:ind w:left="0" w:firstLine="0"/>
        <w:rPr>
          <w:b w:val="0"/>
          <w:bCs w:val="0"/>
          <w:sz w:val="22"/>
          <w:szCs w:val="22"/>
        </w:rPr>
      </w:pPr>
    </w:p>
    <w:p w14:paraId="3804DE20" w14:textId="77777777" w:rsidR="00BD4BE5" w:rsidRDefault="00BD4BE5" w:rsidP="00636CE2">
      <w:pPr>
        <w:pStyle w:val="Naslov1"/>
        <w:spacing w:before="1"/>
        <w:ind w:left="0" w:firstLine="0"/>
        <w:rPr>
          <w:b w:val="0"/>
          <w:bCs w:val="0"/>
          <w:sz w:val="22"/>
          <w:szCs w:val="22"/>
        </w:rPr>
      </w:pPr>
    </w:p>
    <w:p w14:paraId="45CEF99E" w14:textId="77777777" w:rsidR="00BD4BE5" w:rsidRPr="0084303F" w:rsidRDefault="00BD4BE5" w:rsidP="00636CE2">
      <w:pPr>
        <w:pStyle w:val="Naslov1"/>
        <w:spacing w:before="1"/>
        <w:ind w:left="0" w:firstLine="0"/>
        <w:rPr>
          <w:b w:val="0"/>
          <w:bCs w:val="0"/>
          <w:sz w:val="22"/>
          <w:szCs w:val="22"/>
        </w:rPr>
      </w:pPr>
    </w:p>
    <w:p w14:paraId="173ACF09" w14:textId="77777777" w:rsidR="006A14E4" w:rsidRPr="000A2E38" w:rsidRDefault="006A14E4" w:rsidP="000A2E38">
      <w:pPr>
        <w:pStyle w:val="Naslov1"/>
        <w:spacing w:before="1"/>
        <w:ind w:left="360" w:firstLine="0"/>
        <w:rPr>
          <w:b w:val="0"/>
          <w:bCs w:val="0"/>
          <w:sz w:val="22"/>
          <w:szCs w:val="22"/>
        </w:rPr>
      </w:pPr>
    </w:p>
    <w:bookmarkEnd w:id="38"/>
    <w:bookmarkEnd w:id="39"/>
    <w:p w14:paraId="000000C3" w14:textId="77777777" w:rsidR="00F0209B" w:rsidRDefault="00F0209B">
      <w:pPr>
        <w:pBdr>
          <w:top w:val="nil"/>
          <w:left w:val="nil"/>
          <w:bottom w:val="nil"/>
          <w:right w:val="nil"/>
          <w:between w:val="nil"/>
        </w:pBdr>
        <w:spacing w:before="8"/>
        <w:rPr>
          <w:color w:val="000000"/>
          <w:sz w:val="19"/>
          <w:szCs w:val="19"/>
        </w:rPr>
      </w:pPr>
    </w:p>
    <w:p w14:paraId="000000C4" w14:textId="023E5179" w:rsidR="00F0209B" w:rsidRDefault="005A42C8">
      <w:pPr>
        <w:pStyle w:val="Naslov1"/>
        <w:numPr>
          <w:ilvl w:val="0"/>
          <w:numId w:val="13"/>
        </w:numPr>
        <w:tabs>
          <w:tab w:val="left" w:pos="461"/>
        </w:tabs>
        <w:ind w:hanging="361"/>
      </w:pPr>
      <w:bookmarkStart w:id="40" w:name="_Toc150847222"/>
      <w:r>
        <w:t xml:space="preserve">KRITERIJI ZA ODABIR GOSPODARSKOG SUBJEKTA - </w:t>
      </w:r>
      <w:r w:rsidR="008D0EF3">
        <w:t xml:space="preserve">UVJETI </w:t>
      </w:r>
      <w:r w:rsidR="00DF567C">
        <w:t>SPOSOBNOSTI</w:t>
      </w:r>
      <w:r w:rsidR="008D0EF3">
        <w:t xml:space="preserve"> PONUDITELJA</w:t>
      </w:r>
      <w:bookmarkEnd w:id="40"/>
    </w:p>
    <w:p w14:paraId="1B9209C0" w14:textId="77777777" w:rsidR="00DF567C" w:rsidRDefault="00DF567C" w:rsidP="00DF567C">
      <w:pPr>
        <w:pStyle w:val="Naslov1"/>
        <w:tabs>
          <w:tab w:val="left" w:pos="461"/>
        </w:tabs>
        <w:ind w:firstLine="0"/>
      </w:pPr>
    </w:p>
    <w:p w14:paraId="1B94C701" w14:textId="77777777" w:rsidR="005A42C8" w:rsidRDefault="005A42C8" w:rsidP="005A42C8">
      <w:pPr>
        <w:pBdr>
          <w:top w:val="nil"/>
          <w:left w:val="nil"/>
          <w:bottom w:val="nil"/>
          <w:right w:val="nil"/>
          <w:between w:val="nil"/>
        </w:pBdr>
        <w:ind w:left="100"/>
        <w:jc w:val="both"/>
      </w:pPr>
      <w:r w:rsidRPr="00162327">
        <w:t xml:space="preserve">Ponuditelj, odnosno zajednica ponuditelja, dužan je u svojoj ponudi priložiti dokumente zahtijevane ovom dokumentacijom za nadmetanje, a kojima dokazuje svoju </w:t>
      </w:r>
      <w:r>
        <w:t xml:space="preserve">tehničku i </w:t>
      </w:r>
      <w:r w:rsidRPr="00162327">
        <w:t>stručnu sposobnost.</w:t>
      </w:r>
    </w:p>
    <w:p w14:paraId="42888947" w14:textId="77777777" w:rsidR="00DF567C" w:rsidRDefault="00DF567C" w:rsidP="00DF567C">
      <w:pPr>
        <w:pBdr>
          <w:top w:val="nil"/>
          <w:left w:val="nil"/>
          <w:bottom w:val="nil"/>
          <w:right w:val="nil"/>
          <w:between w:val="nil"/>
        </w:pBdr>
        <w:spacing w:line="259" w:lineRule="auto"/>
        <w:ind w:left="100" w:right="116"/>
        <w:jc w:val="both"/>
      </w:pPr>
    </w:p>
    <w:p w14:paraId="000000CB" w14:textId="7BA1A0A1" w:rsidR="00F0209B" w:rsidRDefault="008D0EF3">
      <w:pPr>
        <w:pStyle w:val="Naslov2"/>
        <w:numPr>
          <w:ilvl w:val="1"/>
          <w:numId w:val="13"/>
        </w:numPr>
        <w:tabs>
          <w:tab w:val="left" w:pos="511"/>
        </w:tabs>
        <w:spacing w:before="39"/>
      </w:pPr>
      <w:bookmarkStart w:id="41" w:name="_Toc58397065"/>
      <w:bookmarkStart w:id="42" w:name="_Toc150847223"/>
      <w:r>
        <w:t>Pravna i poslovna sposobnost</w:t>
      </w:r>
      <w:bookmarkEnd w:id="41"/>
      <w:bookmarkEnd w:id="42"/>
    </w:p>
    <w:p w14:paraId="029C3754" w14:textId="0902EA6B" w:rsidR="00B607CD" w:rsidRDefault="00B607CD" w:rsidP="00B607CD">
      <w:pPr>
        <w:pStyle w:val="Naslov2"/>
        <w:spacing w:before="39"/>
        <w:ind w:left="142" w:firstLine="0"/>
        <w:rPr>
          <w:b w:val="0"/>
        </w:rPr>
      </w:pPr>
      <w:bookmarkStart w:id="43" w:name="_Toc56004029"/>
      <w:bookmarkStart w:id="44" w:name="_Toc58397066"/>
      <w:bookmarkStart w:id="45" w:name="_Toc63167640"/>
      <w:bookmarkStart w:id="46" w:name="_Toc63407551"/>
      <w:bookmarkStart w:id="47" w:name="_Toc150844932"/>
      <w:bookmarkStart w:id="48" w:name="_Toc150847224"/>
      <w:r w:rsidRPr="00DF567C">
        <w:rPr>
          <w:b w:val="0"/>
        </w:rPr>
        <w:t>Ponuditelj mora biti upisan u sudski, obrtni, strukovni ili drugi odgovarajući registar države sjedišta Ponuditelja. Upis u registar dokazuje se slanjem dokumentacije uz ponudu. Ako Ponuditelj angažira podizvođače, svi podizvođači pojedinačno trebaju dokazati pravnu i poslovnu sposobnost dostavljanjem dokaza uz ponudu. Kao valjani dokaz prihvaća se</w:t>
      </w:r>
      <w:r w:rsidR="00FD66C4">
        <w:rPr>
          <w:b w:val="0"/>
        </w:rPr>
        <w:t xml:space="preserve"> i</w:t>
      </w:r>
      <w:r w:rsidRPr="00DF567C">
        <w:rPr>
          <w:b w:val="0"/>
        </w:rPr>
        <w:t xml:space="preserve"> elektronski izvadak u neovjerenoj </w:t>
      </w:r>
      <w:r w:rsidRPr="00DF567C">
        <w:rPr>
          <w:b w:val="0"/>
          <w:noProof/>
        </w:rPr>
        <w:t>kopiji izlistan</w:t>
      </w:r>
      <w:r w:rsidRPr="00DF567C">
        <w:rPr>
          <w:b w:val="0"/>
        </w:rPr>
        <w:t xml:space="preserve"> sa sudskog, obrtnog ili drugog odgovarajućeg registra države sjedišta Ponuditelja</w:t>
      </w:r>
      <w:bookmarkEnd w:id="43"/>
      <w:bookmarkEnd w:id="44"/>
      <w:bookmarkEnd w:id="45"/>
      <w:bookmarkEnd w:id="46"/>
      <w:r w:rsidR="00141714">
        <w:rPr>
          <w:b w:val="0"/>
        </w:rPr>
        <w:t>.</w:t>
      </w:r>
      <w:bookmarkEnd w:id="47"/>
      <w:bookmarkEnd w:id="48"/>
    </w:p>
    <w:p w14:paraId="6AC6CAEA" w14:textId="77777777" w:rsidR="002940B8" w:rsidRDefault="002940B8" w:rsidP="00B607CD">
      <w:pPr>
        <w:pStyle w:val="Naslov2"/>
        <w:spacing w:before="39"/>
        <w:ind w:left="142" w:firstLine="0"/>
        <w:rPr>
          <w:b w:val="0"/>
        </w:rPr>
      </w:pPr>
    </w:p>
    <w:p w14:paraId="3A9F9F5D" w14:textId="1013C5E7" w:rsidR="002940B8" w:rsidRPr="002940B8" w:rsidRDefault="002940B8" w:rsidP="002940B8">
      <w:pPr>
        <w:pStyle w:val="Naslov2"/>
        <w:numPr>
          <w:ilvl w:val="1"/>
          <w:numId w:val="13"/>
        </w:numPr>
        <w:tabs>
          <w:tab w:val="left" w:pos="511"/>
        </w:tabs>
        <w:spacing w:before="39"/>
      </w:pPr>
      <w:bookmarkStart w:id="49" w:name="_Toc150844933"/>
      <w:bookmarkStart w:id="50" w:name="_Toc150847225"/>
      <w:r w:rsidRPr="002940B8">
        <w:t>Tehnička i stručna sposobnost</w:t>
      </w:r>
      <w:bookmarkEnd w:id="49"/>
      <w:bookmarkEnd w:id="50"/>
    </w:p>
    <w:p w14:paraId="35967F5D" w14:textId="77777777" w:rsidR="002940B8" w:rsidRDefault="002940B8" w:rsidP="002940B8">
      <w:pPr>
        <w:tabs>
          <w:tab w:val="left" w:pos="1560"/>
          <w:tab w:val="left" w:pos="5103"/>
        </w:tabs>
        <w:ind w:left="142"/>
        <w:jc w:val="both"/>
        <w:rPr>
          <w:rFonts w:asciiTheme="minorHAnsi" w:hAnsiTheme="minorHAnsi" w:cstheme="minorHAnsi"/>
        </w:rPr>
      </w:pPr>
      <w:r w:rsidRPr="002940B8">
        <w:rPr>
          <w:rFonts w:asciiTheme="minorHAnsi" w:hAnsiTheme="minorHAnsi" w:cstheme="minorHAnsi"/>
        </w:rPr>
        <w:t>Naručitelj je prema predmetu nabave, odredio uvjete tehničke i stručne sposobnosti kojima se osigurava da gospodarski subjekt ima iskustvo potrebno za  izvršenje ugovora o javnoj nabavi na odgovarajućoj razini kvalitete, odnosno dovoljnu razinu  iskustva. Minimalne razine tehničke i stručne sposobnosti koje se zahtijevaju vezane su uz predmet nabave i razmjerne su predmetu nabave i njima Naručitelj osigurava kvalitetnog ponuditelja (izvođača).</w:t>
      </w:r>
    </w:p>
    <w:p w14:paraId="14EDC97D" w14:textId="77777777" w:rsidR="002940B8" w:rsidRDefault="002940B8" w:rsidP="002940B8">
      <w:pPr>
        <w:tabs>
          <w:tab w:val="left" w:pos="1560"/>
          <w:tab w:val="left" w:pos="5103"/>
        </w:tabs>
        <w:ind w:left="142"/>
        <w:jc w:val="both"/>
        <w:rPr>
          <w:rFonts w:asciiTheme="minorHAnsi" w:hAnsiTheme="minorHAnsi" w:cstheme="minorHAnsi"/>
        </w:rPr>
      </w:pPr>
    </w:p>
    <w:p w14:paraId="5A37E148" w14:textId="77777777" w:rsidR="002940B8" w:rsidRDefault="002940B8" w:rsidP="002940B8">
      <w:pPr>
        <w:tabs>
          <w:tab w:val="left" w:pos="1560"/>
          <w:tab w:val="left" w:pos="5103"/>
        </w:tabs>
        <w:ind w:left="142"/>
        <w:jc w:val="both"/>
        <w:rPr>
          <w:rFonts w:asciiTheme="minorHAnsi" w:hAnsiTheme="minorHAnsi" w:cstheme="minorHAnsi"/>
        </w:rPr>
      </w:pPr>
    </w:p>
    <w:p w14:paraId="26CC5713" w14:textId="77777777" w:rsidR="002940B8" w:rsidRPr="004802A7" w:rsidRDefault="002940B8" w:rsidP="002940B8">
      <w:pPr>
        <w:spacing w:after="120"/>
        <w:jc w:val="both"/>
        <w:rPr>
          <w:b/>
          <w:bCs/>
        </w:rPr>
      </w:pPr>
      <w:r w:rsidRPr="004802A7">
        <w:rPr>
          <w:b/>
          <w:bCs/>
        </w:rPr>
        <w:t>Stručno iskustvo potrebno za izvršenje ugovora o javnoj nabavi</w:t>
      </w:r>
    </w:p>
    <w:p w14:paraId="11B7FB60" w14:textId="77777777" w:rsidR="002940B8" w:rsidRPr="004802A7" w:rsidRDefault="002940B8" w:rsidP="002940B8">
      <w:pPr>
        <w:spacing w:after="120"/>
        <w:ind w:left="142"/>
        <w:jc w:val="both"/>
      </w:pPr>
      <w:r w:rsidRPr="004802A7">
        <w:t>Gospodarski subjekt Popisom glavnih usluga mora dokazati iskustvo u pružanju usluga istih ili sličnih predmetu ove nabave, pruženih u godini u kojoj je započeo postupak javne nabave i tijekom 5 (pet) godina koje prethode toj godini.</w:t>
      </w:r>
    </w:p>
    <w:p w14:paraId="5A33517D" w14:textId="77777777" w:rsidR="002940B8" w:rsidRPr="004802A7" w:rsidRDefault="002940B8" w:rsidP="002940B8">
      <w:pPr>
        <w:spacing w:after="120"/>
        <w:ind w:left="142"/>
        <w:jc w:val="both"/>
      </w:pPr>
      <w:r w:rsidRPr="004802A7">
        <w:t>Iz Popisa glavnih usluga mora biti vidljivo da je gospodarski subjekt pružio:</w:t>
      </w:r>
    </w:p>
    <w:p w14:paraId="7DCA0A6A" w14:textId="77777777" w:rsidR="002940B8" w:rsidRDefault="002940B8" w:rsidP="002940B8">
      <w:pPr>
        <w:pStyle w:val="Odlomakpopisa"/>
        <w:widowControl/>
        <w:numPr>
          <w:ilvl w:val="0"/>
          <w:numId w:val="32"/>
        </w:numPr>
        <w:spacing w:after="120" w:line="259" w:lineRule="auto"/>
        <w:contextualSpacing/>
        <w:jc w:val="both"/>
      </w:pPr>
      <w:r w:rsidRPr="004802A7">
        <w:t>Najmanje 1 (jedan) projekt u kojem je izrađeno automatizirano rješenje za obradu prostornih podataka dobivenih hidrografskim metodama izmjere.</w:t>
      </w:r>
    </w:p>
    <w:p w14:paraId="20591928" w14:textId="77777777" w:rsidR="009C75B2" w:rsidRPr="009C75B2" w:rsidRDefault="009C75B2" w:rsidP="009C75B2">
      <w:pPr>
        <w:pStyle w:val="Odlomakpopisa"/>
        <w:tabs>
          <w:tab w:val="left" w:pos="1560"/>
          <w:tab w:val="left" w:pos="5103"/>
        </w:tabs>
        <w:ind w:left="862" w:firstLine="0"/>
        <w:jc w:val="both"/>
        <w:rPr>
          <w:rFonts w:ascii="Cambria" w:hAnsi="Cambria"/>
          <w:b/>
          <w:bCs/>
        </w:rPr>
      </w:pPr>
    </w:p>
    <w:p w14:paraId="1526D852" w14:textId="7897B9D9" w:rsidR="009C75B2" w:rsidRPr="009C75B2" w:rsidRDefault="009C75B2" w:rsidP="009C75B2">
      <w:pPr>
        <w:tabs>
          <w:tab w:val="left" w:pos="1560"/>
          <w:tab w:val="left" w:pos="5103"/>
        </w:tabs>
        <w:jc w:val="both"/>
        <w:rPr>
          <w:rFonts w:asciiTheme="minorHAnsi" w:hAnsiTheme="minorHAnsi" w:cstheme="minorHAnsi"/>
        </w:rPr>
      </w:pPr>
      <w:r w:rsidRPr="009C75B2">
        <w:rPr>
          <w:rFonts w:asciiTheme="minorHAnsi" w:hAnsiTheme="minorHAnsi" w:cstheme="minorHAnsi"/>
          <w:b/>
          <w:bCs/>
        </w:rPr>
        <w:t>Popis treba sadržavati opis izvršene usluge, naziv projekta, kontakt podatke naručitelja te datum izrade.</w:t>
      </w:r>
    </w:p>
    <w:p w14:paraId="36104310" w14:textId="77777777" w:rsidR="009C75B2" w:rsidRDefault="009C75B2" w:rsidP="009C75B2">
      <w:pPr>
        <w:widowControl/>
        <w:spacing w:after="120" w:line="259" w:lineRule="auto"/>
        <w:contextualSpacing/>
        <w:jc w:val="both"/>
      </w:pPr>
    </w:p>
    <w:p w14:paraId="05FF8487" w14:textId="77777777" w:rsidR="002940B8" w:rsidRPr="004802A7" w:rsidRDefault="002940B8" w:rsidP="002940B8">
      <w:pPr>
        <w:widowControl/>
        <w:spacing w:after="120" w:line="259" w:lineRule="auto"/>
        <w:ind w:left="502"/>
        <w:contextualSpacing/>
        <w:jc w:val="both"/>
      </w:pPr>
    </w:p>
    <w:p w14:paraId="4AFE74D3" w14:textId="77777777" w:rsidR="002940B8" w:rsidRPr="004802A7" w:rsidRDefault="002940B8" w:rsidP="002940B8">
      <w:pPr>
        <w:spacing w:after="120"/>
        <w:jc w:val="both"/>
        <w:rPr>
          <w:b/>
          <w:bCs/>
        </w:rPr>
      </w:pPr>
      <w:r w:rsidRPr="004802A7">
        <w:rPr>
          <w:b/>
          <w:bCs/>
        </w:rPr>
        <w:t>Podaci o angažiranim tehničkim stručnjacima</w:t>
      </w:r>
    </w:p>
    <w:p w14:paraId="1ED4A749" w14:textId="11CE81E6" w:rsidR="002940B8" w:rsidRPr="004802A7" w:rsidRDefault="002940B8" w:rsidP="002940B8">
      <w:pPr>
        <w:spacing w:after="120"/>
        <w:ind w:left="142"/>
        <w:jc w:val="both"/>
      </w:pPr>
      <w:r w:rsidRPr="002940B8">
        <w:t xml:space="preserve">Gospodarski subjekt tijekom provedbe projekta mora imati na raspolaganju </w:t>
      </w:r>
      <w:r w:rsidRPr="009C75B2">
        <w:rPr>
          <w:u w:val="single"/>
        </w:rPr>
        <w:t>minimalno jednog</w:t>
      </w:r>
      <w:r w:rsidRPr="002940B8">
        <w:t xml:space="preserve"> ključnog stručnjaka kvalificiranog za izvršenje usluge</w:t>
      </w:r>
      <w:r w:rsidR="00682E50">
        <w:t xml:space="preserve">, </w:t>
      </w:r>
      <w:r w:rsidRPr="002940B8">
        <w:t>neovisno o tome pripada li oni gospodarskom subjektu ili ne, kako slijedi</w:t>
      </w:r>
      <w:r w:rsidRPr="004802A7">
        <w:t>:</w:t>
      </w:r>
    </w:p>
    <w:p w14:paraId="5A007602" w14:textId="5EBC193F" w:rsidR="002940B8" w:rsidRDefault="002940B8" w:rsidP="002940B8">
      <w:pPr>
        <w:pStyle w:val="Odlomakpopisa"/>
        <w:widowControl/>
        <w:numPr>
          <w:ilvl w:val="0"/>
          <w:numId w:val="31"/>
        </w:numPr>
        <w:spacing w:after="120" w:line="259" w:lineRule="auto"/>
        <w:contextualSpacing/>
        <w:jc w:val="both"/>
      </w:pPr>
      <w:r w:rsidRPr="00C35C97">
        <w:t xml:space="preserve">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w:t>
      </w:r>
      <w:r w:rsidRPr="00C35C97">
        <w:lastRenderedPageBreak/>
        <w:t>klasifikacijskom okviru (HKO) ili Europskom klasifikacijskom okviru (EQF) razinu 7., odnosno osoba koja je stekla odgovarajući stupanj obrazovanja sukladno propisima države u kojoj je stručnjak stekao obrazovanje</w:t>
      </w:r>
    </w:p>
    <w:p w14:paraId="5F224CD2" w14:textId="50A38728" w:rsidR="002940B8" w:rsidRPr="004802A7" w:rsidRDefault="002940B8" w:rsidP="002940B8">
      <w:pPr>
        <w:pStyle w:val="Odlomakpopisa"/>
        <w:widowControl/>
        <w:numPr>
          <w:ilvl w:val="0"/>
          <w:numId w:val="31"/>
        </w:numPr>
        <w:spacing w:after="120" w:line="259" w:lineRule="auto"/>
        <w:contextualSpacing/>
        <w:jc w:val="both"/>
      </w:pPr>
      <w:r w:rsidRPr="004802A7">
        <w:t>minimalno 7 godina iskustva rada na GIS projektima te projektima vezanim uz obradu i klasifikaciju podataka hidrografske izmjere, a da je klasifikacija rađena sukladno EUNIS klasifikaciji staništa.</w:t>
      </w:r>
    </w:p>
    <w:p w14:paraId="1AB9725F" w14:textId="77777777" w:rsidR="00522ABC" w:rsidRDefault="00522ABC" w:rsidP="00522ABC">
      <w:pPr>
        <w:pBdr>
          <w:top w:val="nil"/>
          <w:left w:val="nil"/>
          <w:bottom w:val="nil"/>
          <w:right w:val="nil"/>
          <w:between w:val="nil"/>
        </w:pBdr>
        <w:spacing w:before="8"/>
        <w:ind w:left="142"/>
        <w:jc w:val="both"/>
      </w:pPr>
      <w:r w:rsidRPr="00522ABC">
        <w:rPr>
          <w:b/>
          <w:bCs/>
        </w:rPr>
        <w:t>Kao dokaz ispunjenja ovog uvjeta stručne sposobnosti, ponuditelj dostavlja izjavu osobe ovlaštene za zastupanje gospodarskog subjekta iz Priloga III. ovog Poziva na dostavu ponuda</w:t>
      </w:r>
      <w:r w:rsidRPr="00C35C97">
        <w:t xml:space="preserve">. </w:t>
      </w:r>
    </w:p>
    <w:p w14:paraId="0AB5FCDF" w14:textId="77777777" w:rsidR="00BD4BE5" w:rsidRDefault="00BD4BE5" w:rsidP="00522ABC">
      <w:pPr>
        <w:pBdr>
          <w:top w:val="nil"/>
          <w:left w:val="nil"/>
          <w:bottom w:val="nil"/>
          <w:right w:val="nil"/>
          <w:between w:val="nil"/>
        </w:pBdr>
        <w:spacing w:before="8"/>
        <w:ind w:left="142"/>
        <w:jc w:val="both"/>
      </w:pPr>
    </w:p>
    <w:p w14:paraId="66BB6AC3" w14:textId="0AE409BB" w:rsidR="00522ABC" w:rsidRPr="00C01346" w:rsidRDefault="00522ABC" w:rsidP="00BD4BE5">
      <w:pPr>
        <w:spacing w:before="8"/>
        <w:ind w:left="142"/>
        <w:jc w:val="both"/>
      </w:pPr>
      <w:r w:rsidRPr="00C35C97">
        <w:t xml:space="preserve">Kao </w:t>
      </w:r>
      <w:r>
        <w:t xml:space="preserve">dodatni </w:t>
      </w:r>
      <w:r w:rsidRPr="00C35C97">
        <w:t xml:space="preserve">dokaz ispunjenja uvjeta stručne sposobnosti, NOJN </w:t>
      </w:r>
      <w:r w:rsidRPr="00522ABC">
        <w:rPr>
          <w:u w:val="single"/>
        </w:rPr>
        <w:t xml:space="preserve">može </w:t>
      </w:r>
      <w:r w:rsidRPr="00C35C97">
        <w:t>u bilo kojem trenutku tijekom postupka nabave, zahtijevati od ponuditelja da prije sklapanja</w:t>
      </w:r>
      <w:r w:rsidRPr="00C01346">
        <w:t xml:space="preserve"> ugovora dostavi:</w:t>
      </w:r>
    </w:p>
    <w:p w14:paraId="3EFB9A99" w14:textId="77777777" w:rsidR="00522ABC" w:rsidRPr="00C01346" w:rsidRDefault="00522ABC" w:rsidP="00522ABC">
      <w:pPr>
        <w:pStyle w:val="Odlomakpopisa"/>
        <w:pBdr>
          <w:top w:val="nil"/>
          <w:left w:val="nil"/>
          <w:bottom w:val="nil"/>
          <w:right w:val="nil"/>
          <w:between w:val="nil"/>
        </w:pBdr>
        <w:spacing w:before="8"/>
        <w:ind w:left="862" w:firstLine="0"/>
        <w:jc w:val="both"/>
      </w:pPr>
    </w:p>
    <w:p w14:paraId="5566BEAA" w14:textId="77777777" w:rsidR="00522ABC" w:rsidRDefault="00522ABC" w:rsidP="00522ABC">
      <w:pPr>
        <w:pStyle w:val="Odlomakpopisa"/>
        <w:pBdr>
          <w:top w:val="nil"/>
          <w:left w:val="nil"/>
          <w:bottom w:val="nil"/>
          <w:right w:val="nil"/>
          <w:between w:val="nil"/>
        </w:pBdr>
        <w:spacing w:before="8"/>
        <w:ind w:left="567" w:firstLine="0"/>
        <w:jc w:val="both"/>
      </w:pPr>
      <w:r w:rsidRPr="00C01346">
        <w:t xml:space="preserve"> - presliku diplome odnosno drugih dokumenata kojima ponuditelj može dokazati da pojedini stručnjak posjeduje traženo stečeno obrazovanje iz ove točke Poziva. Naručitelj će priznavati i drugi dokument kojim ponuditelj može dokazati da stručnjak ima traženi stupanj obrazovanja kao npr. certifikat, uvjerenje ili drugi jednakovrijedni dokument kojim se nedvojbeno dokazuje da stručnjak posjeduje traženi stupanj obrazovanja.</w:t>
      </w:r>
    </w:p>
    <w:p w14:paraId="1693DE86" w14:textId="5F95893E" w:rsidR="003E7463" w:rsidRDefault="003E7463" w:rsidP="00522ABC">
      <w:pPr>
        <w:pStyle w:val="Odlomakpopisa"/>
        <w:pBdr>
          <w:top w:val="nil"/>
          <w:left w:val="nil"/>
          <w:bottom w:val="nil"/>
          <w:right w:val="nil"/>
          <w:between w:val="nil"/>
        </w:pBdr>
        <w:spacing w:before="8"/>
        <w:ind w:left="567" w:firstLine="0"/>
        <w:jc w:val="both"/>
      </w:pPr>
      <w:r>
        <w:t xml:space="preserve">- životopis iz kojeg je vidljivo traženo iskustvo </w:t>
      </w:r>
      <w:r w:rsidRPr="004802A7">
        <w:t>rada na GIS projektima te projektima vezanim uz obradu i klasifikaciju podataka hidrografske izmjere, a da je klasifikacija rađena sukladno EUNIS klasifikaciji staništa.</w:t>
      </w:r>
    </w:p>
    <w:p w14:paraId="13D493D4" w14:textId="77777777" w:rsidR="002940B8" w:rsidRPr="002940B8" w:rsidRDefault="002940B8" w:rsidP="002940B8">
      <w:pPr>
        <w:tabs>
          <w:tab w:val="left" w:pos="1560"/>
          <w:tab w:val="left" w:pos="5103"/>
        </w:tabs>
        <w:ind w:left="142"/>
        <w:jc w:val="both"/>
        <w:rPr>
          <w:rFonts w:asciiTheme="minorHAnsi" w:hAnsiTheme="minorHAnsi" w:cstheme="minorHAnsi"/>
        </w:rPr>
      </w:pPr>
    </w:p>
    <w:p w14:paraId="119477D9" w14:textId="77777777" w:rsidR="005A42C8" w:rsidRDefault="005A42C8" w:rsidP="00B607CD">
      <w:pPr>
        <w:pStyle w:val="Naslov2"/>
        <w:spacing w:before="39"/>
        <w:ind w:left="142" w:firstLine="0"/>
        <w:rPr>
          <w:b w:val="0"/>
        </w:rPr>
      </w:pPr>
    </w:p>
    <w:p w14:paraId="63596E56" w14:textId="77777777" w:rsidR="005A42C8" w:rsidRDefault="005A42C8" w:rsidP="00B607CD">
      <w:pPr>
        <w:pStyle w:val="Naslov2"/>
        <w:spacing w:before="39"/>
        <w:ind w:left="142" w:firstLine="0"/>
        <w:rPr>
          <w:b w:val="0"/>
        </w:rPr>
      </w:pPr>
    </w:p>
    <w:p w14:paraId="467C7030" w14:textId="77777777" w:rsidR="00BD4BE5" w:rsidRDefault="00BD4BE5" w:rsidP="00B607CD">
      <w:pPr>
        <w:pStyle w:val="Naslov2"/>
        <w:spacing w:before="39"/>
        <w:ind w:left="142" w:firstLine="0"/>
        <w:rPr>
          <w:b w:val="0"/>
        </w:rPr>
      </w:pPr>
    </w:p>
    <w:p w14:paraId="30E40A49" w14:textId="77777777" w:rsidR="00BD4BE5" w:rsidRDefault="00BD4BE5" w:rsidP="00B607CD">
      <w:pPr>
        <w:pStyle w:val="Naslov2"/>
        <w:spacing w:before="39"/>
        <w:ind w:left="142" w:firstLine="0"/>
        <w:rPr>
          <w:b w:val="0"/>
        </w:rPr>
      </w:pPr>
    </w:p>
    <w:p w14:paraId="2E2342DD" w14:textId="77777777" w:rsidR="00BD4BE5" w:rsidRDefault="00BD4BE5" w:rsidP="00B607CD">
      <w:pPr>
        <w:pStyle w:val="Naslov2"/>
        <w:spacing w:before="39"/>
        <w:ind w:left="142" w:firstLine="0"/>
        <w:rPr>
          <w:b w:val="0"/>
        </w:rPr>
      </w:pPr>
    </w:p>
    <w:p w14:paraId="4BA1B6F2" w14:textId="77777777" w:rsidR="00BD4BE5" w:rsidRDefault="00BD4BE5" w:rsidP="00B607CD">
      <w:pPr>
        <w:pStyle w:val="Naslov2"/>
        <w:spacing w:before="39"/>
        <w:ind w:left="142" w:firstLine="0"/>
        <w:rPr>
          <w:b w:val="0"/>
        </w:rPr>
      </w:pPr>
    </w:p>
    <w:p w14:paraId="55910DB0" w14:textId="77777777" w:rsidR="00BD4BE5" w:rsidRDefault="00BD4BE5" w:rsidP="00B607CD">
      <w:pPr>
        <w:pStyle w:val="Naslov2"/>
        <w:spacing w:before="39"/>
        <w:ind w:left="142" w:firstLine="0"/>
        <w:rPr>
          <w:b w:val="0"/>
        </w:rPr>
      </w:pPr>
    </w:p>
    <w:p w14:paraId="479DFCF3" w14:textId="77777777" w:rsidR="00BD4BE5" w:rsidRDefault="00BD4BE5" w:rsidP="00B607CD">
      <w:pPr>
        <w:pStyle w:val="Naslov2"/>
        <w:spacing w:before="39"/>
        <w:ind w:left="142" w:firstLine="0"/>
        <w:rPr>
          <w:b w:val="0"/>
        </w:rPr>
      </w:pPr>
    </w:p>
    <w:p w14:paraId="2FBB2E56" w14:textId="77777777" w:rsidR="00BD4BE5" w:rsidRDefault="00BD4BE5" w:rsidP="00B607CD">
      <w:pPr>
        <w:pStyle w:val="Naslov2"/>
        <w:spacing w:before="39"/>
        <w:ind w:left="142" w:firstLine="0"/>
        <w:rPr>
          <w:b w:val="0"/>
        </w:rPr>
      </w:pPr>
    </w:p>
    <w:p w14:paraId="417BE8C7" w14:textId="77777777" w:rsidR="00BD4BE5" w:rsidRDefault="00BD4BE5" w:rsidP="00B607CD">
      <w:pPr>
        <w:pStyle w:val="Naslov2"/>
        <w:spacing w:before="39"/>
        <w:ind w:left="142" w:firstLine="0"/>
        <w:rPr>
          <w:b w:val="0"/>
        </w:rPr>
      </w:pPr>
    </w:p>
    <w:p w14:paraId="49E28296" w14:textId="77777777" w:rsidR="00BD4BE5" w:rsidRDefault="00BD4BE5" w:rsidP="00B607CD">
      <w:pPr>
        <w:pStyle w:val="Naslov2"/>
        <w:spacing w:before="39"/>
        <w:ind w:left="142" w:firstLine="0"/>
        <w:rPr>
          <w:b w:val="0"/>
        </w:rPr>
      </w:pPr>
    </w:p>
    <w:p w14:paraId="709DC006" w14:textId="77777777" w:rsidR="00BD4BE5" w:rsidRDefault="00BD4BE5" w:rsidP="00B607CD">
      <w:pPr>
        <w:pStyle w:val="Naslov2"/>
        <w:spacing w:before="39"/>
        <w:ind w:left="142" w:firstLine="0"/>
        <w:rPr>
          <w:b w:val="0"/>
        </w:rPr>
      </w:pPr>
    </w:p>
    <w:p w14:paraId="65C48E71" w14:textId="77777777" w:rsidR="00BD4BE5" w:rsidRDefault="00BD4BE5" w:rsidP="00B607CD">
      <w:pPr>
        <w:pStyle w:val="Naslov2"/>
        <w:spacing w:before="39"/>
        <w:ind w:left="142" w:firstLine="0"/>
        <w:rPr>
          <w:b w:val="0"/>
        </w:rPr>
      </w:pPr>
    </w:p>
    <w:p w14:paraId="1D78625C" w14:textId="77777777" w:rsidR="00BD4BE5" w:rsidRDefault="00BD4BE5" w:rsidP="00B607CD">
      <w:pPr>
        <w:pStyle w:val="Naslov2"/>
        <w:spacing w:before="39"/>
        <w:ind w:left="142" w:firstLine="0"/>
        <w:rPr>
          <w:b w:val="0"/>
        </w:rPr>
      </w:pPr>
    </w:p>
    <w:p w14:paraId="06822B4C" w14:textId="77777777" w:rsidR="00BD4BE5" w:rsidRDefault="00BD4BE5" w:rsidP="00B607CD">
      <w:pPr>
        <w:pStyle w:val="Naslov2"/>
        <w:spacing w:before="39"/>
        <w:ind w:left="142" w:firstLine="0"/>
        <w:rPr>
          <w:b w:val="0"/>
        </w:rPr>
      </w:pPr>
    </w:p>
    <w:p w14:paraId="4FF109E4" w14:textId="77777777" w:rsidR="00BD4BE5" w:rsidRDefault="00BD4BE5" w:rsidP="00B607CD">
      <w:pPr>
        <w:pStyle w:val="Naslov2"/>
        <w:spacing w:before="39"/>
        <w:ind w:left="142" w:firstLine="0"/>
        <w:rPr>
          <w:b w:val="0"/>
        </w:rPr>
      </w:pPr>
    </w:p>
    <w:p w14:paraId="639883B9" w14:textId="77777777" w:rsidR="00BD4BE5" w:rsidRDefault="00BD4BE5" w:rsidP="00B607CD">
      <w:pPr>
        <w:pStyle w:val="Naslov2"/>
        <w:spacing w:before="39"/>
        <w:ind w:left="142" w:firstLine="0"/>
        <w:rPr>
          <w:b w:val="0"/>
        </w:rPr>
      </w:pPr>
    </w:p>
    <w:p w14:paraId="0B4CAF69" w14:textId="77777777" w:rsidR="00BD4BE5" w:rsidRDefault="00BD4BE5" w:rsidP="00B607CD">
      <w:pPr>
        <w:pStyle w:val="Naslov2"/>
        <w:spacing w:before="39"/>
        <w:ind w:left="142" w:firstLine="0"/>
        <w:rPr>
          <w:b w:val="0"/>
        </w:rPr>
      </w:pPr>
    </w:p>
    <w:p w14:paraId="3810F9D1" w14:textId="77777777" w:rsidR="00BD4BE5" w:rsidRDefault="00BD4BE5" w:rsidP="00B607CD">
      <w:pPr>
        <w:pStyle w:val="Naslov2"/>
        <w:spacing w:before="39"/>
        <w:ind w:left="142" w:firstLine="0"/>
        <w:rPr>
          <w:b w:val="0"/>
        </w:rPr>
      </w:pPr>
    </w:p>
    <w:p w14:paraId="5C309757" w14:textId="77777777" w:rsidR="00BD4BE5" w:rsidRDefault="00BD4BE5" w:rsidP="00B607CD">
      <w:pPr>
        <w:pStyle w:val="Naslov2"/>
        <w:spacing w:before="39"/>
        <w:ind w:left="142" w:firstLine="0"/>
        <w:rPr>
          <w:b w:val="0"/>
        </w:rPr>
      </w:pPr>
    </w:p>
    <w:p w14:paraId="000000E3" w14:textId="77777777" w:rsidR="00F0209B" w:rsidRDefault="00F0209B">
      <w:pPr>
        <w:pBdr>
          <w:top w:val="nil"/>
          <w:left w:val="nil"/>
          <w:bottom w:val="nil"/>
          <w:right w:val="nil"/>
          <w:between w:val="nil"/>
        </w:pBdr>
        <w:spacing w:before="8"/>
        <w:rPr>
          <w:color w:val="000000"/>
          <w:sz w:val="19"/>
          <w:szCs w:val="19"/>
        </w:rPr>
      </w:pPr>
      <w:bookmarkStart w:id="51" w:name="_heading=h.qsh70q" w:colFirst="0" w:colLast="0"/>
      <w:bookmarkEnd w:id="51"/>
    </w:p>
    <w:p w14:paraId="000000E4" w14:textId="77777777" w:rsidR="00F0209B" w:rsidRDefault="008D0EF3">
      <w:pPr>
        <w:pStyle w:val="Naslov1"/>
        <w:numPr>
          <w:ilvl w:val="0"/>
          <w:numId w:val="13"/>
        </w:numPr>
        <w:tabs>
          <w:tab w:val="left" w:pos="461"/>
        </w:tabs>
        <w:ind w:hanging="361"/>
        <w:jc w:val="both"/>
      </w:pPr>
      <w:bookmarkStart w:id="52" w:name="_Toc150847226"/>
      <w:r>
        <w:t>PODACI O PONUDI</w:t>
      </w:r>
      <w:bookmarkEnd w:id="52"/>
    </w:p>
    <w:p w14:paraId="000000E5" w14:textId="77777777" w:rsidR="00F0209B" w:rsidRDefault="008D0EF3">
      <w:pPr>
        <w:pStyle w:val="Naslov2"/>
        <w:numPr>
          <w:ilvl w:val="1"/>
          <w:numId w:val="13"/>
        </w:numPr>
        <w:tabs>
          <w:tab w:val="left" w:pos="511"/>
        </w:tabs>
        <w:spacing w:before="144"/>
      </w:pPr>
      <w:bookmarkStart w:id="53" w:name="_Toc150847227"/>
      <w:r>
        <w:t>Sadržaj ponude</w:t>
      </w:r>
      <w:bookmarkEnd w:id="53"/>
    </w:p>
    <w:p w14:paraId="42A96F8B" w14:textId="5E3A0EDC" w:rsidR="00AE4D96" w:rsidRPr="00B8369F" w:rsidRDefault="008D0EF3" w:rsidP="00B8369F">
      <w:pPr>
        <w:pBdr>
          <w:top w:val="nil"/>
          <w:left w:val="nil"/>
          <w:bottom w:val="nil"/>
          <w:right w:val="nil"/>
          <w:between w:val="nil"/>
        </w:pBdr>
        <w:spacing w:before="141"/>
        <w:ind w:left="100"/>
        <w:jc w:val="both"/>
        <w:rPr>
          <w:color w:val="000000"/>
        </w:rPr>
      </w:pPr>
      <w:r>
        <w:rPr>
          <w:color w:val="000000"/>
        </w:rPr>
        <w:t>Ponuda mora sadržavati:</w:t>
      </w:r>
      <w:bookmarkStart w:id="54" w:name="_heading=h.23ckvvd" w:colFirst="0" w:colLast="0"/>
      <w:bookmarkEnd w:id="54"/>
    </w:p>
    <w:p w14:paraId="0D2B535D" w14:textId="77777777" w:rsidR="00B8369F" w:rsidRPr="00BD4BE5" w:rsidRDefault="00B8369F" w:rsidP="00B8369F">
      <w:pPr>
        <w:pStyle w:val="Naslov2"/>
        <w:numPr>
          <w:ilvl w:val="0"/>
          <w:numId w:val="21"/>
        </w:numPr>
        <w:tabs>
          <w:tab w:val="left" w:pos="851"/>
        </w:tabs>
        <w:spacing w:before="180"/>
        <w:ind w:left="567" w:firstLine="0"/>
        <w:rPr>
          <w:b w:val="0"/>
          <w:bCs w:val="0"/>
        </w:rPr>
      </w:pPr>
      <w:bookmarkStart w:id="55" w:name="_Toc56004036"/>
      <w:bookmarkStart w:id="56" w:name="_Toc58397069"/>
      <w:bookmarkStart w:id="57" w:name="_Toc63167643"/>
      <w:bookmarkStart w:id="58" w:name="_Toc63407554"/>
      <w:bookmarkStart w:id="59" w:name="_Toc150844936"/>
      <w:bookmarkStart w:id="60" w:name="_Toc150847228"/>
      <w:r w:rsidRPr="00BD4BE5">
        <w:rPr>
          <w:b w:val="0"/>
          <w:bCs w:val="0"/>
        </w:rPr>
        <w:t>Popunjeni i potpisom i pečatom ovjereni Ponudbeni list (za Ponuditelja ili zajednicu Ponuditelja)</w:t>
      </w:r>
      <w:bookmarkEnd w:id="55"/>
      <w:bookmarkEnd w:id="56"/>
      <w:bookmarkEnd w:id="57"/>
      <w:bookmarkEnd w:id="58"/>
      <w:bookmarkEnd w:id="59"/>
      <w:bookmarkEnd w:id="60"/>
      <w:r w:rsidRPr="00BD4BE5">
        <w:rPr>
          <w:b w:val="0"/>
          <w:bCs w:val="0"/>
        </w:rPr>
        <w:t xml:space="preserve">        </w:t>
      </w:r>
    </w:p>
    <w:p w14:paraId="5229CB89" w14:textId="61D46DE3" w:rsidR="00B8369F" w:rsidRPr="00BD4BE5" w:rsidRDefault="00B8369F" w:rsidP="00B8369F">
      <w:pPr>
        <w:pStyle w:val="Naslov2"/>
        <w:tabs>
          <w:tab w:val="left" w:pos="851"/>
        </w:tabs>
        <w:spacing w:before="180"/>
        <w:ind w:left="567" w:firstLine="0"/>
        <w:rPr>
          <w:b w:val="0"/>
          <w:bCs w:val="0"/>
        </w:rPr>
      </w:pPr>
      <w:r w:rsidRPr="00BD4BE5">
        <w:rPr>
          <w:b w:val="0"/>
          <w:bCs w:val="0"/>
        </w:rPr>
        <w:t xml:space="preserve">       </w:t>
      </w:r>
      <w:bookmarkStart w:id="61" w:name="_Toc56004037"/>
      <w:bookmarkStart w:id="62" w:name="_Toc58397070"/>
      <w:bookmarkStart w:id="63" w:name="_Toc63167644"/>
      <w:bookmarkStart w:id="64" w:name="_Toc63407555"/>
      <w:bookmarkStart w:id="65" w:name="_Toc150844937"/>
      <w:bookmarkStart w:id="66" w:name="_Toc150847229"/>
      <w:r w:rsidRPr="00BD4BE5">
        <w:rPr>
          <w:b w:val="0"/>
          <w:bCs w:val="0"/>
        </w:rPr>
        <w:t xml:space="preserve">(Prilog </w:t>
      </w:r>
      <w:r w:rsidR="00DA0434" w:rsidRPr="00BD4BE5">
        <w:rPr>
          <w:b w:val="0"/>
          <w:bCs w:val="0"/>
        </w:rPr>
        <w:t>I</w:t>
      </w:r>
      <w:r w:rsidRPr="00BD4BE5">
        <w:rPr>
          <w:b w:val="0"/>
          <w:bCs w:val="0"/>
        </w:rPr>
        <w:t>.)</w:t>
      </w:r>
      <w:bookmarkEnd w:id="61"/>
      <w:bookmarkEnd w:id="62"/>
      <w:bookmarkEnd w:id="63"/>
      <w:bookmarkEnd w:id="64"/>
      <w:bookmarkEnd w:id="65"/>
      <w:bookmarkEnd w:id="66"/>
    </w:p>
    <w:p w14:paraId="6D6CADB1" w14:textId="2D8885D7" w:rsidR="00B8369F" w:rsidRPr="00BD4BE5" w:rsidRDefault="00B8369F" w:rsidP="00CB3AE2">
      <w:pPr>
        <w:pStyle w:val="Naslov2"/>
        <w:numPr>
          <w:ilvl w:val="0"/>
          <w:numId w:val="21"/>
        </w:numPr>
        <w:tabs>
          <w:tab w:val="left" w:pos="511"/>
        </w:tabs>
        <w:spacing w:before="180"/>
        <w:ind w:left="851"/>
        <w:rPr>
          <w:b w:val="0"/>
          <w:bCs w:val="0"/>
        </w:rPr>
      </w:pPr>
      <w:bookmarkStart w:id="67" w:name="_Toc56004038"/>
      <w:bookmarkStart w:id="68" w:name="_Toc58397071"/>
      <w:bookmarkStart w:id="69" w:name="_Toc63167645"/>
      <w:bookmarkStart w:id="70" w:name="_Toc63407556"/>
      <w:bookmarkStart w:id="71" w:name="_Toc150844938"/>
      <w:bookmarkStart w:id="72" w:name="_Toc150847230"/>
      <w:r w:rsidRPr="00BD4BE5">
        <w:rPr>
          <w:b w:val="0"/>
          <w:bCs w:val="0"/>
        </w:rPr>
        <w:t xml:space="preserve">Popunjen, potpisom i pečatom ovjeren Troškovnik u izvornom obliku (Prilog </w:t>
      </w:r>
      <w:r w:rsidR="00DA0434" w:rsidRPr="00BD4BE5">
        <w:rPr>
          <w:b w:val="0"/>
          <w:bCs w:val="0"/>
        </w:rPr>
        <w:t>II</w:t>
      </w:r>
      <w:r w:rsidRPr="00BD4BE5">
        <w:rPr>
          <w:b w:val="0"/>
          <w:bCs w:val="0"/>
        </w:rPr>
        <w:t>.)</w:t>
      </w:r>
      <w:bookmarkEnd w:id="67"/>
      <w:bookmarkEnd w:id="68"/>
      <w:bookmarkEnd w:id="69"/>
      <w:bookmarkEnd w:id="70"/>
      <w:bookmarkEnd w:id="71"/>
      <w:bookmarkEnd w:id="72"/>
    </w:p>
    <w:p w14:paraId="2ACE156D" w14:textId="720A5B5E" w:rsidR="00866F03" w:rsidRPr="00BD4BE5" w:rsidRDefault="00866F03" w:rsidP="00AE4D96">
      <w:pPr>
        <w:pStyle w:val="Naslov2"/>
        <w:numPr>
          <w:ilvl w:val="0"/>
          <w:numId w:val="21"/>
        </w:numPr>
        <w:tabs>
          <w:tab w:val="left" w:pos="511"/>
        </w:tabs>
        <w:spacing w:before="180"/>
        <w:ind w:left="851"/>
        <w:rPr>
          <w:b w:val="0"/>
          <w:bCs w:val="0"/>
        </w:rPr>
      </w:pPr>
      <w:bookmarkStart w:id="73" w:name="_Toc56004041"/>
      <w:bookmarkStart w:id="74" w:name="_Toc58397074"/>
      <w:bookmarkStart w:id="75" w:name="_Toc63167649"/>
      <w:bookmarkStart w:id="76" w:name="_Toc63407560"/>
      <w:bookmarkStart w:id="77" w:name="_Toc150844939"/>
      <w:bookmarkStart w:id="78" w:name="_Toc150847231"/>
      <w:r w:rsidRPr="00BD4BE5">
        <w:rPr>
          <w:b w:val="0"/>
          <w:bCs w:val="0"/>
        </w:rPr>
        <w:t>Izvadak iz sudskog, obrtnog ili drugog odgovarajućeg registra države sjedišta Ponuditelja</w:t>
      </w:r>
      <w:bookmarkEnd w:id="73"/>
      <w:bookmarkEnd w:id="74"/>
      <w:bookmarkEnd w:id="75"/>
      <w:bookmarkEnd w:id="76"/>
      <w:bookmarkEnd w:id="77"/>
      <w:bookmarkEnd w:id="78"/>
    </w:p>
    <w:p w14:paraId="7877800F" w14:textId="77777777" w:rsidR="001B69D7" w:rsidRPr="00BD4BE5" w:rsidRDefault="001B69D7" w:rsidP="001B69D7">
      <w:pPr>
        <w:pStyle w:val="Naslov2"/>
        <w:numPr>
          <w:ilvl w:val="0"/>
          <w:numId w:val="21"/>
        </w:numPr>
        <w:tabs>
          <w:tab w:val="left" w:pos="511"/>
        </w:tabs>
        <w:spacing w:before="180"/>
        <w:ind w:left="851"/>
        <w:rPr>
          <w:b w:val="0"/>
          <w:bCs w:val="0"/>
        </w:rPr>
      </w:pPr>
      <w:bookmarkStart w:id="79" w:name="_Toc96947334"/>
      <w:bookmarkStart w:id="80" w:name="_Toc96948449"/>
      <w:bookmarkStart w:id="81" w:name="_Toc150844940"/>
      <w:bookmarkStart w:id="82" w:name="_Toc150847232"/>
      <w:r w:rsidRPr="00BD4BE5">
        <w:rPr>
          <w:b w:val="0"/>
          <w:bCs w:val="0"/>
        </w:rPr>
        <w:t>Popis glavnih usluga (tehnička i stručna sposobnost)</w:t>
      </w:r>
      <w:bookmarkEnd w:id="79"/>
      <w:bookmarkEnd w:id="80"/>
      <w:bookmarkEnd w:id="81"/>
      <w:bookmarkEnd w:id="82"/>
    </w:p>
    <w:p w14:paraId="1B78B804" w14:textId="77777777" w:rsidR="001B69D7" w:rsidRPr="002F4E17" w:rsidRDefault="001B69D7" w:rsidP="001B69D7">
      <w:pPr>
        <w:pStyle w:val="Naslov2"/>
        <w:numPr>
          <w:ilvl w:val="0"/>
          <w:numId w:val="21"/>
        </w:numPr>
        <w:tabs>
          <w:tab w:val="left" w:pos="511"/>
        </w:tabs>
        <w:spacing w:before="180"/>
        <w:ind w:left="851"/>
        <w:rPr>
          <w:b w:val="0"/>
          <w:bCs w:val="0"/>
        </w:rPr>
      </w:pPr>
      <w:bookmarkStart w:id="83" w:name="_Toc96947335"/>
      <w:bookmarkStart w:id="84" w:name="_Toc96948450"/>
      <w:bookmarkStart w:id="85" w:name="_Toc150844941"/>
      <w:bookmarkStart w:id="86" w:name="_Toc150847233"/>
      <w:r w:rsidRPr="002F4E17">
        <w:rPr>
          <w:b w:val="0"/>
          <w:bCs w:val="0"/>
        </w:rPr>
        <w:t>Izjava o stručnjaku (tehnička i stručna sposobnost) (Prilog III.)</w:t>
      </w:r>
      <w:bookmarkEnd w:id="83"/>
      <w:bookmarkEnd w:id="84"/>
      <w:bookmarkEnd w:id="85"/>
      <w:bookmarkEnd w:id="86"/>
    </w:p>
    <w:p w14:paraId="01381F8A" w14:textId="428D65BD" w:rsidR="001B69D7" w:rsidRPr="002F4E17" w:rsidRDefault="00667F73" w:rsidP="001B69D7">
      <w:pPr>
        <w:pStyle w:val="Naslov2"/>
        <w:numPr>
          <w:ilvl w:val="0"/>
          <w:numId w:val="21"/>
        </w:numPr>
        <w:tabs>
          <w:tab w:val="left" w:pos="511"/>
        </w:tabs>
        <w:spacing w:before="180"/>
        <w:ind w:left="851"/>
        <w:rPr>
          <w:b w:val="0"/>
          <w:bCs w:val="0"/>
        </w:rPr>
      </w:pPr>
      <w:bookmarkStart w:id="87" w:name="_Toc150844942"/>
      <w:bookmarkStart w:id="88" w:name="_Toc150847234"/>
      <w:r w:rsidRPr="002F4E17">
        <w:rPr>
          <w:b w:val="0"/>
          <w:bCs w:val="0"/>
        </w:rPr>
        <w:t>Popis</w:t>
      </w:r>
      <w:r w:rsidR="001B69D7" w:rsidRPr="002F4E17">
        <w:rPr>
          <w:b w:val="0"/>
          <w:bCs w:val="0"/>
        </w:rPr>
        <w:t xml:space="preserve"> (</w:t>
      </w:r>
      <w:r w:rsidR="002F4E17" w:rsidRPr="002F4E17">
        <w:rPr>
          <w:b w:val="0"/>
          <w:bCs w:val="0"/>
        </w:rPr>
        <w:t>necjenovni kriterij</w:t>
      </w:r>
      <w:r w:rsidR="001B69D7" w:rsidRPr="002F4E17">
        <w:rPr>
          <w:b w:val="0"/>
          <w:bCs w:val="0"/>
        </w:rPr>
        <w:t>)</w:t>
      </w:r>
      <w:bookmarkEnd w:id="87"/>
      <w:bookmarkEnd w:id="88"/>
    </w:p>
    <w:p w14:paraId="01CEE017" w14:textId="77777777" w:rsidR="001B69D7" w:rsidRDefault="001B69D7" w:rsidP="001B69D7">
      <w:pPr>
        <w:pStyle w:val="Naslov2"/>
        <w:tabs>
          <w:tab w:val="left" w:pos="511"/>
        </w:tabs>
        <w:spacing w:before="180"/>
        <w:ind w:left="851" w:firstLine="0"/>
        <w:rPr>
          <w:b w:val="0"/>
          <w:bCs w:val="0"/>
        </w:rPr>
      </w:pPr>
    </w:p>
    <w:p w14:paraId="000000EF" w14:textId="4F38E645" w:rsidR="00F0209B" w:rsidRPr="00722621" w:rsidRDefault="008D0EF3">
      <w:pPr>
        <w:pStyle w:val="Naslov2"/>
        <w:numPr>
          <w:ilvl w:val="1"/>
          <w:numId w:val="13"/>
        </w:numPr>
        <w:tabs>
          <w:tab w:val="left" w:pos="511"/>
        </w:tabs>
        <w:spacing w:before="180"/>
        <w:rPr>
          <w:color w:val="FF0000"/>
        </w:rPr>
      </w:pPr>
      <w:bookmarkStart w:id="89" w:name="_Toc150847235"/>
      <w:r>
        <w:t>Način izrade ponude</w:t>
      </w:r>
      <w:bookmarkEnd w:id="89"/>
      <w:r w:rsidR="00722621">
        <w:t xml:space="preserve"> </w:t>
      </w:r>
    </w:p>
    <w:p w14:paraId="000000F0" w14:textId="7B0F30D0" w:rsidR="00F0209B" w:rsidRPr="00B82C0A" w:rsidRDefault="008D0EF3">
      <w:pPr>
        <w:pBdr>
          <w:top w:val="nil"/>
          <w:left w:val="nil"/>
          <w:bottom w:val="nil"/>
          <w:right w:val="nil"/>
          <w:between w:val="nil"/>
        </w:pBdr>
        <w:spacing w:before="142" w:line="259" w:lineRule="auto"/>
        <w:ind w:left="100" w:right="113"/>
        <w:jc w:val="both"/>
      </w:pPr>
      <w:r w:rsidRPr="00B82C0A">
        <w:t>Ponuda se izrađuje u elektroničkom obliku, u kojoj se nalaze skenirani primjerci svakog pojedinačnog dijela ponude.</w:t>
      </w:r>
      <w:r w:rsidR="00E35095" w:rsidRPr="00B82C0A">
        <w:t xml:space="preserve"> Ponuda se izrađuje na način da čini cjelinu kao jedan dokument.</w:t>
      </w:r>
    </w:p>
    <w:p w14:paraId="000000F1" w14:textId="77777777" w:rsidR="00F0209B" w:rsidRPr="00B82C0A" w:rsidRDefault="008D0EF3">
      <w:pPr>
        <w:pBdr>
          <w:top w:val="nil"/>
          <w:left w:val="nil"/>
          <w:bottom w:val="nil"/>
          <w:right w:val="nil"/>
          <w:between w:val="nil"/>
        </w:pBdr>
        <w:spacing w:before="160" w:line="259" w:lineRule="auto"/>
        <w:ind w:left="100" w:right="115"/>
        <w:jc w:val="both"/>
      </w:pPr>
      <w:r w:rsidRPr="00B82C0A">
        <w:t xml:space="preserve">Ako se radi o zajednici Ponuditelja, podaci (naziv i sjedište Ponuditelja, adresa, OIB ili nacionalni identifikacijski broj prema zemlji sjedišta gospodarskog subjekta, ako je primjenjivo, broj računa, navod o tome je li ponuditelj u sustavu PDV a, adresa za dostavu pošte, adresa e-pošte, kontakt osoba Ponuditelja, broj telefona)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w:t>
      </w:r>
    </w:p>
    <w:p w14:paraId="000000F2" w14:textId="77777777" w:rsidR="00F0209B" w:rsidRDefault="008D0EF3">
      <w:pPr>
        <w:pStyle w:val="Naslov2"/>
        <w:numPr>
          <w:ilvl w:val="1"/>
          <w:numId w:val="13"/>
        </w:numPr>
        <w:tabs>
          <w:tab w:val="left" w:pos="511"/>
        </w:tabs>
        <w:spacing w:before="158"/>
      </w:pPr>
      <w:bookmarkStart w:id="90" w:name="_Toc150847236"/>
      <w:r>
        <w:t>Način dostave ponuda</w:t>
      </w:r>
      <w:bookmarkEnd w:id="90"/>
    </w:p>
    <w:p w14:paraId="347BA58F" w14:textId="6DFC554C" w:rsidR="00165152" w:rsidRPr="00354C57" w:rsidRDefault="008D0EF3" w:rsidP="001C31B7">
      <w:pPr>
        <w:pBdr>
          <w:top w:val="nil"/>
          <w:left w:val="nil"/>
          <w:bottom w:val="nil"/>
          <w:right w:val="nil"/>
          <w:between w:val="nil"/>
        </w:pBdr>
        <w:spacing w:before="142"/>
        <w:ind w:left="100"/>
        <w:jc w:val="both"/>
        <w:rPr>
          <w:color w:val="FF0000"/>
        </w:rPr>
      </w:pPr>
      <w:r w:rsidRPr="00AC3167">
        <w:t xml:space="preserve">Ponude se dostavljaju elektronički na službenu adresu Naručitelja: </w:t>
      </w:r>
      <w:hyperlink r:id="rId17" w:history="1">
        <w:r w:rsidR="00513A33" w:rsidRPr="00F76525">
          <w:rPr>
            <w:rStyle w:val="Hiperveza"/>
          </w:rPr>
          <w:t>vedran.car@cadcom.hr</w:t>
        </w:r>
      </w:hyperlink>
      <w:r w:rsidR="00513A33">
        <w:t>.</w:t>
      </w:r>
    </w:p>
    <w:p w14:paraId="32DC2DED" w14:textId="77777777" w:rsidR="001C31B7" w:rsidRPr="00AC3167" w:rsidRDefault="008D0EF3" w:rsidP="005B4C9C">
      <w:pPr>
        <w:pBdr>
          <w:top w:val="nil"/>
          <w:left w:val="nil"/>
          <w:bottom w:val="nil"/>
          <w:right w:val="nil"/>
          <w:between w:val="nil"/>
        </w:pBdr>
        <w:spacing w:before="143"/>
        <w:ind w:left="100"/>
        <w:jc w:val="both"/>
      </w:pPr>
      <w:r w:rsidRPr="00AC3167">
        <w:t>Ponuda koja je dostavljena nakon isteka roka za dostavu ponuda smatra se zakašnjelom te se neće uzimati u obzir prilikom pregleda i ocjena ponuda.</w:t>
      </w:r>
      <w:r w:rsidR="005B4C9C" w:rsidRPr="00AC3167">
        <w:t xml:space="preserve"> </w:t>
      </w:r>
    </w:p>
    <w:p w14:paraId="000000F7" w14:textId="77777777" w:rsidR="00F0209B" w:rsidRDefault="008D0EF3">
      <w:pPr>
        <w:pStyle w:val="Naslov2"/>
        <w:numPr>
          <w:ilvl w:val="1"/>
          <w:numId w:val="13"/>
        </w:numPr>
        <w:tabs>
          <w:tab w:val="left" w:pos="511"/>
        </w:tabs>
        <w:spacing w:before="165"/>
      </w:pPr>
      <w:bookmarkStart w:id="91" w:name="_Toc150847237"/>
      <w:r>
        <w:t>Izmjena i/ili dopuna ponude i odustajanje od ponude</w:t>
      </w:r>
      <w:bookmarkEnd w:id="91"/>
    </w:p>
    <w:p w14:paraId="000000F8" w14:textId="77777777" w:rsidR="00F0209B" w:rsidRDefault="008D0EF3">
      <w:pPr>
        <w:pBdr>
          <w:top w:val="nil"/>
          <w:left w:val="nil"/>
          <w:bottom w:val="nil"/>
          <w:right w:val="nil"/>
          <w:between w:val="nil"/>
        </w:pBdr>
        <w:spacing w:before="141" w:line="259" w:lineRule="auto"/>
        <w:ind w:left="100" w:right="113"/>
        <w:jc w:val="both"/>
        <w:rPr>
          <w:color w:val="000000"/>
        </w:rPr>
      </w:pPr>
      <w:r>
        <w:rPr>
          <w:color w:val="000000"/>
        </w:rPr>
        <w:t xml:space="preserve">Ponuditelj može do isteka roka za dostavu ponuda dostaviti izmjenu i/ili dopunu ponude, a dostavlja se na isti način kao i osnovna ponuda s obveznom naznakom da se radi o izmjeni i/ili dopuni ponude. </w:t>
      </w:r>
    </w:p>
    <w:p w14:paraId="000000F9" w14:textId="77777777" w:rsidR="00F0209B" w:rsidRDefault="008D0EF3">
      <w:pPr>
        <w:pBdr>
          <w:top w:val="nil"/>
          <w:left w:val="nil"/>
          <w:bottom w:val="nil"/>
          <w:right w:val="nil"/>
          <w:between w:val="nil"/>
        </w:pBdr>
        <w:spacing w:before="141" w:line="259" w:lineRule="auto"/>
        <w:ind w:left="100" w:right="113"/>
        <w:jc w:val="both"/>
        <w:rPr>
          <w:color w:val="000000"/>
        </w:rPr>
      </w:pPr>
      <w:r>
        <w:rPr>
          <w:color w:val="000000"/>
        </w:rPr>
        <w:t>Ponuditelj može do isteka roka za dostavu ponud</w:t>
      </w:r>
      <w:r>
        <w:t>a</w:t>
      </w:r>
      <w:r>
        <w:rPr>
          <w:color w:val="000000"/>
        </w:rPr>
        <w:t xml:space="preserve"> pisanom izjavom odustati od svoje dostavljene ponude. Pisana izjava se dostavlja na isti način kao i ponuda s obveznom naznakom da se radi o odustajanju od ponude. Nakon proteka roka za dostavu, ponuda se ne smije mijenjati.</w:t>
      </w:r>
    </w:p>
    <w:p w14:paraId="000000FA" w14:textId="77777777" w:rsidR="00F0209B" w:rsidRDefault="008D0EF3">
      <w:pPr>
        <w:pStyle w:val="Naslov2"/>
        <w:numPr>
          <w:ilvl w:val="1"/>
          <w:numId w:val="13"/>
        </w:numPr>
        <w:tabs>
          <w:tab w:val="left" w:pos="511"/>
        </w:tabs>
        <w:spacing w:before="158"/>
      </w:pPr>
      <w:bookmarkStart w:id="92" w:name="_Toc150847238"/>
      <w:r>
        <w:lastRenderedPageBreak/>
        <w:t>Alternativne ponude</w:t>
      </w:r>
      <w:bookmarkEnd w:id="92"/>
    </w:p>
    <w:p w14:paraId="65609BAD" w14:textId="5102B0BB" w:rsidR="00BF3998" w:rsidRDefault="00BF3998" w:rsidP="00BF3998">
      <w:pPr>
        <w:pBdr>
          <w:top w:val="nil"/>
          <w:left w:val="nil"/>
          <w:bottom w:val="nil"/>
          <w:right w:val="nil"/>
          <w:between w:val="nil"/>
        </w:pBdr>
        <w:spacing w:before="141" w:line="259" w:lineRule="auto"/>
        <w:ind w:left="99" w:right="114"/>
        <w:jc w:val="both"/>
        <w:rPr>
          <w:color w:val="000000"/>
        </w:rPr>
      </w:pPr>
      <w:r w:rsidRPr="00BF3998">
        <w:rPr>
          <w:color w:val="000000"/>
        </w:rPr>
        <w:t>Alternativne ponude u kojima su navedene određene tehničke</w:t>
      </w:r>
      <w:r w:rsidR="00A83581">
        <w:rPr>
          <w:color w:val="000000"/>
        </w:rPr>
        <w:t xml:space="preserve"> </w:t>
      </w:r>
      <w:r w:rsidRPr="00BF3998">
        <w:rPr>
          <w:color w:val="000000"/>
        </w:rPr>
        <w:t>specifikacije, a koje nisu tražene</w:t>
      </w:r>
      <w:r w:rsidR="00BD4BE5">
        <w:rPr>
          <w:color w:val="000000"/>
        </w:rPr>
        <w:t xml:space="preserve"> ovim pozivom</w:t>
      </w:r>
      <w:r w:rsidRPr="00BF3998">
        <w:rPr>
          <w:color w:val="000000"/>
        </w:rPr>
        <w:t xml:space="preserve"> nisu dozvoljene.</w:t>
      </w:r>
    </w:p>
    <w:p w14:paraId="000000FC" w14:textId="34CADC82" w:rsidR="00F0209B" w:rsidRPr="00BF3998" w:rsidRDefault="008D0EF3" w:rsidP="00BF3998">
      <w:pPr>
        <w:pStyle w:val="Odlomakpopisa"/>
        <w:numPr>
          <w:ilvl w:val="1"/>
          <w:numId w:val="13"/>
        </w:numPr>
        <w:pBdr>
          <w:top w:val="nil"/>
          <w:left w:val="nil"/>
          <w:bottom w:val="nil"/>
          <w:right w:val="nil"/>
          <w:between w:val="nil"/>
        </w:pBdr>
        <w:spacing w:before="141" w:line="259" w:lineRule="auto"/>
        <w:ind w:right="114"/>
        <w:jc w:val="both"/>
        <w:rPr>
          <w:b/>
          <w:color w:val="000000"/>
        </w:rPr>
      </w:pPr>
      <w:r w:rsidRPr="00BF3998">
        <w:rPr>
          <w:b/>
          <w:color w:val="000000"/>
        </w:rPr>
        <w:t>Kriterij za odabir ponud</w:t>
      </w:r>
      <w:r w:rsidR="00E85E34">
        <w:rPr>
          <w:b/>
        </w:rPr>
        <w:t>e</w:t>
      </w:r>
    </w:p>
    <w:p w14:paraId="60610492" w14:textId="325C1E7A" w:rsidR="00C84D71" w:rsidRDefault="00C84D71" w:rsidP="00C84D71">
      <w:pPr>
        <w:pStyle w:val="Tijeloteksta"/>
        <w:ind w:right="82"/>
        <w:jc w:val="both"/>
        <w:rPr>
          <w:b/>
          <w:color w:val="000000"/>
        </w:rPr>
      </w:pPr>
      <w:r>
        <w:rPr>
          <w:color w:val="000000"/>
        </w:rPr>
        <w:t>Kriterij odabira ponud</w:t>
      </w:r>
      <w:r>
        <w:t>a</w:t>
      </w:r>
      <w:r>
        <w:rPr>
          <w:color w:val="000000"/>
        </w:rPr>
        <w:t xml:space="preserve"> za traženu nabavu je </w:t>
      </w:r>
      <w:r>
        <w:rPr>
          <w:b/>
          <w:color w:val="000000"/>
        </w:rPr>
        <w:t>ekonomski najpovoljnija ponuda.</w:t>
      </w:r>
    </w:p>
    <w:p w14:paraId="04F94476" w14:textId="77777777" w:rsidR="00C84D71" w:rsidRDefault="00C84D71" w:rsidP="00C84D71">
      <w:pPr>
        <w:pStyle w:val="Tijeloteksta"/>
        <w:ind w:right="82"/>
        <w:jc w:val="both"/>
        <w:rPr>
          <w:b/>
          <w:color w:val="000000"/>
        </w:rPr>
      </w:pPr>
    </w:p>
    <w:p w14:paraId="69C41A29" w14:textId="77777777" w:rsidR="00C84D71" w:rsidRPr="00B6137D" w:rsidRDefault="00C84D71" w:rsidP="00C84D71">
      <w:pPr>
        <w:pStyle w:val="Tijeloteksta"/>
        <w:ind w:right="82"/>
        <w:jc w:val="both"/>
        <w:rPr>
          <w:color w:val="000000"/>
          <w:sz w:val="20"/>
          <w:szCs w:val="20"/>
        </w:rPr>
      </w:pPr>
      <w:r w:rsidRPr="00B6137D">
        <w:rPr>
          <w:b/>
          <w:color w:val="000000"/>
          <w:sz w:val="20"/>
          <w:szCs w:val="20"/>
        </w:rPr>
        <w:t>KRITERIJI ZA ODABIR - OMJER CIJENE I KVALITETE I NJIHOV RELATIVNI ZNAČAJ</w:t>
      </w:r>
      <w:r w:rsidRPr="00B6137D">
        <w:rPr>
          <w:color w:val="000000"/>
          <w:sz w:val="20"/>
          <w:szCs w:val="20"/>
        </w:rPr>
        <w:t>:</w:t>
      </w:r>
    </w:p>
    <w:tbl>
      <w:tblPr>
        <w:tblStyle w:val="a"/>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417"/>
        <w:gridCol w:w="1985"/>
      </w:tblGrid>
      <w:tr w:rsidR="00936FB4" w:rsidRPr="007C5B5A" w14:paraId="28A380DA" w14:textId="77777777" w:rsidTr="0064534F">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shd w:val="clear" w:color="auto" w:fill="F2F2F2"/>
          </w:tcPr>
          <w:p w14:paraId="5B0867D5" w14:textId="77777777" w:rsidR="00936FB4" w:rsidRPr="007C5B5A" w:rsidRDefault="00936FB4" w:rsidP="00D321D2">
            <w:pPr>
              <w:ind w:left="42"/>
              <w:rPr>
                <w:color w:val="000000"/>
                <w:sz w:val="20"/>
                <w:szCs w:val="20"/>
              </w:rPr>
            </w:pPr>
            <w:r w:rsidRPr="007C5B5A">
              <w:rPr>
                <w:color w:val="000000"/>
                <w:sz w:val="20"/>
                <w:szCs w:val="20"/>
              </w:rPr>
              <w:t>Kriterij</w:t>
            </w:r>
          </w:p>
        </w:tc>
        <w:tc>
          <w:tcPr>
            <w:tcW w:w="1417" w:type="dxa"/>
            <w:tcBorders>
              <w:top w:val="none" w:sz="0" w:space="0" w:color="auto"/>
              <w:left w:val="none" w:sz="0" w:space="0" w:color="auto"/>
              <w:bottom w:val="none" w:sz="0" w:space="0" w:color="auto"/>
              <w:right w:val="none" w:sz="0" w:space="0" w:color="auto"/>
            </w:tcBorders>
            <w:shd w:val="clear" w:color="auto" w:fill="F2F2F2"/>
          </w:tcPr>
          <w:p w14:paraId="6C8444D2" w14:textId="77777777" w:rsidR="00936FB4" w:rsidRPr="007C5B5A" w:rsidRDefault="00936FB4" w:rsidP="00D321D2">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7C5B5A">
              <w:rPr>
                <w:color w:val="000000"/>
                <w:sz w:val="20"/>
                <w:szCs w:val="20"/>
              </w:rPr>
              <w:t>Relativni značaj</w:t>
            </w:r>
          </w:p>
        </w:tc>
        <w:tc>
          <w:tcPr>
            <w:tcW w:w="1985" w:type="dxa"/>
            <w:tcBorders>
              <w:top w:val="none" w:sz="0" w:space="0" w:color="auto"/>
              <w:left w:val="none" w:sz="0" w:space="0" w:color="auto"/>
              <w:bottom w:val="none" w:sz="0" w:space="0" w:color="auto"/>
              <w:right w:val="none" w:sz="0" w:space="0" w:color="auto"/>
            </w:tcBorders>
            <w:shd w:val="clear" w:color="auto" w:fill="F2F2F2"/>
          </w:tcPr>
          <w:p w14:paraId="29512274" w14:textId="77777777" w:rsidR="00936FB4" w:rsidRPr="007C5B5A" w:rsidRDefault="00936FB4" w:rsidP="00D321D2">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7C5B5A">
              <w:rPr>
                <w:color w:val="000000"/>
                <w:sz w:val="20"/>
                <w:szCs w:val="20"/>
              </w:rPr>
              <w:t>Maksimalan broj bodova</w:t>
            </w:r>
          </w:p>
        </w:tc>
      </w:tr>
      <w:tr w:rsidR="00936FB4" w:rsidRPr="007C5B5A" w14:paraId="16EC7F90" w14:textId="77777777" w:rsidTr="0064534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6521" w:type="dxa"/>
            <w:shd w:val="clear" w:color="auto" w:fill="FFFFFF"/>
          </w:tcPr>
          <w:p w14:paraId="2392F454" w14:textId="77777777" w:rsidR="00936FB4" w:rsidRPr="00C35C97" w:rsidRDefault="00936FB4" w:rsidP="00D321D2">
            <w:pPr>
              <w:rPr>
                <w:color w:val="000000"/>
                <w:sz w:val="20"/>
                <w:szCs w:val="20"/>
              </w:rPr>
            </w:pPr>
            <w:r w:rsidRPr="00C35C97">
              <w:rPr>
                <w:color w:val="000000"/>
                <w:sz w:val="20"/>
                <w:szCs w:val="20"/>
              </w:rPr>
              <w:t>Cijena ponude (P)</w:t>
            </w:r>
          </w:p>
        </w:tc>
        <w:tc>
          <w:tcPr>
            <w:tcW w:w="1417" w:type="dxa"/>
            <w:shd w:val="clear" w:color="auto" w:fill="FFFFFF"/>
          </w:tcPr>
          <w:p w14:paraId="57B3F8C8" w14:textId="77777777"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C5B5A">
              <w:rPr>
                <w:sz w:val="20"/>
                <w:szCs w:val="20"/>
              </w:rPr>
              <w:t>50</w:t>
            </w:r>
            <w:r w:rsidRPr="007C5B5A">
              <w:rPr>
                <w:color w:val="000000"/>
                <w:sz w:val="20"/>
                <w:szCs w:val="20"/>
              </w:rPr>
              <w:t>%</w:t>
            </w:r>
          </w:p>
        </w:tc>
        <w:tc>
          <w:tcPr>
            <w:tcW w:w="1985" w:type="dxa"/>
            <w:shd w:val="clear" w:color="auto" w:fill="FFFFFF"/>
          </w:tcPr>
          <w:p w14:paraId="2E5BE853" w14:textId="77777777"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C5B5A">
              <w:rPr>
                <w:sz w:val="20"/>
                <w:szCs w:val="20"/>
              </w:rPr>
              <w:t>50</w:t>
            </w:r>
          </w:p>
        </w:tc>
      </w:tr>
      <w:tr w:rsidR="00936FB4" w:rsidRPr="007C5B5A" w14:paraId="3665BC4B" w14:textId="77777777" w:rsidTr="0064534F">
        <w:trPr>
          <w:trHeight w:val="449"/>
        </w:trPr>
        <w:tc>
          <w:tcPr>
            <w:cnfStyle w:val="001000000000" w:firstRow="0" w:lastRow="0" w:firstColumn="1" w:lastColumn="0" w:oddVBand="0" w:evenVBand="0" w:oddHBand="0" w:evenHBand="0" w:firstRowFirstColumn="0" w:firstRowLastColumn="0" w:lastRowFirstColumn="0" w:lastRowLastColumn="0"/>
            <w:tcW w:w="6521" w:type="dxa"/>
            <w:shd w:val="clear" w:color="auto" w:fill="FFFFFF"/>
          </w:tcPr>
          <w:p w14:paraId="416F5464" w14:textId="35D8279E" w:rsidR="00936FB4" w:rsidRDefault="00936FB4" w:rsidP="00D321D2">
            <w:pPr>
              <w:rPr>
                <w:b w:val="0"/>
                <w:color w:val="000000"/>
                <w:sz w:val="20"/>
                <w:szCs w:val="20"/>
              </w:rPr>
            </w:pPr>
            <w:r w:rsidRPr="00936FB4">
              <w:rPr>
                <w:color w:val="000000"/>
                <w:sz w:val="20"/>
                <w:szCs w:val="20"/>
              </w:rPr>
              <w:t>Broj završenih projekata u kojima je stručnjak bio zadužen za planiranje i/ili koordinaciju terenskog rada u sklopu kojih su se provodila hidrografska istraživanja</w:t>
            </w:r>
            <w:r w:rsidR="0064534F">
              <w:rPr>
                <w:color w:val="000000"/>
                <w:sz w:val="20"/>
                <w:szCs w:val="20"/>
              </w:rPr>
              <w:t xml:space="preserve"> (K1)</w:t>
            </w:r>
          </w:p>
          <w:p w14:paraId="09E66EC3" w14:textId="4F946FEA" w:rsidR="00936FB4" w:rsidRPr="00C35C97" w:rsidRDefault="00936FB4" w:rsidP="0064534F">
            <w:pPr>
              <w:rPr>
                <w:color w:val="000000"/>
                <w:sz w:val="20"/>
                <w:szCs w:val="20"/>
              </w:rPr>
            </w:pPr>
            <w:r>
              <w:rPr>
                <w:color w:val="000000"/>
                <w:sz w:val="20"/>
                <w:szCs w:val="20"/>
              </w:rPr>
              <w:t>1 projekt = 2 boda</w:t>
            </w:r>
            <w:r w:rsidR="0064534F">
              <w:rPr>
                <w:color w:val="000000"/>
                <w:sz w:val="20"/>
                <w:szCs w:val="20"/>
              </w:rPr>
              <w:t xml:space="preserve"> </w:t>
            </w:r>
            <w:r>
              <w:rPr>
                <w:color w:val="000000"/>
                <w:sz w:val="20"/>
                <w:szCs w:val="20"/>
              </w:rPr>
              <w:t>(maksimalno 10 projekata)</w:t>
            </w:r>
          </w:p>
        </w:tc>
        <w:tc>
          <w:tcPr>
            <w:tcW w:w="1417" w:type="dxa"/>
            <w:shd w:val="clear" w:color="auto" w:fill="FFFFFF"/>
          </w:tcPr>
          <w:p w14:paraId="6833F233" w14:textId="6122F34F" w:rsidR="00936FB4" w:rsidRPr="007C5B5A" w:rsidRDefault="00936FB4" w:rsidP="00D321D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7C5B5A">
              <w:rPr>
                <w:sz w:val="20"/>
                <w:szCs w:val="20"/>
              </w:rPr>
              <w:t>0%</w:t>
            </w:r>
          </w:p>
        </w:tc>
        <w:tc>
          <w:tcPr>
            <w:tcW w:w="1985" w:type="dxa"/>
            <w:shd w:val="clear" w:color="auto" w:fill="FFFFFF"/>
          </w:tcPr>
          <w:p w14:paraId="2BDF73AF" w14:textId="0097A6B1" w:rsidR="00936FB4" w:rsidRPr="007C5B5A" w:rsidRDefault="00936FB4" w:rsidP="00D321D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7C5B5A">
              <w:rPr>
                <w:sz w:val="20"/>
                <w:szCs w:val="20"/>
              </w:rPr>
              <w:t>0</w:t>
            </w:r>
          </w:p>
        </w:tc>
      </w:tr>
      <w:tr w:rsidR="00936FB4" w:rsidRPr="007C5B5A" w14:paraId="0E0CF2C6" w14:textId="77777777" w:rsidTr="0064534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521" w:type="dxa"/>
            <w:shd w:val="clear" w:color="auto" w:fill="FFFFFF"/>
          </w:tcPr>
          <w:p w14:paraId="7C62B695" w14:textId="120D9572" w:rsidR="00936FB4" w:rsidRDefault="00936FB4" w:rsidP="00D321D2">
            <w:pPr>
              <w:rPr>
                <w:b w:val="0"/>
                <w:color w:val="000000"/>
                <w:sz w:val="20"/>
                <w:szCs w:val="20"/>
              </w:rPr>
            </w:pPr>
            <w:r w:rsidRPr="00936FB4">
              <w:rPr>
                <w:color w:val="000000"/>
                <w:sz w:val="20"/>
                <w:szCs w:val="20"/>
              </w:rPr>
              <w:t>Radno iskustvo u završenim projektima u kojima je izvršeno kartiranje vodenih staništa uz korištenje akustičnih metoda, pri čemu će se u obzir uzimati sudjelovanje stručnjaka u stručnom dijelu izvršenja posla koje je vezano uz kartiranje i o</w:t>
            </w:r>
            <w:r>
              <w:rPr>
                <w:color w:val="000000"/>
                <w:sz w:val="20"/>
                <w:szCs w:val="20"/>
              </w:rPr>
              <w:t>b</w:t>
            </w:r>
            <w:r w:rsidRPr="00936FB4">
              <w:rPr>
                <w:color w:val="000000"/>
                <w:sz w:val="20"/>
                <w:szCs w:val="20"/>
              </w:rPr>
              <w:t>radu podataka</w:t>
            </w:r>
            <w:r w:rsidR="0064534F">
              <w:rPr>
                <w:color w:val="000000"/>
                <w:sz w:val="20"/>
                <w:szCs w:val="20"/>
              </w:rPr>
              <w:t xml:space="preserve"> (K2)</w:t>
            </w:r>
          </w:p>
          <w:p w14:paraId="77F55A2A" w14:textId="7AE0BEBA" w:rsidR="00936FB4" w:rsidRPr="00C35C97" w:rsidRDefault="00936FB4" w:rsidP="0064534F">
            <w:pPr>
              <w:rPr>
                <w:color w:val="000000"/>
                <w:sz w:val="20"/>
                <w:szCs w:val="20"/>
              </w:rPr>
            </w:pPr>
            <w:r>
              <w:rPr>
                <w:color w:val="000000"/>
                <w:sz w:val="20"/>
                <w:szCs w:val="20"/>
              </w:rPr>
              <w:t>1 projekt = 2 boda</w:t>
            </w:r>
            <w:r w:rsidR="0064534F">
              <w:rPr>
                <w:color w:val="000000"/>
                <w:sz w:val="20"/>
                <w:szCs w:val="20"/>
              </w:rPr>
              <w:t xml:space="preserve"> </w:t>
            </w:r>
            <w:r>
              <w:rPr>
                <w:color w:val="000000"/>
                <w:sz w:val="20"/>
                <w:szCs w:val="20"/>
              </w:rPr>
              <w:t>(maksimalno 10 projekata)</w:t>
            </w:r>
          </w:p>
        </w:tc>
        <w:tc>
          <w:tcPr>
            <w:tcW w:w="1417" w:type="dxa"/>
            <w:shd w:val="clear" w:color="auto" w:fill="FFFFFF"/>
          </w:tcPr>
          <w:p w14:paraId="1A91040E" w14:textId="0FC22304"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Pr="007C5B5A">
              <w:rPr>
                <w:sz w:val="20"/>
                <w:szCs w:val="20"/>
              </w:rPr>
              <w:t>0%</w:t>
            </w:r>
          </w:p>
        </w:tc>
        <w:tc>
          <w:tcPr>
            <w:tcW w:w="1985" w:type="dxa"/>
            <w:shd w:val="clear" w:color="auto" w:fill="FFFFFF"/>
          </w:tcPr>
          <w:p w14:paraId="48555E3C" w14:textId="38359746"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Pr="007C5B5A">
              <w:rPr>
                <w:sz w:val="20"/>
                <w:szCs w:val="20"/>
              </w:rPr>
              <w:t>0</w:t>
            </w:r>
          </w:p>
        </w:tc>
      </w:tr>
      <w:tr w:rsidR="00936FB4" w:rsidRPr="007C5B5A" w14:paraId="5FC1F957" w14:textId="77777777" w:rsidTr="0064534F">
        <w:trPr>
          <w:trHeight w:val="463"/>
        </w:trPr>
        <w:tc>
          <w:tcPr>
            <w:cnfStyle w:val="001000000000" w:firstRow="0" w:lastRow="0" w:firstColumn="1" w:lastColumn="0" w:oddVBand="0" w:evenVBand="0" w:oddHBand="0" w:evenHBand="0" w:firstRowFirstColumn="0" w:firstRowLastColumn="0" w:lastRowFirstColumn="0" w:lastRowLastColumn="0"/>
            <w:tcW w:w="6521" w:type="dxa"/>
            <w:shd w:val="clear" w:color="auto" w:fill="auto"/>
          </w:tcPr>
          <w:p w14:paraId="496EE6A0" w14:textId="1A658BAF" w:rsidR="00936FB4" w:rsidRDefault="00936FB4" w:rsidP="00D321D2">
            <w:pPr>
              <w:rPr>
                <w:b w:val="0"/>
                <w:sz w:val="20"/>
                <w:szCs w:val="20"/>
              </w:rPr>
            </w:pPr>
            <w:r w:rsidRPr="00936FB4">
              <w:rPr>
                <w:sz w:val="20"/>
                <w:szCs w:val="20"/>
              </w:rPr>
              <w:t>Iskustvo rada na projektu u kojem je izrađeno automatizirano rješenje za obradu prostornih podataka dobivenih hidrografskim metodama izmjere</w:t>
            </w:r>
            <w:r w:rsidR="0064534F">
              <w:rPr>
                <w:sz w:val="20"/>
                <w:szCs w:val="20"/>
              </w:rPr>
              <w:t xml:space="preserve"> </w:t>
            </w:r>
            <w:r w:rsidR="0064534F">
              <w:rPr>
                <w:color w:val="000000"/>
                <w:sz w:val="20"/>
                <w:szCs w:val="20"/>
              </w:rPr>
              <w:t>(K3)</w:t>
            </w:r>
          </w:p>
          <w:p w14:paraId="21CA5AA4" w14:textId="62EE2B27" w:rsidR="00936FB4" w:rsidRPr="007C5B5A" w:rsidRDefault="00936FB4" w:rsidP="0064534F">
            <w:pPr>
              <w:rPr>
                <w:sz w:val="20"/>
                <w:szCs w:val="20"/>
              </w:rPr>
            </w:pPr>
            <w:r>
              <w:rPr>
                <w:sz w:val="20"/>
                <w:szCs w:val="20"/>
              </w:rPr>
              <w:t>Da – 10 bodova</w:t>
            </w:r>
            <w:r w:rsidR="0064534F">
              <w:rPr>
                <w:sz w:val="20"/>
                <w:szCs w:val="20"/>
              </w:rPr>
              <w:t xml:space="preserve">, </w:t>
            </w:r>
            <w:r>
              <w:rPr>
                <w:sz w:val="20"/>
                <w:szCs w:val="20"/>
              </w:rPr>
              <w:t>Ne – 0 bodova</w:t>
            </w:r>
          </w:p>
        </w:tc>
        <w:tc>
          <w:tcPr>
            <w:tcW w:w="1417" w:type="dxa"/>
            <w:shd w:val="clear" w:color="auto" w:fill="auto"/>
          </w:tcPr>
          <w:p w14:paraId="6B040EB5" w14:textId="41BD38C3" w:rsidR="00936FB4" w:rsidRPr="007C5B5A" w:rsidRDefault="00936FB4" w:rsidP="00D32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7C5B5A">
              <w:rPr>
                <w:sz w:val="20"/>
                <w:szCs w:val="20"/>
              </w:rPr>
              <w:t>1</w:t>
            </w:r>
            <w:r>
              <w:rPr>
                <w:sz w:val="20"/>
                <w:szCs w:val="20"/>
              </w:rPr>
              <w:t>0</w:t>
            </w:r>
            <w:r w:rsidRPr="007C5B5A">
              <w:rPr>
                <w:color w:val="000000"/>
                <w:sz w:val="20"/>
                <w:szCs w:val="20"/>
              </w:rPr>
              <w:t>%</w:t>
            </w:r>
          </w:p>
        </w:tc>
        <w:tc>
          <w:tcPr>
            <w:tcW w:w="1985" w:type="dxa"/>
            <w:shd w:val="clear" w:color="auto" w:fill="auto"/>
          </w:tcPr>
          <w:p w14:paraId="15B51A63" w14:textId="4D8C0355" w:rsidR="00936FB4" w:rsidRPr="007C5B5A" w:rsidRDefault="00936FB4" w:rsidP="00D32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7C5B5A">
              <w:rPr>
                <w:sz w:val="20"/>
                <w:szCs w:val="20"/>
              </w:rPr>
              <w:t>1</w:t>
            </w:r>
            <w:r>
              <w:rPr>
                <w:sz w:val="20"/>
                <w:szCs w:val="20"/>
              </w:rPr>
              <w:t>0</w:t>
            </w:r>
          </w:p>
        </w:tc>
      </w:tr>
      <w:tr w:rsidR="00936FB4" w:rsidRPr="007C5B5A" w14:paraId="459D6C5B" w14:textId="77777777" w:rsidTr="0064534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6521" w:type="dxa"/>
            <w:shd w:val="clear" w:color="auto" w:fill="F2F2F2"/>
          </w:tcPr>
          <w:p w14:paraId="25376751" w14:textId="77777777" w:rsidR="00936FB4" w:rsidRPr="007C5B5A" w:rsidRDefault="00936FB4" w:rsidP="00D321D2">
            <w:pPr>
              <w:rPr>
                <w:color w:val="000000"/>
                <w:sz w:val="20"/>
                <w:szCs w:val="20"/>
              </w:rPr>
            </w:pPr>
            <w:r w:rsidRPr="007C5B5A">
              <w:rPr>
                <w:color w:val="000000"/>
                <w:sz w:val="20"/>
                <w:szCs w:val="20"/>
              </w:rPr>
              <w:t>UKUPNO (T)</w:t>
            </w:r>
          </w:p>
        </w:tc>
        <w:tc>
          <w:tcPr>
            <w:tcW w:w="1417" w:type="dxa"/>
            <w:shd w:val="clear" w:color="auto" w:fill="F2F2F2"/>
          </w:tcPr>
          <w:p w14:paraId="598341D3" w14:textId="77777777"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C5B5A">
              <w:rPr>
                <w:b/>
                <w:color w:val="000000"/>
                <w:sz w:val="20"/>
                <w:szCs w:val="20"/>
              </w:rPr>
              <w:t>100%</w:t>
            </w:r>
          </w:p>
        </w:tc>
        <w:tc>
          <w:tcPr>
            <w:tcW w:w="1985" w:type="dxa"/>
            <w:shd w:val="clear" w:color="auto" w:fill="F2F2F2"/>
          </w:tcPr>
          <w:p w14:paraId="1B812CB9" w14:textId="77777777" w:rsidR="00936FB4" w:rsidRPr="007C5B5A" w:rsidRDefault="00936FB4" w:rsidP="00D321D2">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C5B5A">
              <w:rPr>
                <w:b/>
                <w:color w:val="000000"/>
                <w:sz w:val="20"/>
                <w:szCs w:val="20"/>
              </w:rPr>
              <w:t>100</w:t>
            </w:r>
          </w:p>
        </w:tc>
      </w:tr>
    </w:tbl>
    <w:p w14:paraId="1F43964A" w14:textId="77777777" w:rsidR="003309C9" w:rsidRDefault="003309C9" w:rsidP="0064534F">
      <w:pPr>
        <w:pBdr>
          <w:top w:val="nil"/>
          <w:left w:val="nil"/>
          <w:bottom w:val="nil"/>
          <w:right w:val="nil"/>
          <w:between w:val="nil"/>
        </w:pBdr>
        <w:spacing w:before="141" w:line="259" w:lineRule="auto"/>
        <w:ind w:left="142" w:right="114"/>
        <w:jc w:val="both"/>
        <w:rPr>
          <w:color w:val="000000"/>
        </w:rPr>
      </w:pPr>
    </w:p>
    <w:p w14:paraId="57CDB2C6" w14:textId="50F9EE9B" w:rsidR="0064534F" w:rsidRDefault="0064534F" w:rsidP="0064534F">
      <w:pPr>
        <w:pBdr>
          <w:top w:val="nil"/>
          <w:left w:val="nil"/>
          <w:bottom w:val="nil"/>
          <w:right w:val="nil"/>
          <w:between w:val="nil"/>
        </w:pBdr>
        <w:spacing w:before="141" w:line="259" w:lineRule="auto"/>
        <w:ind w:left="142" w:right="114"/>
        <w:jc w:val="both"/>
        <w:rPr>
          <w:color w:val="000000"/>
        </w:rPr>
      </w:pPr>
      <w:r w:rsidRPr="00AA659A">
        <w:rPr>
          <w:color w:val="000000"/>
        </w:rPr>
        <w:t xml:space="preserve">Formula za izračun: T = P + K1 + K2 + K3 </w:t>
      </w:r>
    </w:p>
    <w:p w14:paraId="095043EE" w14:textId="77777777" w:rsidR="0064534F" w:rsidRDefault="0064534F" w:rsidP="0064534F">
      <w:pPr>
        <w:pBdr>
          <w:top w:val="nil"/>
          <w:left w:val="nil"/>
          <w:bottom w:val="nil"/>
          <w:right w:val="nil"/>
          <w:between w:val="nil"/>
        </w:pBdr>
        <w:spacing w:before="141" w:line="259" w:lineRule="auto"/>
        <w:ind w:left="142" w:right="114"/>
        <w:jc w:val="both"/>
        <w:rPr>
          <w:color w:val="000000"/>
        </w:rPr>
      </w:pPr>
      <w:r>
        <w:rPr>
          <w:color w:val="000000"/>
        </w:rPr>
        <w:t>T = ukupan broj bodova</w:t>
      </w:r>
    </w:p>
    <w:p w14:paraId="674AA773" w14:textId="77777777" w:rsidR="0064534F" w:rsidRDefault="0064534F" w:rsidP="0064534F">
      <w:pPr>
        <w:pBdr>
          <w:top w:val="nil"/>
          <w:left w:val="nil"/>
          <w:bottom w:val="nil"/>
          <w:right w:val="nil"/>
          <w:between w:val="nil"/>
        </w:pBdr>
        <w:spacing w:before="141" w:line="259" w:lineRule="auto"/>
        <w:ind w:left="142" w:right="114"/>
        <w:jc w:val="both"/>
        <w:rPr>
          <w:color w:val="000000"/>
        </w:rPr>
      </w:pPr>
      <w:r>
        <w:rPr>
          <w:color w:val="000000"/>
        </w:rPr>
        <w:t>P = broj bodova koji je ponuda dobila za ponuđenu cijenu</w:t>
      </w:r>
    </w:p>
    <w:p w14:paraId="3606C424" w14:textId="782A7056" w:rsidR="0064534F" w:rsidRDefault="0064534F" w:rsidP="0064534F">
      <w:pPr>
        <w:pBdr>
          <w:top w:val="nil"/>
          <w:left w:val="nil"/>
          <w:bottom w:val="nil"/>
          <w:right w:val="nil"/>
          <w:between w:val="nil"/>
        </w:pBdr>
        <w:spacing w:before="141" w:line="259" w:lineRule="auto"/>
        <w:ind w:left="142" w:right="114"/>
        <w:jc w:val="both"/>
        <w:rPr>
          <w:color w:val="000000"/>
        </w:rPr>
      </w:pPr>
      <w:r>
        <w:rPr>
          <w:color w:val="000000"/>
        </w:rPr>
        <w:t>K1 = b</w:t>
      </w:r>
      <w:r w:rsidRPr="0064534F">
        <w:rPr>
          <w:color w:val="000000"/>
        </w:rPr>
        <w:t>roj završenih projekata u kojima je stručnjak bio zadužen za planiranje i/ili koordinaciju terenskog rada u sklopu kojih su se provodila hidrografska istraživanja</w:t>
      </w:r>
    </w:p>
    <w:p w14:paraId="3C9F58FE" w14:textId="5FDFD098" w:rsidR="0064534F" w:rsidRDefault="0064534F" w:rsidP="0064534F">
      <w:pPr>
        <w:pBdr>
          <w:top w:val="nil"/>
          <w:left w:val="nil"/>
          <w:bottom w:val="nil"/>
          <w:right w:val="nil"/>
          <w:between w:val="nil"/>
        </w:pBdr>
        <w:spacing w:before="141" w:line="259" w:lineRule="auto"/>
        <w:ind w:left="142" w:right="114"/>
        <w:jc w:val="both"/>
      </w:pPr>
      <w:r>
        <w:rPr>
          <w:color w:val="000000"/>
        </w:rPr>
        <w:t>K2 = r</w:t>
      </w:r>
      <w:r w:rsidRPr="0064534F">
        <w:rPr>
          <w:color w:val="000000"/>
        </w:rPr>
        <w:t>adno iskustvo u završenim projektima u kojima je izvršeno kartiranje vodenih staništa uz korištenje akustičnih metoda, pri čemu će se u obzir uzimati sudjelovanje stručnjaka u stručnom dijelu izvršenja posla koje je vezano uz kartiranje i obradu podataka</w:t>
      </w:r>
    </w:p>
    <w:p w14:paraId="70072837" w14:textId="39DE77B9" w:rsidR="0064534F" w:rsidRDefault="0064534F" w:rsidP="0064534F">
      <w:pPr>
        <w:pBdr>
          <w:top w:val="nil"/>
          <w:left w:val="nil"/>
          <w:bottom w:val="nil"/>
          <w:right w:val="nil"/>
          <w:between w:val="nil"/>
        </w:pBdr>
        <w:spacing w:before="141" w:line="259" w:lineRule="auto"/>
        <w:ind w:left="142" w:right="114"/>
        <w:jc w:val="both"/>
        <w:rPr>
          <w:color w:val="000000"/>
        </w:rPr>
      </w:pPr>
      <w:r>
        <w:rPr>
          <w:color w:val="000000"/>
        </w:rPr>
        <w:t>K3 = i</w:t>
      </w:r>
      <w:r w:rsidRPr="0064534F">
        <w:rPr>
          <w:color w:val="000000"/>
        </w:rPr>
        <w:t>skustvo rada na projektu u kojem je izrađeno automatizirano rješenje za obradu prostornih podataka dobivenih hidrografskim metodama izmjere</w:t>
      </w:r>
    </w:p>
    <w:p w14:paraId="6045621F" w14:textId="77777777" w:rsidR="00162B24" w:rsidRDefault="00162B24" w:rsidP="0064534F">
      <w:pPr>
        <w:pBdr>
          <w:top w:val="nil"/>
          <w:left w:val="nil"/>
          <w:bottom w:val="nil"/>
          <w:right w:val="nil"/>
          <w:between w:val="nil"/>
        </w:pBdr>
        <w:spacing w:before="141" w:line="259" w:lineRule="auto"/>
        <w:ind w:left="142" w:right="114"/>
        <w:jc w:val="both"/>
        <w:rPr>
          <w:color w:val="000000"/>
        </w:rPr>
      </w:pPr>
    </w:p>
    <w:p w14:paraId="74E9DC68" w14:textId="77777777" w:rsidR="00BD4BE5" w:rsidRDefault="00BD4BE5" w:rsidP="0064534F">
      <w:pPr>
        <w:pBdr>
          <w:top w:val="nil"/>
          <w:left w:val="nil"/>
          <w:bottom w:val="nil"/>
          <w:right w:val="nil"/>
          <w:between w:val="nil"/>
        </w:pBdr>
        <w:spacing w:before="141" w:line="259" w:lineRule="auto"/>
        <w:ind w:left="142" w:right="114"/>
        <w:jc w:val="both"/>
        <w:rPr>
          <w:color w:val="000000"/>
        </w:rPr>
      </w:pPr>
    </w:p>
    <w:p w14:paraId="4AC3BE8C" w14:textId="77777777" w:rsidR="00162B24" w:rsidRDefault="00162B24" w:rsidP="00162B24">
      <w:pPr>
        <w:numPr>
          <w:ilvl w:val="0"/>
          <w:numId w:val="4"/>
        </w:numPr>
        <w:pBdr>
          <w:top w:val="nil"/>
          <w:left w:val="nil"/>
          <w:bottom w:val="nil"/>
          <w:right w:val="nil"/>
          <w:between w:val="nil"/>
        </w:pBdr>
        <w:spacing w:before="141" w:line="259" w:lineRule="auto"/>
        <w:ind w:right="114"/>
        <w:jc w:val="both"/>
        <w:rPr>
          <w:b/>
          <w:color w:val="000000"/>
        </w:rPr>
      </w:pPr>
      <w:r>
        <w:rPr>
          <w:b/>
          <w:color w:val="000000"/>
        </w:rPr>
        <w:lastRenderedPageBreak/>
        <w:t xml:space="preserve">CJENOVNI KRITERIJ </w:t>
      </w:r>
    </w:p>
    <w:p w14:paraId="5271EC9B"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 xml:space="preserve">Naručitelj kao jedan od kriterija određuje cijenu ponude. </w:t>
      </w:r>
    </w:p>
    <w:p w14:paraId="778ED7CA"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 xml:space="preserve">Maksimalni broj bodova koji ponuditelj može dobiti prema ovom </w:t>
      </w:r>
      <w:r w:rsidRPr="002C0CAB">
        <w:rPr>
          <w:color w:val="000000"/>
        </w:rPr>
        <w:t xml:space="preserve">kriteriju je </w:t>
      </w:r>
      <w:r w:rsidRPr="002C0CAB">
        <w:rPr>
          <w:b/>
          <w:bCs/>
        </w:rPr>
        <w:t>50 bodova</w:t>
      </w:r>
      <w:r w:rsidRPr="002C0CAB">
        <w:rPr>
          <w:color w:val="000000"/>
        </w:rPr>
        <w:t>.</w:t>
      </w:r>
      <w:r>
        <w:rPr>
          <w:color w:val="000000"/>
        </w:rPr>
        <w:t xml:space="preserve"> Onaj ponuditelj koji dostavi ponudu sa najnižom cijenom dobit će maksimalni broj bodova</w:t>
      </w:r>
      <w:r>
        <w:t xml:space="preserve"> po cjenovnom kriteriju.</w:t>
      </w:r>
    </w:p>
    <w:p w14:paraId="3DF94649"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 xml:space="preserve">Ovisno o najnižoj cijeni ponude, ostale ponude će </w:t>
      </w:r>
      <w:r>
        <w:t>dobiti broj bodov</w:t>
      </w:r>
      <w:r>
        <w:rPr>
          <w:color w:val="000000"/>
        </w:rPr>
        <w:t>a, sukladno sljedećoj formuli:</w:t>
      </w:r>
    </w:p>
    <w:p w14:paraId="1F0A398F" w14:textId="77777777" w:rsidR="00162B24" w:rsidRDefault="00162B24" w:rsidP="00162B24">
      <w:pPr>
        <w:pBdr>
          <w:top w:val="nil"/>
          <w:left w:val="nil"/>
          <w:bottom w:val="nil"/>
          <w:right w:val="nil"/>
          <w:between w:val="nil"/>
        </w:pBdr>
        <w:spacing w:before="141" w:line="259" w:lineRule="auto"/>
        <w:ind w:left="142" w:right="114"/>
        <w:jc w:val="both"/>
        <w:rPr>
          <w:b/>
          <w:color w:val="000000"/>
        </w:rPr>
      </w:pPr>
      <w:r>
        <w:rPr>
          <w:b/>
          <w:color w:val="000000"/>
        </w:rPr>
        <w:t>P=PI/Pt*</w:t>
      </w:r>
      <w:r>
        <w:rPr>
          <w:b/>
        </w:rPr>
        <w:t>50</w:t>
      </w:r>
    </w:p>
    <w:p w14:paraId="664EF106"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P = broj bodova koji je ponuda dobila za ponuđenu cijenu (zaokruženo na cijeli broj)</w:t>
      </w:r>
    </w:p>
    <w:p w14:paraId="7D81575B"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 xml:space="preserve">PI = najniža ponuđena cijena u postupku javnog nadmetanja </w:t>
      </w:r>
    </w:p>
    <w:p w14:paraId="660138A4"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Pt = cijena ponude koja je predmet ocjene</w:t>
      </w:r>
    </w:p>
    <w:p w14:paraId="57E6CBB6" w14:textId="77777777" w:rsidR="00162B24" w:rsidRDefault="00162B24" w:rsidP="00162B24">
      <w:pPr>
        <w:pBdr>
          <w:top w:val="nil"/>
          <w:left w:val="nil"/>
          <w:bottom w:val="nil"/>
          <w:right w:val="nil"/>
          <w:between w:val="nil"/>
        </w:pBdr>
        <w:spacing w:before="141" w:line="259" w:lineRule="auto"/>
        <w:ind w:left="142" w:right="114"/>
        <w:jc w:val="both"/>
        <w:rPr>
          <w:color w:val="000000"/>
        </w:rPr>
      </w:pPr>
      <w:r>
        <w:rPr>
          <w:color w:val="000000"/>
        </w:rPr>
        <w:t>50 = maksimalni broj bodova</w:t>
      </w:r>
    </w:p>
    <w:p w14:paraId="34BC6F95" w14:textId="77777777" w:rsidR="00162B24" w:rsidRDefault="00162B24" w:rsidP="00162B24">
      <w:pPr>
        <w:pBdr>
          <w:top w:val="nil"/>
          <w:left w:val="nil"/>
          <w:bottom w:val="nil"/>
          <w:right w:val="nil"/>
          <w:between w:val="nil"/>
        </w:pBdr>
        <w:spacing w:before="141" w:line="259" w:lineRule="auto"/>
        <w:ind w:left="142" w:right="114"/>
        <w:jc w:val="both"/>
        <w:rPr>
          <w:color w:val="000000"/>
        </w:rPr>
      </w:pPr>
    </w:p>
    <w:p w14:paraId="582ADE31" w14:textId="77777777" w:rsidR="00162B24" w:rsidRPr="00BD4BE5" w:rsidRDefault="00162B24" w:rsidP="00162B24">
      <w:pPr>
        <w:numPr>
          <w:ilvl w:val="0"/>
          <w:numId w:val="4"/>
        </w:numPr>
        <w:pBdr>
          <w:top w:val="nil"/>
          <w:left w:val="nil"/>
          <w:bottom w:val="nil"/>
          <w:right w:val="nil"/>
          <w:between w:val="nil"/>
        </w:pBdr>
        <w:rPr>
          <w:b/>
          <w:color w:val="000000"/>
        </w:rPr>
      </w:pPr>
      <w:r w:rsidRPr="00BD4BE5">
        <w:rPr>
          <w:b/>
          <w:color w:val="000000"/>
        </w:rPr>
        <w:t xml:space="preserve">NECJENOVNI KRITERIJ </w:t>
      </w:r>
    </w:p>
    <w:p w14:paraId="7F9AF382" w14:textId="77777777" w:rsidR="00162B24" w:rsidRDefault="00162B24" w:rsidP="00162B24">
      <w:pPr>
        <w:pBdr>
          <w:top w:val="nil"/>
          <w:left w:val="nil"/>
          <w:bottom w:val="nil"/>
          <w:right w:val="nil"/>
          <w:between w:val="nil"/>
        </w:pBdr>
        <w:ind w:left="100"/>
        <w:rPr>
          <w:b/>
          <w:color w:val="000000"/>
        </w:rPr>
      </w:pPr>
    </w:p>
    <w:p w14:paraId="767CD023" w14:textId="66BA6DF7" w:rsidR="00162B24" w:rsidRDefault="00162B24" w:rsidP="00162B24">
      <w:pPr>
        <w:pBdr>
          <w:top w:val="nil"/>
          <w:left w:val="nil"/>
          <w:bottom w:val="nil"/>
          <w:right w:val="nil"/>
          <w:between w:val="nil"/>
        </w:pBdr>
        <w:ind w:left="100"/>
        <w:jc w:val="both"/>
      </w:pPr>
      <w:r>
        <w:rPr>
          <w:color w:val="000000"/>
        </w:rPr>
        <w:t xml:space="preserve">Naručitelj smatra kako iskustvo u </w:t>
      </w:r>
      <w:r w:rsidR="00CE334B">
        <w:rPr>
          <w:color w:val="000000"/>
        </w:rPr>
        <w:t xml:space="preserve">završenim </w:t>
      </w:r>
      <w:r>
        <w:rPr>
          <w:color w:val="000000"/>
        </w:rPr>
        <w:t xml:space="preserve">projektima u </w:t>
      </w:r>
      <w:r w:rsidR="00BD4BE5" w:rsidRPr="00BD4BE5">
        <w:rPr>
          <w:color w:val="000000"/>
        </w:rPr>
        <w:t xml:space="preserve">kojima je stručnjak bio zadužen za planiranje i/ili koordinaciju terenskog rada u sklopu kojih su se provodila hidrografska istraživanja </w:t>
      </w:r>
      <w:r>
        <w:rPr>
          <w:color w:val="000000"/>
        </w:rPr>
        <w:t xml:space="preserve">pridonosi boljoj kvaliteti usluge </w:t>
      </w:r>
      <w:r>
        <w:t>koja je predmet nabave</w:t>
      </w:r>
      <w:r>
        <w:rPr>
          <w:color w:val="000000"/>
        </w:rPr>
        <w:t xml:space="preserve"> te je kao kriterij odabira definirao b</w:t>
      </w:r>
      <w:r w:rsidRPr="0099423B">
        <w:rPr>
          <w:color w:val="000000"/>
        </w:rPr>
        <w:t>roj projekata</w:t>
      </w:r>
      <w:r w:rsidR="00BD4BE5">
        <w:rPr>
          <w:color w:val="000000"/>
        </w:rPr>
        <w:t>.</w:t>
      </w:r>
      <w:r w:rsidRPr="0099423B">
        <w:rPr>
          <w:color w:val="000000"/>
        </w:rPr>
        <w:t xml:space="preserve">  </w:t>
      </w:r>
      <w:r>
        <w:rPr>
          <w:color w:val="000000"/>
        </w:rPr>
        <w:t xml:space="preserve">Maksimalni broj bodova koji se može postići po ovom kriteriju iznosi </w:t>
      </w:r>
      <w:r w:rsidR="00BD4BE5">
        <w:rPr>
          <w:b/>
          <w:bCs/>
        </w:rPr>
        <w:t>2</w:t>
      </w:r>
      <w:r>
        <w:rPr>
          <w:b/>
          <w:bCs/>
        </w:rPr>
        <w:t>0</w:t>
      </w:r>
      <w:r w:rsidRPr="00E1628F">
        <w:rPr>
          <w:b/>
          <w:bCs/>
        </w:rPr>
        <w:t xml:space="preserve"> bodova</w:t>
      </w:r>
      <w:r>
        <w:t>.</w:t>
      </w:r>
    </w:p>
    <w:p w14:paraId="2D49D01E" w14:textId="77777777" w:rsidR="00162B24" w:rsidRDefault="00162B24" w:rsidP="00162B24">
      <w:pPr>
        <w:pBdr>
          <w:top w:val="nil"/>
          <w:left w:val="nil"/>
          <w:bottom w:val="nil"/>
          <w:right w:val="nil"/>
          <w:between w:val="nil"/>
        </w:pBdr>
        <w:jc w:val="both"/>
        <w:rPr>
          <w:color w:val="000000"/>
        </w:rPr>
      </w:pP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0"/>
      </w:tblGrid>
      <w:tr w:rsidR="00162B24" w14:paraId="15024B54" w14:textId="77777777" w:rsidTr="00D321D2">
        <w:tc>
          <w:tcPr>
            <w:tcW w:w="4393" w:type="dxa"/>
            <w:shd w:val="clear" w:color="auto" w:fill="F2F2F2"/>
          </w:tcPr>
          <w:p w14:paraId="03C1DD0D" w14:textId="5FC4D865" w:rsidR="00162B24" w:rsidRPr="00A156F7" w:rsidRDefault="00BD4BE5" w:rsidP="00D321D2">
            <w:pPr>
              <w:rPr>
                <w:color w:val="000000"/>
              </w:rPr>
            </w:pPr>
            <w:r w:rsidRPr="00BD4BE5">
              <w:rPr>
                <w:color w:val="000000"/>
              </w:rPr>
              <w:t>Broj završenih projekata u kojima je stručnjak bio zadužen za planiranje i/ili koordinaciju terenskog rada u sklopu kojih su se provodila hidrografska istraživanja (K1)</w:t>
            </w:r>
          </w:p>
        </w:tc>
        <w:tc>
          <w:tcPr>
            <w:tcW w:w="4530" w:type="dxa"/>
            <w:shd w:val="clear" w:color="auto" w:fill="F2F2F2"/>
          </w:tcPr>
          <w:p w14:paraId="3F4A0082" w14:textId="77777777" w:rsidR="00162B24" w:rsidRPr="00A156F7" w:rsidRDefault="00162B24" w:rsidP="00D321D2">
            <w:pPr>
              <w:jc w:val="both"/>
              <w:rPr>
                <w:color w:val="000000"/>
              </w:rPr>
            </w:pPr>
            <w:r w:rsidRPr="00A156F7">
              <w:rPr>
                <w:color w:val="000000"/>
              </w:rPr>
              <w:t xml:space="preserve">Broj bodova </w:t>
            </w:r>
          </w:p>
        </w:tc>
      </w:tr>
      <w:tr w:rsidR="00162B24" w14:paraId="4DF07292" w14:textId="77777777" w:rsidTr="00D321D2">
        <w:tc>
          <w:tcPr>
            <w:tcW w:w="4393" w:type="dxa"/>
            <w:shd w:val="clear" w:color="auto" w:fill="auto"/>
          </w:tcPr>
          <w:p w14:paraId="14108FAA" w14:textId="4C8D8AFA" w:rsidR="00162B24" w:rsidRPr="00A156F7" w:rsidRDefault="00162B24" w:rsidP="00D321D2">
            <w:pPr>
              <w:jc w:val="both"/>
              <w:rPr>
                <w:color w:val="000000"/>
              </w:rPr>
            </w:pPr>
            <w:r>
              <w:rPr>
                <w:color w:val="000000"/>
              </w:rPr>
              <w:t>1</w:t>
            </w:r>
          </w:p>
        </w:tc>
        <w:tc>
          <w:tcPr>
            <w:tcW w:w="4530" w:type="dxa"/>
            <w:shd w:val="clear" w:color="auto" w:fill="auto"/>
          </w:tcPr>
          <w:p w14:paraId="5A641E6F" w14:textId="065E9767" w:rsidR="00162B24" w:rsidRPr="00A156F7" w:rsidRDefault="00BD4BE5" w:rsidP="00D321D2">
            <w:pPr>
              <w:jc w:val="both"/>
              <w:rPr>
                <w:color w:val="000000"/>
              </w:rPr>
            </w:pPr>
            <w:r>
              <w:rPr>
                <w:color w:val="000000"/>
              </w:rPr>
              <w:t>2</w:t>
            </w:r>
          </w:p>
        </w:tc>
      </w:tr>
      <w:tr w:rsidR="00162B24" w14:paraId="5B7692D3" w14:textId="77777777" w:rsidTr="00D321D2">
        <w:tc>
          <w:tcPr>
            <w:tcW w:w="4393" w:type="dxa"/>
            <w:shd w:val="clear" w:color="auto" w:fill="auto"/>
          </w:tcPr>
          <w:p w14:paraId="1C683A9C" w14:textId="221BB5E1" w:rsidR="00162B24" w:rsidRPr="00A156F7" w:rsidRDefault="00BD4BE5" w:rsidP="00D321D2">
            <w:pPr>
              <w:jc w:val="both"/>
              <w:rPr>
                <w:color w:val="000000"/>
              </w:rPr>
            </w:pPr>
            <w:r>
              <w:rPr>
                <w:color w:val="000000"/>
              </w:rPr>
              <w:t>2</w:t>
            </w:r>
          </w:p>
        </w:tc>
        <w:tc>
          <w:tcPr>
            <w:tcW w:w="4530" w:type="dxa"/>
            <w:shd w:val="clear" w:color="auto" w:fill="auto"/>
          </w:tcPr>
          <w:p w14:paraId="659D37E7" w14:textId="2A635B8B" w:rsidR="00162B24" w:rsidRPr="00A156F7" w:rsidRDefault="00BD4BE5" w:rsidP="00D321D2">
            <w:pPr>
              <w:jc w:val="both"/>
              <w:rPr>
                <w:color w:val="000000"/>
              </w:rPr>
            </w:pPr>
            <w:r>
              <w:rPr>
                <w:color w:val="000000"/>
              </w:rPr>
              <w:t>4</w:t>
            </w:r>
          </w:p>
        </w:tc>
      </w:tr>
      <w:tr w:rsidR="00162B24" w14:paraId="5AA1203F" w14:textId="77777777" w:rsidTr="00D321D2">
        <w:tc>
          <w:tcPr>
            <w:tcW w:w="4393" w:type="dxa"/>
            <w:shd w:val="clear" w:color="auto" w:fill="auto"/>
          </w:tcPr>
          <w:p w14:paraId="6EEB96CB" w14:textId="09D18132" w:rsidR="00162B24" w:rsidRPr="00A156F7" w:rsidRDefault="00BD4BE5" w:rsidP="00D321D2">
            <w:pPr>
              <w:jc w:val="both"/>
              <w:rPr>
                <w:color w:val="000000"/>
              </w:rPr>
            </w:pPr>
            <w:r>
              <w:rPr>
                <w:color w:val="000000"/>
              </w:rPr>
              <w:t>3</w:t>
            </w:r>
          </w:p>
        </w:tc>
        <w:tc>
          <w:tcPr>
            <w:tcW w:w="4530" w:type="dxa"/>
            <w:shd w:val="clear" w:color="auto" w:fill="auto"/>
          </w:tcPr>
          <w:p w14:paraId="5F04EA65" w14:textId="2C1B3803" w:rsidR="00162B24" w:rsidRPr="00A156F7" w:rsidRDefault="00BD4BE5" w:rsidP="00D321D2">
            <w:pPr>
              <w:jc w:val="both"/>
              <w:rPr>
                <w:color w:val="000000"/>
              </w:rPr>
            </w:pPr>
            <w:r>
              <w:rPr>
                <w:color w:val="000000"/>
              </w:rPr>
              <w:t>6</w:t>
            </w:r>
          </w:p>
        </w:tc>
      </w:tr>
      <w:tr w:rsidR="00BD4BE5" w14:paraId="6B7AA484" w14:textId="77777777" w:rsidTr="00D321D2">
        <w:tc>
          <w:tcPr>
            <w:tcW w:w="4393" w:type="dxa"/>
            <w:shd w:val="clear" w:color="auto" w:fill="auto"/>
          </w:tcPr>
          <w:p w14:paraId="57D69AA8" w14:textId="5B064B4C" w:rsidR="00BD4BE5" w:rsidRDefault="00BD4BE5" w:rsidP="00D321D2">
            <w:pPr>
              <w:jc w:val="both"/>
              <w:rPr>
                <w:color w:val="000000"/>
              </w:rPr>
            </w:pPr>
            <w:r>
              <w:rPr>
                <w:color w:val="000000"/>
              </w:rPr>
              <w:t>4</w:t>
            </w:r>
          </w:p>
        </w:tc>
        <w:tc>
          <w:tcPr>
            <w:tcW w:w="4530" w:type="dxa"/>
            <w:shd w:val="clear" w:color="auto" w:fill="auto"/>
          </w:tcPr>
          <w:p w14:paraId="5EF8023C" w14:textId="1DD71EA0" w:rsidR="00BD4BE5" w:rsidRDefault="00BD4BE5" w:rsidP="00D321D2">
            <w:pPr>
              <w:jc w:val="both"/>
              <w:rPr>
                <w:color w:val="000000"/>
              </w:rPr>
            </w:pPr>
            <w:r>
              <w:rPr>
                <w:color w:val="000000"/>
              </w:rPr>
              <w:t>8</w:t>
            </w:r>
          </w:p>
        </w:tc>
      </w:tr>
      <w:tr w:rsidR="00BD4BE5" w14:paraId="241C0B06" w14:textId="77777777" w:rsidTr="00D321D2">
        <w:tc>
          <w:tcPr>
            <w:tcW w:w="4393" w:type="dxa"/>
            <w:shd w:val="clear" w:color="auto" w:fill="auto"/>
          </w:tcPr>
          <w:p w14:paraId="7C80C67A" w14:textId="1B837974" w:rsidR="00BD4BE5" w:rsidRDefault="00BD4BE5" w:rsidP="00D321D2">
            <w:pPr>
              <w:jc w:val="both"/>
              <w:rPr>
                <w:color w:val="000000"/>
              </w:rPr>
            </w:pPr>
            <w:r>
              <w:rPr>
                <w:color w:val="000000"/>
              </w:rPr>
              <w:t>5</w:t>
            </w:r>
          </w:p>
        </w:tc>
        <w:tc>
          <w:tcPr>
            <w:tcW w:w="4530" w:type="dxa"/>
            <w:shd w:val="clear" w:color="auto" w:fill="auto"/>
          </w:tcPr>
          <w:p w14:paraId="734B201E" w14:textId="0BD4F9BD" w:rsidR="00BD4BE5" w:rsidRDefault="00BD4BE5" w:rsidP="00D321D2">
            <w:pPr>
              <w:jc w:val="both"/>
              <w:rPr>
                <w:color w:val="000000"/>
              </w:rPr>
            </w:pPr>
            <w:r>
              <w:rPr>
                <w:color w:val="000000"/>
              </w:rPr>
              <w:t>10</w:t>
            </w:r>
          </w:p>
        </w:tc>
      </w:tr>
      <w:tr w:rsidR="00BD4BE5" w14:paraId="5C22383B" w14:textId="77777777" w:rsidTr="00D321D2">
        <w:tc>
          <w:tcPr>
            <w:tcW w:w="4393" w:type="dxa"/>
            <w:shd w:val="clear" w:color="auto" w:fill="auto"/>
          </w:tcPr>
          <w:p w14:paraId="5ADC5CD8" w14:textId="53A71E4F" w:rsidR="00BD4BE5" w:rsidRDefault="00BD4BE5" w:rsidP="00D321D2">
            <w:pPr>
              <w:jc w:val="both"/>
              <w:rPr>
                <w:color w:val="000000"/>
              </w:rPr>
            </w:pPr>
            <w:r>
              <w:rPr>
                <w:color w:val="000000"/>
              </w:rPr>
              <w:t>6</w:t>
            </w:r>
          </w:p>
        </w:tc>
        <w:tc>
          <w:tcPr>
            <w:tcW w:w="4530" w:type="dxa"/>
            <w:shd w:val="clear" w:color="auto" w:fill="auto"/>
          </w:tcPr>
          <w:p w14:paraId="52E2A6B4" w14:textId="69B1F44F" w:rsidR="00BD4BE5" w:rsidRDefault="00BD4BE5" w:rsidP="00D321D2">
            <w:pPr>
              <w:jc w:val="both"/>
              <w:rPr>
                <w:color w:val="000000"/>
              </w:rPr>
            </w:pPr>
            <w:r>
              <w:rPr>
                <w:color w:val="000000"/>
              </w:rPr>
              <w:t>12</w:t>
            </w:r>
          </w:p>
        </w:tc>
      </w:tr>
      <w:tr w:rsidR="00BD4BE5" w14:paraId="47135936" w14:textId="77777777" w:rsidTr="00D321D2">
        <w:tc>
          <w:tcPr>
            <w:tcW w:w="4393" w:type="dxa"/>
            <w:shd w:val="clear" w:color="auto" w:fill="auto"/>
          </w:tcPr>
          <w:p w14:paraId="759FA747" w14:textId="46B0E5DE" w:rsidR="00BD4BE5" w:rsidRDefault="00BD4BE5" w:rsidP="00D321D2">
            <w:pPr>
              <w:jc w:val="both"/>
              <w:rPr>
                <w:color w:val="000000"/>
              </w:rPr>
            </w:pPr>
            <w:r>
              <w:rPr>
                <w:color w:val="000000"/>
              </w:rPr>
              <w:t>7</w:t>
            </w:r>
          </w:p>
        </w:tc>
        <w:tc>
          <w:tcPr>
            <w:tcW w:w="4530" w:type="dxa"/>
            <w:shd w:val="clear" w:color="auto" w:fill="auto"/>
          </w:tcPr>
          <w:p w14:paraId="08E151FF" w14:textId="090FED0C" w:rsidR="00BD4BE5" w:rsidRDefault="00BD4BE5" w:rsidP="00D321D2">
            <w:pPr>
              <w:jc w:val="both"/>
              <w:rPr>
                <w:color w:val="000000"/>
              </w:rPr>
            </w:pPr>
            <w:r>
              <w:rPr>
                <w:color w:val="000000"/>
              </w:rPr>
              <w:t>14</w:t>
            </w:r>
          </w:p>
        </w:tc>
      </w:tr>
      <w:tr w:rsidR="00BD4BE5" w14:paraId="5054BBF9" w14:textId="77777777" w:rsidTr="00D321D2">
        <w:tc>
          <w:tcPr>
            <w:tcW w:w="4393" w:type="dxa"/>
            <w:shd w:val="clear" w:color="auto" w:fill="auto"/>
          </w:tcPr>
          <w:p w14:paraId="7EA8A08C" w14:textId="0B6F563C" w:rsidR="00BD4BE5" w:rsidRDefault="00BD4BE5" w:rsidP="00D321D2">
            <w:pPr>
              <w:jc w:val="both"/>
              <w:rPr>
                <w:color w:val="000000"/>
              </w:rPr>
            </w:pPr>
            <w:r>
              <w:rPr>
                <w:color w:val="000000"/>
              </w:rPr>
              <w:t>8</w:t>
            </w:r>
          </w:p>
        </w:tc>
        <w:tc>
          <w:tcPr>
            <w:tcW w:w="4530" w:type="dxa"/>
            <w:shd w:val="clear" w:color="auto" w:fill="auto"/>
          </w:tcPr>
          <w:p w14:paraId="26240EB3" w14:textId="494395B9" w:rsidR="00BD4BE5" w:rsidRDefault="00BD4BE5" w:rsidP="00D321D2">
            <w:pPr>
              <w:jc w:val="both"/>
              <w:rPr>
                <w:color w:val="000000"/>
              </w:rPr>
            </w:pPr>
            <w:r>
              <w:rPr>
                <w:color w:val="000000"/>
              </w:rPr>
              <w:t>16</w:t>
            </w:r>
          </w:p>
        </w:tc>
      </w:tr>
      <w:tr w:rsidR="00BD4BE5" w14:paraId="2A31D6EE" w14:textId="77777777" w:rsidTr="00D321D2">
        <w:tc>
          <w:tcPr>
            <w:tcW w:w="4393" w:type="dxa"/>
            <w:shd w:val="clear" w:color="auto" w:fill="auto"/>
          </w:tcPr>
          <w:p w14:paraId="5B487448" w14:textId="494BF471" w:rsidR="00BD4BE5" w:rsidRDefault="00BD4BE5" w:rsidP="00D321D2">
            <w:pPr>
              <w:jc w:val="both"/>
              <w:rPr>
                <w:color w:val="000000"/>
              </w:rPr>
            </w:pPr>
            <w:r>
              <w:rPr>
                <w:color w:val="000000"/>
              </w:rPr>
              <w:t>9</w:t>
            </w:r>
          </w:p>
        </w:tc>
        <w:tc>
          <w:tcPr>
            <w:tcW w:w="4530" w:type="dxa"/>
            <w:shd w:val="clear" w:color="auto" w:fill="auto"/>
          </w:tcPr>
          <w:p w14:paraId="05A1C5E7" w14:textId="163030B4" w:rsidR="00BD4BE5" w:rsidRDefault="00BD4BE5" w:rsidP="00D321D2">
            <w:pPr>
              <w:jc w:val="both"/>
              <w:rPr>
                <w:color w:val="000000"/>
              </w:rPr>
            </w:pPr>
            <w:r>
              <w:rPr>
                <w:color w:val="000000"/>
              </w:rPr>
              <w:t>18</w:t>
            </w:r>
          </w:p>
        </w:tc>
      </w:tr>
      <w:tr w:rsidR="00BD4BE5" w14:paraId="0F3428D7" w14:textId="77777777" w:rsidTr="00D321D2">
        <w:tc>
          <w:tcPr>
            <w:tcW w:w="4393" w:type="dxa"/>
            <w:shd w:val="clear" w:color="auto" w:fill="auto"/>
          </w:tcPr>
          <w:p w14:paraId="4148994C" w14:textId="0E4EA34B" w:rsidR="00BD4BE5" w:rsidRDefault="00BD4BE5" w:rsidP="00D321D2">
            <w:pPr>
              <w:jc w:val="both"/>
              <w:rPr>
                <w:color w:val="000000"/>
              </w:rPr>
            </w:pPr>
            <w:r>
              <w:rPr>
                <w:color w:val="000000"/>
              </w:rPr>
              <w:t>10</w:t>
            </w:r>
          </w:p>
        </w:tc>
        <w:tc>
          <w:tcPr>
            <w:tcW w:w="4530" w:type="dxa"/>
            <w:shd w:val="clear" w:color="auto" w:fill="auto"/>
          </w:tcPr>
          <w:p w14:paraId="192DDAEB" w14:textId="2ECF1B02" w:rsidR="00BD4BE5" w:rsidRDefault="00BD4BE5" w:rsidP="00D321D2">
            <w:pPr>
              <w:jc w:val="both"/>
              <w:rPr>
                <w:color w:val="000000"/>
              </w:rPr>
            </w:pPr>
            <w:r>
              <w:rPr>
                <w:color w:val="000000"/>
              </w:rPr>
              <w:t>20</w:t>
            </w:r>
          </w:p>
        </w:tc>
      </w:tr>
    </w:tbl>
    <w:p w14:paraId="725EFEE1" w14:textId="77777777" w:rsidR="00162B24" w:rsidRDefault="00162B24" w:rsidP="00162B24">
      <w:pPr>
        <w:pBdr>
          <w:top w:val="nil"/>
          <w:left w:val="nil"/>
          <w:bottom w:val="nil"/>
          <w:right w:val="nil"/>
          <w:between w:val="nil"/>
        </w:pBdr>
        <w:ind w:left="100"/>
        <w:jc w:val="both"/>
        <w:rPr>
          <w:color w:val="000000"/>
        </w:rPr>
      </w:pPr>
    </w:p>
    <w:p w14:paraId="58696F93" w14:textId="0CEFE72C" w:rsidR="00162B24" w:rsidRDefault="00162B24" w:rsidP="00162B24">
      <w:pPr>
        <w:ind w:left="100"/>
        <w:jc w:val="both"/>
        <w:rPr>
          <w:b/>
          <w:bCs/>
        </w:rPr>
      </w:pPr>
      <w:r w:rsidRPr="00080137">
        <w:t xml:space="preserve">Naručitelj smatra kako </w:t>
      </w:r>
      <w:r w:rsidR="00135E31" w:rsidRPr="00135E31">
        <w:t xml:space="preserve">iskustvo u završenim projektima u kojima je izvršeno kartiranje vodenih staništa uz korištenje akustičnih metoda, pri čemu će se u obzir uzimati sudjelovanje stručnjaka u stručnom dijelu izvršenja posla koje je vezano uz kartiranje i obradu podataka </w:t>
      </w:r>
      <w:r>
        <w:t xml:space="preserve">pridonosi boljoj kvaliteti usluge koja je predmet nabave te je kao kriterij odabira definirao broj </w:t>
      </w:r>
      <w:r w:rsidR="00135E31">
        <w:t xml:space="preserve">projekata. </w:t>
      </w:r>
      <w:r>
        <w:t xml:space="preserve">Maksimalni broj bodova koji se može postići po ovom kriteriju iznosi </w:t>
      </w:r>
      <w:r w:rsidR="00437F39">
        <w:rPr>
          <w:b/>
          <w:bCs/>
        </w:rPr>
        <w:t>2</w:t>
      </w:r>
      <w:r w:rsidRPr="00A156F7">
        <w:rPr>
          <w:b/>
          <w:bCs/>
        </w:rPr>
        <w:t>0 bodova.</w:t>
      </w:r>
    </w:p>
    <w:p w14:paraId="272D0923" w14:textId="77777777" w:rsidR="00976366" w:rsidRDefault="00976366" w:rsidP="00162B24">
      <w:pPr>
        <w:ind w:left="100"/>
        <w:jc w:val="both"/>
        <w:rPr>
          <w:b/>
          <w:bCs/>
        </w:rPr>
      </w:pP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0"/>
      </w:tblGrid>
      <w:tr w:rsidR="00437F39" w14:paraId="13D28F44" w14:textId="77777777" w:rsidTr="007333E9">
        <w:tc>
          <w:tcPr>
            <w:tcW w:w="4393" w:type="dxa"/>
            <w:shd w:val="clear" w:color="auto" w:fill="F2F2F2"/>
          </w:tcPr>
          <w:p w14:paraId="2C7A3FE2" w14:textId="635B9BD2" w:rsidR="00437F39" w:rsidRPr="00C405DC" w:rsidRDefault="00437F39" w:rsidP="007333E9">
            <w:pPr>
              <w:rPr>
                <w:color w:val="000000"/>
              </w:rPr>
            </w:pPr>
            <w:r w:rsidRPr="00C405DC">
              <w:rPr>
                <w:color w:val="000000"/>
              </w:rPr>
              <w:lastRenderedPageBreak/>
              <w:t>Radno iskustvo u završenim projektima u kojima je izvršeno kartiranje vodenih staništa uz korištenje akustičnih metoda, pri čemu će se u obzir uzimati sudjelovanje stručnjaka u stručnom dijelu izvršenja posla koje je vezano uz kartiranje i obradu podataka (K2)</w:t>
            </w:r>
          </w:p>
        </w:tc>
        <w:tc>
          <w:tcPr>
            <w:tcW w:w="4530" w:type="dxa"/>
            <w:shd w:val="clear" w:color="auto" w:fill="F2F2F2"/>
          </w:tcPr>
          <w:p w14:paraId="68F18044" w14:textId="77777777" w:rsidR="00437F39" w:rsidRPr="00C405DC" w:rsidRDefault="00437F39" w:rsidP="007333E9">
            <w:pPr>
              <w:jc w:val="both"/>
              <w:rPr>
                <w:color w:val="000000"/>
              </w:rPr>
            </w:pPr>
            <w:r w:rsidRPr="00C405DC">
              <w:rPr>
                <w:color w:val="000000"/>
              </w:rPr>
              <w:t xml:space="preserve">Broj bodova </w:t>
            </w:r>
          </w:p>
        </w:tc>
      </w:tr>
      <w:tr w:rsidR="00437F39" w14:paraId="39DF4517" w14:textId="77777777" w:rsidTr="007333E9">
        <w:tc>
          <w:tcPr>
            <w:tcW w:w="4393" w:type="dxa"/>
            <w:shd w:val="clear" w:color="auto" w:fill="auto"/>
          </w:tcPr>
          <w:p w14:paraId="0FCEE006" w14:textId="77777777" w:rsidR="00437F39" w:rsidRPr="00A156F7" w:rsidRDefault="00437F39" w:rsidP="007333E9">
            <w:pPr>
              <w:jc w:val="both"/>
              <w:rPr>
                <w:color w:val="000000"/>
              </w:rPr>
            </w:pPr>
            <w:r>
              <w:rPr>
                <w:color w:val="000000"/>
              </w:rPr>
              <w:t>1</w:t>
            </w:r>
          </w:p>
        </w:tc>
        <w:tc>
          <w:tcPr>
            <w:tcW w:w="4530" w:type="dxa"/>
            <w:shd w:val="clear" w:color="auto" w:fill="auto"/>
          </w:tcPr>
          <w:p w14:paraId="0E750220" w14:textId="77777777" w:rsidR="00437F39" w:rsidRPr="00A156F7" w:rsidRDefault="00437F39" w:rsidP="007333E9">
            <w:pPr>
              <w:jc w:val="both"/>
              <w:rPr>
                <w:color w:val="000000"/>
              </w:rPr>
            </w:pPr>
            <w:r>
              <w:rPr>
                <w:color w:val="000000"/>
              </w:rPr>
              <w:t>2</w:t>
            </w:r>
          </w:p>
        </w:tc>
      </w:tr>
      <w:tr w:rsidR="00437F39" w14:paraId="3445C98D" w14:textId="77777777" w:rsidTr="007333E9">
        <w:tc>
          <w:tcPr>
            <w:tcW w:w="4393" w:type="dxa"/>
            <w:shd w:val="clear" w:color="auto" w:fill="auto"/>
          </w:tcPr>
          <w:p w14:paraId="456A576D" w14:textId="77777777" w:rsidR="00437F39" w:rsidRPr="00A156F7" w:rsidRDefault="00437F39" w:rsidP="007333E9">
            <w:pPr>
              <w:jc w:val="both"/>
              <w:rPr>
                <w:color w:val="000000"/>
              </w:rPr>
            </w:pPr>
            <w:r>
              <w:rPr>
                <w:color w:val="000000"/>
              </w:rPr>
              <w:t>2</w:t>
            </w:r>
          </w:p>
        </w:tc>
        <w:tc>
          <w:tcPr>
            <w:tcW w:w="4530" w:type="dxa"/>
            <w:shd w:val="clear" w:color="auto" w:fill="auto"/>
          </w:tcPr>
          <w:p w14:paraId="1BA8C2CC" w14:textId="77777777" w:rsidR="00437F39" w:rsidRPr="00A156F7" w:rsidRDefault="00437F39" w:rsidP="007333E9">
            <w:pPr>
              <w:jc w:val="both"/>
              <w:rPr>
                <w:color w:val="000000"/>
              </w:rPr>
            </w:pPr>
            <w:r>
              <w:rPr>
                <w:color w:val="000000"/>
              </w:rPr>
              <w:t>4</w:t>
            </w:r>
          </w:p>
        </w:tc>
      </w:tr>
      <w:tr w:rsidR="00437F39" w14:paraId="007ED4A7" w14:textId="77777777" w:rsidTr="007333E9">
        <w:tc>
          <w:tcPr>
            <w:tcW w:w="4393" w:type="dxa"/>
            <w:shd w:val="clear" w:color="auto" w:fill="auto"/>
          </w:tcPr>
          <w:p w14:paraId="7451FDF6" w14:textId="77777777" w:rsidR="00437F39" w:rsidRPr="00A156F7" w:rsidRDefault="00437F39" w:rsidP="007333E9">
            <w:pPr>
              <w:jc w:val="both"/>
              <w:rPr>
                <w:color w:val="000000"/>
              </w:rPr>
            </w:pPr>
            <w:r>
              <w:rPr>
                <w:color w:val="000000"/>
              </w:rPr>
              <w:t>3</w:t>
            </w:r>
          </w:p>
        </w:tc>
        <w:tc>
          <w:tcPr>
            <w:tcW w:w="4530" w:type="dxa"/>
            <w:shd w:val="clear" w:color="auto" w:fill="auto"/>
          </w:tcPr>
          <w:p w14:paraId="0888BB1C" w14:textId="77777777" w:rsidR="00437F39" w:rsidRPr="00A156F7" w:rsidRDefault="00437F39" w:rsidP="007333E9">
            <w:pPr>
              <w:jc w:val="both"/>
              <w:rPr>
                <w:color w:val="000000"/>
              </w:rPr>
            </w:pPr>
            <w:r>
              <w:rPr>
                <w:color w:val="000000"/>
              </w:rPr>
              <w:t>6</w:t>
            </w:r>
          </w:p>
        </w:tc>
      </w:tr>
      <w:tr w:rsidR="00437F39" w14:paraId="7B9B1E57" w14:textId="77777777" w:rsidTr="007333E9">
        <w:tc>
          <w:tcPr>
            <w:tcW w:w="4393" w:type="dxa"/>
            <w:shd w:val="clear" w:color="auto" w:fill="auto"/>
          </w:tcPr>
          <w:p w14:paraId="1CB0B5FB" w14:textId="77777777" w:rsidR="00437F39" w:rsidRDefault="00437F39" w:rsidP="007333E9">
            <w:pPr>
              <w:jc w:val="both"/>
              <w:rPr>
                <w:color w:val="000000"/>
              </w:rPr>
            </w:pPr>
            <w:r>
              <w:rPr>
                <w:color w:val="000000"/>
              </w:rPr>
              <w:t>4</w:t>
            </w:r>
          </w:p>
        </w:tc>
        <w:tc>
          <w:tcPr>
            <w:tcW w:w="4530" w:type="dxa"/>
            <w:shd w:val="clear" w:color="auto" w:fill="auto"/>
          </w:tcPr>
          <w:p w14:paraId="42421136" w14:textId="77777777" w:rsidR="00437F39" w:rsidRDefault="00437F39" w:rsidP="007333E9">
            <w:pPr>
              <w:jc w:val="both"/>
              <w:rPr>
                <w:color w:val="000000"/>
              </w:rPr>
            </w:pPr>
            <w:r>
              <w:rPr>
                <w:color w:val="000000"/>
              </w:rPr>
              <w:t>8</w:t>
            </w:r>
          </w:p>
        </w:tc>
      </w:tr>
      <w:tr w:rsidR="00437F39" w14:paraId="0A5F4E61" w14:textId="77777777" w:rsidTr="007333E9">
        <w:tc>
          <w:tcPr>
            <w:tcW w:w="4393" w:type="dxa"/>
            <w:shd w:val="clear" w:color="auto" w:fill="auto"/>
          </w:tcPr>
          <w:p w14:paraId="08E7F056" w14:textId="77777777" w:rsidR="00437F39" w:rsidRDefault="00437F39" w:rsidP="007333E9">
            <w:pPr>
              <w:jc w:val="both"/>
              <w:rPr>
                <w:color w:val="000000"/>
              </w:rPr>
            </w:pPr>
            <w:r>
              <w:rPr>
                <w:color w:val="000000"/>
              </w:rPr>
              <w:t>5</w:t>
            </w:r>
          </w:p>
        </w:tc>
        <w:tc>
          <w:tcPr>
            <w:tcW w:w="4530" w:type="dxa"/>
            <w:shd w:val="clear" w:color="auto" w:fill="auto"/>
          </w:tcPr>
          <w:p w14:paraId="44FBC91E" w14:textId="77777777" w:rsidR="00437F39" w:rsidRDefault="00437F39" w:rsidP="007333E9">
            <w:pPr>
              <w:jc w:val="both"/>
              <w:rPr>
                <w:color w:val="000000"/>
              </w:rPr>
            </w:pPr>
            <w:r>
              <w:rPr>
                <w:color w:val="000000"/>
              </w:rPr>
              <w:t>10</w:t>
            </w:r>
          </w:p>
        </w:tc>
      </w:tr>
      <w:tr w:rsidR="00437F39" w14:paraId="05F07EBA" w14:textId="77777777" w:rsidTr="007333E9">
        <w:tc>
          <w:tcPr>
            <w:tcW w:w="4393" w:type="dxa"/>
            <w:shd w:val="clear" w:color="auto" w:fill="auto"/>
          </w:tcPr>
          <w:p w14:paraId="054EA7D9" w14:textId="77777777" w:rsidR="00437F39" w:rsidRDefault="00437F39" w:rsidP="007333E9">
            <w:pPr>
              <w:jc w:val="both"/>
              <w:rPr>
                <w:color w:val="000000"/>
              </w:rPr>
            </w:pPr>
            <w:r>
              <w:rPr>
                <w:color w:val="000000"/>
              </w:rPr>
              <w:t>6</w:t>
            </w:r>
          </w:p>
        </w:tc>
        <w:tc>
          <w:tcPr>
            <w:tcW w:w="4530" w:type="dxa"/>
            <w:shd w:val="clear" w:color="auto" w:fill="auto"/>
          </w:tcPr>
          <w:p w14:paraId="3589E3AF" w14:textId="77777777" w:rsidR="00437F39" w:rsidRDefault="00437F39" w:rsidP="007333E9">
            <w:pPr>
              <w:jc w:val="both"/>
              <w:rPr>
                <w:color w:val="000000"/>
              </w:rPr>
            </w:pPr>
            <w:r>
              <w:rPr>
                <w:color w:val="000000"/>
              </w:rPr>
              <w:t>12</w:t>
            </w:r>
          </w:p>
        </w:tc>
      </w:tr>
      <w:tr w:rsidR="00437F39" w14:paraId="6ADFE01D" w14:textId="77777777" w:rsidTr="007333E9">
        <w:tc>
          <w:tcPr>
            <w:tcW w:w="4393" w:type="dxa"/>
            <w:shd w:val="clear" w:color="auto" w:fill="auto"/>
          </w:tcPr>
          <w:p w14:paraId="763A6A5A" w14:textId="77777777" w:rsidR="00437F39" w:rsidRDefault="00437F39" w:rsidP="007333E9">
            <w:pPr>
              <w:jc w:val="both"/>
              <w:rPr>
                <w:color w:val="000000"/>
              </w:rPr>
            </w:pPr>
            <w:r>
              <w:rPr>
                <w:color w:val="000000"/>
              </w:rPr>
              <w:t>7</w:t>
            </w:r>
          </w:p>
        </w:tc>
        <w:tc>
          <w:tcPr>
            <w:tcW w:w="4530" w:type="dxa"/>
            <w:shd w:val="clear" w:color="auto" w:fill="auto"/>
          </w:tcPr>
          <w:p w14:paraId="3A0EF528" w14:textId="77777777" w:rsidR="00437F39" w:rsidRDefault="00437F39" w:rsidP="007333E9">
            <w:pPr>
              <w:jc w:val="both"/>
              <w:rPr>
                <w:color w:val="000000"/>
              </w:rPr>
            </w:pPr>
            <w:r>
              <w:rPr>
                <w:color w:val="000000"/>
              </w:rPr>
              <w:t>14</w:t>
            </w:r>
          </w:p>
        </w:tc>
      </w:tr>
      <w:tr w:rsidR="00437F39" w14:paraId="147FE4B5" w14:textId="77777777" w:rsidTr="007333E9">
        <w:tc>
          <w:tcPr>
            <w:tcW w:w="4393" w:type="dxa"/>
            <w:shd w:val="clear" w:color="auto" w:fill="auto"/>
          </w:tcPr>
          <w:p w14:paraId="29A5978C" w14:textId="77777777" w:rsidR="00437F39" w:rsidRDefault="00437F39" w:rsidP="007333E9">
            <w:pPr>
              <w:jc w:val="both"/>
              <w:rPr>
                <w:color w:val="000000"/>
              </w:rPr>
            </w:pPr>
            <w:r>
              <w:rPr>
                <w:color w:val="000000"/>
              </w:rPr>
              <w:t>8</w:t>
            </w:r>
          </w:p>
        </w:tc>
        <w:tc>
          <w:tcPr>
            <w:tcW w:w="4530" w:type="dxa"/>
            <w:shd w:val="clear" w:color="auto" w:fill="auto"/>
          </w:tcPr>
          <w:p w14:paraId="50B3959F" w14:textId="77777777" w:rsidR="00437F39" w:rsidRDefault="00437F39" w:rsidP="007333E9">
            <w:pPr>
              <w:jc w:val="both"/>
              <w:rPr>
                <w:color w:val="000000"/>
              </w:rPr>
            </w:pPr>
            <w:r>
              <w:rPr>
                <w:color w:val="000000"/>
              </w:rPr>
              <w:t>16</w:t>
            </w:r>
          </w:p>
        </w:tc>
      </w:tr>
      <w:tr w:rsidR="00437F39" w14:paraId="63F3006C" w14:textId="77777777" w:rsidTr="007333E9">
        <w:tc>
          <w:tcPr>
            <w:tcW w:w="4393" w:type="dxa"/>
            <w:shd w:val="clear" w:color="auto" w:fill="auto"/>
          </w:tcPr>
          <w:p w14:paraId="0975B578" w14:textId="77777777" w:rsidR="00437F39" w:rsidRDefault="00437F39" w:rsidP="007333E9">
            <w:pPr>
              <w:jc w:val="both"/>
              <w:rPr>
                <w:color w:val="000000"/>
              </w:rPr>
            </w:pPr>
            <w:r>
              <w:rPr>
                <w:color w:val="000000"/>
              </w:rPr>
              <w:t>9</w:t>
            </w:r>
          </w:p>
        </w:tc>
        <w:tc>
          <w:tcPr>
            <w:tcW w:w="4530" w:type="dxa"/>
            <w:shd w:val="clear" w:color="auto" w:fill="auto"/>
          </w:tcPr>
          <w:p w14:paraId="03BF7B8A" w14:textId="77777777" w:rsidR="00437F39" w:rsidRDefault="00437F39" w:rsidP="007333E9">
            <w:pPr>
              <w:jc w:val="both"/>
              <w:rPr>
                <w:color w:val="000000"/>
              </w:rPr>
            </w:pPr>
            <w:r>
              <w:rPr>
                <w:color w:val="000000"/>
              </w:rPr>
              <w:t>18</w:t>
            </w:r>
          </w:p>
        </w:tc>
      </w:tr>
      <w:tr w:rsidR="00437F39" w14:paraId="6716C2EC" w14:textId="77777777" w:rsidTr="007333E9">
        <w:tc>
          <w:tcPr>
            <w:tcW w:w="4393" w:type="dxa"/>
            <w:shd w:val="clear" w:color="auto" w:fill="auto"/>
          </w:tcPr>
          <w:p w14:paraId="7C641E46" w14:textId="77777777" w:rsidR="00437F39" w:rsidRDefault="00437F39" w:rsidP="007333E9">
            <w:pPr>
              <w:jc w:val="both"/>
              <w:rPr>
                <w:color w:val="000000"/>
              </w:rPr>
            </w:pPr>
            <w:r>
              <w:rPr>
                <w:color w:val="000000"/>
              </w:rPr>
              <w:t>10</w:t>
            </w:r>
          </w:p>
        </w:tc>
        <w:tc>
          <w:tcPr>
            <w:tcW w:w="4530" w:type="dxa"/>
            <w:shd w:val="clear" w:color="auto" w:fill="auto"/>
          </w:tcPr>
          <w:p w14:paraId="27EA6AFA" w14:textId="77777777" w:rsidR="00437F39" w:rsidRDefault="00437F39" w:rsidP="007333E9">
            <w:pPr>
              <w:jc w:val="both"/>
              <w:rPr>
                <w:color w:val="000000"/>
              </w:rPr>
            </w:pPr>
            <w:r>
              <w:rPr>
                <w:color w:val="000000"/>
              </w:rPr>
              <w:t>20</w:t>
            </w:r>
          </w:p>
        </w:tc>
      </w:tr>
    </w:tbl>
    <w:p w14:paraId="14731301" w14:textId="77777777" w:rsidR="00162B24" w:rsidRDefault="00162B24" w:rsidP="00162B24">
      <w:pPr>
        <w:pBdr>
          <w:top w:val="nil"/>
          <w:left w:val="nil"/>
          <w:bottom w:val="nil"/>
          <w:right w:val="nil"/>
          <w:between w:val="nil"/>
        </w:pBdr>
        <w:jc w:val="both"/>
      </w:pPr>
    </w:p>
    <w:p w14:paraId="1DACC1BE" w14:textId="48DCB37E" w:rsidR="00162B24" w:rsidRDefault="00162B24" w:rsidP="00162B24">
      <w:pPr>
        <w:ind w:left="100"/>
        <w:jc w:val="both"/>
      </w:pPr>
      <w:r>
        <w:t xml:space="preserve">Naručitelj smatra kako </w:t>
      </w:r>
      <w:r w:rsidR="005A0C0F">
        <w:t>I</w:t>
      </w:r>
      <w:r w:rsidR="005A0C0F" w:rsidRPr="005A0C0F">
        <w:t>skustvo rada na projektu u kojem je izrađeno automatizirano rješenje za obradu prostornih podataka dobivenih hidrografskim metodama izmjere (K3)</w:t>
      </w:r>
      <w:r w:rsidR="0013128F">
        <w:t xml:space="preserve"> </w:t>
      </w:r>
      <w:r>
        <w:t xml:space="preserve">pridonosi boljoj kvaliteti usluge koja je predmet nabave te je kao kriterij odabira definirao bodovanje ukoliko </w:t>
      </w:r>
      <w:r w:rsidR="0013128F">
        <w:t>postoji traženo iskustvo. B</w:t>
      </w:r>
      <w:r>
        <w:t xml:space="preserve">roj bodova koji se može postići po ovom kriteriju iznosi </w:t>
      </w:r>
      <w:r>
        <w:rPr>
          <w:b/>
          <w:bCs/>
        </w:rPr>
        <w:t>1</w:t>
      </w:r>
      <w:r w:rsidR="0013128F">
        <w:rPr>
          <w:b/>
          <w:bCs/>
        </w:rPr>
        <w:t>0</w:t>
      </w:r>
      <w:r w:rsidRPr="00A156F7">
        <w:rPr>
          <w:b/>
          <w:bCs/>
        </w:rPr>
        <w:t xml:space="preserve"> bodova.</w:t>
      </w:r>
    </w:p>
    <w:p w14:paraId="0791483B" w14:textId="77777777" w:rsidR="00162B24" w:rsidRDefault="00162B24" w:rsidP="00162B24">
      <w:pPr>
        <w:pBdr>
          <w:top w:val="nil"/>
          <w:left w:val="nil"/>
          <w:bottom w:val="nil"/>
          <w:right w:val="nil"/>
          <w:between w:val="nil"/>
        </w:pBdr>
        <w:jc w:val="both"/>
      </w:pP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0"/>
      </w:tblGrid>
      <w:tr w:rsidR="00162B24" w14:paraId="41D582ED" w14:textId="77777777" w:rsidTr="00D321D2">
        <w:tc>
          <w:tcPr>
            <w:tcW w:w="4393" w:type="dxa"/>
            <w:shd w:val="clear" w:color="auto" w:fill="F2F2F2"/>
          </w:tcPr>
          <w:p w14:paraId="0DFDBA3C" w14:textId="4E0C2702" w:rsidR="00162B24" w:rsidRPr="00A156F7" w:rsidRDefault="0013128F" w:rsidP="00D321D2">
            <w:pPr>
              <w:rPr>
                <w:color w:val="000000"/>
              </w:rPr>
            </w:pPr>
            <w:r w:rsidRPr="0013128F">
              <w:t>Iskustvo rada na projektu u kojem je izrađeno automatizirano rješenje za obradu prostornih podataka dobivenih hidrografskim metodama izmjere (K3)</w:t>
            </w:r>
          </w:p>
        </w:tc>
        <w:tc>
          <w:tcPr>
            <w:tcW w:w="4530" w:type="dxa"/>
            <w:shd w:val="clear" w:color="auto" w:fill="F2F2F2"/>
          </w:tcPr>
          <w:p w14:paraId="59DE57A7" w14:textId="77777777" w:rsidR="00162B24" w:rsidRPr="00A156F7" w:rsidRDefault="00162B24" w:rsidP="00D321D2">
            <w:pPr>
              <w:jc w:val="both"/>
              <w:rPr>
                <w:color w:val="000000"/>
              </w:rPr>
            </w:pPr>
            <w:r w:rsidRPr="00A156F7">
              <w:rPr>
                <w:color w:val="000000"/>
              </w:rPr>
              <w:t xml:space="preserve">Broj bodova </w:t>
            </w:r>
          </w:p>
        </w:tc>
      </w:tr>
      <w:tr w:rsidR="00162B24" w14:paraId="127F3937" w14:textId="77777777" w:rsidTr="00D321D2">
        <w:tc>
          <w:tcPr>
            <w:tcW w:w="4393" w:type="dxa"/>
            <w:shd w:val="clear" w:color="auto" w:fill="auto"/>
          </w:tcPr>
          <w:p w14:paraId="370C8F19" w14:textId="77777777" w:rsidR="00162B24" w:rsidRPr="00A156F7" w:rsidRDefault="00162B24" w:rsidP="00D321D2">
            <w:pPr>
              <w:jc w:val="both"/>
            </w:pPr>
            <w:r>
              <w:t>NE</w:t>
            </w:r>
          </w:p>
        </w:tc>
        <w:tc>
          <w:tcPr>
            <w:tcW w:w="4530" w:type="dxa"/>
            <w:shd w:val="clear" w:color="auto" w:fill="auto"/>
          </w:tcPr>
          <w:p w14:paraId="77DA731E" w14:textId="77777777" w:rsidR="00162B24" w:rsidRPr="00A156F7" w:rsidRDefault="00162B24" w:rsidP="00D321D2">
            <w:pPr>
              <w:jc w:val="both"/>
            </w:pPr>
            <w:r>
              <w:t>0</w:t>
            </w:r>
          </w:p>
        </w:tc>
      </w:tr>
      <w:tr w:rsidR="00162B24" w14:paraId="57DC711F" w14:textId="77777777" w:rsidTr="00D321D2">
        <w:trPr>
          <w:trHeight w:val="77"/>
        </w:trPr>
        <w:tc>
          <w:tcPr>
            <w:tcW w:w="4393" w:type="dxa"/>
            <w:shd w:val="clear" w:color="auto" w:fill="auto"/>
          </w:tcPr>
          <w:p w14:paraId="35C2BB70" w14:textId="77777777" w:rsidR="00162B24" w:rsidRPr="00A156F7" w:rsidRDefault="00162B24" w:rsidP="00D321D2">
            <w:pPr>
              <w:jc w:val="both"/>
            </w:pPr>
            <w:r>
              <w:t>DA</w:t>
            </w:r>
          </w:p>
        </w:tc>
        <w:tc>
          <w:tcPr>
            <w:tcW w:w="4530" w:type="dxa"/>
            <w:shd w:val="clear" w:color="auto" w:fill="auto"/>
          </w:tcPr>
          <w:p w14:paraId="0A9D83F8" w14:textId="3C72B2E2" w:rsidR="00162B24" w:rsidRPr="00A156F7" w:rsidRDefault="00162B24" w:rsidP="00D321D2">
            <w:pPr>
              <w:jc w:val="both"/>
            </w:pPr>
            <w:r>
              <w:t>1</w:t>
            </w:r>
            <w:r w:rsidR="0013128F">
              <w:t>0</w:t>
            </w:r>
          </w:p>
        </w:tc>
      </w:tr>
    </w:tbl>
    <w:p w14:paraId="3EEC9CA9" w14:textId="77777777" w:rsidR="00162B24" w:rsidRDefault="00162B24" w:rsidP="00162B24">
      <w:pPr>
        <w:pBdr>
          <w:top w:val="nil"/>
          <w:left w:val="nil"/>
          <w:bottom w:val="nil"/>
          <w:right w:val="nil"/>
          <w:between w:val="nil"/>
        </w:pBdr>
        <w:jc w:val="both"/>
      </w:pPr>
    </w:p>
    <w:p w14:paraId="2A2C1171" w14:textId="47F04B17" w:rsidR="00162B24" w:rsidRPr="00CE334B" w:rsidRDefault="00162B24" w:rsidP="00162B24">
      <w:pPr>
        <w:pBdr>
          <w:top w:val="nil"/>
          <w:left w:val="nil"/>
          <w:bottom w:val="nil"/>
          <w:right w:val="nil"/>
          <w:between w:val="nil"/>
        </w:pBdr>
        <w:ind w:left="100"/>
        <w:jc w:val="both"/>
        <w:rPr>
          <w:b/>
          <w:bCs/>
          <w:color w:val="000000"/>
          <w:u w:val="single"/>
        </w:rPr>
      </w:pPr>
      <w:r w:rsidRPr="00CE334B">
        <w:rPr>
          <w:b/>
          <w:bCs/>
          <w:color w:val="000000"/>
          <w:u w:val="single"/>
        </w:rPr>
        <w:t xml:space="preserve">Traženo iskustvo dokazuje se </w:t>
      </w:r>
      <w:r w:rsidR="00976366" w:rsidRPr="00CE334B">
        <w:rPr>
          <w:b/>
          <w:bCs/>
          <w:color w:val="000000"/>
          <w:u w:val="single"/>
        </w:rPr>
        <w:t>popiso</w:t>
      </w:r>
      <w:r w:rsidRPr="00CE334B">
        <w:rPr>
          <w:b/>
          <w:bCs/>
          <w:color w:val="000000"/>
          <w:u w:val="single"/>
        </w:rPr>
        <w:t>m</w:t>
      </w:r>
      <w:r w:rsidR="00976366" w:rsidRPr="00CE334B">
        <w:rPr>
          <w:b/>
          <w:bCs/>
          <w:color w:val="000000"/>
          <w:u w:val="single"/>
        </w:rPr>
        <w:t xml:space="preserve"> koji sadrži tražene navode za K1, K2 i K3.</w:t>
      </w:r>
    </w:p>
    <w:p w14:paraId="77A5F24A" w14:textId="77777777" w:rsidR="00162B24" w:rsidRPr="00C35C97" w:rsidRDefault="00162B24" w:rsidP="00162B24">
      <w:pPr>
        <w:pBdr>
          <w:top w:val="nil"/>
          <w:left w:val="nil"/>
          <w:bottom w:val="nil"/>
          <w:right w:val="nil"/>
          <w:between w:val="nil"/>
        </w:pBdr>
        <w:ind w:left="100"/>
        <w:jc w:val="both"/>
        <w:rPr>
          <w:b/>
          <w:bCs/>
          <w:color w:val="000000"/>
        </w:rPr>
      </w:pPr>
    </w:p>
    <w:p w14:paraId="344D03B5" w14:textId="312DDA87" w:rsidR="00162B24" w:rsidRDefault="00162B24" w:rsidP="00162B24">
      <w:pPr>
        <w:pBdr>
          <w:top w:val="nil"/>
          <w:left w:val="nil"/>
          <w:bottom w:val="nil"/>
          <w:right w:val="nil"/>
          <w:between w:val="nil"/>
        </w:pBdr>
        <w:ind w:left="100"/>
        <w:jc w:val="both"/>
        <w:rPr>
          <w:b/>
          <w:bCs/>
          <w:color w:val="000000"/>
        </w:rPr>
      </w:pPr>
      <w:r w:rsidRPr="00C35C97">
        <w:rPr>
          <w:b/>
          <w:bCs/>
          <w:color w:val="000000"/>
        </w:rPr>
        <w:t xml:space="preserve">U slučaju nedostavljanja </w:t>
      </w:r>
      <w:r w:rsidR="00CE334B">
        <w:rPr>
          <w:b/>
          <w:bCs/>
          <w:color w:val="000000"/>
        </w:rPr>
        <w:t>popisa kojim se dokazuje specifično iskustvo (necjenovni kriterij)</w:t>
      </w:r>
      <w:r w:rsidR="0013128F">
        <w:rPr>
          <w:b/>
          <w:bCs/>
          <w:color w:val="000000"/>
        </w:rPr>
        <w:t xml:space="preserve">, </w:t>
      </w:r>
      <w:r w:rsidRPr="00C35C97">
        <w:rPr>
          <w:b/>
          <w:bCs/>
          <w:color w:val="000000"/>
        </w:rPr>
        <w:t>ponuditelj neće biti isključen, već će za necjenovne kriterije bodovanja dobiti 0 bodova.</w:t>
      </w:r>
    </w:p>
    <w:p w14:paraId="573C9939" w14:textId="77777777" w:rsidR="00B27035" w:rsidRPr="00C35C97" w:rsidRDefault="00B27035" w:rsidP="00162B24">
      <w:pPr>
        <w:pBdr>
          <w:top w:val="nil"/>
          <w:left w:val="nil"/>
          <w:bottom w:val="nil"/>
          <w:right w:val="nil"/>
          <w:between w:val="nil"/>
        </w:pBdr>
        <w:ind w:left="100"/>
        <w:jc w:val="both"/>
        <w:rPr>
          <w:b/>
          <w:bCs/>
          <w:color w:val="000000"/>
        </w:rPr>
      </w:pPr>
    </w:p>
    <w:p w14:paraId="1127DF11" w14:textId="77777777" w:rsidR="00162B24" w:rsidRPr="00C35C97" w:rsidRDefault="00162B24" w:rsidP="00162B24">
      <w:pPr>
        <w:pBdr>
          <w:top w:val="nil"/>
          <w:left w:val="nil"/>
          <w:bottom w:val="nil"/>
          <w:right w:val="nil"/>
          <w:between w:val="nil"/>
        </w:pBdr>
        <w:ind w:left="100"/>
        <w:jc w:val="both"/>
        <w:rPr>
          <w:color w:val="000000"/>
        </w:rPr>
      </w:pPr>
      <w:r w:rsidRPr="00C35C97">
        <w:rPr>
          <w:color w:val="000000"/>
        </w:rPr>
        <w:t>Najveći mogući broj bodova iznosi 100. Odabrat će se ponuditelj s najvećim brojem bodova za svaki navedeni kriterij.  Ako su dvije ili više valjanih ponuda jednako rangirane prema kriteriju za odabir ponude, Naručitelj će odabrati onu ponudu, koja je pristigla ranije, sukladno Zapisniku o zaprimanju ponuda. Ako Ponuditelj nakon dostave ponude dostavi izmjenu i/ili dopunu ponude kao vrijeme zaprimanja ponude smatra se vrijeme kada je dostavljena posljednja izmjena i/ili dopuna.</w:t>
      </w:r>
    </w:p>
    <w:p w14:paraId="0000013D" w14:textId="77777777" w:rsidR="00F0209B" w:rsidRDefault="008D0EF3">
      <w:pPr>
        <w:pStyle w:val="Naslov2"/>
        <w:numPr>
          <w:ilvl w:val="1"/>
          <w:numId w:val="13"/>
        </w:numPr>
        <w:tabs>
          <w:tab w:val="left" w:pos="511"/>
        </w:tabs>
        <w:spacing w:before="160"/>
      </w:pPr>
      <w:bookmarkStart w:id="93" w:name="_Toc150847239"/>
      <w:bookmarkStart w:id="94" w:name="_Hlk61526709"/>
      <w:r>
        <w:t>Jezik i pismo na kojem se sastavlja ponuda</w:t>
      </w:r>
      <w:bookmarkEnd w:id="93"/>
    </w:p>
    <w:p w14:paraId="0000013E" w14:textId="5CD56677" w:rsidR="00F0209B" w:rsidRDefault="008D0EF3" w:rsidP="008C4B8F">
      <w:pPr>
        <w:pStyle w:val="Tijeloteksta"/>
        <w:spacing w:before="140" w:line="259" w:lineRule="auto"/>
        <w:ind w:right="114"/>
        <w:jc w:val="both"/>
      </w:pPr>
      <w:r w:rsidRPr="000A24A9">
        <w:t>Ponuda se</w:t>
      </w:r>
      <w:r w:rsidR="001F6365">
        <w:t xml:space="preserve"> </w:t>
      </w:r>
      <w:r w:rsidR="00EE6129">
        <w:t>izrađuje</w:t>
      </w:r>
      <w:r w:rsidRPr="000A24A9">
        <w:t xml:space="preserve"> na </w:t>
      </w:r>
      <w:r w:rsidR="001F6365" w:rsidRPr="001F6365">
        <w:t>hrvatskom</w:t>
      </w:r>
      <w:r w:rsidR="004421A6">
        <w:t xml:space="preserve"> i/ili engleskom jeziku </w:t>
      </w:r>
      <w:r w:rsidRPr="000A24A9">
        <w:t xml:space="preserve">i latiničnom pismu. </w:t>
      </w:r>
      <w:r w:rsidR="000A63B3" w:rsidRPr="000A24A9">
        <w:t>Ukoliko ponuditelj</w:t>
      </w:r>
      <w:r w:rsidRPr="000A24A9">
        <w:t xml:space="preserve"> izvorn</w:t>
      </w:r>
      <w:r w:rsidR="000A63B3" w:rsidRPr="000A24A9">
        <w:t xml:space="preserve">e </w:t>
      </w:r>
      <w:r w:rsidRPr="000A24A9">
        <w:t>dokaz</w:t>
      </w:r>
      <w:r w:rsidR="000A63B3" w:rsidRPr="000A24A9">
        <w:t>e</w:t>
      </w:r>
      <w:r w:rsidRPr="000A24A9">
        <w:t xml:space="preserve"> u ponudi </w:t>
      </w:r>
      <w:r w:rsidR="008C4B8F" w:rsidRPr="000A24A9">
        <w:t xml:space="preserve">dostavi </w:t>
      </w:r>
      <w:r w:rsidRPr="000A24A9">
        <w:t xml:space="preserve">na </w:t>
      </w:r>
      <w:r w:rsidR="00A96F51" w:rsidRPr="000A24A9">
        <w:t>nekom drugom stranom jeziku</w:t>
      </w:r>
      <w:r w:rsidR="001F6365" w:rsidRPr="001F6365">
        <w:t xml:space="preserve"> koji ovim pozivom nije naveden, potrebno je priložiti prijevod tih dokumenata na hrvatski ili engleski jezik</w:t>
      </w:r>
      <w:r w:rsidR="00347D38" w:rsidRPr="000A24A9">
        <w:t>.</w:t>
      </w:r>
    </w:p>
    <w:p w14:paraId="00000140" w14:textId="77777777" w:rsidR="00F0209B" w:rsidRDefault="008D0EF3">
      <w:pPr>
        <w:pStyle w:val="Naslov2"/>
        <w:numPr>
          <w:ilvl w:val="1"/>
          <w:numId w:val="13"/>
        </w:numPr>
        <w:tabs>
          <w:tab w:val="left" w:pos="511"/>
        </w:tabs>
        <w:spacing w:before="160"/>
      </w:pPr>
      <w:bookmarkStart w:id="95" w:name="_Toc150847240"/>
      <w:bookmarkEnd w:id="94"/>
      <w:r>
        <w:lastRenderedPageBreak/>
        <w:t>Rok valjanosti ponude</w:t>
      </w:r>
      <w:bookmarkEnd w:id="95"/>
    </w:p>
    <w:p w14:paraId="00000141" w14:textId="1BCBA01A" w:rsidR="00F0209B" w:rsidRDefault="008D0EF3">
      <w:pPr>
        <w:pBdr>
          <w:top w:val="nil"/>
          <w:left w:val="nil"/>
          <w:bottom w:val="nil"/>
          <w:right w:val="nil"/>
          <w:between w:val="nil"/>
        </w:pBdr>
        <w:spacing w:before="142" w:line="259" w:lineRule="auto"/>
        <w:ind w:left="100" w:right="118"/>
        <w:jc w:val="both"/>
        <w:rPr>
          <w:color w:val="000000"/>
        </w:rPr>
      </w:pPr>
      <w:r>
        <w:rPr>
          <w:color w:val="000000"/>
        </w:rPr>
        <w:t xml:space="preserve">Rok valjanosti ponude je </w:t>
      </w:r>
      <w:r w:rsidRPr="00AF7517">
        <w:t xml:space="preserve">najmanje </w:t>
      </w:r>
      <w:r w:rsidR="00D56EB4" w:rsidRPr="00AF7517">
        <w:t>3</w:t>
      </w:r>
      <w:r w:rsidRPr="00AF7517">
        <w:t xml:space="preserve">0 dana </w:t>
      </w:r>
      <w:r>
        <w:rPr>
          <w:color w:val="000000"/>
        </w:rPr>
        <w:t>od dana određenog kao krajnji rok za dostavu ponude. Na zahtjev Naručitelja, Ponuditelj će produžiti rok valjanosti svoje ponude.</w:t>
      </w:r>
    </w:p>
    <w:p w14:paraId="00000142" w14:textId="77777777" w:rsidR="00F0209B" w:rsidRDefault="008D0EF3">
      <w:pPr>
        <w:pStyle w:val="Naslov2"/>
        <w:numPr>
          <w:ilvl w:val="1"/>
          <w:numId w:val="13"/>
        </w:numPr>
        <w:tabs>
          <w:tab w:val="left" w:pos="820"/>
          <w:tab w:val="left" w:pos="821"/>
        </w:tabs>
        <w:spacing w:before="159"/>
        <w:ind w:left="820" w:hanging="721"/>
      </w:pPr>
      <w:bookmarkStart w:id="96" w:name="_Toc150847241"/>
      <w:r>
        <w:t>Datum, vrijeme i mjesto dostave ponuda</w:t>
      </w:r>
      <w:bookmarkEnd w:id="96"/>
    </w:p>
    <w:p w14:paraId="00000143" w14:textId="031BB853" w:rsidR="00F0209B" w:rsidRDefault="008D0EF3">
      <w:pPr>
        <w:pBdr>
          <w:top w:val="nil"/>
          <w:left w:val="nil"/>
          <w:bottom w:val="nil"/>
          <w:right w:val="nil"/>
          <w:between w:val="nil"/>
        </w:pBdr>
        <w:spacing w:before="142" w:line="259" w:lineRule="auto"/>
        <w:ind w:left="100" w:right="109"/>
        <w:jc w:val="both"/>
      </w:pPr>
      <w:r>
        <w:rPr>
          <w:color w:val="000000"/>
        </w:rPr>
        <w:t xml:space="preserve">Ponuda se dostavlja elektronskim putem, odnosno slanjem e-maila sa svom potrebnom dokumentacijom u prilogu na adresu elektroničke pošte: </w:t>
      </w:r>
      <w:hyperlink r:id="rId18" w:history="1">
        <w:r w:rsidR="00513A33" w:rsidRPr="00F76525">
          <w:rPr>
            <w:rStyle w:val="Hiperveza"/>
          </w:rPr>
          <w:t>vedran.car@cadcom.hr</w:t>
        </w:r>
      </w:hyperlink>
      <w:r w:rsidR="00513A33">
        <w:t xml:space="preserve">. </w:t>
      </w:r>
      <w:r>
        <w:t>U naslovu elektroničke pošte treba navesti da se radi o ponudi za traženi predmet nabave te naznačiti naziv ponuditelja.</w:t>
      </w:r>
    </w:p>
    <w:p w14:paraId="00000144" w14:textId="77777777" w:rsidR="00F0209B" w:rsidRDefault="00F0209B">
      <w:pPr>
        <w:pBdr>
          <w:top w:val="nil"/>
          <w:left w:val="nil"/>
          <w:bottom w:val="nil"/>
          <w:right w:val="nil"/>
          <w:between w:val="nil"/>
        </w:pBdr>
        <w:spacing w:before="5"/>
        <w:rPr>
          <w:color w:val="000000"/>
          <w:sz w:val="8"/>
          <w:szCs w:val="8"/>
        </w:rPr>
      </w:pPr>
    </w:p>
    <w:p w14:paraId="2C5912ED" w14:textId="37E70E78" w:rsidR="004E5BB1" w:rsidRPr="00F52B94" w:rsidRDefault="008D0EF3" w:rsidP="00F52B94">
      <w:pPr>
        <w:pBdr>
          <w:top w:val="nil"/>
          <w:left w:val="nil"/>
          <w:bottom w:val="nil"/>
          <w:right w:val="nil"/>
          <w:between w:val="nil"/>
        </w:pBdr>
        <w:spacing w:before="56" w:line="259" w:lineRule="auto"/>
        <w:ind w:left="100" w:right="111"/>
        <w:jc w:val="both"/>
        <w:rPr>
          <w:color w:val="000000"/>
        </w:rPr>
      </w:pPr>
      <w:r>
        <w:rPr>
          <w:color w:val="000000"/>
        </w:rPr>
        <w:t xml:space="preserve">Ponude moraju biti dostavljene, </w:t>
      </w:r>
      <w:r w:rsidRPr="00F07CAA">
        <w:t xml:space="preserve">najkasnije </w:t>
      </w:r>
      <w:r w:rsidR="008A7496">
        <w:t xml:space="preserve">do </w:t>
      </w:r>
      <w:r w:rsidR="00B27035">
        <w:rPr>
          <w:b/>
          <w:bCs/>
        </w:rPr>
        <w:t>23</w:t>
      </w:r>
      <w:r w:rsidR="00D040E2" w:rsidRPr="00F07CAA">
        <w:rPr>
          <w:b/>
          <w:bCs/>
        </w:rPr>
        <w:t>.</w:t>
      </w:r>
      <w:r w:rsidR="00B27035">
        <w:rPr>
          <w:b/>
          <w:bCs/>
        </w:rPr>
        <w:t>11</w:t>
      </w:r>
      <w:r w:rsidR="00D040E2" w:rsidRPr="00F07CAA">
        <w:rPr>
          <w:b/>
          <w:bCs/>
        </w:rPr>
        <w:t>.202</w:t>
      </w:r>
      <w:r w:rsidR="00B27035">
        <w:rPr>
          <w:b/>
          <w:bCs/>
        </w:rPr>
        <w:t>3</w:t>
      </w:r>
      <w:r w:rsidRPr="00F07CAA">
        <w:rPr>
          <w:b/>
          <w:bCs/>
        </w:rPr>
        <w:t xml:space="preserve">. godine </w:t>
      </w:r>
      <w:r w:rsidR="00432965" w:rsidRPr="00F07CAA">
        <w:rPr>
          <w:b/>
          <w:bCs/>
        </w:rPr>
        <w:t>d</w:t>
      </w:r>
      <w:r w:rsidR="00F07CAA" w:rsidRPr="00F07CAA">
        <w:rPr>
          <w:b/>
          <w:bCs/>
        </w:rPr>
        <w:t xml:space="preserve">o </w:t>
      </w:r>
      <w:r w:rsidR="00D61BFE">
        <w:rPr>
          <w:b/>
          <w:bCs/>
        </w:rPr>
        <w:t xml:space="preserve">09:00 sati. </w:t>
      </w:r>
      <w:r>
        <w:rPr>
          <w:color w:val="000000"/>
        </w:rPr>
        <w:t xml:space="preserve"> Ponude koje nisu pristigle u propisanom roku neće se razmatrati.</w:t>
      </w:r>
    </w:p>
    <w:p w14:paraId="00000146" w14:textId="77777777" w:rsidR="00F0209B" w:rsidRDefault="008D0EF3">
      <w:pPr>
        <w:pStyle w:val="Naslov2"/>
        <w:numPr>
          <w:ilvl w:val="1"/>
          <w:numId w:val="13"/>
        </w:numPr>
        <w:tabs>
          <w:tab w:val="left" w:pos="821"/>
        </w:tabs>
        <w:spacing w:before="182"/>
        <w:ind w:left="820" w:hanging="721"/>
      </w:pPr>
      <w:bookmarkStart w:id="97" w:name="_Toc150847242"/>
      <w:r>
        <w:t>Pregled i ocjena zaprimljenih ponuda</w:t>
      </w:r>
      <w:bookmarkEnd w:id="97"/>
    </w:p>
    <w:p w14:paraId="00000147" w14:textId="56FCCBFE" w:rsidR="00F0209B" w:rsidRPr="004927E7" w:rsidRDefault="00000000">
      <w:pPr>
        <w:pBdr>
          <w:top w:val="nil"/>
          <w:left w:val="nil"/>
          <w:bottom w:val="nil"/>
          <w:right w:val="nil"/>
          <w:between w:val="nil"/>
        </w:pBdr>
        <w:spacing w:before="142" w:line="259" w:lineRule="auto"/>
        <w:ind w:left="100" w:right="110"/>
        <w:jc w:val="both"/>
      </w:pPr>
      <w:sdt>
        <w:sdtPr>
          <w:tag w:val="goog_rdk_2"/>
          <w:id w:val="-1835980626"/>
        </w:sdtPr>
        <w:sdtContent/>
      </w:sdt>
      <w:r w:rsidR="008D0EF3">
        <w:rPr>
          <w:color w:val="000000"/>
        </w:rPr>
        <w:t xml:space="preserve">Pregled i ocjena ponuda obavit </w:t>
      </w:r>
      <w:r w:rsidR="008D0EF3" w:rsidRPr="004927E7">
        <w:t xml:space="preserve">će </w:t>
      </w:r>
      <w:r w:rsidR="008D0EF3" w:rsidRPr="00F07CAA">
        <w:t xml:space="preserve">se </w:t>
      </w:r>
      <w:r w:rsidR="00452B59">
        <w:rPr>
          <w:b/>
          <w:bCs/>
        </w:rPr>
        <w:t>2</w:t>
      </w:r>
      <w:r w:rsidR="00D61BFE">
        <w:rPr>
          <w:b/>
          <w:bCs/>
        </w:rPr>
        <w:t>3</w:t>
      </w:r>
      <w:r w:rsidR="00765F79" w:rsidRPr="00F07CAA">
        <w:rPr>
          <w:b/>
          <w:bCs/>
        </w:rPr>
        <w:t>.</w:t>
      </w:r>
      <w:r w:rsidR="00452B59">
        <w:rPr>
          <w:b/>
          <w:bCs/>
        </w:rPr>
        <w:t>11</w:t>
      </w:r>
      <w:r w:rsidR="00765F79" w:rsidRPr="00F07CAA">
        <w:rPr>
          <w:b/>
          <w:bCs/>
        </w:rPr>
        <w:t>.202</w:t>
      </w:r>
      <w:r w:rsidR="00452B59">
        <w:rPr>
          <w:b/>
          <w:bCs/>
        </w:rPr>
        <w:t>3</w:t>
      </w:r>
      <w:r w:rsidR="008D0EF3" w:rsidRPr="00F07CAA">
        <w:rPr>
          <w:b/>
          <w:bCs/>
        </w:rPr>
        <w:t xml:space="preserve">. godine u </w:t>
      </w:r>
      <w:r w:rsidR="00452B59">
        <w:rPr>
          <w:b/>
          <w:bCs/>
        </w:rPr>
        <w:t>9</w:t>
      </w:r>
      <w:r w:rsidR="001F75ED" w:rsidRPr="00F07CAA">
        <w:rPr>
          <w:b/>
          <w:bCs/>
        </w:rPr>
        <w:t>:</w:t>
      </w:r>
      <w:r w:rsidR="00D61BFE">
        <w:rPr>
          <w:b/>
          <w:bCs/>
        </w:rPr>
        <w:t>3</w:t>
      </w:r>
      <w:r w:rsidR="001F75ED" w:rsidRPr="00F07CAA">
        <w:rPr>
          <w:b/>
          <w:bCs/>
        </w:rPr>
        <w:t>0</w:t>
      </w:r>
      <w:r w:rsidR="008D0EF3" w:rsidRPr="00F07CAA">
        <w:rPr>
          <w:b/>
          <w:bCs/>
        </w:rPr>
        <w:t xml:space="preserve"> sati</w:t>
      </w:r>
      <w:r w:rsidR="008D0EF3" w:rsidRPr="00F07CAA">
        <w:t xml:space="preserve"> na </w:t>
      </w:r>
      <w:r w:rsidR="008D0EF3" w:rsidRPr="004927E7">
        <w:t xml:space="preserve">adresi </w:t>
      </w:r>
      <w:r w:rsidR="00565746">
        <w:t xml:space="preserve">Naručitelja. </w:t>
      </w:r>
    </w:p>
    <w:p w14:paraId="00000148" w14:textId="3B5F475E" w:rsidR="00F0209B" w:rsidRDefault="008D0EF3">
      <w:pPr>
        <w:pBdr>
          <w:top w:val="nil"/>
          <w:left w:val="nil"/>
          <w:bottom w:val="nil"/>
          <w:right w:val="nil"/>
          <w:between w:val="nil"/>
        </w:pBdr>
        <w:spacing w:before="158" w:line="259" w:lineRule="auto"/>
        <w:ind w:left="100" w:right="113"/>
        <w:jc w:val="both"/>
        <w:rPr>
          <w:color w:val="000000"/>
        </w:rPr>
      </w:pPr>
      <w:r w:rsidRPr="004927E7">
        <w:t>O pregledu i ocjeni ponuda sastavit će se Zapisnik o pregledu i ocjeni ponuda</w:t>
      </w:r>
      <w:r w:rsidR="00025C33">
        <w:rPr>
          <w:color w:val="000000"/>
        </w:rPr>
        <w:t>.</w:t>
      </w:r>
    </w:p>
    <w:p w14:paraId="00000149" w14:textId="77777777" w:rsidR="00F0209B" w:rsidRDefault="008D0EF3">
      <w:pPr>
        <w:pBdr>
          <w:top w:val="nil"/>
          <w:left w:val="nil"/>
          <w:bottom w:val="nil"/>
          <w:right w:val="nil"/>
          <w:between w:val="nil"/>
        </w:pBdr>
        <w:spacing w:before="160" w:line="259" w:lineRule="auto"/>
        <w:ind w:left="100" w:right="119"/>
        <w:jc w:val="both"/>
        <w:rPr>
          <w:color w:val="000000"/>
        </w:rPr>
      </w:pPr>
      <w:r>
        <w:rPr>
          <w:color w:val="000000"/>
        </w:rPr>
        <w:t>Postupak pregleda i ocjene ponuda obavit će Odbor za nabavu imenovan od strane Naručitelja. Prilikom pregleda i ocjene ponuda Odbor za nabavu provodi sljedeće aktivnosti:</w:t>
      </w:r>
    </w:p>
    <w:p w14:paraId="0000014A" w14:textId="25887526" w:rsidR="00F0209B" w:rsidRDefault="008D0EF3">
      <w:pPr>
        <w:numPr>
          <w:ilvl w:val="0"/>
          <w:numId w:val="3"/>
        </w:numPr>
        <w:pBdr>
          <w:top w:val="nil"/>
          <w:left w:val="nil"/>
          <w:bottom w:val="nil"/>
          <w:right w:val="nil"/>
          <w:between w:val="nil"/>
        </w:pBdr>
        <w:tabs>
          <w:tab w:val="left" w:pos="461"/>
        </w:tabs>
        <w:spacing w:before="121"/>
        <w:ind w:hanging="361"/>
        <w:jc w:val="both"/>
      </w:pPr>
      <w:r>
        <w:t>provjeru sukladnosti ponude s formalnim zahtjevim</w:t>
      </w:r>
      <w:r w:rsidR="00DD3C9E">
        <w:t>a,</w:t>
      </w:r>
    </w:p>
    <w:p w14:paraId="0000014B" w14:textId="7F02FF74" w:rsidR="00F0209B" w:rsidRDefault="008D0EF3">
      <w:pPr>
        <w:numPr>
          <w:ilvl w:val="0"/>
          <w:numId w:val="3"/>
        </w:numPr>
        <w:pBdr>
          <w:top w:val="nil"/>
          <w:left w:val="nil"/>
          <w:bottom w:val="nil"/>
          <w:right w:val="nil"/>
          <w:between w:val="nil"/>
        </w:pBdr>
        <w:tabs>
          <w:tab w:val="left" w:pos="460"/>
          <w:tab w:val="left" w:pos="461"/>
        </w:tabs>
        <w:spacing w:before="19"/>
        <w:ind w:hanging="361"/>
      </w:pPr>
      <w:r>
        <w:t xml:space="preserve">procjenu ispunjenja uvjeta </w:t>
      </w:r>
      <w:r w:rsidR="00794C5B">
        <w:t>sposobnosti</w:t>
      </w:r>
      <w:r w:rsidR="00DD3C9E">
        <w:t>,</w:t>
      </w:r>
    </w:p>
    <w:p w14:paraId="0000014C" w14:textId="310EFE60" w:rsidR="00F0209B" w:rsidRDefault="008D0EF3">
      <w:pPr>
        <w:numPr>
          <w:ilvl w:val="0"/>
          <w:numId w:val="3"/>
        </w:numPr>
        <w:pBdr>
          <w:top w:val="nil"/>
          <w:left w:val="nil"/>
          <w:bottom w:val="nil"/>
          <w:right w:val="nil"/>
          <w:between w:val="nil"/>
        </w:pBdr>
        <w:tabs>
          <w:tab w:val="left" w:pos="460"/>
          <w:tab w:val="left" w:pos="461"/>
        </w:tabs>
        <w:spacing w:before="22"/>
        <w:ind w:hanging="361"/>
      </w:pPr>
      <w:r>
        <w:t>ocjenu ponuda na temelju kriterija za odabir</w:t>
      </w:r>
      <w:r w:rsidR="00DD3C9E">
        <w:t>.</w:t>
      </w:r>
    </w:p>
    <w:p w14:paraId="0000014D" w14:textId="77777777" w:rsidR="00F0209B" w:rsidRDefault="00F0209B">
      <w:pPr>
        <w:pBdr>
          <w:top w:val="nil"/>
          <w:left w:val="nil"/>
          <w:bottom w:val="nil"/>
          <w:right w:val="nil"/>
          <w:between w:val="nil"/>
        </w:pBdr>
        <w:tabs>
          <w:tab w:val="left" w:pos="460"/>
          <w:tab w:val="left" w:pos="461"/>
        </w:tabs>
        <w:spacing w:before="22"/>
        <w:ind w:left="460"/>
        <w:rPr>
          <w:color w:val="FF0000"/>
        </w:rPr>
      </w:pPr>
    </w:p>
    <w:p w14:paraId="0000014E" w14:textId="77777777" w:rsidR="00F0209B" w:rsidRDefault="008D0EF3">
      <w:pPr>
        <w:pStyle w:val="Naslov2"/>
        <w:numPr>
          <w:ilvl w:val="1"/>
          <w:numId w:val="13"/>
        </w:numPr>
      </w:pPr>
      <w:bookmarkStart w:id="98" w:name="_Toc150847243"/>
      <w:r>
        <w:t>Pojašnjenje i upotpunjavanje</w:t>
      </w:r>
      <w:bookmarkEnd w:id="98"/>
    </w:p>
    <w:p w14:paraId="0000014F"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w:t>
      </w:r>
      <w:r>
        <w:rPr>
          <w:color w:val="FF0000"/>
        </w:rPr>
        <w:t xml:space="preserve"> </w:t>
      </w:r>
      <w:r>
        <w:rPr>
          <w:color w:val="000000"/>
        </w:rPr>
        <w:t xml:space="preserve">dana. Takvi zahtjevi i postupanje Naručitelja moraju biti u skladu s načelima jednakog tretmana i transparentnosti. </w:t>
      </w:r>
    </w:p>
    <w:p w14:paraId="00000150"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Podnošenje, dopunjavanje, pojašnjenje ili upotpunjavanje u vezi s dokumentima traženim u svrhu procjene postojanja razloga isključenja i ispunjenja uvjeta kvalifikacije ne smatra se izmjenom ponude.</w:t>
      </w:r>
    </w:p>
    <w:p w14:paraId="00000151"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Naručitelj može tražiti i pojašnjenja u vezi s dokumentima traženim u dijelu koji se odnosi na ponuđeni predmet nabave, pri čemu pojašnjenje ne smije rezultirati izmjenom ponude.</w:t>
      </w:r>
    </w:p>
    <w:p w14:paraId="00000152"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Postupanje NOJN-a vezano uz pojašnjenje i upotpunjavanje ponuda, odnosno zahtjevi i postupanje NOJN-a, moraju biti u skladu s načelima jednakog tretmana i transparentnosti.</w:t>
      </w:r>
    </w:p>
    <w:p w14:paraId="00000153" w14:textId="77777777" w:rsidR="00F0209B" w:rsidRDefault="00F0209B">
      <w:pPr>
        <w:pBdr>
          <w:top w:val="nil"/>
          <w:left w:val="nil"/>
          <w:bottom w:val="nil"/>
          <w:right w:val="nil"/>
          <w:between w:val="nil"/>
        </w:pBdr>
        <w:spacing w:before="180" w:line="259" w:lineRule="auto"/>
        <w:ind w:left="99" w:right="113"/>
        <w:jc w:val="both"/>
        <w:rPr>
          <w:color w:val="000000"/>
        </w:rPr>
      </w:pPr>
    </w:p>
    <w:p w14:paraId="00000154" w14:textId="77777777" w:rsidR="00F0209B" w:rsidRDefault="008D0EF3">
      <w:pPr>
        <w:pStyle w:val="Naslov2"/>
        <w:numPr>
          <w:ilvl w:val="1"/>
          <w:numId w:val="13"/>
        </w:numPr>
      </w:pPr>
      <w:bookmarkStart w:id="99" w:name="_Toc150847244"/>
      <w:r>
        <w:t>Odluka o odbijanju</w:t>
      </w:r>
      <w:bookmarkEnd w:id="99"/>
    </w:p>
    <w:p w14:paraId="00000155" w14:textId="77777777" w:rsidR="00F0209B" w:rsidRDefault="008D0EF3">
      <w:pPr>
        <w:pBdr>
          <w:top w:val="nil"/>
          <w:left w:val="nil"/>
          <w:bottom w:val="nil"/>
          <w:right w:val="nil"/>
          <w:between w:val="nil"/>
        </w:pBdr>
        <w:spacing w:before="160"/>
        <w:ind w:left="100"/>
        <w:rPr>
          <w:color w:val="000000"/>
        </w:rPr>
      </w:pPr>
      <w:r>
        <w:rPr>
          <w:color w:val="000000"/>
        </w:rPr>
        <w:lastRenderedPageBreak/>
        <w:t>Naručitelj će na osnovi rezultata pregleda i ocjene ponuda odbiti:</w:t>
      </w:r>
    </w:p>
    <w:p w14:paraId="7F12DD1F" w14:textId="77777777" w:rsidR="006E243A" w:rsidRDefault="006E243A" w:rsidP="006E243A">
      <w:pPr>
        <w:numPr>
          <w:ilvl w:val="0"/>
          <w:numId w:val="33"/>
        </w:numPr>
        <w:pBdr>
          <w:top w:val="nil"/>
          <w:left w:val="nil"/>
          <w:bottom w:val="nil"/>
          <w:right w:val="nil"/>
          <w:between w:val="nil"/>
        </w:pBdr>
        <w:tabs>
          <w:tab w:val="left" w:pos="460"/>
          <w:tab w:val="left" w:pos="461"/>
        </w:tabs>
        <w:spacing w:before="142"/>
        <w:rPr>
          <w:color w:val="000000"/>
        </w:rPr>
      </w:pPr>
      <w:r>
        <w:rPr>
          <w:color w:val="000000"/>
        </w:rPr>
        <w:t>ponudu koja je stigla nakon roka za dostavu,</w:t>
      </w:r>
    </w:p>
    <w:p w14:paraId="11B9EFAB" w14:textId="77777777" w:rsidR="006E243A" w:rsidRPr="00D75A14" w:rsidRDefault="006E243A" w:rsidP="006E243A">
      <w:pPr>
        <w:numPr>
          <w:ilvl w:val="0"/>
          <w:numId w:val="33"/>
        </w:numPr>
        <w:pBdr>
          <w:top w:val="nil"/>
          <w:left w:val="nil"/>
          <w:bottom w:val="nil"/>
          <w:right w:val="nil"/>
          <w:between w:val="nil"/>
        </w:pBdr>
        <w:tabs>
          <w:tab w:val="left" w:pos="460"/>
          <w:tab w:val="left" w:pos="461"/>
        </w:tabs>
        <w:spacing w:before="20"/>
        <w:rPr>
          <w:color w:val="000000"/>
        </w:rPr>
      </w:pPr>
      <w:r>
        <w:rPr>
          <w:color w:val="000000"/>
        </w:rPr>
        <w:t xml:space="preserve">ponudu koja je na drugom jeziku </w:t>
      </w:r>
      <w:r w:rsidRPr="00D75A14">
        <w:rPr>
          <w:color w:val="000000"/>
        </w:rPr>
        <w:t>nego je navedeno u dokumentaciji za nadmetanje,</w:t>
      </w:r>
    </w:p>
    <w:p w14:paraId="252C1AE9" w14:textId="77777777" w:rsidR="006E243A" w:rsidRPr="00D75A14" w:rsidRDefault="006E243A" w:rsidP="006E243A">
      <w:pPr>
        <w:numPr>
          <w:ilvl w:val="0"/>
          <w:numId w:val="33"/>
        </w:numPr>
        <w:pBdr>
          <w:top w:val="nil"/>
          <w:left w:val="nil"/>
          <w:bottom w:val="nil"/>
          <w:right w:val="nil"/>
          <w:between w:val="nil"/>
        </w:pBdr>
        <w:tabs>
          <w:tab w:val="left" w:pos="460"/>
          <w:tab w:val="left" w:pos="461"/>
        </w:tabs>
        <w:spacing w:before="22"/>
        <w:rPr>
          <w:color w:val="000000"/>
        </w:rPr>
      </w:pPr>
      <w:r w:rsidRPr="00D75A14">
        <w:rPr>
          <w:color w:val="000000"/>
        </w:rPr>
        <w:t xml:space="preserve">ponudu koja nije izrađena sukladno </w:t>
      </w:r>
      <w:r w:rsidRPr="00BC0E76">
        <w:t>točki 4.2.,</w:t>
      </w:r>
    </w:p>
    <w:p w14:paraId="343C490F" w14:textId="543606B4" w:rsidR="006E243A" w:rsidRPr="006E243A" w:rsidRDefault="006E243A" w:rsidP="005424CA">
      <w:pPr>
        <w:numPr>
          <w:ilvl w:val="0"/>
          <w:numId w:val="33"/>
        </w:numPr>
        <w:pBdr>
          <w:top w:val="nil"/>
          <w:left w:val="nil"/>
          <w:bottom w:val="nil"/>
          <w:right w:val="nil"/>
          <w:between w:val="nil"/>
        </w:pBdr>
        <w:tabs>
          <w:tab w:val="left" w:pos="460"/>
          <w:tab w:val="left" w:pos="461"/>
        </w:tabs>
        <w:spacing w:before="22"/>
        <w:rPr>
          <w:color w:val="000000"/>
        </w:rPr>
      </w:pPr>
      <w:r w:rsidRPr="006E243A">
        <w:rPr>
          <w:color w:val="000000"/>
        </w:rPr>
        <w:t>ponudu koja sadrži pogreške, nedostatke ili nejasnoće, ako te pogreške, nedostaci ili nejasnoće nisu uklonjive,</w:t>
      </w:r>
    </w:p>
    <w:p w14:paraId="07CBA4F6" w14:textId="77777777" w:rsidR="006E243A" w:rsidRDefault="006E243A" w:rsidP="006E243A">
      <w:pPr>
        <w:numPr>
          <w:ilvl w:val="0"/>
          <w:numId w:val="33"/>
        </w:numPr>
        <w:pBdr>
          <w:top w:val="nil"/>
          <w:left w:val="nil"/>
          <w:bottom w:val="nil"/>
          <w:right w:val="nil"/>
          <w:between w:val="nil"/>
        </w:pBdr>
        <w:tabs>
          <w:tab w:val="left" w:pos="460"/>
          <w:tab w:val="left" w:pos="461"/>
        </w:tabs>
        <w:spacing w:before="22"/>
        <w:rPr>
          <w:color w:val="000000"/>
        </w:rPr>
      </w:pPr>
      <w:r>
        <w:rPr>
          <w:color w:val="000000"/>
        </w:rPr>
        <w:t>ponudu koja je suprotna odredbama ovog Poziva na dostavu ponuda,</w:t>
      </w:r>
    </w:p>
    <w:p w14:paraId="2A84230C" w14:textId="77777777" w:rsidR="006E243A" w:rsidRDefault="006E243A" w:rsidP="006E243A">
      <w:pPr>
        <w:numPr>
          <w:ilvl w:val="0"/>
          <w:numId w:val="33"/>
        </w:numPr>
        <w:pBdr>
          <w:top w:val="nil"/>
          <w:left w:val="nil"/>
          <w:bottom w:val="nil"/>
          <w:right w:val="nil"/>
          <w:between w:val="nil"/>
        </w:pBdr>
        <w:tabs>
          <w:tab w:val="left" w:pos="460"/>
          <w:tab w:val="left" w:pos="461"/>
        </w:tabs>
        <w:spacing w:before="20"/>
        <w:rPr>
          <w:color w:val="000000"/>
        </w:rPr>
      </w:pPr>
      <w:r>
        <w:rPr>
          <w:color w:val="000000"/>
        </w:rPr>
        <w:t>ponudu u kojoj cijena nije iskazana u apsolutnom iznosu,</w:t>
      </w:r>
    </w:p>
    <w:p w14:paraId="2A41473F" w14:textId="77777777" w:rsidR="006E243A" w:rsidRDefault="006E243A" w:rsidP="006E243A">
      <w:pPr>
        <w:numPr>
          <w:ilvl w:val="0"/>
          <w:numId w:val="33"/>
        </w:numPr>
        <w:pBdr>
          <w:top w:val="nil"/>
          <w:left w:val="nil"/>
          <w:bottom w:val="nil"/>
          <w:right w:val="nil"/>
          <w:between w:val="nil"/>
        </w:pBdr>
        <w:tabs>
          <w:tab w:val="left" w:pos="460"/>
          <w:tab w:val="left" w:pos="461"/>
        </w:tabs>
        <w:spacing w:before="22"/>
        <w:rPr>
          <w:color w:val="000000"/>
        </w:rPr>
      </w:pPr>
      <w:r>
        <w:rPr>
          <w:color w:val="000000"/>
        </w:rPr>
        <w:t>ponudu u kojoj pojašnjenjem ili upotpunjavanjem nije uklonjena pogreška, nedostatak ili nejasnoća,</w:t>
      </w:r>
    </w:p>
    <w:p w14:paraId="25570518" w14:textId="77777777" w:rsidR="006E243A" w:rsidRDefault="006E243A" w:rsidP="006E243A">
      <w:pPr>
        <w:numPr>
          <w:ilvl w:val="0"/>
          <w:numId w:val="33"/>
        </w:numPr>
        <w:pBdr>
          <w:top w:val="nil"/>
          <w:left w:val="nil"/>
          <w:bottom w:val="nil"/>
          <w:right w:val="nil"/>
          <w:between w:val="nil"/>
        </w:pBdr>
        <w:tabs>
          <w:tab w:val="left" w:pos="460"/>
          <w:tab w:val="left" w:pos="461"/>
        </w:tabs>
        <w:spacing w:before="23"/>
        <w:rPr>
          <w:color w:val="000000"/>
        </w:rPr>
      </w:pPr>
      <w:r>
        <w:rPr>
          <w:color w:val="000000"/>
        </w:rPr>
        <w:t>ponudu koja ne ispunjava obvezne tehničke specifikacije određene u Pozivu na dostavu ponuda,</w:t>
      </w:r>
    </w:p>
    <w:p w14:paraId="166B2EF5" w14:textId="77777777" w:rsidR="006E243A" w:rsidRDefault="006E243A" w:rsidP="006E243A">
      <w:pPr>
        <w:numPr>
          <w:ilvl w:val="0"/>
          <w:numId w:val="33"/>
        </w:numPr>
        <w:pBdr>
          <w:top w:val="nil"/>
          <w:left w:val="nil"/>
          <w:bottom w:val="nil"/>
          <w:right w:val="nil"/>
          <w:between w:val="nil"/>
        </w:pBdr>
        <w:tabs>
          <w:tab w:val="left" w:pos="460"/>
          <w:tab w:val="left" w:pos="461"/>
        </w:tabs>
        <w:spacing w:before="19"/>
        <w:rPr>
          <w:color w:val="000000"/>
        </w:rPr>
      </w:pPr>
      <w:r>
        <w:rPr>
          <w:color w:val="000000"/>
        </w:rPr>
        <w:t>ponude Ponuditelja koji je dostavio dvije ili više ponuda u kojima je ponuditelj i/ili član zajednice</w:t>
      </w:r>
    </w:p>
    <w:p w14:paraId="28F51A30" w14:textId="77777777" w:rsidR="006E243A" w:rsidRPr="006E243A" w:rsidRDefault="006E243A" w:rsidP="006E243A">
      <w:pPr>
        <w:pStyle w:val="Odlomakpopisa"/>
        <w:numPr>
          <w:ilvl w:val="0"/>
          <w:numId w:val="33"/>
        </w:numPr>
        <w:pBdr>
          <w:top w:val="nil"/>
          <w:left w:val="nil"/>
          <w:bottom w:val="nil"/>
          <w:right w:val="nil"/>
          <w:between w:val="nil"/>
        </w:pBdr>
        <w:spacing w:before="22"/>
        <w:rPr>
          <w:color w:val="000000"/>
        </w:rPr>
      </w:pPr>
      <w:r w:rsidRPr="006E243A">
        <w:rPr>
          <w:color w:val="000000"/>
        </w:rPr>
        <w:t>ponuditelja,</w:t>
      </w:r>
    </w:p>
    <w:p w14:paraId="5DFA6B38" w14:textId="77777777" w:rsidR="006E243A" w:rsidRDefault="006E243A" w:rsidP="006E243A">
      <w:pPr>
        <w:numPr>
          <w:ilvl w:val="0"/>
          <w:numId w:val="33"/>
        </w:numPr>
        <w:pBdr>
          <w:top w:val="nil"/>
          <w:left w:val="nil"/>
          <w:bottom w:val="nil"/>
          <w:right w:val="nil"/>
          <w:between w:val="nil"/>
        </w:pBdr>
        <w:tabs>
          <w:tab w:val="left" w:pos="460"/>
          <w:tab w:val="left" w:pos="461"/>
        </w:tabs>
        <w:spacing w:before="20" w:line="259" w:lineRule="auto"/>
        <w:ind w:right="114"/>
        <w:rPr>
          <w:color w:val="000000"/>
        </w:rPr>
      </w:pPr>
      <w:r>
        <w:rPr>
          <w:color w:val="000000"/>
        </w:rPr>
        <w:t>ponudu s neuobičajeno niskom cijenom ako Ponuditelj unutar postavljenog roka nije dao zatraženo objašnjenje neuobičajeno niske cijene ili njegovo objašnjenje nije prihvatljivo.</w:t>
      </w:r>
    </w:p>
    <w:p w14:paraId="6AF01DA1" w14:textId="77777777" w:rsidR="006E243A" w:rsidRDefault="006E243A" w:rsidP="006E243A">
      <w:pPr>
        <w:numPr>
          <w:ilvl w:val="0"/>
          <w:numId w:val="33"/>
        </w:numPr>
        <w:pBdr>
          <w:top w:val="nil"/>
          <w:left w:val="nil"/>
          <w:bottom w:val="nil"/>
          <w:right w:val="nil"/>
          <w:between w:val="nil"/>
        </w:pBdr>
        <w:rPr>
          <w:color w:val="000000"/>
        </w:rPr>
      </w:pPr>
      <w:r>
        <w:rPr>
          <w:color w:val="000000"/>
        </w:rPr>
        <w:t>ponudu koja sadrži štetne odredbe.</w:t>
      </w:r>
    </w:p>
    <w:p w14:paraId="00000164" w14:textId="77777777" w:rsidR="00F0209B" w:rsidRDefault="008D0EF3">
      <w:pPr>
        <w:pStyle w:val="Naslov2"/>
        <w:numPr>
          <w:ilvl w:val="1"/>
          <w:numId w:val="13"/>
        </w:numPr>
        <w:tabs>
          <w:tab w:val="left" w:pos="821"/>
        </w:tabs>
        <w:spacing w:before="183"/>
        <w:ind w:left="820" w:hanging="721"/>
      </w:pPr>
      <w:bookmarkStart w:id="100" w:name="_Toc150847245"/>
      <w:r>
        <w:t>Donošenje odluke o odabiru</w:t>
      </w:r>
      <w:bookmarkEnd w:id="100"/>
    </w:p>
    <w:p w14:paraId="00000165" w14:textId="77777777" w:rsidR="00F0209B" w:rsidRDefault="008D0EF3">
      <w:pPr>
        <w:pBdr>
          <w:top w:val="nil"/>
          <w:left w:val="nil"/>
          <w:bottom w:val="nil"/>
          <w:right w:val="nil"/>
          <w:between w:val="nil"/>
        </w:pBdr>
        <w:spacing w:before="139" w:line="259" w:lineRule="auto"/>
        <w:ind w:left="100" w:right="113"/>
        <w:jc w:val="both"/>
        <w:rPr>
          <w:color w:val="000000"/>
        </w:rPr>
      </w:pPr>
      <w:r>
        <w:rPr>
          <w:color w:val="000000"/>
        </w:rPr>
        <w:t xml:space="preserve">Odluku o odabiru donosi Odbor za nabavu imenovan od strane Naručitelja, u roku od najviše </w:t>
      </w:r>
      <w:r w:rsidRPr="00A144A6">
        <w:t xml:space="preserve">8 dana </w:t>
      </w:r>
      <w:r w:rsidRPr="00FC3C3F">
        <w:t xml:space="preserve">od </w:t>
      </w:r>
      <w:r>
        <w:rPr>
          <w:color w:val="000000"/>
        </w:rPr>
        <w:t xml:space="preserve">dana isteka roka za dostavu ponuda. O eventualnom produženju roka za donošenje Odluke o odabiru Naručitelj će obavijestiti sve ponuditelje putem elektroničke pošte. </w:t>
      </w:r>
    </w:p>
    <w:p w14:paraId="00000166" w14:textId="62350AD1" w:rsidR="00F0209B" w:rsidRDefault="008D0EF3">
      <w:pPr>
        <w:pBdr>
          <w:top w:val="nil"/>
          <w:left w:val="nil"/>
          <w:bottom w:val="nil"/>
          <w:right w:val="nil"/>
          <w:between w:val="nil"/>
        </w:pBdr>
        <w:spacing w:before="139" w:line="259" w:lineRule="auto"/>
        <w:ind w:left="100" w:right="113"/>
        <w:jc w:val="both"/>
        <w:rPr>
          <w:color w:val="000000"/>
        </w:rPr>
      </w:pPr>
      <w:r>
        <w:rPr>
          <w:color w:val="000000"/>
        </w:rPr>
        <w:t xml:space="preserve">Odluka o odabiru bit će javno objavljena na internetskoj stranici strukturnih fondova. </w:t>
      </w:r>
    </w:p>
    <w:p w14:paraId="00000167" w14:textId="77777777" w:rsidR="00F0209B" w:rsidRDefault="008D0EF3">
      <w:pPr>
        <w:pStyle w:val="Naslov2"/>
        <w:numPr>
          <w:ilvl w:val="1"/>
          <w:numId w:val="13"/>
        </w:numPr>
        <w:tabs>
          <w:tab w:val="left" w:pos="821"/>
        </w:tabs>
        <w:spacing w:before="162"/>
        <w:ind w:left="820" w:hanging="721"/>
      </w:pPr>
      <w:bookmarkStart w:id="101" w:name="_Toc150847246"/>
      <w:r>
        <w:t>Poništenje postupka nabave</w:t>
      </w:r>
      <w:bookmarkEnd w:id="101"/>
    </w:p>
    <w:p w14:paraId="00000168" w14:textId="77777777" w:rsidR="00F0209B" w:rsidRDefault="008D0EF3">
      <w:pPr>
        <w:pBdr>
          <w:top w:val="nil"/>
          <w:left w:val="nil"/>
          <w:bottom w:val="nil"/>
          <w:right w:val="nil"/>
          <w:between w:val="nil"/>
        </w:pBdr>
        <w:spacing w:before="139" w:line="259" w:lineRule="auto"/>
        <w:ind w:left="100" w:right="114"/>
        <w:jc w:val="both"/>
        <w:rPr>
          <w:color w:val="000000"/>
        </w:rPr>
      </w:pPr>
      <w:r>
        <w:rPr>
          <w:color w:val="000000"/>
        </w:rPr>
        <w:t xml:space="preserve">Naručitelj zadržava pravo poništenja postupka nabave o čemu će informirati gospodarske subjekte - Ponuditelje objavom Odluke o poništenju postupka nabave na internetskim stranicama gdje je objavljena dokumentacija za nadmetanje. </w:t>
      </w:r>
    </w:p>
    <w:p w14:paraId="00000169" w14:textId="5D1ED968" w:rsidR="00F0209B" w:rsidRDefault="008D0EF3">
      <w:pPr>
        <w:pBdr>
          <w:top w:val="nil"/>
          <w:left w:val="nil"/>
          <w:bottom w:val="nil"/>
          <w:right w:val="nil"/>
          <w:between w:val="nil"/>
        </w:pBdr>
        <w:spacing w:before="139" w:line="259" w:lineRule="auto"/>
        <w:ind w:left="100" w:right="114"/>
        <w:jc w:val="both"/>
        <w:rPr>
          <w:color w:val="000000"/>
        </w:rPr>
      </w:pPr>
      <w:r>
        <w:rPr>
          <w:color w:val="000000"/>
        </w:rPr>
        <w:t>Naručitelj će poništiti postupak</w:t>
      </w:r>
      <w:r w:rsidR="006E06F7">
        <w:rPr>
          <w:color w:val="000000"/>
        </w:rPr>
        <w:t xml:space="preserve"> </w:t>
      </w:r>
      <w:r>
        <w:rPr>
          <w:color w:val="000000"/>
        </w:rPr>
        <w:t>nabave ako:</w:t>
      </w:r>
    </w:p>
    <w:p w14:paraId="0000016A" w14:textId="77777777" w:rsidR="00F0209B" w:rsidRDefault="008D0EF3">
      <w:pPr>
        <w:numPr>
          <w:ilvl w:val="0"/>
          <w:numId w:val="3"/>
        </w:numPr>
        <w:pBdr>
          <w:top w:val="nil"/>
          <w:left w:val="nil"/>
          <w:bottom w:val="nil"/>
          <w:right w:val="nil"/>
          <w:between w:val="nil"/>
        </w:pBdr>
        <w:tabs>
          <w:tab w:val="left" w:pos="460"/>
          <w:tab w:val="left" w:pos="461"/>
        </w:tabs>
        <w:spacing w:before="120"/>
        <w:ind w:hanging="361"/>
        <w:rPr>
          <w:color w:val="000000"/>
        </w:rPr>
      </w:pPr>
      <w:r>
        <w:rPr>
          <w:color w:val="000000"/>
        </w:rPr>
        <w:t>nije pristigla niti jedna ponuda;</w:t>
      </w:r>
    </w:p>
    <w:p w14:paraId="0000016B"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nije zaprimio niti jednu valjanu ponudu.</w:t>
      </w:r>
    </w:p>
    <w:p w14:paraId="0000016C" w14:textId="77777777" w:rsidR="00F0209B" w:rsidRDefault="008D0EF3">
      <w:pPr>
        <w:pBdr>
          <w:top w:val="nil"/>
          <w:left w:val="nil"/>
          <w:bottom w:val="nil"/>
          <w:right w:val="nil"/>
          <w:between w:val="nil"/>
        </w:pBdr>
        <w:spacing w:before="181"/>
        <w:ind w:left="100"/>
        <w:jc w:val="both"/>
        <w:rPr>
          <w:color w:val="000000"/>
        </w:rPr>
      </w:pPr>
      <w:r>
        <w:rPr>
          <w:color w:val="000000"/>
        </w:rPr>
        <w:t>Naručitelj može poništiti postupak nabave ako:</w:t>
      </w:r>
    </w:p>
    <w:p w14:paraId="713F08FA" w14:textId="5D62A254" w:rsidR="0029371C" w:rsidRDefault="008D0EF3" w:rsidP="00230C7A">
      <w:pPr>
        <w:numPr>
          <w:ilvl w:val="0"/>
          <w:numId w:val="3"/>
        </w:numPr>
        <w:pBdr>
          <w:top w:val="nil"/>
          <w:left w:val="nil"/>
          <w:bottom w:val="nil"/>
          <w:right w:val="nil"/>
          <w:between w:val="nil"/>
        </w:pBdr>
        <w:tabs>
          <w:tab w:val="left" w:pos="461"/>
        </w:tabs>
        <w:spacing w:before="142" w:line="259" w:lineRule="auto"/>
        <w:ind w:right="113"/>
        <w:jc w:val="both"/>
        <w:rPr>
          <w:color w:val="FF0000"/>
        </w:rPr>
      </w:pPr>
      <w:r w:rsidRPr="001F3D2B">
        <w:t xml:space="preserve">je cijena najpovoljnije ponude veća od </w:t>
      </w:r>
      <w:r w:rsidR="000E246D" w:rsidRPr="001F3D2B">
        <w:t xml:space="preserve">projektom </w:t>
      </w:r>
      <w:r w:rsidRPr="001F3D2B">
        <w:t>osiguranih sredstava za nabavu</w:t>
      </w:r>
      <w:r w:rsidR="00C024A4">
        <w:rPr>
          <w:color w:val="FF0000"/>
        </w:rPr>
        <w:t>.</w:t>
      </w:r>
    </w:p>
    <w:p w14:paraId="598BBAF0" w14:textId="2AE8B998" w:rsidR="00434B9C" w:rsidRPr="00434B9C" w:rsidRDefault="00434B9C" w:rsidP="00434B9C">
      <w:pPr>
        <w:numPr>
          <w:ilvl w:val="0"/>
          <w:numId w:val="3"/>
        </w:numPr>
        <w:pBdr>
          <w:top w:val="nil"/>
          <w:left w:val="nil"/>
          <w:bottom w:val="nil"/>
          <w:right w:val="nil"/>
          <w:between w:val="nil"/>
        </w:pBdr>
        <w:tabs>
          <w:tab w:val="left" w:pos="461"/>
        </w:tabs>
        <w:spacing w:before="142" w:line="259" w:lineRule="auto"/>
        <w:ind w:right="113"/>
        <w:jc w:val="both"/>
        <w:rPr>
          <w:color w:val="FF0000"/>
        </w:rPr>
      </w:pPr>
      <w:r w:rsidRPr="00EA73FA">
        <w:t>uvidi da je Poziv na dostavu ponuda manjkav</w:t>
      </w:r>
      <w:r>
        <w:t xml:space="preserve"> (nepotpun ili sadrži pogrešne podatke)</w:t>
      </w:r>
      <w:r w:rsidRPr="00EA73FA">
        <w:t>.</w:t>
      </w:r>
    </w:p>
    <w:p w14:paraId="00000176" w14:textId="2A207D51" w:rsidR="00F0209B" w:rsidRDefault="008D0EF3" w:rsidP="0029371C">
      <w:pPr>
        <w:pStyle w:val="Naslov2"/>
        <w:numPr>
          <w:ilvl w:val="1"/>
          <w:numId w:val="13"/>
        </w:numPr>
        <w:tabs>
          <w:tab w:val="left" w:pos="821"/>
        </w:tabs>
        <w:spacing w:before="160"/>
      </w:pPr>
      <w:bookmarkStart w:id="102" w:name="_Toc150847247"/>
      <w:r>
        <w:t>Završetak postupka nabave</w:t>
      </w:r>
      <w:bookmarkEnd w:id="102"/>
    </w:p>
    <w:p w14:paraId="7DD61B09" w14:textId="00E94F87" w:rsidR="001E4391" w:rsidRDefault="008D0EF3" w:rsidP="00F52B94">
      <w:pPr>
        <w:pBdr>
          <w:top w:val="nil"/>
          <w:left w:val="nil"/>
          <w:bottom w:val="nil"/>
          <w:right w:val="nil"/>
          <w:between w:val="nil"/>
        </w:pBdr>
        <w:spacing w:before="142" w:line="259" w:lineRule="auto"/>
        <w:ind w:left="100" w:right="114"/>
        <w:jc w:val="both"/>
        <w:rPr>
          <w:color w:val="000000"/>
        </w:rPr>
      </w:pPr>
      <w:r>
        <w:rPr>
          <w:color w:val="000000"/>
        </w:rPr>
        <w:t>Postupak nabave završava danom obostranog potpisa Ugovora o nabavi ili danom objavljivanja Odluke o poništenju prethodne odluke o odabiru (ukoliko je predstavka Ponuditelja osnovana), ili danom objavljivanja Odluke o poništenju postupka nabave.</w:t>
      </w:r>
    </w:p>
    <w:p w14:paraId="119CAE7C" w14:textId="77777777" w:rsidR="00F52B94" w:rsidRDefault="00F52B94" w:rsidP="00F52B94">
      <w:pPr>
        <w:pBdr>
          <w:top w:val="nil"/>
          <w:left w:val="nil"/>
          <w:bottom w:val="nil"/>
          <w:right w:val="nil"/>
          <w:between w:val="nil"/>
        </w:pBdr>
        <w:spacing w:before="142" w:line="259" w:lineRule="auto"/>
        <w:ind w:left="100" w:right="114"/>
        <w:jc w:val="both"/>
        <w:rPr>
          <w:color w:val="000000"/>
        </w:rPr>
      </w:pPr>
    </w:p>
    <w:p w14:paraId="1D11F431" w14:textId="2A1D78AA" w:rsidR="001E4391" w:rsidRDefault="001E4391" w:rsidP="001E4391">
      <w:pPr>
        <w:pStyle w:val="Naslov2"/>
        <w:numPr>
          <w:ilvl w:val="1"/>
          <w:numId w:val="13"/>
        </w:numPr>
      </w:pPr>
      <w:bookmarkStart w:id="103" w:name="_Toc150847248"/>
      <w:r>
        <w:t>Rok za potpisivanje ugovora o nabavi</w:t>
      </w:r>
      <w:bookmarkEnd w:id="103"/>
    </w:p>
    <w:p w14:paraId="0CC60222" w14:textId="5426D2E1" w:rsidR="001E4391" w:rsidRPr="001E4391" w:rsidRDefault="001E4391" w:rsidP="001E4391">
      <w:pPr>
        <w:pStyle w:val="Odlomakpopisa"/>
        <w:pBdr>
          <w:top w:val="nil"/>
          <w:left w:val="nil"/>
          <w:bottom w:val="nil"/>
          <w:right w:val="nil"/>
          <w:between w:val="nil"/>
        </w:pBdr>
        <w:spacing w:before="142" w:line="259" w:lineRule="auto"/>
        <w:ind w:left="142" w:right="113" w:firstLine="0"/>
        <w:jc w:val="both"/>
        <w:rPr>
          <w:color w:val="000000"/>
        </w:rPr>
      </w:pPr>
      <w:r w:rsidRPr="001E4391">
        <w:rPr>
          <w:color w:val="000000"/>
        </w:rPr>
        <w:t xml:space="preserve">Rok za potpisivanje ugovora o nabavi traje </w:t>
      </w:r>
      <w:r w:rsidRPr="00434B9C">
        <w:rPr>
          <w:color w:val="000000"/>
        </w:rPr>
        <w:t xml:space="preserve">maksimalno </w:t>
      </w:r>
      <w:r w:rsidR="00452B59" w:rsidRPr="00434B9C">
        <w:rPr>
          <w:color w:val="000000"/>
        </w:rPr>
        <w:t>1</w:t>
      </w:r>
      <w:r w:rsidRPr="00434B9C">
        <w:rPr>
          <w:color w:val="000000"/>
        </w:rPr>
        <w:t>0 dana</w:t>
      </w:r>
      <w:r w:rsidRPr="001E4391">
        <w:rPr>
          <w:color w:val="000000"/>
        </w:rPr>
        <w:t xml:space="preserve"> te počinje teći danom izvršnosti Odluke o odabiru. </w:t>
      </w:r>
      <w:r w:rsidR="000E246D">
        <w:rPr>
          <w:color w:val="000000"/>
        </w:rPr>
        <w:t xml:space="preserve"> </w:t>
      </w:r>
      <w:r w:rsidRPr="001E4391">
        <w:rPr>
          <w:color w:val="000000"/>
        </w:rPr>
        <w:t xml:space="preserve">Odluka je izvršna s danom objave na stranici: </w:t>
      </w:r>
      <w:r w:rsidRPr="00BD650D">
        <w:rPr>
          <w:color w:val="0070C0"/>
        </w:rPr>
        <w:t>http://www.struktrunifondovi.hr.</w:t>
      </w:r>
    </w:p>
    <w:p w14:paraId="00000178" w14:textId="7E0AD427" w:rsidR="00F0209B" w:rsidRDefault="008D0EF3">
      <w:pPr>
        <w:pStyle w:val="Naslov2"/>
        <w:numPr>
          <w:ilvl w:val="1"/>
          <w:numId w:val="13"/>
        </w:numPr>
        <w:tabs>
          <w:tab w:val="left" w:pos="821"/>
        </w:tabs>
        <w:spacing w:before="160"/>
        <w:ind w:left="820" w:hanging="721"/>
      </w:pPr>
      <w:bookmarkStart w:id="104" w:name="_Toc150847249"/>
      <w:r>
        <w:t xml:space="preserve">Izmjene </w:t>
      </w:r>
      <w:r w:rsidR="00BB6E58">
        <w:t xml:space="preserve"> i dopune </w:t>
      </w:r>
      <w:r>
        <w:t>ugovora o nabavi</w:t>
      </w:r>
      <w:bookmarkEnd w:id="104"/>
    </w:p>
    <w:p w14:paraId="1FB41051" w14:textId="71BB5825" w:rsidR="00434B9C" w:rsidRDefault="00434B9C" w:rsidP="00434B9C">
      <w:pPr>
        <w:pBdr>
          <w:top w:val="nil"/>
          <w:left w:val="nil"/>
          <w:bottom w:val="nil"/>
          <w:right w:val="nil"/>
          <w:between w:val="nil"/>
        </w:pBdr>
        <w:spacing w:before="141" w:line="259" w:lineRule="auto"/>
        <w:ind w:left="100" w:right="112"/>
        <w:jc w:val="both"/>
        <w:rPr>
          <w:color w:val="000000"/>
        </w:rPr>
      </w:pPr>
      <w:r>
        <w:rPr>
          <w:color w:val="000000"/>
        </w:rPr>
        <w:t>Ugovorne strane izvršavaju ugovor o nabavi u skladu s uvjetima određenima u dokumentaciji za 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dana prije kraja roka za izvršenje obavijestiti ugovornu stranu o nastalim promjenama te dodatkom ugovora odrediti izmjene.</w:t>
      </w:r>
    </w:p>
    <w:p w14:paraId="69234498" w14:textId="77777777" w:rsidR="00A5676A" w:rsidRDefault="00A5676A" w:rsidP="00434B9C">
      <w:pPr>
        <w:pBdr>
          <w:top w:val="nil"/>
          <w:left w:val="nil"/>
          <w:bottom w:val="nil"/>
          <w:right w:val="nil"/>
          <w:between w:val="nil"/>
        </w:pBdr>
        <w:spacing w:before="141" w:line="259" w:lineRule="auto"/>
        <w:ind w:left="100" w:right="112"/>
        <w:jc w:val="both"/>
        <w:rPr>
          <w:color w:val="000000"/>
        </w:rPr>
      </w:pPr>
    </w:p>
    <w:p w14:paraId="7256AAF9" w14:textId="4C97EB0C" w:rsidR="00A56569" w:rsidRDefault="00A56569" w:rsidP="00A56569">
      <w:pPr>
        <w:pStyle w:val="Naslov2"/>
        <w:numPr>
          <w:ilvl w:val="0"/>
          <w:numId w:val="13"/>
        </w:numPr>
      </w:pPr>
      <w:bookmarkStart w:id="105" w:name="_Toc150847250"/>
      <w:r>
        <w:t>PRILOZI</w:t>
      </w:r>
      <w:bookmarkEnd w:id="105"/>
    </w:p>
    <w:p w14:paraId="7B2107E4" w14:textId="77777777" w:rsidR="00A56569" w:rsidRDefault="00A56569" w:rsidP="00A56569">
      <w:pPr>
        <w:pStyle w:val="Naslov2"/>
        <w:ind w:left="460" w:firstLine="0"/>
      </w:pPr>
    </w:p>
    <w:p w14:paraId="4BA597A6" w14:textId="2DAC34A3" w:rsidR="00A56569" w:rsidRDefault="00A56569" w:rsidP="00A56569">
      <w:pPr>
        <w:pStyle w:val="Odlomakpopisa"/>
        <w:numPr>
          <w:ilvl w:val="0"/>
          <w:numId w:val="30"/>
        </w:numPr>
      </w:pPr>
      <w:r>
        <w:t>I. Ponudbeni list</w:t>
      </w:r>
    </w:p>
    <w:p w14:paraId="5CEF8422" w14:textId="756E57DB" w:rsidR="00A56569" w:rsidRDefault="00A56569" w:rsidP="00A56569">
      <w:pPr>
        <w:pStyle w:val="Odlomakpopisa"/>
        <w:numPr>
          <w:ilvl w:val="0"/>
          <w:numId w:val="30"/>
        </w:numPr>
      </w:pPr>
      <w:r>
        <w:t>II. Troškovnik</w:t>
      </w:r>
    </w:p>
    <w:p w14:paraId="260AF288" w14:textId="77777777" w:rsidR="00A5676A" w:rsidRPr="00AC46A7" w:rsidRDefault="00A5676A" w:rsidP="00A5676A">
      <w:pPr>
        <w:pStyle w:val="Odlomakpopisa"/>
        <w:numPr>
          <w:ilvl w:val="0"/>
          <w:numId w:val="30"/>
        </w:numPr>
      </w:pPr>
      <w:r w:rsidRPr="00AC46A7">
        <w:t>III. Izjava o stručnoj sposobnosti</w:t>
      </w:r>
    </w:p>
    <w:p w14:paraId="3F046106" w14:textId="77777777" w:rsidR="00A5676A" w:rsidRDefault="00A5676A" w:rsidP="00A5676A">
      <w:pPr>
        <w:pStyle w:val="Odlomakpopisa"/>
        <w:ind w:left="720" w:firstLine="0"/>
      </w:pPr>
    </w:p>
    <w:p w14:paraId="7F1FF52F" w14:textId="21DC2ECD" w:rsidR="00F52B94" w:rsidRDefault="00F52B94" w:rsidP="00403981">
      <w:pPr>
        <w:pStyle w:val="Odlomakpopisa"/>
        <w:ind w:left="720" w:firstLine="0"/>
      </w:pPr>
    </w:p>
    <w:p w14:paraId="3D59DB50" w14:textId="2552D86F" w:rsidR="00141714" w:rsidRDefault="00141714" w:rsidP="00141714"/>
    <w:p w14:paraId="7645E0FB" w14:textId="77777777" w:rsidR="00B93E73" w:rsidRDefault="00B93E73" w:rsidP="00141714"/>
    <w:p w14:paraId="68B79C5B" w14:textId="7BE55EED" w:rsidR="00141714" w:rsidRDefault="00141714" w:rsidP="00141714"/>
    <w:p w14:paraId="67ABB9DB" w14:textId="77777777" w:rsidR="00A5676A" w:rsidRDefault="00A5676A" w:rsidP="00141714"/>
    <w:p w14:paraId="6197DB96" w14:textId="77777777" w:rsidR="00A5676A" w:rsidRDefault="00A5676A" w:rsidP="00141714"/>
    <w:p w14:paraId="574E25AE" w14:textId="77777777" w:rsidR="00A5676A" w:rsidRDefault="00A5676A" w:rsidP="00141714"/>
    <w:p w14:paraId="1899C40F" w14:textId="77777777" w:rsidR="00A5676A" w:rsidRDefault="00A5676A" w:rsidP="00141714"/>
    <w:p w14:paraId="3E2673A9" w14:textId="77777777" w:rsidR="00A5676A" w:rsidRDefault="00A5676A" w:rsidP="00141714"/>
    <w:p w14:paraId="1EE1B1A9" w14:textId="77777777" w:rsidR="00A5676A" w:rsidRDefault="00A5676A" w:rsidP="00141714"/>
    <w:p w14:paraId="0D8C439D" w14:textId="77777777" w:rsidR="00A5676A" w:rsidRDefault="00A5676A" w:rsidP="00141714"/>
    <w:p w14:paraId="077CC93F" w14:textId="77777777" w:rsidR="00A5676A" w:rsidRDefault="00A5676A" w:rsidP="00141714"/>
    <w:p w14:paraId="33192F41" w14:textId="77777777" w:rsidR="00A5676A" w:rsidRDefault="00A5676A" w:rsidP="00141714"/>
    <w:p w14:paraId="102564A2" w14:textId="77777777" w:rsidR="00A5676A" w:rsidRDefault="00A5676A" w:rsidP="00141714"/>
    <w:p w14:paraId="581BC677" w14:textId="77777777" w:rsidR="00A5676A" w:rsidRDefault="00A5676A" w:rsidP="00141714"/>
    <w:p w14:paraId="6B625643" w14:textId="77777777" w:rsidR="00A5676A" w:rsidRDefault="00A5676A" w:rsidP="00141714"/>
    <w:p w14:paraId="6EDB6ED5" w14:textId="77777777" w:rsidR="00A5676A" w:rsidRDefault="00A5676A" w:rsidP="00141714"/>
    <w:p w14:paraId="705114CE" w14:textId="77777777" w:rsidR="00685174" w:rsidRDefault="00685174" w:rsidP="00141714"/>
    <w:p w14:paraId="70F8B13E" w14:textId="77777777" w:rsidR="00685174" w:rsidRDefault="00685174" w:rsidP="00141714"/>
    <w:p w14:paraId="1EDA048F" w14:textId="77777777" w:rsidR="00685174" w:rsidRDefault="00685174" w:rsidP="00141714"/>
    <w:p w14:paraId="35B4B84A" w14:textId="77777777" w:rsidR="00685174" w:rsidRDefault="00685174" w:rsidP="00141714"/>
    <w:p w14:paraId="5FFD89F4" w14:textId="77777777" w:rsidR="00685174" w:rsidRDefault="00685174" w:rsidP="00141714"/>
    <w:p w14:paraId="3D77B542" w14:textId="77777777" w:rsidR="00A5676A" w:rsidRDefault="00A5676A" w:rsidP="00141714"/>
    <w:p w14:paraId="01E9E04A" w14:textId="77777777" w:rsidR="00A5676A" w:rsidRDefault="00A5676A" w:rsidP="00141714"/>
    <w:p w14:paraId="297796F8" w14:textId="77777777" w:rsidR="00141714" w:rsidRPr="006960A0" w:rsidRDefault="00141714" w:rsidP="00141714"/>
    <w:p w14:paraId="00000194" w14:textId="362A92F4" w:rsidR="00F0209B" w:rsidRDefault="008D0EF3">
      <w:pPr>
        <w:pStyle w:val="Naslov2"/>
        <w:jc w:val="center"/>
      </w:pPr>
      <w:bookmarkStart w:id="106" w:name="_Toc150847251"/>
      <w:r>
        <w:t>PRILOG I.</w:t>
      </w:r>
      <w:bookmarkEnd w:id="106"/>
      <w:r>
        <w:t xml:space="preserve"> </w:t>
      </w:r>
    </w:p>
    <w:p w14:paraId="00000195" w14:textId="77777777" w:rsidR="00F0209B" w:rsidRDefault="00F0209B">
      <w:pPr>
        <w:jc w:val="center"/>
        <w:rPr>
          <w:b/>
        </w:rPr>
      </w:pPr>
    </w:p>
    <w:p w14:paraId="00000196" w14:textId="77777777" w:rsidR="00F0209B" w:rsidRDefault="008D0EF3">
      <w:pPr>
        <w:tabs>
          <w:tab w:val="left" w:pos="567"/>
        </w:tabs>
        <w:jc w:val="center"/>
        <w:rPr>
          <w:b/>
        </w:rPr>
      </w:pPr>
      <w:r>
        <w:rPr>
          <w:b/>
        </w:rPr>
        <w:t>PONUDBENI LIST</w:t>
      </w:r>
    </w:p>
    <w:p w14:paraId="00000197" w14:textId="77777777" w:rsidR="00F0209B" w:rsidRDefault="00F0209B">
      <w:pPr>
        <w:tabs>
          <w:tab w:val="left" w:pos="567"/>
        </w:tabs>
        <w:jc w:val="center"/>
        <w:rPr>
          <w:b/>
        </w:rPr>
      </w:pPr>
    </w:p>
    <w:p w14:paraId="00000198" w14:textId="4871D161" w:rsidR="00F0209B" w:rsidRDefault="008D0EF3">
      <w:pPr>
        <w:tabs>
          <w:tab w:val="left" w:pos="567"/>
        </w:tabs>
        <w:jc w:val="center"/>
        <w:rPr>
          <w:b/>
        </w:rPr>
      </w:pPr>
      <w:r>
        <w:t xml:space="preserve">Evidencijski broj nabave: </w:t>
      </w:r>
      <w:r w:rsidR="003805F7" w:rsidRPr="00980E1B">
        <w:rPr>
          <w:b/>
        </w:rPr>
        <w:t>KK.01.2.1.02.0073/202</w:t>
      </w:r>
      <w:r w:rsidR="00554260">
        <w:rPr>
          <w:b/>
        </w:rPr>
        <w:t>3</w:t>
      </w:r>
    </w:p>
    <w:p w14:paraId="00000199" w14:textId="77777777" w:rsidR="00F0209B" w:rsidRDefault="00F0209B">
      <w:pPr>
        <w:pBdr>
          <w:top w:val="nil"/>
          <w:left w:val="nil"/>
          <w:bottom w:val="nil"/>
          <w:right w:val="nil"/>
          <w:between w:val="nil"/>
        </w:pBdr>
        <w:tabs>
          <w:tab w:val="left" w:pos="567"/>
        </w:tabs>
        <w:ind w:left="460" w:hanging="361"/>
        <w:jc w:val="center"/>
        <w:rPr>
          <w:color w:val="000000"/>
        </w:rPr>
      </w:pPr>
    </w:p>
    <w:p w14:paraId="531E32F1" w14:textId="1440EB5F" w:rsidR="005D5FE0" w:rsidRDefault="008D0EF3">
      <w:pPr>
        <w:pBdr>
          <w:top w:val="nil"/>
          <w:left w:val="nil"/>
          <w:bottom w:val="nil"/>
          <w:right w:val="nil"/>
          <w:between w:val="nil"/>
        </w:pBdr>
        <w:tabs>
          <w:tab w:val="left" w:pos="567"/>
        </w:tabs>
        <w:ind w:left="460" w:hanging="361"/>
        <w:jc w:val="center"/>
        <w:rPr>
          <w:b/>
          <w:sz w:val="24"/>
          <w:szCs w:val="24"/>
        </w:rPr>
      </w:pPr>
      <w:r>
        <w:rPr>
          <w:color w:val="000000"/>
        </w:rPr>
        <w:t xml:space="preserve">Naziv nabave: </w:t>
      </w:r>
      <w:r w:rsidR="00554260" w:rsidRPr="00554260">
        <w:rPr>
          <w:b/>
          <w:sz w:val="24"/>
          <w:szCs w:val="24"/>
        </w:rPr>
        <w:t>Usluge analize rezultata testiranja inovativnog multisenzorskog uređaja, kontrola sigurnosti na radu razvojno-istraživačkog tima, upravljanje procesima istraživanja, te osiguranja kvalitete izlaznih rezultata istraživanja</w:t>
      </w:r>
    </w:p>
    <w:p w14:paraId="1D154FC6" w14:textId="77777777" w:rsidR="00554260" w:rsidRDefault="00554260">
      <w:pPr>
        <w:pBdr>
          <w:top w:val="nil"/>
          <w:left w:val="nil"/>
          <w:bottom w:val="nil"/>
          <w:right w:val="nil"/>
          <w:between w:val="nil"/>
        </w:pBdr>
        <w:tabs>
          <w:tab w:val="left" w:pos="567"/>
        </w:tabs>
        <w:ind w:left="460" w:hanging="361"/>
        <w:jc w:val="center"/>
        <w:rPr>
          <w:b/>
          <w:color w:val="000000"/>
        </w:rPr>
      </w:pPr>
    </w:p>
    <w:p w14:paraId="0000019C" w14:textId="77777777" w:rsidR="00F0209B" w:rsidRDefault="008D0EF3">
      <w:pPr>
        <w:widowControl/>
        <w:numPr>
          <w:ilvl w:val="0"/>
          <w:numId w:val="6"/>
        </w:numPr>
        <w:spacing w:after="160" w:line="259" w:lineRule="auto"/>
        <w:rPr>
          <w:b/>
        </w:rPr>
      </w:pPr>
      <w:r>
        <w:rPr>
          <w:b/>
        </w:rPr>
        <w:t>Naziv (tvrtka) i sjedište prijavitelja</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252"/>
      </w:tblGrid>
      <w:tr w:rsidR="00F0209B" w14:paraId="697C8CC5" w14:textId="77777777">
        <w:tc>
          <w:tcPr>
            <w:tcW w:w="4815" w:type="dxa"/>
            <w:shd w:val="clear" w:color="auto" w:fill="D9D9D9"/>
            <w:vAlign w:val="center"/>
          </w:tcPr>
          <w:p w14:paraId="0000019D" w14:textId="77777777" w:rsidR="00F0209B" w:rsidRDefault="008D0EF3">
            <w:pPr>
              <w:rPr>
                <w:b/>
              </w:rPr>
            </w:pPr>
            <w:r>
              <w:rPr>
                <w:b/>
              </w:rPr>
              <w:t>Zajednica ponuditelja (zaokružiti)</w:t>
            </w:r>
          </w:p>
        </w:tc>
        <w:tc>
          <w:tcPr>
            <w:tcW w:w="4252" w:type="dxa"/>
            <w:vAlign w:val="center"/>
          </w:tcPr>
          <w:p w14:paraId="0000019E" w14:textId="77777777" w:rsidR="00F0209B" w:rsidRDefault="008D0EF3">
            <w:r>
              <w:t>DA                    NE</w:t>
            </w:r>
          </w:p>
        </w:tc>
      </w:tr>
      <w:tr w:rsidR="00F0209B" w14:paraId="6A31443F" w14:textId="77777777">
        <w:tc>
          <w:tcPr>
            <w:tcW w:w="4815" w:type="dxa"/>
            <w:shd w:val="clear" w:color="auto" w:fill="D9D9D9"/>
            <w:vAlign w:val="center"/>
          </w:tcPr>
          <w:p w14:paraId="0000019F" w14:textId="77777777" w:rsidR="00F0209B" w:rsidRDefault="008D0EF3">
            <w:pPr>
              <w:rPr>
                <w:b/>
              </w:rPr>
            </w:pPr>
            <w:r>
              <w:rPr>
                <w:b/>
              </w:rPr>
              <w:t>Ponuditelj:</w:t>
            </w:r>
          </w:p>
        </w:tc>
        <w:tc>
          <w:tcPr>
            <w:tcW w:w="4252" w:type="dxa"/>
            <w:vAlign w:val="center"/>
          </w:tcPr>
          <w:p w14:paraId="000001A0" w14:textId="77777777" w:rsidR="00F0209B" w:rsidRDefault="00F0209B"/>
        </w:tc>
      </w:tr>
      <w:tr w:rsidR="00F0209B" w14:paraId="7F140730" w14:textId="77777777">
        <w:tc>
          <w:tcPr>
            <w:tcW w:w="4815" w:type="dxa"/>
            <w:shd w:val="clear" w:color="auto" w:fill="D9D9D9"/>
            <w:vAlign w:val="center"/>
          </w:tcPr>
          <w:p w14:paraId="000001A1" w14:textId="77777777" w:rsidR="00F0209B" w:rsidRDefault="008D0EF3">
            <w:pPr>
              <w:rPr>
                <w:b/>
              </w:rPr>
            </w:pPr>
            <w:r>
              <w:rPr>
                <w:b/>
              </w:rPr>
              <w:t>Adresa:</w:t>
            </w:r>
          </w:p>
        </w:tc>
        <w:tc>
          <w:tcPr>
            <w:tcW w:w="4252" w:type="dxa"/>
            <w:vAlign w:val="center"/>
          </w:tcPr>
          <w:p w14:paraId="000001A2" w14:textId="77777777" w:rsidR="00F0209B" w:rsidRDefault="00F0209B"/>
        </w:tc>
      </w:tr>
      <w:tr w:rsidR="00F0209B" w14:paraId="3E64C8A1" w14:textId="77777777">
        <w:tc>
          <w:tcPr>
            <w:tcW w:w="4815" w:type="dxa"/>
            <w:shd w:val="clear" w:color="auto" w:fill="D9D9D9"/>
            <w:vAlign w:val="center"/>
          </w:tcPr>
          <w:p w14:paraId="000001A3" w14:textId="77777777" w:rsidR="00F0209B" w:rsidRDefault="008D0EF3">
            <w:pPr>
              <w:rPr>
                <w:b/>
              </w:rPr>
            </w:pPr>
            <w:r>
              <w:rPr>
                <w:b/>
              </w:rPr>
              <w:t>OIB:</w:t>
            </w:r>
          </w:p>
        </w:tc>
        <w:tc>
          <w:tcPr>
            <w:tcW w:w="4252" w:type="dxa"/>
            <w:vAlign w:val="center"/>
          </w:tcPr>
          <w:p w14:paraId="000001A4" w14:textId="77777777" w:rsidR="00F0209B" w:rsidRDefault="00F0209B"/>
        </w:tc>
      </w:tr>
      <w:tr w:rsidR="00F0209B" w14:paraId="3B719CA2" w14:textId="77777777">
        <w:tc>
          <w:tcPr>
            <w:tcW w:w="4815" w:type="dxa"/>
            <w:shd w:val="clear" w:color="auto" w:fill="D9D9D9"/>
            <w:vAlign w:val="center"/>
          </w:tcPr>
          <w:p w14:paraId="000001A5" w14:textId="77777777" w:rsidR="00F0209B" w:rsidRDefault="008D0EF3">
            <w:pPr>
              <w:rPr>
                <w:b/>
              </w:rPr>
            </w:pPr>
            <w:r>
              <w:rPr>
                <w:b/>
              </w:rPr>
              <w:t>IBAN:</w:t>
            </w:r>
          </w:p>
        </w:tc>
        <w:tc>
          <w:tcPr>
            <w:tcW w:w="4252" w:type="dxa"/>
            <w:vAlign w:val="center"/>
          </w:tcPr>
          <w:p w14:paraId="000001A6" w14:textId="77777777" w:rsidR="00F0209B" w:rsidRDefault="00F0209B"/>
        </w:tc>
      </w:tr>
      <w:tr w:rsidR="00F0209B" w14:paraId="1092CC05" w14:textId="77777777">
        <w:tc>
          <w:tcPr>
            <w:tcW w:w="4815" w:type="dxa"/>
            <w:shd w:val="clear" w:color="auto" w:fill="D9D9D9"/>
            <w:vAlign w:val="center"/>
          </w:tcPr>
          <w:p w14:paraId="000001A7" w14:textId="77777777" w:rsidR="00F0209B" w:rsidRDefault="008D0EF3">
            <w:pPr>
              <w:rPr>
                <w:b/>
              </w:rPr>
            </w:pPr>
            <w:r>
              <w:rPr>
                <w:b/>
              </w:rPr>
              <w:t>Ponuditelj u sustavu PDV-a (zaokružiti):</w:t>
            </w:r>
          </w:p>
        </w:tc>
        <w:tc>
          <w:tcPr>
            <w:tcW w:w="4252" w:type="dxa"/>
            <w:vAlign w:val="center"/>
          </w:tcPr>
          <w:p w14:paraId="000001A8" w14:textId="77777777" w:rsidR="00F0209B" w:rsidRDefault="008D0EF3">
            <w:r>
              <w:t>DA                    NE</w:t>
            </w:r>
          </w:p>
        </w:tc>
      </w:tr>
      <w:tr w:rsidR="00F0209B" w14:paraId="6AA99522" w14:textId="77777777">
        <w:tc>
          <w:tcPr>
            <w:tcW w:w="4815" w:type="dxa"/>
            <w:shd w:val="clear" w:color="auto" w:fill="D9D9D9"/>
            <w:vAlign w:val="center"/>
          </w:tcPr>
          <w:p w14:paraId="000001A9" w14:textId="77777777" w:rsidR="00F0209B" w:rsidRDefault="008D0EF3">
            <w:pPr>
              <w:rPr>
                <w:b/>
              </w:rPr>
            </w:pPr>
            <w:r>
              <w:rPr>
                <w:b/>
              </w:rPr>
              <w:t>Adresa za dostavu pošte:</w:t>
            </w:r>
          </w:p>
        </w:tc>
        <w:tc>
          <w:tcPr>
            <w:tcW w:w="4252" w:type="dxa"/>
            <w:vAlign w:val="center"/>
          </w:tcPr>
          <w:p w14:paraId="000001AA" w14:textId="77777777" w:rsidR="00F0209B" w:rsidRDefault="00F0209B"/>
        </w:tc>
      </w:tr>
      <w:tr w:rsidR="00F0209B" w14:paraId="06CB37D6" w14:textId="77777777">
        <w:tc>
          <w:tcPr>
            <w:tcW w:w="4815" w:type="dxa"/>
            <w:shd w:val="clear" w:color="auto" w:fill="D9D9D9"/>
            <w:vAlign w:val="center"/>
          </w:tcPr>
          <w:p w14:paraId="000001AB" w14:textId="77777777" w:rsidR="00F0209B" w:rsidRDefault="008D0EF3">
            <w:pPr>
              <w:rPr>
                <w:b/>
              </w:rPr>
            </w:pPr>
            <w:r>
              <w:rPr>
                <w:b/>
              </w:rPr>
              <w:t>Kontakt osoba ponuditelja, telefon, faks, e-pošta:</w:t>
            </w:r>
          </w:p>
        </w:tc>
        <w:tc>
          <w:tcPr>
            <w:tcW w:w="4252" w:type="dxa"/>
            <w:vAlign w:val="center"/>
          </w:tcPr>
          <w:p w14:paraId="000001AC" w14:textId="77777777" w:rsidR="00F0209B" w:rsidRDefault="00F0209B"/>
        </w:tc>
      </w:tr>
    </w:tbl>
    <w:p w14:paraId="000001AD" w14:textId="77777777" w:rsidR="00F0209B" w:rsidRDefault="00F0209B">
      <w:pPr>
        <w:tabs>
          <w:tab w:val="left" w:pos="567"/>
        </w:tabs>
        <w:jc w:val="both"/>
        <w:rPr>
          <w:b/>
        </w:rPr>
      </w:pPr>
    </w:p>
    <w:p w14:paraId="000001AE" w14:textId="77777777" w:rsidR="00F0209B" w:rsidRDefault="008D0EF3">
      <w:pPr>
        <w:widowControl/>
        <w:numPr>
          <w:ilvl w:val="0"/>
          <w:numId w:val="6"/>
        </w:numPr>
        <w:pBdr>
          <w:top w:val="nil"/>
          <w:left w:val="nil"/>
          <w:bottom w:val="nil"/>
          <w:right w:val="nil"/>
          <w:between w:val="nil"/>
        </w:pBdr>
        <w:tabs>
          <w:tab w:val="left" w:pos="567"/>
        </w:tabs>
        <w:spacing w:after="160" w:line="259" w:lineRule="auto"/>
        <w:jc w:val="both"/>
        <w:rPr>
          <w:b/>
          <w:color w:val="000000"/>
        </w:rPr>
      </w:pPr>
      <w:r>
        <w:rPr>
          <w:b/>
          <w:color w:val="000000"/>
        </w:rPr>
        <w:t xml:space="preserve"> Cijena ponude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F0209B" w14:paraId="3D29B13C" w14:textId="77777777">
        <w:tc>
          <w:tcPr>
            <w:tcW w:w="4077" w:type="dxa"/>
            <w:shd w:val="clear" w:color="auto" w:fill="D9D9D9"/>
            <w:vAlign w:val="center"/>
          </w:tcPr>
          <w:p w14:paraId="000001AF" w14:textId="6BDDD11D" w:rsidR="00F0209B" w:rsidRPr="00554260" w:rsidRDefault="008D0EF3">
            <w:pPr>
              <w:tabs>
                <w:tab w:val="left" w:pos="567"/>
              </w:tabs>
              <w:jc w:val="both"/>
              <w:rPr>
                <w:b/>
              </w:rPr>
            </w:pPr>
            <w:r w:rsidRPr="00554260">
              <w:rPr>
                <w:b/>
              </w:rPr>
              <w:t>Cijena ponude u</w:t>
            </w:r>
            <w:r w:rsidR="00982EB7" w:rsidRPr="00554260">
              <w:rPr>
                <w:b/>
              </w:rPr>
              <w:t xml:space="preserve"> </w:t>
            </w:r>
            <w:r w:rsidR="00554260" w:rsidRPr="00554260">
              <w:rPr>
                <w:bCs/>
                <w:i/>
                <w:iCs/>
              </w:rPr>
              <w:t xml:space="preserve">€ </w:t>
            </w:r>
            <w:r w:rsidRPr="00554260">
              <w:rPr>
                <w:b/>
              </w:rPr>
              <w:t>bez PDV-a:</w:t>
            </w:r>
          </w:p>
        </w:tc>
        <w:tc>
          <w:tcPr>
            <w:tcW w:w="5245" w:type="dxa"/>
            <w:vAlign w:val="center"/>
          </w:tcPr>
          <w:p w14:paraId="000001B0" w14:textId="77777777" w:rsidR="00F0209B" w:rsidRDefault="00F0209B">
            <w:pPr>
              <w:tabs>
                <w:tab w:val="left" w:pos="567"/>
              </w:tabs>
              <w:jc w:val="both"/>
            </w:pPr>
          </w:p>
        </w:tc>
      </w:tr>
      <w:tr w:rsidR="00F0209B" w14:paraId="03810FE3" w14:textId="77777777">
        <w:tc>
          <w:tcPr>
            <w:tcW w:w="4077" w:type="dxa"/>
            <w:shd w:val="clear" w:color="auto" w:fill="D9D9D9"/>
            <w:vAlign w:val="center"/>
          </w:tcPr>
          <w:p w14:paraId="000001B1" w14:textId="77777777" w:rsidR="00F0209B" w:rsidRPr="00554260" w:rsidRDefault="008D0EF3">
            <w:pPr>
              <w:tabs>
                <w:tab w:val="left" w:pos="567"/>
              </w:tabs>
              <w:jc w:val="both"/>
              <w:rPr>
                <w:b/>
              </w:rPr>
            </w:pPr>
            <w:r w:rsidRPr="00554260">
              <w:rPr>
                <w:b/>
              </w:rPr>
              <w:t>Iznos PDV-a :</w:t>
            </w:r>
          </w:p>
        </w:tc>
        <w:tc>
          <w:tcPr>
            <w:tcW w:w="5245" w:type="dxa"/>
            <w:vAlign w:val="center"/>
          </w:tcPr>
          <w:p w14:paraId="000001B2" w14:textId="77777777" w:rsidR="00F0209B" w:rsidRDefault="00F0209B">
            <w:pPr>
              <w:tabs>
                <w:tab w:val="left" w:pos="567"/>
              </w:tabs>
              <w:jc w:val="both"/>
            </w:pPr>
          </w:p>
        </w:tc>
      </w:tr>
      <w:tr w:rsidR="00F0209B" w14:paraId="094B16B7" w14:textId="77777777">
        <w:tc>
          <w:tcPr>
            <w:tcW w:w="4077" w:type="dxa"/>
            <w:shd w:val="clear" w:color="auto" w:fill="D9D9D9"/>
            <w:vAlign w:val="center"/>
          </w:tcPr>
          <w:p w14:paraId="000001B3" w14:textId="63BD7ADB" w:rsidR="00F0209B" w:rsidRPr="00554260" w:rsidRDefault="008D0EF3">
            <w:pPr>
              <w:tabs>
                <w:tab w:val="left" w:pos="567"/>
              </w:tabs>
              <w:jc w:val="both"/>
              <w:rPr>
                <w:b/>
              </w:rPr>
            </w:pPr>
            <w:r w:rsidRPr="00554260">
              <w:rPr>
                <w:b/>
              </w:rPr>
              <w:t xml:space="preserve">Cijena ponude u </w:t>
            </w:r>
            <w:r w:rsidR="00554260" w:rsidRPr="00554260">
              <w:rPr>
                <w:bCs/>
                <w:i/>
                <w:iCs/>
              </w:rPr>
              <w:t>€</w:t>
            </w:r>
            <w:r w:rsidR="00982EB7" w:rsidRPr="00554260">
              <w:rPr>
                <w:b/>
              </w:rPr>
              <w:t xml:space="preserve"> </w:t>
            </w:r>
            <w:r w:rsidRPr="00554260">
              <w:rPr>
                <w:b/>
              </w:rPr>
              <w:t>s PDV-om:</w:t>
            </w:r>
          </w:p>
        </w:tc>
        <w:tc>
          <w:tcPr>
            <w:tcW w:w="5245" w:type="dxa"/>
            <w:vAlign w:val="center"/>
          </w:tcPr>
          <w:p w14:paraId="000001B4" w14:textId="77777777" w:rsidR="00F0209B" w:rsidRDefault="00F0209B">
            <w:pPr>
              <w:tabs>
                <w:tab w:val="left" w:pos="567"/>
              </w:tabs>
              <w:jc w:val="both"/>
            </w:pPr>
          </w:p>
        </w:tc>
      </w:tr>
    </w:tbl>
    <w:p w14:paraId="000001B5" w14:textId="77777777" w:rsidR="00F0209B" w:rsidRDefault="00F0209B">
      <w:pPr>
        <w:tabs>
          <w:tab w:val="left" w:pos="567"/>
        </w:tabs>
        <w:ind w:left="720"/>
        <w:jc w:val="both"/>
        <w:rPr>
          <w:b/>
        </w:rPr>
      </w:pPr>
    </w:p>
    <w:p w14:paraId="000001B6" w14:textId="77777777" w:rsidR="00F0209B" w:rsidRDefault="008D0EF3">
      <w:pPr>
        <w:widowControl/>
        <w:numPr>
          <w:ilvl w:val="0"/>
          <w:numId w:val="6"/>
        </w:numPr>
        <w:tabs>
          <w:tab w:val="left" w:pos="567"/>
        </w:tabs>
        <w:spacing w:after="160" w:line="259" w:lineRule="auto"/>
        <w:jc w:val="both"/>
        <w:rPr>
          <w:b/>
        </w:rPr>
      </w:pPr>
      <w:r>
        <w:rPr>
          <w:b/>
        </w:rPr>
        <w:t>Rok valjanosti ponude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F0209B" w14:paraId="20B31425" w14:textId="77777777">
        <w:tc>
          <w:tcPr>
            <w:tcW w:w="4077" w:type="dxa"/>
            <w:shd w:val="clear" w:color="auto" w:fill="D9D9D9"/>
            <w:vAlign w:val="center"/>
          </w:tcPr>
          <w:p w14:paraId="000001B7" w14:textId="77777777" w:rsidR="00F0209B" w:rsidRDefault="008D0EF3">
            <w:pPr>
              <w:tabs>
                <w:tab w:val="left" w:pos="567"/>
              </w:tabs>
              <w:jc w:val="both"/>
              <w:rPr>
                <w:b/>
              </w:rPr>
            </w:pPr>
            <w:r>
              <w:rPr>
                <w:b/>
              </w:rPr>
              <w:t>Rok valjanosti ponude:</w:t>
            </w:r>
          </w:p>
        </w:tc>
        <w:tc>
          <w:tcPr>
            <w:tcW w:w="5245" w:type="dxa"/>
            <w:vAlign w:val="center"/>
          </w:tcPr>
          <w:p w14:paraId="000001B8" w14:textId="77777777" w:rsidR="00F0209B" w:rsidRDefault="00F0209B">
            <w:pPr>
              <w:tabs>
                <w:tab w:val="left" w:pos="567"/>
              </w:tabs>
              <w:jc w:val="both"/>
            </w:pPr>
          </w:p>
        </w:tc>
      </w:tr>
    </w:tbl>
    <w:p w14:paraId="000001B9" w14:textId="77777777" w:rsidR="00F0209B" w:rsidRDefault="00F0209B">
      <w:pPr>
        <w:tabs>
          <w:tab w:val="left" w:pos="567"/>
        </w:tabs>
        <w:jc w:val="both"/>
        <w:rPr>
          <w:i/>
        </w:rPr>
      </w:pPr>
    </w:p>
    <w:p w14:paraId="000001BD" w14:textId="194314DC" w:rsidR="00F0209B" w:rsidRDefault="008D0EF3">
      <w:pPr>
        <w:tabs>
          <w:tab w:val="left" w:pos="567"/>
        </w:tabs>
        <w:jc w:val="both"/>
        <w:rPr>
          <w:i/>
        </w:rPr>
      </w:pPr>
      <w:r>
        <w:rPr>
          <w:i/>
        </w:rPr>
        <w:t>Svojim potpisom potvrđujemo da smo proučili i razumjeli Poziv na dostavu ponuda i sve uvjete poziva te da dajemo ponudu, čij</w:t>
      </w:r>
      <w:r w:rsidR="00CB3AE2">
        <w:rPr>
          <w:i/>
        </w:rPr>
        <w:t xml:space="preserve">i je predmet i </w:t>
      </w:r>
      <w:r w:rsidR="00CB3AE2" w:rsidRPr="006B3A1F">
        <w:rPr>
          <w:i/>
        </w:rPr>
        <w:t xml:space="preserve">opis nabave opisan </w:t>
      </w:r>
      <w:r w:rsidRPr="006B3A1F">
        <w:rPr>
          <w:i/>
        </w:rPr>
        <w:t xml:space="preserve">u </w:t>
      </w:r>
      <w:r w:rsidR="006B3A1F" w:rsidRPr="006B3A1F">
        <w:rPr>
          <w:b/>
          <w:i/>
        </w:rPr>
        <w:t>točki 2.4.</w:t>
      </w:r>
      <w:r w:rsidRPr="006B3A1F">
        <w:rPr>
          <w:b/>
          <w:i/>
        </w:rPr>
        <w:t xml:space="preserve"> </w:t>
      </w:r>
      <w:r w:rsidRPr="006B3A1F">
        <w:rPr>
          <w:i/>
        </w:rPr>
        <w:t>Poziva na dostavu ponuda, sve u skladu s odredbama Poziva na dostavu ponuda.</w:t>
      </w:r>
    </w:p>
    <w:p w14:paraId="28B25CDD" w14:textId="77777777" w:rsidR="008D0EF3" w:rsidRPr="008D0EF3" w:rsidRDefault="008D0EF3">
      <w:pPr>
        <w:tabs>
          <w:tab w:val="left" w:pos="567"/>
        </w:tabs>
        <w:jc w:val="both"/>
        <w:rPr>
          <w:i/>
        </w:rPr>
      </w:pPr>
    </w:p>
    <w:p w14:paraId="000001BE" w14:textId="77777777" w:rsidR="00F0209B" w:rsidRDefault="00F0209B">
      <w:pPr>
        <w:tabs>
          <w:tab w:val="left" w:pos="567"/>
        </w:tabs>
        <w:jc w:val="both"/>
        <w:rPr>
          <w:b/>
        </w:rPr>
      </w:pPr>
    </w:p>
    <w:p w14:paraId="000001BF" w14:textId="77777777" w:rsidR="00F0209B" w:rsidRDefault="00F0209B">
      <w:pPr>
        <w:tabs>
          <w:tab w:val="left" w:pos="567"/>
        </w:tabs>
        <w:jc w:val="both"/>
        <w:rPr>
          <w:b/>
        </w:rPr>
      </w:pPr>
    </w:p>
    <w:p w14:paraId="000001C0" w14:textId="651C5343" w:rsidR="00F0209B" w:rsidRDefault="008D0EF3">
      <w:pPr>
        <w:tabs>
          <w:tab w:val="left" w:pos="567"/>
        </w:tabs>
        <w:jc w:val="both"/>
      </w:pPr>
      <w:r>
        <w:t>U ______________, __/</w:t>
      </w:r>
      <w:r w:rsidR="00EB6761">
        <w:t>11</w:t>
      </w:r>
      <w:r>
        <w:t>/202</w:t>
      </w:r>
      <w:r w:rsidR="00EB6761">
        <w:t>3</w:t>
      </w:r>
      <w:r>
        <w:t>.</w:t>
      </w:r>
      <w:r>
        <w:tab/>
      </w:r>
      <w:r>
        <w:tab/>
      </w:r>
      <w:r>
        <w:tab/>
      </w:r>
      <w:r>
        <w:tab/>
      </w:r>
      <w:r>
        <w:tab/>
      </w:r>
      <w:r>
        <w:tab/>
        <w:t>ZA PONUDITELJA:</w:t>
      </w:r>
    </w:p>
    <w:p w14:paraId="000001C1" w14:textId="77777777" w:rsidR="00F0209B" w:rsidRDefault="00F0209B">
      <w:pPr>
        <w:tabs>
          <w:tab w:val="left" w:pos="567"/>
        </w:tabs>
        <w:jc w:val="both"/>
      </w:pPr>
    </w:p>
    <w:p w14:paraId="000001C2" w14:textId="77777777" w:rsidR="00F0209B" w:rsidRDefault="00F0209B">
      <w:pPr>
        <w:tabs>
          <w:tab w:val="left" w:pos="567"/>
        </w:tabs>
        <w:jc w:val="both"/>
      </w:pPr>
    </w:p>
    <w:p w14:paraId="000001C3" w14:textId="77777777" w:rsidR="00F0209B" w:rsidRDefault="008D0EF3">
      <w:pPr>
        <w:tabs>
          <w:tab w:val="left" w:pos="567"/>
        </w:tabs>
        <w:jc w:val="center"/>
      </w:pPr>
      <w:r>
        <w:t xml:space="preserve">                                            M.P.</w:t>
      </w:r>
      <w:r>
        <w:tab/>
      </w:r>
      <w:r>
        <w:tab/>
        <w:t xml:space="preserve">                                     ________________________________</w:t>
      </w:r>
    </w:p>
    <w:p w14:paraId="000001C4" w14:textId="77777777" w:rsidR="00F0209B" w:rsidRDefault="008D0EF3">
      <w:pPr>
        <w:tabs>
          <w:tab w:val="left" w:pos="567"/>
        </w:tabs>
        <w:ind w:left="567"/>
        <w:jc w:val="right"/>
      </w:pPr>
      <w:r>
        <w:tab/>
      </w:r>
      <w:r>
        <w:tab/>
        <w:t xml:space="preserve">(ime, prezime i potpis osobe ovlaštene za </w:t>
      </w:r>
    </w:p>
    <w:p w14:paraId="000001C6" w14:textId="5DA14C85" w:rsidR="00F0209B" w:rsidRDefault="008D0EF3" w:rsidP="008D0EF3">
      <w:pPr>
        <w:tabs>
          <w:tab w:val="left" w:pos="567"/>
        </w:tabs>
        <w:ind w:left="567"/>
        <w:jc w:val="right"/>
      </w:pPr>
      <w:r>
        <w:t>zastupanje gospodarskog subjekta)</w:t>
      </w:r>
    </w:p>
    <w:p w14:paraId="000001C7" w14:textId="4863C35D" w:rsidR="00F0209B" w:rsidRDefault="00F0209B">
      <w:pPr>
        <w:tabs>
          <w:tab w:val="left" w:pos="567"/>
        </w:tabs>
        <w:ind w:left="567"/>
        <w:jc w:val="right"/>
      </w:pPr>
    </w:p>
    <w:p w14:paraId="364A8F51" w14:textId="6568E9AB" w:rsidR="000F5A8E" w:rsidRDefault="000F5A8E">
      <w:pPr>
        <w:tabs>
          <w:tab w:val="left" w:pos="567"/>
        </w:tabs>
        <w:ind w:left="567"/>
        <w:jc w:val="right"/>
      </w:pPr>
    </w:p>
    <w:p w14:paraId="62BF7B15" w14:textId="77777777" w:rsidR="000F5A8E" w:rsidRDefault="000F5A8E" w:rsidP="009F66A3">
      <w:pPr>
        <w:tabs>
          <w:tab w:val="left" w:pos="567"/>
        </w:tabs>
      </w:pPr>
    </w:p>
    <w:p w14:paraId="000001C8" w14:textId="77777777" w:rsidR="00F0209B" w:rsidRDefault="008D0EF3">
      <w:pPr>
        <w:tabs>
          <w:tab w:val="left" w:pos="567"/>
        </w:tabs>
        <w:jc w:val="both"/>
        <w:rPr>
          <w:i/>
        </w:rPr>
      </w:pPr>
      <w:r>
        <w:rPr>
          <w:i/>
        </w:rPr>
        <w:t xml:space="preserve">* U slučaju zajednice ponuditelja – ispunjava se za sve članove zajednice ponuditelja posebno, ukoliko nema zajednice ponuditelja, nije potrebno dostaviti. </w:t>
      </w:r>
    </w:p>
    <w:p w14:paraId="000001C9" w14:textId="77777777" w:rsidR="00F0209B" w:rsidRDefault="00F0209B">
      <w:pPr>
        <w:pStyle w:val="Naslov1"/>
        <w:tabs>
          <w:tab w:val="left" w:pos="461"/>
        </w:tabs>
        <w:ind w:firstLine="0"/>
        <w:jc w:val="right"/>
        <w:rPr>
          <w:sz w:val="22"/>
          <w:szCs w:val="22"/>
        </w:rPr>
      </w:pPr>
    </w:p>
    <w:p w14:paraId="000001CA" w14:textId="77777777" w:rsidR="00F0209B" w:rsidRDefault="00F0209B">
      <w:pPr>
        <w:pStyle w:val="Naslov1"/>
        <w:tabs>
          <w:tab w:val="left" w:pos="461"/>
        </w:tabs>
        <w:ind w:firstLine="0"/>
        <w:jc w:val="right"/>
        <w:rPr>
          <w:sz w:val="22"/>
          <w:szCs w:val="22"/>
        </w:rPr>
      </w:pPr>
    </w:p>
    <w:p w14:paraId="000001CB" w14:textId="77777777" w:rsidR="00F0209B" w:rsidRDefault="008D0EF3">
      <w:pPr>
        <w:widowControl/>
        <w:numPr>
          <w:ilvl w:val="0"/>
          <w:numId w:val="8"/>
        </w:numPr>
        <w:spacing w:after="160" w:line="259" w:lineRule="auto"/>
        <w:rPr>
          <w:b/>
        </w:rPr>
      </w:pPr>
      <w:r>
        <w:rPr>
          <w:b/>
        </w:rPr>
        <w:t>Naziv (tvrtka) i sjedište ponuditelja</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1118829F" w14:textId="77777777">
        <w:tc>
          <w:tcPr>
            <w:tcW w:w="5665" w:type="dxa"/>
            <w:shd w:val="clear" w:color="auto" w:fill="D9D9D9"/>
            <w:vAlign w:val="center"/>
          </w:tcPr>
          <w:p w14:paraId="000001CC" w14:textId="77777777" w:rsidR="00F0209B" w:rsidRDefault="008D0EF3">
            <w:pPr>
              <w:rPr>
                <w:b/>
              </w:rPr>
            </w:pPr>
            <w:r>
              <w:rPr>
                <w:b/>
              </w:rPr>
              <w:t xml:space="preserve">Zajednica ponuditelja </w:t>
            </w:r>
          </w:p>
        </w:tc>
        <w:tc>
          <w:tcPr>
            <w:tcW w:w="3685" w:type="dxa"/>
            <w:vAlign w:val="center"/>
          </w:tcPr>
          <w:p w14:paraId="000001CD" w14:textId="77777777" w:rsidR="00F0209B" w:rsidRDefault="008D0EF3">
            <w:r>
              <w:t xml:space="preserve">DA                    </w:t>
            </w:r>
          </w:p>
        </w:tc>
      </w:tr>
      <w:tr w:rsidR="00F0209B" w14:paraId="7457C38F" w14:textId="77777777">
        <w:tc>
          <w:tcPr>
            <w:tcW w:w="5665" w:type="dxa"/>
            <w:shd w:val="clear" w:color="auto" w:fill="D9D9D9"/>
            <w:vAlign w:val="center"/>
          </w:tcPr>
          <w:p w14:paraId="000001CE" w14:textId="77777777" w:rsidR="00F0209B" w:rsidRDefault="008D0EF3">
            <w:pPr>
              <w:rPr>
                <w:b/>
              </w:rPr>
            </w:pPr>
            <w:r>
              <w:rPr>
                <w:b/>
                <w:u w:val="single"/>
              </w:rPr>
              <w:t>Član zajednice ponuditelja 1 (Ponuditelj)</w:t>
            </w:r>
            <w:r>
              <w:rPr>
                <w:b/>
              </w:rPr>
              <w:t>:</w:t>
            </w:r>
          </w:p>
          <w:p w14:paraId="000001CF" w14:textId="77777777" w:rsidR="00F0209B" w:rsidRDefault="00F0209B">
            <w:pPr>
              <w:rPr>
                <w:b/>
              </w:rPr>
            </w:pPr>
          </w:p>
        </w:tc>
        <w:tc>
          <w:tcPr>
            <w:tcW w:w="3685" w:type="dxa"/>
            <w:vAlign w:val="center"/>
          </w:tcPr>
          <w:p w14:paraId="000001D0" w14:textId="77777777" w:rsidR="00F0209B" w:rsidRDefault="00F0209B"/>
        </w:tc>
      </w:tr>
      <w:tr w:rsidR="00F0209B" w14:paraId="65F62ED2" w14:textId="77777777">
        <w:tc>
          <w:tcPr>
            <w:tcW w:w="5665" w:type="dxa"/>
            <w:shd w:val="clear" w:color="auto" w:fill="D9D9D9"/>
            <w:vAlign w:val="center"/>
          </w:tcPr>
          <w:p w14:paraId="000001D1" w14:textId="77777777" w:rsidR="00F0209B" w:rsidRDefault="008D0EF3">
            <w:pPr>
              <w:rPr>
                <w:b/>
              </w:rPr>
            </w:pPr>
            <w:r>
              <w:rPr>
                <w:b/>
              </w:rPr>
              <w:t>Adresa:</w:t>
            </w:r>
          </w:p>
        </w:tc>
        <w:tc>
          <w:tcPr>
            <w:tcW w:w="3685" w:type="dxa"/>
            <w:vAlign w:val="center"/>
          </w:tcPr>
          <w:p w14:paraId="000001D2" w14:textId="77777777" w:rsidR="00F0209B" w:rsidRDefault="00F0209B"/>
        </w:tc>
      </w:tr>
      <w:tr w:rsidR="00F0209B" w14:paraId="306F2175" w14:textId="77777777">
        <w:tc>
          <w:tcPr>
            <w:tcW w:w="5665" w:type="dxa"/>
            <w:shd w:val="clear" w:color="auto" w:fill="D9D9D9"/>
            <w:vAlign w:val="center"/>
          </w:tcPr>
          <w:p w14:paraId="000001D3" w14:textId="77777777" w:rsidR="00F0209B" w:rsidRDefault="008D0EF3">
            <w:pPr>
              <w:rPr>
                <w:b/>
              </w:rPr>
            </w:pPr>
            <w:r>
              <w:rPr>
                <w:b/>
              </w:rPr>
              <w:t>OIB:</w:t>
            </w:r>
          </w:p>
        </w:tc>
        <w:tc>
          <w:tcPr>
            <w:tcW w:w="3685" w:type="dxa"/>
            <w:vAlign w:val="center"/>
          </w:tcPr>
          <w:p w14:paraId="000001D4" w14:textId="77777777" w:rsidR="00F0209B" w:rsidRDefault="00F0209B"/>
        </w:tc>
      </w:tr>
      <w:tr w:rsidR="00F0209B" w14:paraId="32633FF3" w14:textId="77777777">
        <w:tc>
          <w:tcPr>
            <w:tcW w:w="5665" w:type="dxa"/>
            <w:shd w:val="clear" w:color="auto" w:fill="D9D9D9"/>
            <w:vAlign w:val="center"/>
          </w:tcPr>
          <w:p w14:paraId="000001D5" w14:textId="77777777" w:rsidR="00F0209B" w:rsidRDefault="008D0EF3">
            <w:pPr>
              <w:rPr>
                <w:b/>
              </w:rPr>
            </w:pPr>
            <w:r>
              <w:rPr>
                <w:b/>
              </w:rPr>
              <w:t>IBAN:</w:t>
            </w:r>
          </w:p>
        </w:tc>
        <w:tc>
          <w:tcPr>
            <w:tcW w:w="3685" w:type="dxa"/>
            <w:vAlign w:val="center"/>
          </w:tcPr>
          <w:p w14:paraId="000001D6" w14:textId="77777777" w:rsidR="00F0209B" w:rsidRDefault="00F0209B"/>
        </w:tc>
      </w:tr>
      <w:tr w:rsidR="00F0209B" w14:paraId="24991AD5" w14:textId="77777777">
        <w:tc>
          <w:tcPr>
            <w:tcW w:w="5665" w:type="dxa"/>
            <w:shd w:val="clear" w:color="auto" w:fill="D9D9D9"/>
            <w:vAlign w:val="center"/>
          </w:tcPr>
          <w:p w14:paraId="000001D7" w14:textId="77777777" w:rsidR="00F0209B" w:rsidRDefault="008D0EF3">
            <w:pPr>
              <w:rPr>
                <w:b/>
              </w:rPr>
            </w:pPr>
            <w:r>
              <w:rPr>
                <w:b/>
              </w:rPr>
              <w:t>Ponuditelj u sustavu PDV-a (zaokružiti):</w:t>
            </w:r>
          </w:p>
        </w:tc>
        <w:tc>
          <w:tcPr>
            <w:tcW w:w="3685" w:type="dxa"/>
            <w:vAlign w:val="center"/>
          </w:tcPr>
          <w:p w14:paraId="000001D8" w14:textId="77777777" w:rsidR="00F0209B" w:rsidRDefault="008D0EF3">
            <w:r>
              <w:t>DA                    NE</w:t>
            </w:r>
          </w:p>
        </w:tc>
      </w:tr>
      <w:tr w:rsidR="00F0209B" w14:paraId="20A710C8" w14:textId="77777777">
        <w:tc>
          <w:tcPr>
            <w:tcW w:w="5665" w:type="dxa"/>
            <w:shd w:val="clear" w:color="auto" w:fill="D9D9D9"/>
            <w:vAlign w:val="center"/>
          </w:tcPr>
          <w:p w14:paraId="000001D9" w14:textId="77777777" w:rsidR="00F0209B" w:rsidRDefault="008D0EF3">
            <w:pPr>
              <w:rPr>
                <w:b/>
              </w:rPr>
            </w:pPr>
            <w:r>
              <w:rPr>
                <w:b/>
              </w:rPr>
              <w:t>Adresa za dostavu pošte:</w:t>
            </w:r>
          </w:p>
        </w:tc>
        <w:tc>
          <w:tcPr>
            <w:tcW w:w="3685" w:type="dxa"/>
            <w:vAlign w:val="center"/>
          </w:tcPr>
          <w:p w14:paraId="000001DA" w14:textId="77777777" w:rsidR="00F0209B" w:rsidRDefault="00F0209B"/>
        </w:tc>
      </w:tr>
      <w:tr w:rsidR="00F0209B" w14:paraId="443B935C" w14:textId="77777777">
        <w:tc>
          <w:tcPr>
            <w:tcW w:w="5665" w:type="dxa"/>
            <w:shd w:val="clear" w:color="auto" w:fill="D9D9D9"/>
            <w:vAlign w:val="center"/>
          </w:tcPr>
          <w:p w14:paraId="000001DB" w14:textId="77777777" w:rsidR="00F0209B" w:rsidRDefault="008D0EF3">
            <w:pPr>
              <w:rPr>
                <w:b/>
              </w:rPr>
            </w:pPr>
            <w:r>
              <w:rPr>
                <w:b/>
              </w:rPr>
              <w:t>Kontakt osoba ponuditelja, telefon, faks, e-pošta:</w:t>
            </w:r>
          </w:p>
        </w:tc>
        <w:tc>
          <w:tcPr>
            <w:tcW w:w="3685" w:type="dxa"/>
            <w:vAlign w:val="center"/>
          </w:tcPr>
          <w:p w14:paraId="000001DC" w14:textId="77777777" w:rsidR="00F0209B" w:rsidRDefault="00F0209B"/>
        </w:tc>
      </w:tr>
      <w:tr w:rsidR="00F0209B" w14:paraId="3C910DEF" w14:textId="77777777" w:rsidTr="00111D6A">
        <w:trPr>
          <w:trHeight w:val="2112"/>
        </w:trPr>
        <w:tc>
          <w:tcPr>
            <w:tcW w:w="5665" w:type="dxa"/>
            <w:shd w:val="clear" w:color="auto" w:fill="D9D9D9"/>
            <w:vAlign w:val="center"/>
          </w:tcPr>
          <w:p w14:paraId="000001DD"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1DE" w14:textId="77777777" w:rsidR="00F0209B" w:rsidRDefault="00F0209B"/>
        </w:tc>
      </w:tr>
    </w:tbl>
    <w:p w14:paraId="000001DF" w14:textId="77777777" w:rsidR="00F0209B" w:rsidRDefault="00F0209B">
      <w:pPr>
        <w:tabs>
          <w:tab w:val="left" w:pos="567"/>
        </w:tabs>
        <w:jc w:val="both"/>
        <w:rPr>
          <w:b/>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23D057AD" w14:textId="77777777">
        <w:tc>
          <w:tcPr>
            <w:tcW w:w="5665" w:type="dxa"/>
            <w:shd w:val="clear" w:color="auto" w:fill="D9D9D9"/>
            <w:vAlign w:val="center"/>
          </w:tcPr>
          <w:p w14:paraId="000001E0" w14:textId="77777777" w:rsidR="00F0209B" w:rsidRDefault="008D0EF3">
            <w:pPr>
              <w:rPr>
                <w:b/>
              </w:rPr>
            </w:pPr>
            <w:r>
              <w:rPr>
                <w:b/>
              </w:rPr>
              <w:t>Član zajednice ponuditelja 2:</w:t>
            </w:r>
          </w:p>
        </w:tc>
        <w:tc>
          <w:tcPr>
            <w:tcW w:w="3685" w:type="dxa"/>
            <w:vAlign w:val="center"/>
          </w:tcPr>
          <w:p w14:paraId="000001E1" w14:textId="77777777" w:rsidR="00F0209B" w:rsidRDefault="00F0209B"/>
        </w:tc>
      </w:tr>
      <w:tr w:rsidR="00F0209B" w14:paraId="0AC05720" w14:textId="77777777">
        <w:tc>
          <w:tcPr>
            <w:tcW w:w="5665" w:type="dxa"/>
            <w:shd w:val="clear" w:color="auto" w:fill="D9D9D9"/>
            <w:vAlign w:val="center"/>
          </w:tcPr>
          <w:p w14:paraId="000001E2" w14:textId="77777777" w:rsidR="00F0209B" w:rsidRDefault="008D0EF3">
            <w:pPr>
              <w:rPr>
                <w:b/>
              </w:rPr>
            </w:pPr>
            <w:r>
              <w:rPr>
                <w:b/>
              </w:rPr>
              <w:t>Adresa:</w:t>
            </w:r>
          </w:p>
        </w:tc>
        <w:tc>
          <w:tcPr>
            <w:tcW w:w="3685" w:type="dxa"/>
            <w:vAlign w:val="center"/>
          </w:tcPr>
          <w:p w14:paraId="000001E3" w14:textId="77777777" w:rsidR="00F0209B" w:rsidRDefault="00F0209B"/>
        </w:tc>
      </w:tr>
      <w:tr w:rsidR="00F0209B" w14:paraId="0FDB20D9" w14:textId="77777777">
        <w:tc>
          <w:tcPr>
            <w:tcW w:w="5665" w:type="dxa"/>
            <w:shd w:val="clear" w:color="auto" w:fill="D9D9D9"/>
            <w:vAlign w:val="center"/>
          </w:tcPr>
          <w:p w14:paraId="000001E4" w14:textId="77777777" w:rsidR="00F0209B" w:rsidRDefault="008D0EF3">
            <w:pPr>
              <w:rPr>
                <w:b/>
              </w:rPr>
            </w:pPr>
            <w:r>
              <w:rPr>
                <w:b/>
              </w:rPr>
              <w:t>OIB:</w:t>
            </w:r>
          </w:p>
        </w:tc>
        <w:tc>
          <w:tcPr>
            <w:tcW w:w="3685" w:type="dxa"/>
            <w:vAlign w:val="center"/>
          </w:tcPr>
          <w:p w14:paraId="000001E5" w14:textId="77777777" w:rsidR="00F0209B" w:rsidRDefault="00F0209B"/>
        </w:tc>
      </w:tr>
      <w:tr w:rsidR="00F0209B" w14:paraId="6487DD7A" w14:textId="77777777">
        <w:tc>
          <w:tcPr>
            <w:tcW w:w="5665" w:type="dxa"/>
            <w:shd w:val="clear" w:color="auto" w:fill="D9D9D9"/>
            <w:vAlign w:val="center"/>
          </w:tcPr>
          <w:p w14:paraId="000001E6" w14:textId="77777777" w:rsidR="00F0209B" w:rsidRDefault="008D0EF3">
            <w:pPr>
              <w:rPr>
                <w:b/>
              </w:rPr>
            </w:pPr>
            <w:r>
              <w:rPr>
                <w:b/>
              </w:rPr>
              <w:t>IBAN:</w:t>
            </w:r>
          </w:p>
        </w:tc>
        <w:tc>
          <w:tcPr>
            <w:tcW w:w="3685" w:type="dxa"/>
            <w:vAlign w:val="center"/>
          </w:tcPr>
          <w:p w14:paraId="000001E7" w14:textId="77777777" w:rsidR="00F0209B" w:rsidRDefault="00F0209B"/>
        </w:tc>
      </w:tr>
      <w:tr w:rsidR="00F0209B" w14:paraId="4B487772" w14:textId="77777777">
        <w:tc>
          <w:tcPr>
            <w:tcW w:w="5665" w:type="dxa"/>
            <w:shd w:val="clear" w:color="auto" w:fill="D9D9D9"/>
            <w:vAlign w:val="center"/>
          </w:tcPr>
          <w:p w14:paraId="000001E8" w14:textId="77777777" w:rsidR="00F0209B" w:rsidRDefault="008D0EF3">
            <w:pPr>
              <w:rPr>
                <w:b/>
              </w:rPr>
            </w:pPr>
            <w:r>
              <w:rPr>
                <w:b/>
              </w:rPr>
              <w:t>Ponuditelj u sustavu PDV-a (zaokružiti):</w:t>
            </w:r>
          </w:p>
        </w:tc>
        <w:tc>
          <w:tcPr>
            <w:tcW w:w="3685" w:type="dxa"/>
            <w:vAlign w:val="center"/>
          </w:tcPr>
          <w:p w14:paraId="000001E9" w14:textId="77777777" w:rsidR="00F0209B" w:rsidRDefault="008D0EF3">
            <w:r>
              <w:t>DA                    NE</w:t>
            </w:r>
          </w:p>
        </w:tc>
      </w:tr>
      <w:tr w:rsidR="00F0209B" w14:paraId="361B405C" w14:textId="77777777">
        <w:tc>
          <w:tcPr>
            <w:tcW w:w="5665" w:type="dxa"/>
            <w:shd w:val="clear" w:color="auto" w:fill="D9D9D9"/>
            <w:vAlign w:val="center"/>
          </w:tcPr>
          <w:p w14:paraId="000001EA" w14:textId="77777777" w:rsidR="00F0209B" w:rsidRDefault="008D0EF3">
            <w:pPr>
              <w:rPr>
                <w:b/>
              </w:rPr>
            </w:pPr>
            <w:r>
              <w:rPr>
                <w:b/>
              </w:rPr>
              <w:t>Adresa za dostavu pošte:</w:t>
            </w:r>
          </w:p>
        </w:tc>
        <w:tc>
          <w:tcPr>
            <w:tcW w:w="3685" w:type="dxa"/>
            <w:vAlign w:val="center"/>
          </w:tcPr>
          <w:p w14:paraId="000001EB" w14:textId="77777777" w:rsidR="00F0209B" w:rsidRDefault="00F0209B"/>
        </w:tc>
      </w:tr>
      <w:tr w:rsidR="00F0209B" w14:paraId="4E80CB22" w14:textId="77777777">
        <w:tc>
          <w:tcPr>
            <w:tcW w:w="5665" w:type="dxa"/>
            <w:shd w:val="clear" w:color="auto" w:fill="D9D9D9"/>
            <w:vAlign w:val="center"/>
          </w:tcPr>
          <w:p w14:paraId="000001EC" w14:textId="77777777" w:rsidR="00F0209B" w:rsidRDefault="008D0EF3">
            <w:pPr>
              <w:rPr>
                <w:b/>
              </w:rPr>
            </w:pPr>
            <w:r>
              <w:rPr>
                <w:b/>
              </w:rPr>
              <w:t>Kontakt osoba ponuditelja, telefon, faks, e-pošta:</w:t>
            </w:r>
          </w:p>
        </w:tc>
        <w:tc>
          <w:tcPr>
            <w:tcW w:w="3685" w:type="dxa"/>
            <w:vAlign w:val="center"/>
          </w:tcPr>
          <w:p w14:paraId="000001ED" w14:textId="77777777" w:rsidR="00F0209B" w:rsidRDefault="00F0209B"/>
        </w:tc>
      </w:tr>
      <w:tr w:rsidR="00F0209B" w14:paraId="3DFDBCA8" w14:textId="77777777" w:rsidTr="00111D6A">
        <w:trPr>
          <w:trHeight w:val="2256"/>
        </w:trPr>
        <w:tc>
          <w:tcPr>
            <w:tcW w:w="5665" w:type="dxa"/>
            <w:shd w:val="clear" w:color="auto" w:fill="D9D9D9"/>
            <w:vAlign w:val="center"/>
          </w:tcPr>
          <w:p w14:paraId="000001EE"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1EF" w14:textId="77777777" w:rsidR="00F0209B" w:rsidRDefault="00F0209B"/>
          <w:p w14:paraId="000001F0" w14:textId="77777777" w:rsidR="00F0209B" w:rsidRDefault="00F0209B"/>
        </w:tc>
      </w:tr>
    </w:tbl>
    <w:p w14:paraId="6C76EB96" w14:textId="64C8366C" w:rsidR="008D0EF3" w:rsidRDefault="008D0EF3" w:rsidP="008D0EF3">
      <w:pPr>
        <w:tabs>
          <w:tab w:val="left" w:pos="567"/>
        </w:tabs>
      </w:pPr>
      <w:r>
        <w:tab/>
      </w:r>
      <w:r>
        <w:tab/>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4A3B42AF" w14:textId="77777777">
        <w:tc>
          <w:tcPr>
            <w:tcW w:w="5665" w:type="dxa"/>
            <w:shd w:val="clear" w:color="auto" w:fill="D9D9D9"/>
            <w:vAlign w:val="center"/>
          </w:tcPr>
          <w:p w14:paraId="00000200" w14:textId="77777777" w:rsidR="00F0209B" w:rsidRDefault="008D0EF3">
            <w:pPr>
              <w:rPr>
                <w:b/>
              </w:rPr>
            </w:pPr>
            <w:r>
              <w:rPr>
                <w:b/>
              </w:rPr>
              <w:t>Član zajednice ponuditelja 3:</w:t>
            </w:r>
          </w:p>
        </w:tc>
        <w:tc>
          <w:tcPr>
            <w:tcW w:w="3685" w:type="dxa"/>
            <w:vAlign w:val="center"/>
          </w:tcPr>
          <w:p w14:paraId="00000201" w14:textId="77777777" w:rsidR="00F0209B" w:rsidRDefault="00F0209B"/>
        </w:tc>
      </w:tr>
      <w:tr w:rsidR="00F0209B" w14:paraId="5E7A229E" w14:textId="77777777">
        <w:tc>
          <w:tcPr>
            <w:tcW w:w="5665" w:type="dxa"/>
            <w:shd w:val="clear" w:color="auto" w:fill="D9D9D9"/>
            <w:vAlign w:val="center"/>
          </w:tcPr>
          <w:p w14:paraId="00000202" w14:textId="77777777" w:rsidR="00F0209B" w:rsidRDefault="008D0EF3">
            <w:pPr>
              <w:rPr>
                <w:b/>
              </w:rPr>
            </w:pPr>
            <w:r>
              <w:rPr>
                <w:b/>
              </w:rPr>
              <w:t>Adresa:</w:t>
            </w:r>
          </w:p>
        </w:tc>
        <w:tc>
          <w:tcPr>
            <w:tcW w:w="3685" w:type="dxa"/>
            <w:vAlign w:val="center"/>
          </w:tcPr>
          <w:p w14:paraId="00000203" w14:textId="77777777" w:rsidR="00F0209B" w:rsidRDefault="00F0209B"/>
        </w:tc>
      </w:tr>
      <w:tr w:rsidR="00F0209B" w14:paraId="0E8EE895" w14:textId="77777777">
        <w:tc>
          <w:tcPr>
            <w:tcW w:w="5665" w:type="dxa"/>
            <w:shd w:val="clear" w:color="auto" w:fill="D9D9D9"/>
            <w:vAlign w:val="center"/>
          </w:tcPr>
          <w:p w14:paraId="00000204" w14:textId="77777777" w:rsidR="00F0209B" w:rsidRDefault="008D0EF3">
            <w:pPr>
              <w:rPr>
                <w:b/>
              </w:rPr>
            </w:pPr>
            <w:r>
              <w:rPr>
                <w:b/>
              </w:rPr>
              <w:lastRenderedPageBreak/>
              <w:t>OIB:</w:t>
            </w:r>
          </w:p>
        </w:tc>
        <w:tc>
          <w:tcPr>
            <w:tcW w:w="3685" w:type="dxa"/>
            <w:vAlign w:val="center"/>
          </w:tcPr>
          <w:p w14:paraId="00000205" w14:textId="77777777" w:rsidR="00F0209B" w:rsidRDefault="00F0209B"/>
        </w:tc>
      </w:tr>
      <w:tr w:rsidR="00F0209B" w14:paraId="1B7D6629" w14:textId="77777777">
        <w:tc>
          <w:tcPr>
            <w:tcW w:w="5665" w:type="dxa"/>
            <w:shd w:val="clear" w:color="auto" w:fill="D9D9D9"/>
            <w:vAlign w:val="center"/>
          </w:tcPr>
          <w:p w14:paraId="00000206" w14:textId="77777777" w:rsidR="00F0209B" w:rsidRDefault="008D0EF3">
            <w:pPr>
              <w:rPr>
                <w:b/>
              </w:rPr>
            </w:pPr>
            <w:r>
              <w:rPr>
                <w:b/>
              </w:rPr>
              <w:t>IBAN:</w:t>
            </w:r>
          </w:p>
        </w:tc>
        <w:tc>
          <w:tcPr>
            <w:tcW w:w="3685" w:type="dxa"/>
            <w:vAlign w:val="center"/>
          </w:tcPr>
          <w:p w14:paraId="00000207" w14:textId="77777777" w:rsidR="00F0209B" w:rsidRDefault="00F0209B"/>
        </w:tc>
      </w:tr>
      <w:tr w:rsidR="00F0209B" w14:paraId="34C4F80E" w14:textId="77777777">
        <w:tc>
          <w:tcPr>
            <w:tcW w:w="5665" w:type="dxa"/>
            <w:shd w:val="clear" w:color="auto" w:fill="D9D9D9"/>
            <w:vAlign w:val="center"/>
          </w:tcPr>
          <w:p w14:paraId="00000208" w14:textId="77777777" w:rsidR="00F0209B" w:rsidRDefault="008D0EF3">
            <w:pPr>
              <w:rPr>
                <w:b/>
              </w:rPr>
            </w:pPr>
            <w:r>
              <w:rPr>
                <w:b/>
              </w:rPr>
              <w:t>Ponuditelj u sustavu PDV-a (zaokružiti):</w:t>
            </w:r>
          </w:p>
        </w:tc>
        <w:tc>
          <w:tcPr>
            <w:tcW w:w="3685" w:type="dxa"/>
            <w:vAlign w:val="center"/>
          </w:tcPr>
          <w:p w14:paraId="00000209" w14:textId="77777777" w:rsidR="00F0209B" w:rsidRDefault="008D0EF3">
            <w:r>
              <w:t>DA                    NE</w:t>
            </w:r>
          </w:p>
        </w:tc>
      </w:tr>
      <w:tr w:rsidR="00F0209B" w14:paraId="036CFDAB" w14:textId="77777777">
        <w:tc>
          <w:tcPr>
            <w:tcW w:w="5665" w:type="dxa"/>
            <w:shd w:val="clear" w:color="auto" w:fill="D9D9D9"/>
            <w:vAlign w:val="center"/>
          </w:tcPr>
          <w:p w14:paraId="0000020A" w14:textId="77777777" w:rsidR="00F0209B" w:rsidRDefault="008D0EF3">
            <w:pPr>
              <w:rPr>
                <w:b/>
              </w:rPr>
            </w:pPr>
            <w:r>
              <w:rPr>
                <w:b/>
              </w:rPr>
              <w:t>Adresa za dostavu pošte:</w:t>
            </w:r>
          </w:p>
        </w:tc>
        <w:tc>
          <w:tcPr>
            <w:tcW w:w="3685" w:type="dxa"/>
            <w:vAlign w:val="center"/>
          </w:tcPr>
          <w:p w14:paraId="0000020B" w14:textId="77777777" w:rsidR="00F0209B" w:rsidRDefault="00F0209B"/>
        </w:tc>
      </w:tr>
      <w:tr w:rsidR="00F0209B" w14:paraId="074C2EAA" w14:textId="77777777">
        <w:tc>
          <w:tcPr>
            <w:tcW w:w="5665" w:type="dxa"/>
            <w:shd w:val="clear" w:color="auto" w:fill="D9D9D9"/>
            <w:vAlign w:val="center"/>
          </w:tcPr>
          <w:p w14:paraId="0000020C" w14:textId="77777777" w:rsidR="00F0209B" w:rsidRDefault="008D0EF3">
            <w:pPr>
              <w:rPr>
                <w:b/>
              </w:rPr>
            </w:pPr>
            <w:r>
              <w:rPr>
                <w:b/>
              </w:rPr>
              <w:t>Kontakt osoba ponuditelja, telefon, faks, e-pošta:</w:t>
            </w:r>
          </w:p>
        </w:tc>
        <w:tc>
          <w:tcPr>
            <w:tcW w:w="3685" w:type="dxa"/>
            <w:vAlign w:val="center"/>
          </w:tcPr>
          <w:p w14:paraId="0000020D" w14:textId="77777777" w:rsidR="00F0209B" w:rsidRDefault="00F0209B"/>
        </w:tc>
      </w:tr>
      <w:tr w:rsidR="00F0209B" w14:paraId="10A6E350" w14:textId="77777777" w:rsidTr="00111D6A">
        <w:trPr>
          <w:trHeight w:val="2164"/>
        </w:trPr>
        <w:tc>
          <w:tcPr>
            <w:tcW w:w="5665" w:type="dxa"/>
            <w:shd w:val="clear" w:color="auto" w:fill="D9D9D9"/>
            <w:vAlign w:val="center"/>
          </w:tcPr>
          <w:p w14:paraId="0000020E"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20F" w14:textId="77777777" w:rsidR="00F0209B" w:rsidRDefault="00F0209B"/>
        </w:tc>
      </w:tr>
    </w:tbl>
    <w:p w14:paraId="00000210" w14:textId="6FDCB755" w:rsidR="00F0209B" w:rsidRDefault="00F0209B">
      <w:pPr>
        <w:tabs>
          <w:tab w:val="left" w:pos="567"/>
        </w:tabs>
        <w:jc w:val="both"/>
        <w:rPr>
          <w:b/>
        </w:rPr>
      </w:pPr>
    </w:p>
    <w:p w14:paraId="01721984" w14:textId="77777777" w:rsidR="008D0EF3" w:rsidRDefault="008D0EF3">
      <w:pPr>
        <w:tabs>
          <w:tab w:val="left" w:pos="567"/>
        </w:tabs>
        <w:jc w:val="both"/>
        <w:rPr>
          <w:b/>
        </w:rPr>
      </w:pPr>
    </w:p>
    <w:p w14:paraId="1BFE2596" w14:textId="42F603FA" w:rsidR="008D0EF3" w:rsidRPr="008D0EF3" w:rsidRDefault="008D0EF3" w:rsidP="008D0EF3">
      <w:pPr>
        <w:pStyle w:val="Odlomakpopisa"/>
        <w:widowControl/>
        <w:numPr>
          <w:ilvl w:val="0"/>
          <w:numId w:val="8"/>
        </w:numPr>
        <w:tabs>
          <w:tab w:val="left" w:pos="567"/>
        </w:tabs>
        <w:spacing w:after="160" w:line="259" w:lineRule="auto"/>
        <w:jc w:val="both"/>
        <w:rPr>
          <w:b/>
        </w:rPr>
      </w:pPr>
      <w:r w:rsidRPr="008D0EF3">
        <w:rPr>
          <w:b/>
        </w:rPr>
        <w:t>Cijena ponude</w:t>
      </w:r>
    </w:p>
    <w:tbl>
      <w:tblPr>
        <w:tblStyle w:val="a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8D0EF3" w14:paraId="03FBDAD3" w14:textId="77777777" w:rsidTr="008D0EF3">
        <w:tc>
          <w:tcPr>
            <w:tcW w:w="4077" w:type="dxa"/>
            <w:shd w:val="clear" w:color="auto" w:fill="D9D9D9"/>
            <w:vAlign w:val="center"/>
          </w:tcPr>
          <w:p w14:paraId="7FF4B837" w14:textId="190E3FE3" w:rsidR="008D0EF3" w:rsidRPr="00EB6761" w:rsidRDefault="008D0EF3" w:rsidP="008D0EF3">
            <w:pPr>
              <w:tabs>
                <w:tab w:val="left" w:pos="567"/>
              </w:tabs>
              <w:jc w:val="both"/>
              <w:rPr>
                <w:b/>
              </w:rPr>
            </w:pPr>
            <w:r w:rsidRPr="00EB6761">
              <w:rPr>
                <w:b/>
              </w:rPr>
              <w:t xml:space="preserve">Cijena ponude u </w:t>
            </w:r>
            <w:r w:rsidR="00EB6761" w:rsidRPr="00EB6761">
              <w:rPr>
                <w:bCs/>
                <w:i/>
                <w:iCs/>
              </w:rPr>
              <w:t xml:space="preserve">€ </w:t>
            </w:r>
            <w:r w:rsidRPr="00EB6761">
              <w:rPr>
                <w:b/>
              </w:rPr>
              <w:t>bez PDV-a:</w:t>
            </w:r>
          </w:p>
        </w:tc>
        <w:tc>
          <w:tcPr>
            <w:tcW w:w="5245" w:type="dxa"/>
            <w:vAlign w:val="center"/>
          </w:tcPr>
          <w:p w14:paraId="6A4C162E" w14:textId="77777777" w:rsidR="008D0EF3" w:rsidRDefault="008D0EF3" w:rsidP="008D0EF3">
            <w:pPr>
              <w:tabs>
                <w:tab w:val="left" w:pos="567"/>
              </w:tabs>
              <w:jc w:val="both"/>
            </w:pPr>
          </w:p>
        </w:tc>
      </w:tr>
      <w:tr w:rsidR="008D0EF3" w14:paraId="4E0BA459" w14:textId="77777777" w:rsidTr="008D0EF3">
        <w:tc>
          <w:tcPr>
            <w:tcW w:w="4077" w:type="dxa"/>
            <w:shd w:val="clear" w:color="auto" w:fill="D9D9D9"/>
            <w:vAlign w:val="center"/>
          </w:tcPr>
          <w:p w14:paraId="70068AA5" w14:textId="77777777" w:rsidR="008D0EF3" w:rsidRPr="00EB6761" w:rsidRDefault="008D0EF3" w:rsidP="008D0EF3">
            <w:pPr>
              <w:tabs>
                <w:tab w:val="left" w:pos="567"/>
              </w:tabs>
              <w:jc w:val="both"/>
              <w:rPr>
                <w:b/>
              </w:rPr>
            </w:pPr>
            <w:r w:rsidRPr="00EB6761">
              <w:rPr>
                <w:b/>
              </w:rPr>
              <w:t>Iznos PDV-a :</w:t>
            </w:r>
          </w:p>
        </w:tc>
        <w:tc>
          <w:tcPr>
            <w:tcW w:w="5245" w:type="dxa"/>
            <w:vAlign w:val="center"/>
          </w:tcPr>
          <w:p w14:paraId="4601CC69" w14:textId="77777777" w:rsidR="008D0EF3" w:rsidRDefault="008D0EF3" w:rsidP="008D0EF3">
            <w:pPr>
              <w:tabs>
                <w:tab w:val="left" w:pos="567"/>
              </w:tabs>
              <w:jc w:val="both"/>
            </w:pPr>
          </w:p>
        </w:tc>
      </w:tr>
      <w:tr w:rsidR="008D0EF3" w14:paraId="29E7909F" w14:textId="77777777" w:rsidTr="008D0EF3">
        <w:tc>
          <w:tcPr>
            <w:tcW w:w="4077" w:type="dxa"/>
            <w:shd w:val="clear" w:color="auto" w:fill="D9D9D9"/>
            <w:vAlign w:val="center"/>
          </w:tcPr>
          <w:p w14:paraId="2FACB9C2" w14:textId="7CA5DB69" w:rsidR="008D0EF3" w:rsidRPr="00EB6761" w:rsidRDefault="008D0EF3" w:rsidP="008D0EF3">
            <w:pPr>
              <w:tabs>
                <w:tab w:val="left" w:pos="567"/>
              </w:tabs>
              <w:jc w:val="both"/>
              <w:rPr>
                <w:b/>
              </w:rPr>
            </w:pPr>
            <w:r w:rsidRPr="00EB6761">
              <w:rPr>
                <w:b/>
              </w:rPr>
              <w:t xml:space="preserve">Cijena ponude u </w:t>
            </w:r>
            <w:r w:rsidR="00EB6761" w:rsidRPr="00EB6761">
              <w:rPr>
                <w:bCs/>
                <w:i/>
                <w:iCs/>
              </w:rPr>
              <w:t xml:space="preserve">€ </w:t>
            </w:r>
            <w:r w:rsidRPr="00EB6761">
              <w:rPr>
                <w:b/>
              </w:rPr>
              <w:t>s PDV-om:</w:t>
            </w:r>
          </w:p>
        </w:tc>
        <w:tc>
          <w:tcPr>
            <w:tcW w:w="5245" w:type="dxa"/>
            <w:vAlign w:val="center"/>
          </w:tcPr>
          <w:p w14:paraId="105F0FA3" w14:textId="77777777" w:rsidR="008D0EF3" w:rsidRDefault="008D0EF3" w:rsidP="008D0EF3">
            <w:pPr>
              <w:tabs>
                <w:tab w:val="left" w:pos="567"/>
              </w:tabs>
              <w:jc w:val="both"/>
            </w:pPr>
          </w:p>
        </w:tc>
      </w:tr>
    </w:tbl>
    <w:p w14:paraId="33A3E447" w14:textId="77777777" w:rsidR="008D0EF3" w:rsidRDefault="008D0EF3" w:rsidP="008D0EF3">
      <w:pPr>
        <w:tabs>
          <w:tab w:val="left" w:pos="567"/>
        </w:tabs>
        <w:jc w:val="both"/>
        <w:rPr>
          <w:b/>
        </w:rPr>
      </w:pPr>
    </w:p>
    <w:p w14:paraId="31793A55" w14:textId="77777777" w:rsidR="008D0EF3" w:rsidRDefault="008D0EF3" w:rsidP="008D0EF3">
      <w:pPr>
        <w:widowControl/>
        <w:numPr>
          <w:ilvl w:val="0"/>
          <w:numId w:val="8"/>
        </w:numPr>
        <w:pBdr>
          <w:top w:val="nil"/>
          <w:left w:val="nil"/>
          <w:bottom w:val="nil"/>
          <w:right w:val="nil"/>
          <w:between w:val="nil"/>
        </w:pBdr>
        <w:tabs>
          <w:tab w:val="left" w:pos="567"/>
        </w:tabs>
        <w:spacing w:after="160" w:line="259" w:lineRule="auto"/>
        <w:jc w:val="both"/>
        <w:rPr>
          <w:b/>
          <w:color w:val="000000"/>
        </w:rPr>
      </w:pPr>
      <w:r>
        <w:rPr>
          <w:b/>
          <w:color w:val="000000"/>
        </w:rPr>
        <w:t>Rok valjanosti ponude</w:t>
      </w:r>
    </w:p>
    <w:tbl>
      <w:tblPr>
        <w:tblStyle w:val="a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8D0EF3" w14:paraId="7422F4B3" w14:textId="77777777" w:rsidTr="008D0EF3">
        <w:tc>
          <w:tcPr>
            <w:tcW w:w="4077" w:type="dxa"/>
            <w:shd w:val="clear" w:color="auto" w:fill="D9D9D9"/>
            <w:vAlign w:val="center"/>
          </w:tcPr>
          <w:p w14:paraId="12BF8DBF" w14:textId="77777777" w:rsidR="008D0EF3" w:rsidRDefault="008D0EF3" w:rsidP="008D0EF3">
            <w:pPr>
              <w:tabs>
                <w:tab w:val="left" w:pos="567"/>
              </w:tabs>
              <w:jc w:val="both"/>
              <w:rPr>
                <w:b/>
              </w:rPr>
            </w:pPr>
            <w:r>
              <w:rPr>
                <w:b/>
              </w:rPr>
              <w:t>Rok valjanosti ponude:</w:t>
            </w:r>
          </w:p>
        </w:tc>
        <w:tc>
          <w:tcPr>
            <w:tcW w:w="5245" w:type="dxa"/>
            <w:vAlign w:val="center"/>
          </w:tcPr>
          <w:p w14:paraId="59AD9B12" w14:textId="1F7DD7E1" w:rsidR="008D0EF3" w:rsidRDefault="008D0EF3" w:rsidP="008D0EF3">
            <w:pPr>
              <w:tabs>
                <w:tab w:val="left" w:pos="567"/>
              </w:tabs>
              <w:jc w:val="both"/>
            </w:pPr>
          </w:p>
        </w:tc>
      </w:tr>
    </w:tbl>
    <w:p w14:paraId="7C127E32" w14:textId="77777777" w:rsidR="008D0EF3" w:rsidRDefault="008D0EF3" w:rsidP="008D0EF3">
      <w:pPr>
        <w:tabs>
          <w:tab w:val="left" w:pos="567"/>
        </w:tabs>
        <w:jc w:val="both"/>
        <w:rPr>
          <w:b/>
        </w:rPr>
      </w:pPr>
    </w:p>
    <w:p w14:paraId="6E093D58" w14:textId="72E3E43B" w:rsidR="00CB3AE2" w:rsidRDefault="00CB3AE2" w:rsidP="00CB3AE2">
      <w:pPr>
        <w:tabs>
          <w:tab w:val="left" w:pos="567"/>
        </w:tabs>
        <w:jc w:val="both"/>
        <w:rPr>
          <w:i/>
        </w:rPr>
      </w:pPr>
      <w:r>
        <w:rPr>
          <w:i/>
        </w:rPr>
        <w:t>Svojim potpisom potvrđujemo da smo proučili i razumjeli Poziv na dostavu ponuda i sve uvjete poziva te da dajemo ponudu, čiji je predmet i opis nabave opis</w:t>
      </w:r>
      <w:r w:rsidRPr="006B3A1F">
        <w:rPr>
          <w:i/>
        </w:rPr>
        <w:t xml:space="preserve">an u </w:t>
      </w:r>
      <w:r w:rsidRPr="006B3A1F">
        <w:rPr>
          <w:b/>
          <w:i/>
        </w:rPr>
        <w:t>točk</w:t>
      </w:r>
      <w:r w:rsidR="006B3A1F" w:rsidRPr="006B3A1F">
        <w:rPr>
          <w:b/>
          <w:i/>
        </w:rPr>
        <w:t xml:space="preserve">i </w:t>
      </w:r>
      <w:r w:rsidRPr="006B3A1F">
        <w:rPr>
          <w:b/>
          <w:i/>
        </w:rPr>
        <w:t xml:space="preserve">2.4.  </w:t>
      </w:r>
      <w:r w:rsidRPr="006B3A1F">
        <w:rPr>
          <w:i/>
        </w:rPr>
        <w:t>Poziva na dostavu ponuda, sve u skladu s odredbama Poziva na dostavu ponuda.</w:t>
      </w:r>
    </w:p>
    <w:p w14:paraId="38EF082A" w14:textId="4518FB0A" w:rsidR="00121B3E" w:rsidRDefault="00121B3E" w:rsidP="008D0EF3">
      <w:pPr>
        <w:tabs>
          <w:tab w:val="left" w:pos="567"/>
        </w:tabs>
        <w:jc w:val="both"/>
        <w:rPr>
          <w:b/>
        </w:rPr>
      </w:pPr>
    </w:p>
    <w:p w14:paraId="6A6388EB" w14:textId="77777777" w:rsidR="00121B3E" w:rsidRDefault="00121B3E" w:rsidP="008D0EF3">
      <w:pPr>
        <w:tabs>
          <w:tab w:val="left" w:pos="567"/>
        </w:tabs>
        <w:jc w:val="both"/>
        <w:rPr>
          <w:b/>
        </w:rPr>
      </w:pPr>
    </w:p>
    <w:p w14:paraId="4999323A" w14:textId="1528B13E" w:rsidR="008D0EF3" w:rsidRDefault="008D0EF3" w:rsidP="008D0EF3">
      <w:pPr>
        <w:tabs>
          <w:tab w:val="left" w:pos="567"/>
        </w:tabs>
        <w:jc w:val="both"/>
        <w:rPr>
          <w:b/>
        </w:rPr>
      </w:pPr>
    </w:p>
    <w:p w14:paraId="552446A7" w14:textId="77777777" w:rsidR="008D0EF3" w:rsidRDefault="008D0EF3" w:rsidP="008D0EF3">
      <w:pPr>
        <w:tabs>
          <w:tab w:val="left" w:pos="567"/>
        </w:tabs>
        <w:jc w:val="both"/>
        <w:rPr>
          <w:b/>
        </w:rPr>
      </w:pPr>
    </w:p>
    <w:p w14:paraId="78EFD12B" w14:textId="77777777" w:rsidR="008D0EF3" w:rsidRDefault="008D0EF3">
      <w:pPr>
        <w:tabs>
          <w:tab w:val="left" w:pos="567"/>
        </w:tabs>
        <w:jc w:val="both"/>
      </w:pPr>
    </w:p>
    <w:p w14:paraId="06945AC0" w14:textId="722B48C3" w:rsidR="008D0EF3" w:rsidRDefault="008D0EF3" w:rsidP="008D0EF3">
      <w:pPr>
        <w:tabs>
          <w:tab w:val="left" w:pos="567"/>
        </w:tabs>
        <w:jc w:val="both"/>
      </w:pPr>
      <w:r>
        <w:t>U ______________, __/</w:t>
      </w:r>
      <w:r w:rsidR="002110DC">
        <w:t>11</w:t>
      </w:r>
      <w:r>
        <w:t>/202</w:t>
      </w:r>
      <w:r w:rsidR="002110DC">
        <w:t>3</w:t>
      </w:r>
      <w:r>
        <w:t>.</w:t>
      </w:r>
      <w:r>
        <w:tab/>
      </w:r>
      <w:r>
        <w:tab/>
        <w:t>M.P.</w:t>
      </w:r>
      <w:r>
        <w:tab/>
        <w:t xml:space="preserve">                ZA ČLANA ZAJEDNICE PONUDITELJA 1:</w:t>
      </w:r>
    </w:p>
    <w:p w14:paraId="046A2D07" w14:textId="77777777" w:rsidR="008D0EF3" w:rsidRDefault="008D0EF3" w:rsidP="008D0EF3">
      <w:pPr>
        <w:tabs>
          <w:tab w:val="left" w:pos="567"/>
        </w:tabs>
        <w:jc w:val="both"/>
      </w:pPr>
    </w:p>
    <w:p w14:paraId="784E1EA3" w14:textId="77777777" w:rsidR="008D0EF3" w:rsidRDefault="008D0EF3" w:rsidP="008D0EF3">
      <w:pPr>
        <w:tabs>
          <w:tab w:val="left" w:pos="567"/>
        </w:tabs>
        <w:jc w:val="right"/>
      </w:pPr>
      <w:r>
        <w:t>________________________________</w:t>
      </w:r>
    </w:p>
    <w:p w14:paraId="67FA3CC9" w14:textId="77777777" w:rsidR="008D0EF3" w:rsidRDefault="008D0EF3" w:rsidP="008D0EF3">
      <w:pPr>
        <w:tabs>
          <w:tab w:val="left" w:pos="567"/>
        </w:tabs>
        <w:jc w:val="right"/>
      </w:pPr>
      <w:r>
        <w:tab/>
      </w:r>
      <w:r>
        <w:tab/>
      </w:r>
      <w:r>
        <w:tab/>
      </w:r>
      <w:r>
        <w:tab/>
      </w:r>
      <w:r>
        <w:tab/>
      </w:r>
      <w:r>
        <w:tab/>
        <w:t xml:space="preserve">(ime, prezime i potpis osobe ovlaštene </w:t>
      </w:r>
    </w:p>
    <w:p w14:paraId="05FAE8AE" w14:textId="77777777" w:rsidR="008D0EF3" w:rsidRDefault="008D0EF3" w:rsidP="008D0EF3">
      <w:pPr>
        <w:tabs>
          <w:tab w:val="left" w:pos="567"/>
        </w:tabs>
        <w:jc w:val="right"/>
      </w:pPr>
      <w:r>
        <w:t>za zastupanje gospodarskog subjekta)</w:t>
      </w:r>
    </w:p>
    <w:p w14:paraId="4890A8D6" w14:textId="77777777" w:rsidR="008D0EF3" w:rsidRDefault="008D0EF3">
      <w:pPr>
        <w:tabs>
          <w:tab w:val="left" w:pos="567"/>
        </w:tabs>
        <w:jc w:val="both"/>
      </w:pPr>
    </w:p>
    <w:p w14:paraId="4373C6FB" w14:textId="77777777" w:rsidR="008D0EF3" w:rsidRDefault="008D0EF3">
      <w:pPr>
        <w:tabs>
          <w:tab w:val="left" w:pos="567"/>
        </w:tabs>
        <w:jc w:val="both"/>
      </w:pPr>
    </w:p>
    <w:p w14:paraId="24075E82" w14:textId="77777777" w:rsidR="008D0EF3" w:rsidRDefault="008D0EF3">
      <w:pPr>
        <w:tabs>
          <w:tab w:val="left" w:pos="567"/>
        </w:tabs>
        <w:jc w:val="both"/>
      </w:pPr>
    </w:p>
    <w:p w14:paraId="00000211" w14:textId="662F2D0E" w:rsidR="00F0209B" w:rsidRDefault="008D0EF3">
      <w:pPr>
        <w:tabs>
          <w:tab w:val="left" w:pos="567"/>
        </w:tabs>
        <w:jc w:val="both"/>
      </w:pPr>
      <w:r>
        <w:t>U ______________, __/</w:t>
      </w:r>
      <w:r w:rsidR="002110DC">
        <w:t>11</w:t>
      </w:r>
      <w:r>
        <w:t>/202</w:t>
      </w:r>
      <w:r w:rsidR="002110DC">
        <w:t>3</w:t>
      </w:r>
      <w:r>
        <w:t>.</w:t>
      </w:r>
      <w:r>
        <w:tab/>
      </w:r>
      <w:r>
        <w:tab/>
        <w:t>M.P.</w:t>
      </w:r>
      <w:r>
        <w:tab/>
        <w:t xml:space="preserve">                ZA ČLANA ZAJEDNICE PONUDITELJA 2:</w:t>
      </w:r>
    </w:p>
    <w:p w14:paraId="3CF2D8AE" w14:textId="4B6F7024" w:rsidR="008D0EF3" w:rsidRDefault="008D0EF3">
      <w:pPr>
        <w:tabs>
          <w:tab w:val="left" w:pos="567"/>
        </w:tabs>
        <w:jc w:val="both"/>
      </w:pPr>
    </w:p>
    <w:p w14:paraId="2D8F56E8" w14:textId="77777777" w:rsidR="008D0EF3" w:rsidRDefault="008D0EF3" w:rsidP="008D0EF3">
      <w:pPr>
        <w:tabs>
          <w:tab w:val="left" w:pos="567"/>
        </w:tabs>
        <w:jc w:val="right"/>
      </w:pPr>
      <w:r>
        <w:t>________________________________</w:t>
      </w:r>
    </w:p>
    <w:p w14:paraId="6F05D9F2" w14:textId="77777777" w:rsidR="008D0EF3" w:rsidRDefault="008D0EF3" w:rsidP="008D0EF3">
      <w:pPr>
        <w:tabs>
          <w:tab w:val="left" w:pos="567"/>
        </w:tabs>
        <w:jc w:val="right"/>
      </w:pPr>
      <w:r>
        <w:tab/>
      </w:r>
      <w:r>
        <w:tab/>
      </w:r>
      <w:r>
        <w:tab/>
      </w:r>
      <w:r>
        <w:tab/>
      </w:r>
      <w:r>
        <w:tab/>
      </w:r>
      <w:r>
        <w:tab/>
        <w:t xml:space="preserve">(ime, prezime i potpis osobe ovlaštene </w:t>
      </w:r>
    </w:p>
    <w:p w14:paraId="4E8706AF" w14:textId="77777777" w:rsidR="008D0EF3" w:rsidRDefault="008D0EF3" w:rsidP="008D0EF3">
      <w:pPr>
        <w:tabs>
          <w:tab w:val="left" w:pos="567"/>
        </w:tabs>
        <w:jc w:val="right"/>
      </w:pPr>
      <w:r>
        <w:lastRenderedPageBreak/>
        <w:t>za zastupanje gospodarskog subjekta)</w:t>
      </w:r>
    </w:p>
    <w:p w14:paraId="0D2DE242" w14:textId="344DB4E6" w:rsidR="008D0EF3" w:rsidRDefault="008D0EF3">
      <w:pPr>
        <w:tabs>
          <w:tab w:val="left" w:pos="567"/>
        </w:tabs>
        <w:jc w:val="both"/>
      </w:pPr>
    </w:p>
    <w:p w14:paraId="6AD27317" w14:textId="269623AE" w:rsidR="008D0EF3" w:rsidRDefault="008D0EF3">
      <w:pPr>
        <w:tabs>
          <w:tab w:val="left" w:pos="567"/>
        </w:tabs>
        <w:jc w:val="both"/>
      </w:pPr>
    </w:p>
    <w:p w14:paraId="68E39A75" w14:textId="77777777" w:rsidR="008D0EF3" w:rsidRDefault="008D0EF3">
      <w:pPr>
        <w:tabs>
          <w:tab w:val="left" w:pos="567"/>
        </w:tabs>
        <w:jc w:val="both"/>
        <w:rPr>
          <w:b/>
        </w:rPr>
      </w:pPr>
    </w:p>
    <w:p w14:paraId="00000212" w14:textId="77777777" w:rsidR="00F0209B" w:rsidRDefault="00F0209B">
      <w:pPr>
        <w:tabs>
          <w:tab w:val="left" w:pos="567"/>
        </w:tabs>
        <w:jc w:val="both"/>
        <w:rPr>
          <w:b/>
        </w:rPr>
      </w:pPr>
    </w:p>
    <w:p w14:paraId="00000213" w14:textId="6BAA9436" w:rsidR="00F0209B" w:rsidRDefault="008D0EF3">
      <w:pPr>
        <w:tabs>
          <w:tab w:val="left" w:pos="567"/>
        </w:tabs>
      </w:pPr>
      <w:r>
        <w:t>U ______________, __/</w:t>
      </w:r>
      <w:r w:rsidR="00D13B5E">
        <w:t>11</w:t>
      </w:r>
      <w:r>
        <w:t>/202</w:t>
      </w:r>
      <w:r w:rsidR="00D13B5E">
        <w:t>3</w:t>
      </w:r>
      <w:r>
        <w:t>.</w:t>
      </w:r>
      <w:r>
        <w:tab/>
      </w:r>
      <w:r>
        <w:tab/>
        <w:t>M.P.</w:t>
      </w:r>
      <w:r>
        <w:tab/>
        <w:t xml:space="preserve">                ZA ČLANA ZAJEDNICE PONUDITELJA 3:</w:t>
      </w:r>
    </w:p>
    <w:p w14:paraId="00000214" w14:textId="77777777" w:rsidR="00F0209B" w:rsidRDefault="00F0209B">
      <w:pPr>
        <w:tabs>
          <w:tab w:val="left" w:pos="567"/>
        </w:tabs>
        <w:jc w:val="both"/>
      </w:pPr>
    </w:p>
    <w:p w14:paraId="00000215" w14:textId="77777777" w:rsidR="00F0209B" w:rsidRDefault="00F0209B">
      <w:pPr>
        <w:tabs>
          <w:tab w:val="left" w:pos="567"/>
        </w:tabs>
        <w:jc w:val="both"/>
      </w:pPr>
    </w:p>
    <w:p w14:paraId="00000216" w14:textId="77777777" w:rsidR="00F0209B" w:rsidRDefault="008D0EF3">
      <w:pPr>
        <w:tabs>
          <w:tab w:val="left" w:pos="567"/>
        </w:tabs>
        <w:jc w:val="right"/>
      </w:pPr>
      <w:r>
        <w:tab/>
      </w:r>
      <w:r>
        <w:tab/>
      </w:r>
      <w:r>
        <w:tab/>
      </w:r>
      <w:r>
        <w:tab/>
      </w:r>
      <w:r>
        <w:tab/>
      </w:r>
      <w:r>
        <w:tab/>
      </w:r>
      <w:r>
        <w:tab/>
      </w:r>
      <w:r>
        <w:tab/>
        <w:t>________________________________</w:t>
      </w:r>
    </w:p>
    <w:p w14:paraId="00000217" w14:textId="77777777" w:rsidR="00F0209B" w:rsidRDefault="008D0EF3">
      <w:pPr>
        <w:tabs>
          <w:tab w:val="left" w:pos="567"/>
        </w:tabs>
        <w:jc w:val="right"/>
      </w:pPr>
      <w:r>
        <w:tab/>
      </w:r>
      <w:r>
        <w:tab/>
      </w:r>
      <w:r>
        <w:tab/>
      </w:r>
      <w:r>
        <w:tab/>
      </w:r>
      <w:r>
        <w:tab/>
      </w:r>
      <w:r>
        <w:tab/>
        <w:t xml:space="preserve">(ime, prezime i potpis osobe ovlaštene </w:t>
      </w:r>
    </w:p>
    <w:p w14:paraId="00000218" w14:textId="77777777" w:rsidR="00F0209B" w:rsidRDefault="008D0EF3">
      <w:pPr>
        <w:tabs>
          <w:tab w:val="left" w:pos="567"/>
        </w:tabs>
        <w:jc w:val="right"/>
      </w:pPr>
      <w:r>
        <w:t>za zastupanje gospodarskog subjekta)</w:t>
      </w:r>
    </w:p>
    <w:p w14:paraId="00000219" w14:textId="77777777" w:rsidR="00F0209B" w:rsidRDefault="00F0209B">
      <w:pPr>
        <w:tabs>
          <w:tab w:val="left" w:pos="567"/>
        </w:tabs>
        <w:jc w:val="right"/>
      </w:pPr>
    </w:p>
    <w:p w14:paraId="00000231" w14:textId="513CCB7E" w:rsidR="00F0209B" w:rsidRDefault="00F0209B">
      <w:pPr>
        <w:tabs>
          <w:tab w:val="left" w:pos="567"/>
        </w:tabs>
        <w:jc w:val="right"/>
      </w:pPr>
    </w:p>
    <w:p w14:paraId="2457942A" w14:textId="4EDBDE9B" w:rsidR="00111D6A" w:rsidRDefault="00111D6A">
      <w:pPr>
        <w:tabs>
          <w:tab w:val="left" w:pos="567"/>
        </w:tabs>
        <w:jc w:val="right"/>
      </w:pPr>
    </w:p>
    <w:p w14:paraId="63F7C7DC" w14:textId="33BB1DD0" w:rsidR="00111D6A" w:rsidRDefault="00111D6A">
      <w:pPr>
        <w:tabs>
          <w:tab w:val="left" w:pos="567"/>
        </w:tabs>
        <w:jc w:val="right"/>
      </w:pPr>
    </w:p>
    <w:p w14:paraId="2C7374B4" w14:textId="6450E372" w:rsidR="00111D6A" w:rsidRDefault="00111D6A">
      <w:pPr>
        <w:tabs>
          <w:tab w:val="left" w:pos="567"/>
        </w:tabs>
        <w:jc w:val="right"/>
      </w:pPr>
    </w:p>
    <w:p w14:paraId="0E328640" w14:textId="43550610" w:rsidR="00111D6A" w:rsidRDefault="00111D6A">
      <w:pPr>
        <w:tabs>
          <w:tab w:val="left" w:pos="567"/>
        </w:tabs>
        <w:jc w:val="right"/>
      </w:pPr>
    </w:p>
    <w:p w14:paraId="2FD67239" w14:textId="50E8C973" w:rsidR="00111D6A" w:rsidRDefault="00111D6A">
      <w:pPr>
        <w:tabs>
          <w:tab w:val="left" w:pos="567"/>
        </w:tabs>
        <w:jc w:val="right"/>
      </w:pPr>
    </w:p>
    <w:p w14:paraId="0D852B54" w14:textId="48DBF43B" w:rsidR="00111D6A" w:rsidRDefault="00111D6A">
      <w:pPr>
        <w:tabs>
          <w:tab w:val="left" w:pos="567"/>
        </w:tabs>
        <w:jc w:val="right"/>
      </w:pPr>
    </w:p>
    <w:p w14:paraId="3935568C" w14:textId="4E460DE7" w:rsidR="00111D6A" w:rsidRDefault="00111D6A">
      <w:pPr>
        <w:tabs>
          <w:tab w:val="left" w:pos="567"/>
        </w:tabs>
        <w:jc w:val="right"/>
      </w:pPr>
    </w:p>
    <w:p w14:paraId="709036F9" w14:textId="6799E96A" w:rsidR="00111D6A" w:rsidRDefault="00111D6A">
      <w:pPr>
        <w:tabs>
          <w:tab w:val="left" w:pos="567"/>
        </w:tabs>
        <w:jc w:val="right"/>
      </w:pPr>
    </w:p>
    <w:p w14:paraId="169C6432" w14:textId="08BCA018" w:rsidR="00111D6A" w:rsidRDefault="00111D6A">
      <w:pPr>
        <w:tabs>
          <w:tab w:val="left" w:pos="567"/>
        </w:tabs>
        <w:jc w:val="right"/>
      </w:pPr>
    </w:p>
    <w:p w14:paraId="47566899" w14:textId="58F7920B" w:rsidR="00111D6A" w:rsidRDefault="00111D6A">
      <w:pPr>
        <w:tabs>
          <w:tab w:val="left" w:pos="567"/>
        </w:tabs>
        <w:jc w:val="right"/>
      </w:pPr>
    </w:p>
    <w:p w14:paraId="2CAA8F62" w14:textId="07889ADB" w:rsidR="00111D6A" w:rsidRDefault="00111D6A">
      <w:pPr>
        <w:tabs>
          <w:tab w:val="left" w:pos="567"/>
        </w:tabs>
        <w:jc w:val="right"/>
      </w:pPr>
    </w:p>
    <w:p w14:paraId="1EA98439" w14:textId="68424F2E" w:rsidR="00121B3E" w:rsidRDefault="00121B3E">
      <w:pPr>
        <w:tabs>
          <w:tab w:val="left" w:pos="567"/>
        </w:tabs>
        <w:jc w:val="right"/>
      </w:pPr>
    </w:p>
    <w:p w14:paraId="52E474B2" w14:textId="215DBA77" w:rsidR="00121B3E" w:rsidRDefault="00121B3E">
      <w:pPr>
        <w:tabs>
          <w:tab w:val="left" w:pos="567"/>
        </w:tabs>
        <w:jc w:val="right"/>
      </w:pPr>
    </w:p>
    <w:p w14:paraId="23C72CFE" w14:textId="2B15C3DF" w:rsidR="00121B3E" w:rsidRDefault="00121B3E">
      <w:pPr>
        <w:tabs>
          <w:tab w:val="left" w:pos="567"/>
        </w:tabs>
        <w:jc w:val="right"/>
      </w:pPr>
    </w:p>
    <w:p w14:paraId="7D08134E" w14:textId="39D99A9C" w:rsidR="00121B3E" w:rsidRDefault="00121B3E">
      <w:pPr>
        <w:tabs>
          <w:tab w:val="left" w:pos="567"/>
        </w:tabs>
        <w:jc w:val="right"/>
      </w:pPr>
    </w:p>
    <w:p w14:paraId="6C0D3580" w14:textId="51CA5FBE" w:rsidR="00121B3E" w:rsidRDefault="00121B3E">
      <w:pPr>
        <w:tabs>
          <w:tab w:val="left" w:pos="567"/>
        </w:tabs>
        <w:jc w:val="right"/>
      </w:pPr>
    </w:p>
    <w:p w14:paraId="5BC7D9C2" w14:textId="1CF9CA3C" w:rsidR="00121B3E" w:rsidRDefault="00121B3E">
      <w:pPr>
        <w:tabs>
          <w:tab w:val="left" w:pos="567"/>
        </w:tabs>
        <w:jc w:val="right"/>
      </w:pPr>
    </w:p>
    <w:p w14:paraId="35D022B5" w14:textId="0CD05B77" w:rsidR="00121B3E" w:rsidRDefault="00121B3E">
      <w:pPr>
        <w:tabs>
          <w:tab w:val="left" w:pos="567"/>
        </w:tabs>
        <w:jc w:val="right"/>
      </w:pPr>
    </w:p>
    <w:p w14:paraId="30519250" w14:textId="4466D5BD" w:rsidR="00121B3E" w:rsidRDefault="00121B3E">
      <w:pPr>
        <w:tabs>
          <w:tab w:val="left" w:pos="567"/>
        </w:tabs>
        <w:jc w:val="right"/>
      </w:pPr>
    </w:p>
    <w:p w14:paraId="382282DC" w14:textId="1F030B8A" w:rsidR="00121B3E" w:rsidRDefault="00121B3E">
      <w:pPr>
        <w:tabs>
          <w:tab w:val="left" w:pos="567"/>
        </w:tabs>
        <w:jc w:val="right"/>
      </w:pPr>
    </w:p>
    <w:p w14:paraId="52DE69E6" w14:textId="3991824F" w:rsidR="00121B3E" w:rsidRDefault="00121B3E">
      <w:pPr>
        <w:tabs>
          <w:tab w:val="left" w:pos="567"/>
        </w:tabs>
        <w:jc w:val="right"/>
      </w:pPr>
    </w:p>
    <w:p w14:paraId="1E40DDCE" w14:textId="3989D7CA" w:rsidR="00121B3E" w:rsidRDefault="00121B3E">
      <w:pPr>
        <w:tabs>
          <w:tab w:val="left" w:pos="567"/>
        </w:tabs>
        <w:jc w:val="right"/>
      </w:pPr>
    </w:p>
    <w:p w14:paraId="782843CF" w14:textId="3BBE5DD3" w:rsidR="00121B3E" w:rsidRDefault="00121B3E">
      <w:pPr>
        <w:tabs>
          <w:tab w:val="left" w:pos="567"/>
        </w:tabs>
        <w:jc w:val="right"/>
      </w:pPr>
    </w:p>
    <w:p w14:paraId="11224AC9" w14:textId="38A3F616" w:rsidR="00121B3E" w:rsidRDefault="00121B3E">
      <w:pPr>
        <w:tabs>
          <w:tab w:val="left" w:pos="567"/>
        </w:tabs>
        <w:jc w:val="right"/>
      </w:pPr>
    </w:p>
    <w:p w14:paraId="05246BC8" w14:textId="77777777" w:rsidR="009F66A3" w:rsidRDefault="009F66A3">
      <w:pPr>
        <w:tabs>
          <w:tab w:val="left" w:pos="567"/>
        </w:tabs>
        <w:jc w:val="right"/>
      </w:pPr>
    </w:p>
    <w:p w14:paraId="5131493F" w14:textId="7BB9E5AC" w:rsidR="00121B3E" w:rsidRDefault="00121B3E">
      <w:pPr>
        <w:tabs>
          <w:tab w:val="left" w:pos="567"/>
        </w:tabs>
        <w:jc w:val="right"/>
      </w:pPr>
    </w:p>
    <w:p w14:paraId="25ACE21C" w14:textId="77777777" w:rsidR="00EF17BA" w:rsidRDefault="00EF17BA">
      <w:pPr>
        <w:tabs>
          <w:tab w:val="left" w:pos="567"/>
        </w:tabs>
        <w:jc w:val="right"/>
      </w:pPr>
    </w:p>
    <w:p w14:paraId="5A50AA31" w14:textId="639DF0F1" w:rsidR="00121B3E" w:rsidRDefault="00121B3E">
      <w:pPr>
        <w:tabs>
          <w:tab w:val="left" w:pos="567"/>
        </w:tabs>
        <w:jc w:val="right"/>
      </w:pPr>
    </w:p>
    <w:p w14:paraId="3D3130E8" w14:textId="232E0894" w:rsidR="00121B3E" w:rsidRDefault="00121B3E">
      <w:pPr>
        <w:tabs>
          <w:tab w:val="left" w:pos="567"/>
        </w:tabs>
        <w:jc w:val="right"/>
      </w:pPr>
    </w:p>
    <w:p w14:paraId="380BD681" w14:textId="3930EA4E" w:rsidR="00121B3E" w:rsidRDefault="00121B3E">
      <w:pPr>
        <w:tabs>
          <w:tab w:val="left" w:pos="567"/>
        </w:tabs>
        <w:jc w:val="right"/>
      </w:pPr>
    </w:p>
    <w:p w14:paraId="24998B34" w14:textId="317E0DB4" w:rsidR="00121B3E" w:rsidRDefault="00121B3E">
      <w:pPr>
        <w:tabs>
          <w:tab w:val="left" w:pos="567"/>
        </w:tabs>
        <w:jc w:val="right"/>
      </w:pPr>
    </w:p>
    <w:p w14:paraId="4BE074A0" w14:textId="7CE70DD7" w:rsidR="00121B3E" w:rsidRDefault="00121B3E">
      <w:pPr>
        <w:tabs>
          <w:tab w:val="left" w:pos="567"/>
        </w:tabs>
        <w:jc w:val="right"/>
      </w:pPr>
    </w:p>
    <w:p w14:paraId="470AEAA4" w14:textId="77777777" w:rsidR="00121B3E" w:rsidRDefault="00121B3E">
      <w:pPr>
        <w:tabs>
          <w:tab w:val="left" w:pos="567"/>
        </w:tabs>
        <w:jc w:val="right"/>
      </w:pPr>
    </w:p>
    <w:p w14:paraId="00000233" w14:textId="77777777" w:rsidR="00F0209B" w:rsidRDefault="008D0EF3">
      <w:pPr>
        <w:tabs>
          <w:tab w:val="left" w:pos="567"/>
        </w:tabs>
        <w:jc w:val="both"/>
      </w:pPr>
      <w:r>
        <w:rPr>
          <w:b/>
          <w:u w:val="single"/>
        </w:rPr>
        <w:t>Ponudbeni list; DODATAK 1 - PODACI O PODIZVODITELJIMA</w:t>
      </w:r>
      <w:r>
        <w:rPr>
          <w:u w:val="single"/>
        </w:rPr>
        <w:t xml:space="preserve"> (priložiti/popuniti samo u slučaju da se dio ugovora ustupa podizvoditeljima</w:t>
      </w:r>
      <w:r>
        <w:t>)</w:t>
      </w:r>
    </w:p>
    <w:p w14:paraId="00000234" w14:textId="77777777" w:rsidR="00F0209B" w:rsidRDefault="00F0209B">
      <w:pPr>
        <w:tabs>
          <w:tab w:val="left" w:pos="567"/>
        </w:tabs>
        <w:jc w:val="both"/>
      </w:pPr>
    </w:p>
    <w:p w14:paraId="00000235" w14:textId="77777777" w:rsidR="00F0209B" w:rsidRDefault="00F0209B">
      <w:pPr>
        <w:tabs>
          <w:tab w:val="left" w:pos="567"/>
        </w:tabs>
        <w:jc w:val="both"/>
      </w:pPr>
    </w:p>
    <w:p w14:paraId="00000236" w14:textId="77777777" w:rsidR="00F0209B" w:rsidRDefault="008D0EF3">
      <w:pPr>
        <w:widowControl/>
        <w:numPr>
          <w:ilvl w:val="0"/>
          <w:numId w:val="10"/>
        </w:numPr>
        <w:tabs>
          <w:tab w:val="left" w:pos="567"/>
        </w:tabs>
        <w:spacing w:after="160" w:line="259" w:lineRule="auto"/>
        <w:ind w:left="0" w:firstLine="0"/>
        <w:jc w:val="both"/>
        <w:rPr>
          <w:b/>
        </w:rPr>
      </w:pPr>
      <w:r>
        <w:rPr>
          <w:b/>
        </w:rPr>
        <w:t>Naziv (tvrtka) i sjedište podizvoditelja</w:t>
      </w:r>
    </w:p>
    <w:tbl>
      <w:tblPr>
        <w:tblStyle w:val="aa"/>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F0209B" w14:paraId="2A777A3E" w14:textId="77777777">
        <w:tc>
          <w:tcPr>
            <w:tcW w:w="5949" w:type="dxa"/>
            <w:shd w:val="clear" w:color="auto" w:fill="D9D9D9"/>
            <w:vAlign w:val="center"/>
          </w:tcPr>
          <w:p w14:paraId="00000237" w14:textId="77777777" w:rsidR="00F0209B" w:rsidRDefault="008D0EF3">
            <w:pPr>
              <w:widowControl/>
              <w:numPr>
                <w:ilvl w:val="0"/>
                <w:numId w:val="11"/>
              </w:numPr>
              <w:pBdr>
                <w:top w:val="nil"/>
                <w:left w:val="nil"/>
                <w:bottom w:val="nil"/>
                <w:right w:val="nil"/>
                <w:between w:val="nil"/>
              </w:pBdr>
              <w:tabs>
                <w:tab w:val="left" w:pos="567"/>
              </w:tabs>
              <w:spacing w:after="160" w:line="259" w:lineRule="auto"/>
              <w:ind w:left="454"/>
              <w:jc w:val="both"/>
              <w:rPr>
                <w:b/>
                <w:color w:val="000000"/>
              </w:rPr>
            </w:pPr>
            <w:r>
              <w:rPr>
                <w:b/>
                <w:color w:val="000000"/>
              </w:rPr>
              <w:t>Podizvoditelj:</w:t>
            </w:r>
          </w:p>
        </w:tc>
        <w:tc>
          <w:tcPr>
            <w:tcW w:w="3431" w:type="dxa"/>
            <w:vAlign w:val="center"/>
          </w:tcPr>
          <w:p w14:paraId="00000238" w14:textId="77777777" w:rsidR="00F0209B" w:rsidRDefault="00F0209B">
            <w:pPr>
              <w:tabs>
                <w:tab w:val="left" w:pos="567"/>
              </w:tabs>
              <w:jc w:val="both"/>
            </w:pPr>
          </w:p>
        </w:tc>
      </w:tr>
      <w:tr w:rsidR="00F0209B" w14:paraId="449959AA" w14:textId="77777777">
        <w:tc>
          <w:tcPr>
            <w:tcW w:w="5949" w:type="dxa"/>
            <w:shd w:val="clear" w:color="auto" w:fill="D9D9D9"/>
            <w:vAlign w:val="center"/>
          </w:tcPr>
          <w:p w14:paraId="00000239" w14:textId="77777777" w:rsidR="00F0209B" w:rsidRDefault="008D0EF3">
            <w:pPr>
              <w:tabs>
                <w:tab w:val="left" w:pos="567"/>
              </w:tabs>
              <w:jc w:val="both"/>
              <w:rPr>
                <w:b/>
              </w:rPr>
            </w:pPr>
            <w:r>
              <w:rPr>
                <w:b/>
              </w:rPr>
              <w:t>Adresa:</w:t>
            </w:r>
          </w:p>
        </w:tc>
        <w:tc>
          <w:tcPr>
            <w:tcW w:w="3431" w:type="dxa"/>
            <w:vAlign w:val="center"/>
          </w:tcPr>
          <w:p w14:paraId="0000023A" w14:textId="77777777" w:rsidR="00F0209B" w:rsidRDefault="00F0209B">
            <w:pPr>
              <w:tabs>
                <w:tab w:val="left" w:pos="567"/>
              </w:tabs>
              <w:jc w:val="both"/>
            </w:pPr>
          </w:p>
        </w:tc>
      </w:tr>
      <w:tr w:rsidR="00F0209B" w14:paraId="4A11B0FD" w14:textId="77777777">
        <w:tc>
          <w:tcPr>
            <w:tcW w:w="5949" w:type="dxa"/>
            <w:shd w:val="clear" w:color="auto" w:fill="D9D9D9"/>
            <w:vAlign w:val="center"/>
          </w:tcPr>
          <w:p w14:paraId="0000023B" w14:textId="77777777" w:rsidR="00F0209B" w:rsidRDefault="008D0EF3">
            <w:pPr>
              <w:tabs>
                <w:tab w:val="left" w:pos="567"/>
              </w:tabs>
              <w:jc w:val="both"/>
              <w:rPr>
                <w:b/>
              </w:rPr>
            </w:pPr>
            <w:r>
              <w:rPr>
                <w:b/>
              </w:rPr>
              <w:t>OIB:</w:t>
            </w:r>
          </w:p>
        </w:tc>
        <w:tc>
          <w:tcPr>
            <w:tcW w:w="3431" w:type="dxa"/>
            <w:vAlign w:val="center"/>
          </w:tcPr>
          <w:p w14:paraId="0000023C" w14:textId="77777777" w:rsidR="00F0209B" w:rsidRDefault="00F0209B">
            <w:pPr>
              <w:tabs>
                <w:tab w:val="left" w:pos="567"/>
              </w:tabs>
              <w:jc w:val="both"/>
            </w:pPr>
          </w:p>
        </w:tc>
      </w:tr>
      <w:tr w:rsidR="00F0209B" w14:paraId="23BFB8C5" w14:textId="77777777">
        <w:tc>
          <w:tcPr>
            <w:tcW w:w="5949" w:type="dxa"/>
            <w:shd w:val="clear" w:color="auto" w:fill="D9D9D9"/>
            <w:vAlign w:val="center"/>
          </w:tcPr>
          <w:p w14:paraId="0000023D" w14:textId="77777777" w:rsidR="00F0209B" w:rsidRDefault="008D0EF3">
            <w:pPr>
              <w:tabs>
                <w:tab w:val="left" w:pos="567"/>
              </w:tabs>
              <w:jc w:val="both"/>
              <w:rPr>
                <w:b/>
              </w:rPr>
            </w:pPr>
            <w:r>
              <w:rPr>
                <w:b/>
              </w:rPr>
              <w:t>IBAN:</w:t>
            </w:r>
          </w:p>
        </w:tc>
        <w:tc>
          <w:tcPr>
            <w:tcW w:w="3431" w:type="dxa"/>
            <w:vAlign w:val="center"/>
          </w:tcPr>
          <w:p w14:paraId="0000023E" w14:textId="77777777" w:rsidR="00F0209B" w:rsidRDefault="00F0209B">
            <w:pPr>
              <w:tabs>
                <w:tab w:val="left" w:pos="567"/>
              </w:tabs>
              <w:jc w:val="both"/>
            </w:pPr>
          </w:p>
        </w:tc>
      </w:tr>
      <w:tr w:rsidR="00F0209B" w14:paraId="0D2035C3" w14:textId="77777777">
        <w:trPr>
          <w:trHeight w:val="418"/>
        </w:trPr>
        <w:tc>
          <w:tcPr>
            <w:tcW w:w="5949" w:type="dxa"/>
            <w:shd w:val="clear" w:color="auto" w:fill="D9D9D9"/>
            <w:vAlign w:val="center"/>
          </w:tcPr>
          <w:p w14:paraId="0000023F" w14:textId="77777777" w:rsidR="00F0209B" w:rsidRDefault="008D0EF3">
            <w:pPr>
              <w:rPr>
                <w:b/>
              </w:rPr>
            </w:pPr>
            <w:r>
              <w:rPr>
                <w:b/>
              </w:rPr>
              <w:t>Podizvoditelj u sustavu PDV-a (zaokružiti):</w:t>
            </w:r>
          </w:p>
        </w:tc>
        <w:tc>
          <w:tcPr>
            <w:tcW w:w="3431" w:type="dxa"/>
            <w:vAlign w:val="center"/>
          </w:tcPr>
          <w:p w14:paraId="00000240" w14:textId="77777777" w:rsidR="00F0209B" w:rsidRDefault="008D0EF3">
            <w:r>
              <w:t>DA                    NE</w:t>
            </w:r>
          </w:p>
        </w:tc>
      </w:tr>
      <w:tr w:rsidR="00F0209B" w14:paraId="27BB254D" w14:textId="77777777">
        <w:tc>
          <w:tcPr>
            <w:tcW w:w="5949" w:type="dxa"/>
            <w:shd w:val="clear" w:color="auto" w:fill="D9D9D9"/>
            <w:vAlign w:val="center"/>
          </w:tcPr>
          <w:p w14:paraId="00000241" w14:textId="77777777" w:rsidR="00F0209B" w:rsidRDefault="008D0EF3">
            <w:pPr>
              <w:tabs>
                <w:tab w:val="left" w:pos="567"/>
              </w:tabs>
              <w:jc w:val="both"/>
              <w:rPr>
                <w:b/>
              </w:rPr>
            </w:pPr>
            <w:r>
              <w:rPr>
                <w:b/>
              </w:rPr>
              <w:t>Kontakt osoba podizvoditelja, telefon, faks, e-pošta</w:t>
            </w:r>
          </w:p>
        </w:tc>
        <w:tc>
          <w:tcPr>
            <w:tcW w:w="3431" w:type="dxa"/>
            <w:vAlign w:val="center"/>
          </w:tcPr>
          <w:p w14:paraId="00000242" w14:textId="77777777" w:rsidR="00F0209B" w:rsidRDefault="00F0209B">
            <w:pPr>
              <w:tabs>
                <w:tab w:val="left" w:pos="567"/>
              </w:tabs>
              <w:jc w:val="both"/>
            </w:pPr>
          </w:p>
        </w:tc>
      </w:tr>
      <w:tr w:rsidR="00F0209B" w14:paraId="5192BBEF" w14:textId="77777777">
        <w:tc>
          <w:tcPr>
            <w:tcW w:w="5949" w:type="dxa"/>
            <w:shd w:val="clear" w:color="auto" w:fill="D9D9D9"/>
            <w:vAlign w:val="center"/>
          </w:tcPr>
          <w:p w14:paraId="00000243" w14:textId="77777777" w:rsidR="00F0209B" w:rsidRDefault="008D0EF3">
            <w:pPr>
              <w:rPr>
                <w:b/>
              </w:rPr>
            </w:pPr>
            <w:r>
              <w:rPr>
                <w:b/>
              </w:rPr>
              <w:t>Dio ugovora koji će izvršavati podizvoditelj (navesti predmet, količinu, vrijednost i postotni dio):</w:t>
            </w:r>
          </w:p>
        </w:tc>
        <w:tc>
          <w:tcPr>
            <w:tcW w:w="3431" w:type="dxa"/>
            <w:vAlign w:val="center"/>
          </w:tcPr>
          <w:p w14:paraId="00000244" w14:textId="77777777" w:rsidR="00F0209B" w:rsidRDefault="00F0209B"/>
        </w:tc>
      </w:tr>
    </w:tbl>
    <w:p w14:paraId="00000245" w14:textId="77777777" w:rsidR="00F0209B" w:rsidRDefault="00F0209B">
      <w:pPr>
        <w:tabs>
          <w:tab w:val="left" w:pos="567"/>
        </w:tabs>
        <w:jc w:val="both"/>
        <w:rPr>
          <w:b/>
        </w:rPr>
      </w:pPr>
    </w:p>
    <w:tbl>
      <w:tblPr>
        <w:tblStyle w:val="ab"/>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F0209B" w14:paraId="0540AC2D" w14:textId="77777777">
        <w:tc>
          <w:tcPr>
            <w:tcW w:w="5949" w:type="dxa"/>
            <w:shd w:val="clear" w:color="auto" w:fill="D9D9D9"/>
            <w:vAlign w:val="center"/>
          </w:tcPr>
          <w:p w14:paraId="00000246" w14:textId="77777777" w:rsidR="00F0209B" w:rsidRDefault="008D0EF3">
            <w:pPr>
              <w:tabs>
                <w:tab w:val="left" w:pos="567"/>
              </w:tabs>
              <w:jc w:val="both"/>
              <w:rPr>
                <w:b/>
              </w:rPr>
            </w:pPr>
            <w:r>
              <w:rPr>
                <w:b/>
              </w:rPr>
              <w:t>2) Podizvoditelj:</w:t>
            </w:r>
          </w:p>
        </w:tc>
        <w:tc>
          <w:tcPr>
            <w:tcW w:w="3431" w:type="dxa"/>
            <w:vAlign w:val="center"/>
          </w:tcPr>
          <w:p w14:paraId="00000247" w14:textId="77777777" w:rsidR="00F0209B" w:rsidRDefault="00F0209B">
            <w:pPr>
              <w:tabs>
                <w:tab w:val="left" w:pos="567"/>
              </w:tabs>
              <w:jc w:val="both"/>
            </w:pPr>
          </w:p>
        </w:tc>
      </w:tr>
      <w:tr w:rsidR="00F0209B" w14:paraId="1D19E07D" w14:textId="77777777">
        <w:tc>
          <w:tcPr>
            <w:tcW w:w="5949" w:type="dxa"/>
            <w:shd w:val="clear" w:color="auto" w:fill="D9D9D9"/>
            <w:vAlign w:val="center"/>
          </w:tcPr>
          <w:p w14:paraId="00000248" w14:textId="77777777" w:rsidR="00F0209B" w:rsidRDefault="008D0EF3">
            <w:pPr>
              <w:tabs>
                <w:tab w:val="left" w:pos="567"/>
              </w:tabs>
              <w:jc w:val="both"/>
              <w:rPr>
                <w:b/>
              </w:rPr>
            </w:pPr>
            <w:r>
              <w:rPr>
                <w:b/>
              </w:rPr>
              <w:t>Adresa:</w:t>
            </w:r>
          </w:p>
        </w:tc>
        <w:tc>
          <w:tcPr>
            <w:tcW w:w="3431" w:type="dxa"/>
            <w:vAlign w:val="center"/>
          </w:tcPr>
          <w:p w14:paraId="00000249" w14:textId="77777777" w:rsidR="00F0209B" w:rsidRDefault="00F0209B">
            <w:pPr>
              <w:tabs>
                <w:tab w:val="left" w:pos="567"/>
              </w:tabs>
              <w:jc w:val="both"/>
            </w:pPr>
          </w:p>
        </w:tc>
      </w:tr>
      <w:tr w:rsidR="00F0209B" w14:paraId="04C5E059" w14:textId="77777777">
        <w:tc>
          <w:tcPr>
            <w:tcW w:w="5949" w:type="dxa"/>
            <w:shd w:val="clear" w:color="auto" w:fill="D9D9D9"/>
            <w:vAlign w:val="center"/>
          </w:tcPr>
          <w:p w14:paraId="0000024A" w14:textId="77777777" w:rsidR="00F0209B" w:rsidRDefault="008D0EF3">
            <w:pPr>
              <w:tabs>
                <w:tab w:val="left" w:pos="567"/>
              </w:tabs>
              <w:jc w:val="both"/>
              <w:rPr>
                <w:b/>
              </w:rPr>
            </w:pPr>
            <w:r>
              <w:rPr>
                <w:b/>
              </w:rPr>
              <w:t>OIB:</w:t>
            </w:r>
          </w:p>
        </w:tc>
        <w:tc>
          <w:tcPr>
            <w:tcW w:w="3431" w:type="dxa"/>
            <w:vAlign w:val="center"/>
          </w:tcPr>
          <w:p w14:paraId="0000024B" w14:textId="77777777" w:rsidR="00F0209B" w:rsidRDefault="00F0209B">
            <w:pPr>
              <w:tabs>
                <w:tab w:val="left" w:pos="567"/>
              </w:tabs>
              <w:jc w:val="both"/>
            </w:pPr>
          </w:p>
        </w:tc>
      </w:tr>
      <w:tr w:rsidR="00F0209B" w14:paraId="363C6E01" w14:textId="77777777">
        <w:tc>
          <w:tcPr>
            <w:tcW w:w="5949" w:type="dxa"/>
            <w:shd w:val="clear" w:color="auto" w:fill="D9D9D9"/>
            <w:vAlign w:val="center"/>
          </w:tcPr>
          <w:p w14:paraId="0000024C" w14:textId="77777777" w:rsidR="00F0209B" w:rsidRDefault="008D0EF3">
            <w:pPr>
              <w:tabs>
                <w:tab w:val="left" w:pos="567"/>
              </w:tabs>
              <w:jc w:val="both"/>
              <w:rPr>
                <w:b/>
              </w:rPr>
            </w:pPr>
            <w:r>
              <w:rPr>
                <w:b/>
              </w:rPr>
              <w:t>IBAN:</w:t>
            </w:r>
          </w:p>
        </w:tc>
        <w:tc>
          <w:tcPr>
            <w:tcW w:w="3431" w:type="dxa"/>
            <w:vAlign w:val="center"/>
          </w:tcPr>
          <w:p w14:paraId="0000024D" w14:textId="77777777" w:rsidR="00F0209B" w:rsidRDefault="00F0209B">
            <w:pPr>
              <w:tabs>
                <w:tab w:val="left" w:pos="567"/>
              </w:tabs>
              <w:jc w:val="both"/>
            </w:pPr>
          </w:p>
        </w:tc>
      </w:tr>
      <w:tr w:rsidR="00F0209B" w14:paraId="4754F4A1" w14:textId="77777777">
        <w:trPr>
          <w:trHeight w:val="272"/>
        </w:trPr>
        <w:tc>
          <w:tcPr>
            <w:tcW w:w="5949" w:type="dxa"/>
            <w:shd w:val="clear" w:color="auto" w:fill="D9D9D9"/>
            <w:vAlign w:val="center"/>
          </w:tcPr>
          <w:p w14:paraId="0000024E" w14:textId="77777777" w:rsidR="00F0209B" w:rsidRDefault="008D0EF3">
            <w:pPr>
              <w:tabs>
                <w:tab w:val="left" w:pos="567"/>
              </w:tabs>
              <w:jc w:val="both"/>
              <w:rPr>
                <w:b/>
              </w:rPr>
            </w:pPr>
            <w:r>
              <w:rPr>
                <w:b/>
              </w:rPr>
              <w:t>Podizvoditelj u sustavu PDV-a (zaokružiti):</w:t>
            </w:r>
          </w:p>
        </w:tc>
        <w:tc>
          <w:tcPr>
            <w:tcW w:w="3431" w:type="dxa"/>
            <w:vAlign w:val="center"/>
          </w:tcPr>
          <w:p w14:paraId="0000024F" w14:textId="77777777" w:rsidR="00F0209B" w:rsidRDefault="008D0EF3">
            <w:pPr>
              <w:tabs>
                <w:tab w:val="left" w:pos="567"/>
              </w:tabs>
              <w:jc w:val="both"/>
            </w:pPr>
            <w:r>
              <w:t>DA                    NE</w:t>
            </w:r>
          </w:p>
        </w:tc>
      </w:tr>
      <w:tr w:rsidR="00F0209B" w14:paraId="21399D48" w14:textId="77777777">
        <w:tc>
          <w:tcPr>
            <w:tcW w:w="5949" w:type="dxa"/>
            <w:shd w:val="clear" w:color="auto" w:fill="D9D9D9"/>
            <w:vAlign w:val="center"/>
          </w:tcPr>
          <w:p w14:paraId="00000250" w14:textId="77777777" w:rsidR="00F0209B" w:rsidRDefault="008D0EF3">
            <w:pPr>
              <w:tabs>
                <w:tab w:val="left" w:pos="567"/>
              </w:tabs>
              <w:jc w:val="both"/>
              <w:rPr>
                <w:b/>
              </w:rPr>
            </w:pPr>
            <w:r>
              <w:rPr>
                <w:b/>
              </w:rPr>
              <w:t>Kontakt osoba podizvoditelja, telefon, faks, e-pošta</w:t>
            </w:r>
          </w:p>
        </w:tc>
        <w:tc>
          <w:tcPr>
            <w:tcW w:w="3431" w:type="dxa"/>
            <w:vAlign w:val="center"/>
          </w:tcPr>
          <w:p w14:paraId="00000251" w14:textId="77777777" w:rsidR="00F0209B" w:rsidRDefault="00F0209B">
            <w:pPr>
              <w:tabs>
                <w:tab w:val="left" w:pos="567"/>
              </w:tabs>
              <w:jc w:val="both"/>
            </w:pPr>
          </w:p>
        </w:tc>
      </w:tr>
      <w:tr w:rsidR="00F0209B" w14:paraId="3A539000" w14:textId="77777777">
        <w:tc>
          <w:tcPr>
            <w:tcW w:w="5949" w:type="dxa"/>
            <w:shd w:val="clear" w:color="auto" w:fill="D9D9D9"/>
            <w:vAlign w:val="center"/>
          </w:tcPr>
          <w:p w14:paraId="00000252" w14:textId="77777777" w:rsidR="00F0209B" w:rsidRDefault="008D0EF3">
            <w:pPr>
              <w:rPr>
                <w:b/>
              </w:rPr>
            </w:pPr>
            <w:r>
              <w:rPr>
                <w:b/>
              </w:rPr>
              <w:t>Dio ugovora koji će izvršavati podizvoditelj (navesti predmet, količinu, vrijednost i postotni dio):</w:t>
            </w:r>
          </w:p>
        </w:tc>
        <w:tc>
          <w:tcPr>
            <w:tcW w:w="3431" w:type="dxa"/>
            <w:vAlign w:val="center"/>
          </w:tcPr>
          <w:p w14:paraId="00000253" w14:textId="77777777" w:rsidR="00F0209B" w:rsidRDefault="00F0209B"/>
        </w:tc>
      </w:tr>
    </w:tbl>
    <w:p w14:paraId="00000254" w14:textId="77777777" w:rsidR="00F0209B" w:rsidRDefault="00F0209B">
      <w:pPr>
        <w:tabs>
          <w:tab w:val="left" w:pos="567"/>
        </w:tabs>
        <w:jc w:val="center"/>
        <w:rPr>
          <w:u w:val="single"/>
        </w:rPr>
      </w:pPr>
    </w:p>
    <w:p w14:paraId="00000255" w14:textId="7FB5B853" w:rsidR="00F0209B" w:rsidRDefault="00F0209B">
      <w:pPr>
        <w:tabs>
          <w:tab w:val="left" w:pos="567"/>
        </w:tabs>
        <w:jc w:val="center"/>
        <w:rPr>
          <w:u w:val="single"/>
        </w:rPr>
      </w:pPr>
    </w:p>
    <w:p w14:paraId="796D49B3" w14:textId="77777777" w:rsidR="008D0EF3" w:rsidRDefault="008D0EF3">
      <w:pPr>
        <w:tabs>
          <w:tab w:val="left" w:pos="567"/>
        </w:tabs>
        <w:jc w:val="center"/>
        <w:rPr>
          <w:u w:val="single"/>
        </w:rPr>
      </w:pPr>
    </w:p>
    <w:p w14:paraId="00000256" w14:textId="77777777" w:rsidR="00F0209B" w:rsidRDefault="00F0209B">
      <w:pPr>
        <w:tabs>
          <w:tab w:val="left" w:pos="567"/>
        </w:tabs>
        <w:jc w:val="center"/>
        <w:rPr>
          <w:u w:val="single"/>
        </w:rPr>
      </w:pPr>
    </w:p>
    <w:p w14:paraId="00000257" w14:textId="39284659" w:rsidR="00F0209B" w:rsidRDefault="008D0EF3">
      <w:pPr>
        <w:tabs>
          <w:tab w:val="left" w:pos="567"/>
        </w:tabs>
        <w:jc w:val="both"/>
      </w:pPr>
      <w:r>
        <w:t>U ______________, __/</w:t>
      </w:r>
      <w:r w:rsidR="00892864">
        <w:t>11</w:t>
      </w:r>
      <w:r>
        <w:t>/202</w:t>
      </w:r>
      <w:r w:rsidR="00892864">
        <w:t>3</w:t>
      </w:r>
      <w:r>
        <w:t>.</w:t>
      </w:r>
      <w:r>
        <w:tab/>
      </w:r>
      <w:r>
        <w:tab/>
      </w:r>
      <w:r>
        <w:tab/>
      </w:r>
      <w:r>
        <w:tab/>
      </w:r>
      <w:r>
        <w:tab/>
        <w:t>ZA PONUDITELJA:</w:t>
      </w:r>
    </w:p>
    <w:p w14:paraId="00000258" w14:textId="77777777" w:rsidR="00F0209B" w:rsidRDefault="00F0209B">
      <w:pPr>
        <w:tabs>
          <w:tab w:val="left" w:pos="567"/>
        </w:tabs>
        <w:jc w:val="both"/>
      </w:pPr>
    </w:p>
    <w:p w14:paraId="00000259" w14:textId="77777777" w:rsidR="00F0209B" w:rsidRDefault="00F0209B">
      <w:pPr>
        <w:tabs>
          <w:tab w:val="left" w:pos="567"/>
        </w:tabs>
        <w:jc w:val="both"/>
      </w:pPr>
    </w:p>
    <w:p w14:paraId="0000025A" w14:textId="77777777" w:rsidR="00F0209B" w:rsidRDefault="008D0EF3">
      <w:pPr>
        <w:tabs>
          <w:tab w:val="left" w:pos="567"/>
        </w:tabs>
        <w:jc w:val="both"/>
      </w:pPr>
      <w:r>
        <w:tab/>
      </w:r>
      <w:r>
        <w:tab/>
      </w:r>
      <w:r>
        <w:tab/>
      </w:r>
      <w:r>
        <w:tab/>
      </w:r>
      <w:r>
        <w:tab/>
      </w:r>
      <w:r>
        <w:tab/>
        <w:t>M.P.</w:t>
      </w:r>
      <w:r>
        <w:tab/>
      </w:r>
      <w:r>
        <w:tab/>
      </w:r>
      <w:r>
        <w:tab/>
        <w:t xml:space="preserve"> _______________________________</w:t>
      </w:r>
    </w:p>
    <w:p w14:paraId="0000025B" w14:textId="77777777" w:rsidR="00F0209B" w:rsidRDefault="008D0EF3">
      <w:pPr>
        <w:tabs>
          <w:tab w:val="left" w:pos="567"/>
        </w:tabs>
        <w:jc w:val="right"/>
      </w:pPr>
      <w:r>
        <w:tab/>
      </w:r>
      <w:r>
        <w:tab/>
      </w:r>
      <w:r>
        <w:tab/>
      </w:r>
      <w:r>
        <w:tab/>
      </w:r>
      <w:r>
        <w:tab/>
        <w:t xml:space="preserve">                       (ime, prezime i potpis osobe ovlaštene </w:t>
      </w:r>
    </w:p>
    <w:p w14:paraId="0000025C" w14:textId="77777777" w:rsidR="00F0209B" w:rsidRDefault="008D0EF3">
      <w:pPr>
        <w:tabs>
          <w:tab w:val="left" w:pos="567"/>
        </w:tabs>
        <w:jc w:val="right"/>
      </w:pPr>
      <w:r>
        <w:t>za zastupanje gospodarskog subjekta)</w:t>
      </w:r>
    </w:p>
    <w:p w14:paraId="0000025D" w14:textId="77777777" w:rsidR="00F0209B" w:rsidRDefault="00F0209B">
      <w:pPr>
        <w:tabs>
          <w:tab w:val="left" w:pos="567"/>
        </w:tabs>
        <w:jc w:val="right"/>
      </w:pPr>
    </w:p>
    <w:p w14:paraId="0000025E" w14:textId="77777777" w:rsidR="00F0209B" w:rsidRDefault="00F0209B">
      <w:pPr>
        <w:tabs>
          <w:tab w:val="left" w:pos="567"/>
        </w:tabs>
        <w:jc w:val="right"/>
      </w:pPr>
    </w:p>
    <w:p w14:paraId="00000267" w14:textId="6BB7582C" w:rsidR="00F0209B" w:rsidRDefault="00F0209B" w:rsidP="001A418D">
      <w:pPr>
        <w:tabs>
          <w:tab w:val="left" w:pos="567"/>
        </w:tabs>
      </w:pPr>
    </w:p>
    <w:p w14:paraId="73BE7236" w14:textId="08D86109" w:rsidR="008D0EF3" w:rsidRDefault="008D0EF3" w:rsidP="001A418D">
      <w:pPr>
        <w:tabs>
          <w:tab w:val="left" w:pos="567"/>
        </w:tabs>
      </w:pPr>
    </w:p>
    <w:p w14:paraId="700F465F" w14:textId="150B9BE2" w:rsidR="00121B3E" w:rsidRDefault="00121B3E" w:rsidP="001A418D">
      <w:pPr>
        <w:tabs>
          <w:tab w:val="left" w:pos="567"/>
        </w:tabs>
      </w:pPr>
    </w:p>
    <w:p w14:paraId="7967D9D5" w14:textId="6BD8F4F5" w:rsidR="00121B3E" w:rsidRDefault="00121B3E" w:rsidP="001A418D">
      <w:pPr>
        <w:tabs>
          <w:tab w:val="left" w:pos="567"/>
        </w:tabs>
      </w:pPr>
    </w:p>
    <w:p w14:paraId="7D3A3BA8" w14:textId="3E0FA886" w:rsidR="001F1382" w:rsidRDefault="001F1382" w:rsidP="001A418D">
      <w:pPr>
        <w:tabs>
          <w:tab w:val="left" w:pos="567"/>
        </w:tabs>
      </w:pPr>
    </w:p>
    <w:p w14:paraId="79C0E655" w14:textId="77777777" w:rsidR="001F1382" w:rsidRDefault="001F1382" w:rsidP="001A418D">
      <w:pPr>
        <w:tabs>
          <w:tab w:val="left" w:pos="567"/>
        </w:tabs>
      </w:pPr>
    </w:p>
    <w:p w14:paraId="06DBEAEC" w14:textId="3DD00C3E" w:rsidR="00121B3E" w:rsidRDefault="00121B3E" w:rsidP="001A418D">
      <w:pPr>
        <w:tabs>
          <w:tab w:val="left" w:pos="567"/>
        </w:tabs>
      </w:pPr>
    </w:p>
    <w:p w14:paraId="7F306C3F" w14:textId="77777777" w:rsidR="008D0EF3" w:rsidRDefault="008D0EF3" w:rsidP="001A418D">
      <w:pPr>
        <w:tabs>
          <w:tab w:val="left" w:pos="567"/>
        </w:tabs>
      </w:pPr>
    </w:p>
    <w:p w14:paraId="00000268" w14:textId="78917DFE" w:rsidR="00F0209B" w:rsidRDefault="008D0EF3">
      <w:pPr>
        <w:pStyle w:val="Naslov2"/>
        <w:jc w:val="center"/>
      </w:pPr>
      <w:bookmarkStart w:id="107" w:name="_Toc150847252"/>
      <w:r>
        <w:t>PRILOG II.</w:t>
      </w:r>
      <w:bookmarkEnd w:id="107"/>
      <w:r>
        <w:t xml:space="preserve"> </w:t>
      </w:r>
    </w:p>
    <w:p w14:paraId="0000038C" w14:textId="77777777" w:rsidR="00F0209B" w:rsidRDefault="00F0209B" w:rsidP="000E246D">
      <w:pPr>
        <w:tabs>
          <w:tab w:val="left" w:pos="567"/>
        </w:tabs>
        <w:rPr>
          <w:b/>
        </w:rPr>
      </w:pPr>
    </w:p>
    <w:p w14:paraId="0000038D" w14:textId="77777777" w:rsidR="00F0209B" w:rsidRDefault="008D0EF3">
      <w:pPr>
        <w:tabs>
          <w:tab w:val="left" w:pos="567"/>
          <w:tab w:val="left" w:pos="5710"/>
        </w:tabs>
        <w:spacing w:line="360" w:lineRule="auto"/>
        <w:jc w:val="center"/>
        <w:rPr>
          <w:b/>
          <w:color w:val="000000"/>
        </w:rPr>
      </w:pPr>
      <w:r>
        <w:rPr>
          <w:b/>
          <w:color w:val="000000"/>
        </w:rPr>
        <w:t xml:space="preserve">TROŠKOVNIK </w:t>
      </w:r>
    </w:p>
    <w:p w14:paraId="0000038E" w14:textId="77777777" w:rsidR="00F0209B" w:rsidRDefault="00F0209B">
      <w:pPr>
        <w:tabs>
          <w:tab w:val="left" w:pos="567"/>
          <w:tab w:val="left" w:pos="5710"/>
        </w:tabs>
        <w:spacing w:line="360" w:lineRule="auto"/>
        <w:jc w:val="center"/>
        <w:rPr>
          <w:b/>
          <w:color w:val="000000"/>
        </w:rPr>
      </w:pPr>
    </w:p>
    <w:p w14:paraId="676566F2" w14:textId="75E3BB5E" w:rsidR="000E246D" w:rsidRPr="003C2446" w:rsidRDefault="000E246D" w:rsidP="000E246D">
      <w:pPr>
        <w:tabs>
          <w:tab w:val="left" w:pos="567"/>
        </w:tabs>
        <w:jc w:val="center"/>
        <w:rPr>
          <w:b/>
        </w:rPr>
      </w:pPr>
      <w:r w:rsidRPr="003C2446">
        <w:t xml:space="preserve">Evidencijski broj nabave: </w:t>
      </w:r>
      <w:r w:rsidR="003C2446" w:rsidRPr="003C2446">
        <w:rPr>
          <w:b/>
        </w:rPr>
        <w:t>KK.01.2.1.02.0073/202</w:t>
      </w:r>
      <w:r w:rsidR="00554260">
        <w:rPr>
          <w:b/>
        </w:rPr>
        <w:t>3</w:t>
      </w:r>
    </w:p>
    <w:p w14:paraId="382B32CC" w14:textId="77777777" w:rsidR="000E246D" w:rsidRPr="003C2446" w:rsidRDefault="000E246D" w:rsidP="000E246D">
      <w:pPr>
        <w:pBdr>
          <w:top w:val="nil"/>
          <w:left w:val="nil"/>
          <w:bottom w:val="nil"/>
          <w:right w:val="nil"/>
          <w:between w:val="nil"/>
        </w:pBdr>
        <w:tabs>
          <w:tab w:val="left" w:pos="567"/>
        </w:tabs>
        <w:ind w:left="460" w:hanging="361"/>
        <w:jc w:val="center"/>
      </w:pPr>
    </w:p>
    <w:p w14:paraId="6C4890A0" w14:textId="56A4EA6F" w:rsidR="000E246D" w:rsidRPr="003C2446" w:rsidRDefault="000E246D" w:rsidP="000E246D">
      <w:pPr>
        <w:pBdr>
          <w:top w:val="nil"/>
          <w:left w:val="nil"/>
          <w:bottom w:val="nil"/>
          <w:right w:val="nil"/>
          <w:between w:val="nil"/>
        </w:pBdr>
        <w:tabs>
          <w:tab w:val="left" w:pos="567"/>
        </w:tabs>
        <w:ind w:left="460" w:hanging="361"/>
        <w:jc w:val="center"/>
        <w:rPr>
          <w:b/>
        </w:rPr>
      </w:pPr>
      <w:r w:rsidRPr="003C2446">
        <w:t xml:space="preserve">Naziv nabave: </w:t>
      </w:r>
      <w:r w:rsidR="00996B60" w:rsidRPr="00554260">
        <w:rPr>
          <w:b/>
          <w:sz w:val="24"/>
          <w:szCs w:val="24"/>
        </w:rPr>
        <w:t>Usluge analize rezultata testiranja inovativnog multisenzorskog uređaja, kontrola sigurnosti na radu razvojno-istraživačkog tima, upravljanje procesima istraživanja te osiguranja kvalitete izlaznih rezultata istraživanja</w:t>
      </w:r>
    </w:p>
    <w:p w14:paraId="00000392" w14:textId="77777777" w:rsidR="00F0209B" w:rsidRDefault="00F0209B">
      <w:pPr>
        <w:tabs>
          <w:tab w:val="left" w:pos="567"/>
          <w:tab w:val="left" w:pos="5710"/>
        </w:tabs>
        <w:spacing w:line="360" w:lineRule="auto"/>
        <w:rPr>
          <w:b/>
        </w:rPr>
      </w:pPr>
    </w:p>
    <w:p w14:paraId="00000393" w14:textId="77777777" w:rsidR="00F0209B" w:rsidRDefault="00F0209B">
      <w:pPr>
        <w:tabs>
          <w:tab w:val="left" w:pos="567"/>
          <w:tab w:val="left" w:pos="5710"/>
        </w:tabs>
        <w:spacing w:line="360" w:lineRule="auto"/>
        <w:rPr>
          <w:b/>
        </w:rPr>
      </w:pPr>
    </w:p>
    <w:tbl>
      <w:tblPr>
        <w:tblStyle w:val="ad"/>
        <w:tblW w:w="9771" w:type="dxa"/>
        <w:tblInd w:w="-289" w:type="dxa"/>
        <w:tblLayout w:type="fixed"/>
        <w:tblLook w:val="0400" w:firstRow="0" w:lastRow="0" w:firstColumn="0" w:lastColumn="0" w:noHBand="0" w:noVBand="1"/>
      </w:tblPr>
      <w:tblGrid>
        <w:gridCol w:w="694"/>
        <w:gridCol w:w="5518"/>
        <w:gridCol w:w="1585"/>
        <w:gridCol w:w="1974"/>
      </w:tblGrid>
      <w:tr w:rsidR="008C0D7C" w14:paraId="30F99CD7" w14:textId="77777777" w:rsidTr="008C0D7C">
        <w:trPr>
          <w:trHeight w:val="240"/>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4" w14:textId="77777777" w:rsidR="008C0D7C" w:rsidRDefault="008C0D7C">
            <w:pPr>
              <w:jc w:val="center"/>
              <w:rPr>
                <w:b/>
              </w:rPr>
            </w:pPr>
            <w:r>
              <w:rPr>
                <w:b/>
              </w:rPr>
              <w:t>R.br.</w:t>
            </w:r>
          </w:p>
        </w:tc>
        <w:tc>
          <w:tcPr>
            <w:tcW w:w="5518" w:type="dxa"/>
            <w:tcBorders>
              <w:top w:val="single" w:sz="4" w:space="0" w:color="000000"/>
              <w:left w:val="nil"/>
              <w:bottom w:val="single" w:sz="4" w:space="0" w:color="000000"/>
              <w:right w:val="single" w:sz="4" w:space="0" w:color="000000"/>
            </w:tcBorders>
            <w:shd w:val="clear" w:color="auto" w:fill="auto"/>
            <w:vAlign w:val="center"/>
          </w:tcPr>
          <w:p w14:paraId="00000395" w14:textId="77777777" w:rsidR="008C0D7C" w:rsidRDefault="008C0D7C">
            <w:pPr>
              <w:jc w:val="center"/>
              <w:rPr>
                <w:b/>
              </w:rPr>
            </w:pPr>
            <w:r>
              <w:rPr>
                <w:b/>
              </w:rPr>
              <w:t>Stavka</w:t>
            </w:r>
          </w:p>
        </w:tc>
        <w:tc>
          <w:tcPr>
            <w:tcW w:w="1585" w:type="dxa"/>
            <w:tcBorders>
              <w:top w:val="single" w:sz="4" w:space="0" w:color="000000"/>
              <w:left w:val="nil"/>
              <w:bottom w:val="single" w:sz="4" w:space="0" w:color="000000"/>
              <w:right w:val="single" w:sz="4" w:space="0" w:color="000000"/>
            </w:tcBorders>
            <w:shd w:val="clear" w:color="auto" w:fill="auto"/>
            <w:vAlign w:val="center"/>
          </w:tcPr>
          <w:p w14:paraId="00000396" w14:textId="77777777" w:rsidR="008C0D7C" w:rsidRDefault="008C0D7C">
            <w:pPr>
              <w:jc w:val="center"/>
              <w:rPr>
                <w:b/>
              </w:rPr>
            </w:pPr>
            <w:r>
              <w:rPr>
                <w:b/>
              </w:rPr>
              <w:t>Jed. Mjere</w:t>
            </w:r>
          </w:p>
        </w:tc>
        <w:tc>
          <w:tcPr>
            <w:tcW w:w="1974" w:type="dxa"/>
            <w:tcBorders>
              <w:top w:val="single" w:sz="4" w:space="0" w:color="000000"/>
              <w:left w:val="nil"/>
              <w:bottom w:val="single" w:sz="4" w:space="0" w:color="000000"/>
              <w:right w:val="single" w:sz="4" w:space="0" w:color="000000"/>
            </w:tcBorders>
            <w:shd w:val="clear" w:color="auto" w:fill="auto"/>
            <w:vAlign w:val="center"/>
          </w:tcPr>
          <w:p w14:paraId="00000398" w14:textId="228EBA76" w:rsidR="008C0D7C" w:rsidRDefault="008C0D7C">
            <w:pPr>
              <w:jc w:val="center"/>
              <w:rPr>
                <w:b/>
              </w:rPr>
            </w:pPr>
            <w:r>
              <w:rPr>
                <w:b/>
              </w:rPr>
              <w:t>Količina</w:t>
            </w:r>
          </w:p>
        </w:tc>
      </w:tr>
      <w:tr w:rsidR="007C4520" w:rsidRPr="007C4520" w14:paraId="7302B3AD" w14:textId="77777777" w:rsidTr="008C0D7C">
        <w:trPr>
          <w:trHeight w:val="744"/>
        </w:trPr>
        <w:tc>
          <w:tcPr>
            <w:tcW w:w="694"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8C0D7C" w:rsidRPr="007C4520" w:rsidRDefault="008C0D7C">
            <w:pPr>
              <w:jc w:val="center"/>
            </w:pPr>
            <w:r w:rsidRPr="007C4520">
              <w:t>1</w:t>
            </w:r>
          </w:p>
        </w:tc>
        <w:tc>
          <w:tcPr>
            <w:tcW w:w="5518" w:type="dxa"/>
            <w:tcBorders>
              <w:top w:val="nil"/>
              <w:left w:val="nil"/>
              <w:bottom w:val="single" w:sz="4" w:space="0" w:color="000000"/>
              <w:right w:val="single" w:sz="4" w:space="0" w:color="000000"/>
            </w:tcBorders>
            <w:shd w:val="clear" w:color="auto" w:fill="auto"/>
            <w:vAlign w:val="center"/>
          </w:tcPr>
          <w:p w14:paraId="0000039A" w14:textId="2DB6BE07" w:rsidR="008C0D7C" w:rsidRPr="00603F9E" w:rsidRDefault="007C4520" w:rsidP="00603F9E">
            <w:pPr>
              <w:jc w:val="both"/>
              <w:rPr>
                <w:bCs/>
              </w:rPr>
            </w:pPr>
            <w:r w:rsidRPr="00603F9E">
              <w:rPr>
                <w:bCs/>
                <w:sz w:val="24"/>
                <w:szCs w:val="24"/>
              </w:rPr>
              <w:t>Usluge analize rezultata testiranja inovativnog multisenzorskog uređaja, kontrola sigurnosti na radu razvojno-istraživačkog tima, upravljanje procesima istraživanja te osiguranja kvalitete izlaznih rezultata istraživanja</w:t>
            </w:r>
          </w:p>
        </w:tc>
        <w:tc>
          <w:tcPr>
            <w:tcW w:w="1585" w:type="dxa"/>
            <w:tcBorders>
              <w:top w:val="nil"/>
              <w:left w:val="nil"/>
              <w:bottom w:val="single" w:sz="4" w:space="0" w:color="000000"/>
              <w:right w:val="single" w:sz="4" w:space="0" w:color="000000"/>
            </w:tcBorders>
            <w:shd w:val="clear" w:color="auto" w:fill="auto"/>
            <w:vAlign w:val="center"/>
          </w:tcPr>
          <w:p w14:paraId="70E5A409" w14:textId="1A77B40B" w:rsidR="008C0D7C" w:rsidRPr="007C4520" w:rsidRDefault="00C01D09">
            <w:pPr>
              <w:jc w:val="center"/>
            </w:pPr>
            <w:r w:rsidRPr="007C4520">
              <w:t>K</w:t>
            </w:r>
            <w:r w:rsidR="008C0D7C" w:rsidRPr="007C4520">
              <w:t>omplet</w:t>
            </w:r>
          </w:p>
          <w:p w14:paraId="0000039B" w14:textId="18863D2D" w:rsidR="00C01D09" w:rsidRPr="007C4520" w:rsidRDefault="00C01D09">
            <w:pPr>
              <w:jc w:val="center"/>
            </w:pPr>
          </w:p>
        </w:tc>
        <w:tc>
          <w:tcPr>
            <w:tcW w:w="1974" w:type="dxa"/>
            <w:tcBorders>
              <w:top w:val="nil"/>
              <w:left w:val="nil"/>
              <w:bottom w:val="single" w:sz="4" w:space="0" w:color="000000"/>
              <w:right w:val="single" w:sz="4" w:space="0" w:color="000000"/>
            </w:tcBorders>
            <w:shd w:val="clear" w:color="auto" w:fill="auto"/>
            <w:vAlign w:val="center"/>
          </w:tcPr>
          <w:p w14:paraId="0000039D" w14:textId="11BB63C0" w:rsidR="008C0D7C" w:rsidRPr="007C4520" w:rsidRDefault="008C0D7C">
            <w:pPr>
              <w:jc w:val="center"/>
            </w:pPr>
            <w:r w:rsidRPr="007C4520">
              <w:t>1</w:t>
            </w:r>
          </w:p>
        </w:tc>
      </w:tr>
      <w:tr w:rsidR="007C4520" w:rsidRPr="007C4520" w14:paraId="49B3F04E"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9E" w14:textId="77777777" w:rsidR="00F0209B" w:rsidRPr="007C4520" w:rsidRDefault="008D0EF3">
            <w:pPr>
              <w:jc w:val="center"/>
            </w:pPr>
            <w:r w:rsidRPr="007C4520">
              <w:t> </w:t>
            </w:r>
          </w:p>
        </w:tc>
        <w:tc>
          <w:tcPr>
            <w:tcW w:w="5518" w:type="dxa"/>
            <w:tcBorders>
              <w:top w:val="nil"/>
              <w:left w:val="nil"/>
              <w:bottom w:val="single" w:sz="4" w:space="0" w:color="000000"/>
              <w:right w:val="single" w:sz="4" w:space="0" w:color="000000"/>
            </w:tcBorders>
            <w:shd w:val="clear" w:color="auto" w:fill="auto"/>
            <w:vAlign w:val="center"/>
          </w:tcPr>
          <w:p w14:paraId="0000039F" w14:textId="4EFB532A" w:rsidR="00F0209B" w:rsidRPr="007C4520" w:rsidRDefault="008D0EF3">
            <w:pPr>
              <w:jc w:val="right"/>
              <w:rPr>
                <w:b/>
              </w:rPr>
            </w:pPr>
            <w:r w:rsidRPr="007C4520">
              <w:rPr>
                <w:b/>
              </w:rPr>
              <w:t xml:space="preserve">Cijena ponude u </w:t>
            </w:r>
            <w:r w:rsidR="00554260" w:rsidRPr="007C4520">
              <w:rPr>
                <w:bCs/>
                <w:i/>
                <w:iCs/>
              </w:rPr>
              <w:t>€</w:t>
            </w:r>
            <w:r w:rsidR="00982EB7" w:rsidRPr="007C4520">
              <w:rPr>
                <w:b/>
              </w:rPr>
              <w:t xml:space="preserve"> </w:t>
            </w:r>
            <w:r w:rsidRPr="007C4520">
              <w:rPr>
                <w:b/>
              </w:rPr>
              <w:t xml:space="preserve"> bez poreza na dodanu vrijednost:</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0" w14:textId="77777777" w:rsidR="00F0209B" w:rsidRPr="007C4520" w:rsidRDefault="008D0EF3">
            <w:pPr>
              <w:jc w:val="center"/>
              <w:rPr>
                <w:b/>
              </w:rPr>
            </w:pPr>
            <w:r w:rsidRPr="007C4520">
              <w:rPr>
                <w:b/>
              </w:rPr>
              <w:t> </w:t>
            </w:r>
          </w:p>
        </w:tc>
      </w:tr>
      <w:tr w:rsidR="007C4520" w:rsidRPr="007C4520" w14:paraId="1716AEF0"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A3" w14:textId="77777777" w:rsidR="00F0209B" w:rsidRPr="007C4520" w:rsidRDefault="008D0EF3">
            <w:pPr>
              <w:jc w:val="center"/>
            </w:pPr>
            <w:r w:rsidRPr="007C4520">
              <w:t> </w:t>
            </w:r>
          </w:p>
        </w:tc>
        <w:tc>
          <w:tcPr>
            <w:tcW w:w="5518" w:type="dxa"/>
            <w:tcBorders>
              <w:top w:val="nil"/>
              <w:left w:val="nil"/>
              <w:bottom w:val="single" w:sz="4" w:space="0" w:color="000000"/>
              <w:right w:val="single" w:sz="4" w:space="0" w:color="000000"/>
            </w:tcBorders>
            <w:shd w:val="clear" w:color="auto" w:fill="auto"/>
            <w:vAlign w:val="center"/>
          </w:tcPr>
          <w:p w14:paraId="000003A4" w14:textId="10E6AF2C" w:rsidR="00F0209B" w:rsidRPr="007C4520" w:rsidRDefault="008D0EF3">
            <w:pPr>
              <w:jc w:val="right"/>
              <w:rPr>
                <w:b/>
              </w:rPr>
            </w:pPr>
            <w:r w:rsidRPr="007C4520">
              <w:rPr>
                <w:b/>
              </w:rPr>
              <w:t xml:space="preserve">Iznos poreza na dodanu vrijednost u </w:t>
            </w:r>
            <w:r w:rsidR="00554260" w:rsidRPr="007C4520">
              <w:rPr>
                <w:bCs/>
                <w:i/>
                <w:iCs/>
              </w:rPr>
              <w:t>€</w:t>
            </w:r>
            <w:r w:rsidR="007C4520" w:rsidRPr="007C4520">
              <w:rPr>
                <w:bCs/>
                <w:i/>
                <w:iCs/>
              </w:rPr>
              <w:t>:</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5" w14:textId="77777777" w:rsidR="00F0209B" w:rsidRPr="007C4520" w:rsidRDefault="008D0EF3">
            <w:pPr>
              <w:jc w:val="center"/>
              <w:rPr>
                <w:b/>
              </w:rPr>
            </w:pPr>
            <w:r w:rsidRPr="007C4520">
              <w:rPr>
                <w:b/>
              </w:rPr>
              <w:t> </w:t>
            </w:r>
          </w:p>
        </w:tc>
      </w:tr>
      <w:tr w:rsidR="007C4520" w:rsidRPr="007C4520" w14:paraId="5C41F56B"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A8" w14:textId="77777777" w:rsidR="00F0209B" w:rsidRPr="007C4520" w:rsidRDefault="008D0EF3">
            <w:pPr>
              <w:jc w:val="center"/>
            </w:pPr>
            <w:r w:rsidRPr="007C4520">
              <w:t> </w:t>
            </w:r>
          </w:p>
        </w:tc>
        <w:tc>
          <w:tcPr>
            <w:tcW w:w="5518" w:type="dxa"/>
            <w:tcBorders>
              <w:top w:val="nil"/>
              <w:left w:val="nil"/>
              <w:bottom w:val="single" w:sz="4" w:space="0" w:color="000000"/>
              <w:right w:val="single" w:sz="4" w:space="0" w:color="000000"/>
            </w:tcBorders>
            <w:shd w:val="clear" w:color="auto" w:fill="auto"/>
            <w:vAlign w:val="center"/>
          </w:tcPr>
          <w:p w14:paraId="000003A9" w14:textId="4A6133F1" w:rsidR="00F0209B" w:rsidRPr="007C4520" w:rsidRDefault="008D0EF3">
            <w:pPr>
              <w:jc w:val="right"/>
              <w:rPr>
                <w:b/>
              </w:rPr>
            </w:pPr>
            <w:r w:rsidRPr="007C4520">
              <w:rPr>
                <w:b/>
              </w:rPr>
              <w:t xml:space="preserve">Cijena ponude u </w:t>
            </w:r>
            <w:r w:rsidR="00554260" w:rsidRPr="007C4520">
              <w:rPr>
                <w:bCs/>
                <w:i/>
                <w:iCs/>
              </w:rPr>
              <w:t>€</w:t>
            </w:r>
            <w:r w:rsidR="00982EB7" w:rsidRPr="007C4520">
              <w:rPr>
                <w:b/>
              </w:rPr>
              <w:t xml:space="preserve"> </w:t>
            </w:r>
            <w:r w:rsidRPr="007C4520">
              <w:rPr>
                <w:b/>
              </w:rPr>
              <w:t xml:space="preserve"> s porezom na dodanu vrijednost:</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A" w14:textId="77777777" w:rsidR="00F0209B" w:rsidRPr="007C4520" w:rsidRDefault="008D0EF3">
            <w:pPr>
              <w:jc w:val="center"/>
              <w:rPr>
                <w:b/>
              </w:rPr>
            </w:pPr>
            <w:r w:rsidRPr="007C4520">
              <w:rPr>
                <w:b/>
              </w:rPr>
              <w:t> </w:t>
            </w:r>
          </w:p>
        </w:tc>
      </w:tr>
    </w:tbl>
    <w:p w14:paraId="000003AD" w14:textId="77777777" w:rsidR="00F0209B" w:rsidRDefault="00F0209B">
      <w:pPr>
        <w:tabs>
          <w:tab w:val="left" w:pos="567"/>
          <w:tab w:val="left" w:pos="5710"/>
        </w:tabs>
        <w:spacing w:line="360" w:lineRule="auto"/>
        <w:rPr>
          <w:b/>
        </w:rPr>
      </w:pPr>
    </w:p>
    <w:p w14:paraId="48F44BC8" w14:textId="4E34E5BC" w:rsidR="00110F63" w:rsidRDefault="00110F63">
      <w:pPr>
        <w:tabs>
          <w:tab w:val="left" w:pos="567"/>
          <w:tab w:val="left" w:pos="5710"/>
        </w:tabs>
        <w:spacing w:line="360" w:lineRule="auto"/>
        <w:rPr>
          <w:bCs/>
        </w:rPr>
      </w:pPr>
      <w:r w:rsidRPr="00603F9E">
        <w:rPr>
          <w:bCs/>
        </w:rPr>
        <w:t>*Opis traženih usluga koje je očekuju od ponuditelja su navedene u točki 2.4. ovog poziva, a sve</w:t>
      </w:r>
      <w:r w:rsidR="00E11713" w:rsidRPr="00603F9E">
        <w:rPr>
          <w:bCs/>
        </w:rPr>
        <w:t xml:space="preserve"> </w:t>
      </w:r>
      <w:r w:rsidRPr="00603F9E">
        <w:rPr>
          <w:bCs/>
        </w:rPr>
        <w:t>tražene usluge čine cjelinu.</w:t>
      </w:r>
    </w:p>
    <w:p w14:paraId="4351E54B" w14:textId="77777777" w:rsidR="00603F9E" w:rsidRPr="00603F9E" w:rsidRDefault="00603F9E">
      <w:pPr>
        <w:tabs>
          <w:tab w:val="left" w:pos="567"/>
          <w:tab w:val="left" w:pos="5710"/>
        </w:tabs>
        <w:spacing w:line="360" w:lineRule="auto"/>
        <w:rPr>
          <w:bCs/>
        </w:rPr>
      </w:pPr>
    </w:p>
    <w:p w14:paraId="000003AE" w14:textId="77777777" w:rsidR="00F0209B" w:rsidRDefault="00F0209B">
      <w:pPr>
        <w:tabs>
          <w:tab w:val="left" w:pos="567"/>
          <w:tab w:val="left" w:pos="5710"/>
        </w:tabs>
        <w:spacing w:line="360" w:lineRule="auto"/>
        <w:rPr>
          <w:b/>
        </w:rPr>
      </w:pPr>
    </w:p>
    <w:p w14:paraId="000003AF" w14:textId="26987B52" w:rsidR="00F0209B" w:rsidRDefault="008D0EF3">
      <w:pPr>
        <w:tabs>
          <w:tab w:val="left" w:pos="567"/>
          <w:tab w:val="left" w:pos="4065"/>
        </w:tabs>
        <w:jc w:val="both"/>
      </w:pPr>
      <w:r>
        <w:t>U _____________, __/</w:t>
      </w:r>
      <w:r w:rsidR="00D10EF5">
        <w:t>11</w:t>
      </w:r>
      <w:r>
        <w:t>/202</w:t>
      </w:r>
      <w:r w:rsidR="00D10EF5">
        <w:t>3</w:t>
      </w:r>
      <w:r>
        <w:t>.</w:t>
      </w:r>
      <w:r>
        <w:tab/>
        <w:t>M.P.</w:t>
      </w:r>
      <w:r>
        <w:tab/>
      </w:r>
      <w:r>
        <w:tab/>
        <w:t xml:space="preserve">                         ZA PONUDITELJA:</w:t>
      </w:r>
    </w:p>
    <w:p w14:paraId="000003B0" w14:textId="77777777" w:rsidR="00F0209B" w:rsidRDefault="00F0209B">
      <w:pPr>
        <w:tabs>
          <w:tab w:val="left" w:pos="567"/>
          <w:tab w:val="left" w:pos="4065"/>
        </w:tabs>
        <w:jc w:val="both"/>
      </w:pPr>
    </w:p>
    <w:p w14:paraId="000003B1" w14:textId="77777777" w:rsidR="00F0209B" w:rsidRDefault="00F0209B">
      <w:pPr>
        <w:tabs>
          <w:tab w:val="left" w:pos="567"/>
          <w:tab w:val="left" w:pos="4065"/>
        </w:tabs>
        <w:jc w:val="both"/>
      </w:pPr>
    </w:p>
    <w:p w14:paraId="000003B2" w14:textId="77777777" w:rsidR="00F0209B" w:rsidRDefault="00F0209B">
      <w:pPr>
        <w:tabs>
          <w:tab w:val="left" w:pos="567"/>
          <w:tab w:val="left" w:pos="4065"/>
        </w:tabs>
        <w:jc w:val="both"/>
      </w:pPr>
    </w:p>
    <w:p w14:paraId="000003B3" w14:textId="77777777" w:rsidR="00F0209B" w:rsidRDefault="008D0EF3">
      <w:pPr>
        <w:tabs>
          <w:tab w:val="left" w:pos="567"/>
        </w:tabs>
        <w:jc w:val="right"/>
      </w:pPr>
      <w:r>
        <w:t>________________________________</w:t>
      </w:r>
    </w:p>
    <w:p w14:paraId="000003B4" w14:textId="77777777" w:rsidR="00F0209B" w:rsidRDefault="008D0EF3">
      <w:pPr>
        <w:tabs>
          <w:tab w:val="left" w:pos="567"/>
          <w:tab w:val="left" w:pos="5710"/>
        </w:tabs>
        <w:jc w:val="right"/>
        <w:rPr>
          <w:b/>
        </w:rPr>
      </w:pPr>
      <w:r>
        <w:t xml:space="preserve">(potpis osobe ovlaštene za zastupanje </w:t>
      </w:r>
      <w:r>
        <w:br/>
        <w:t xml:space="preserve"> gospodarskog subjekta)</w:t>
      </w:r>
    </w:p>
    <w:p w14:paraId="000003B5" w14:textId="77777777" w:rsidR="00F0209B" w:rsidRDefault="00F0209B">
      <w:pPr>
        <w:tabs>
          <w:tab w:val="left" w:pos="567"/>
          <w:tab w:val="left" w:pos="5710"/>
        </w:tabs>
        <w:spacing w:line="360" w:lineRule="auto"/>
      </w:pPr>
    </w:p>
    <w:p w14:paraId="37BF2D9D" w14:textId="77777777" w:rsidR="00B170F9" w:rsidRDefault="00B170F9">
      <w:pPr>
        <w:tabs>
          <w:tab w:val="left" w:pos="567"/>
          <w:tab w:val="left" w:pos="5710"/>
        </w:tabs>
        <w:spacing w:line="360" w:lineRule="auto"/>
      </w:pPr>
    </w:p>
    <w:p w14:paraId="000003B6" w14:textId="77777777" w:rsidR="00F0209B" w:rsidRDefault="00F0209B">
      <w:pPr>
        <w:tabs>
          <w:tab w:val="left" w:pos="567"/>
          <w:tab w:val="left" w:pos="5710"/>
        </w:tabs>
        <w:spacing w:line="360" w:lineRule="auto"/>
      </w:pPr>
    </w:p>
    <w:p w14:paraId="2A924BAA" w14:textId="77777777" w:rsidR="00603F9E" w:rsidRPr="00394A06" w:rsidRDefault="00603F9E" w:rsidP="00603F9E">
      <w:pPr>
        <w:pStyle w:val="Naslov2"/>
        <w:jc w:val="center"/>
      </w:pPr>
      <w:bookmarkStart w:id="108" w:name="_Toc71874651"/>
      <w:bookmarkStart w:id="109" w:name="_Toc96948470"/>
      <w:bookmarkStart w:id="110" w:name="_Toc150847253"/>
      <w:r w:rsidRPr="00394A06">
        <w:lastRenderedPageBreak/>
        <w:t>PRILOG III.</w:t>
      </w:r>
      <w:bookmarkEnd w:id="108"/>
      <w:bookmarkEnd w:id="109"/>
      <w:bookmarkEnd w:id="110"/>
      <w:r w:rsidRPr="00394A06">
        <w:t xml:space="preserve"> </w:t>
      </w:r>
    </w:p>
    <w:p w14:paraId="496D7646" w14:textId="77777777" w:rsidR="00603F9E" w:rsidRPr="00394A06" w:rsidRDefault="00603F9E" w:rsidP="00603F9E">
      <w:pPr>
        <w:tabs>
          <w:tab w:val="left" w:pos="567"/>
        </w:tabs>
        <w:rPr>
          <w:b/>
        </w:rPr>
      </w:pPr>
    </w:p>
    <w:p w14:paraId="075F3A25" w14:textId="77777777" w:rsidR="00603F9E" w:rsidRPr="00394A06" w:rsidRDefault="00603F9E" w:rsidP="00603F9E">
      <w:pPr>
        <w:pBdr>
          <w:top w:val="nil"/>
          <w:left w:val="nil"/>
          <w:bottom w:val="nil"/>
          <w:right w:val="nil"/>
          <w:between w:val="nil"/>
        </w:pBdr>
        <w:tabs>
          <w:tab w:val="left" w:pos="567"/>
        </w:tabs>
        <w:spacing w:line="260" w:lineRule="auto"/>
        <w:ind w:left="360" w:hanging="361"/>
        <w:jc w:val="center"/>
        <w:rPr>
          <w:b/>
        </w:rPr>
      </w:pPr>
      <w:r w:rsidRPr="00394A06">
        <w:rPr>
          <w:b/>
        </w:rPr>
        <w:t xml:space="preserve">IZJAVA O  STRUČNOJ SPOSOBNOSTI  </w:t>
      </w:r>
    </w:p>
    <w:p w14:paraId="6B464154" w14:textId="77777777" w:rsidR="00603F9E" w:rsidRDefault="00603F9E" w:rsidP="00603F9E">
      <w:pPr>
        <w:pBdr>
          <w:top w:val="nil"/>
          <w:left w:val="nil"/>
          <w:bottom w:val="nil"/>
          <w:right w:val="nil"/>
          <w:between w:val="nil"/>
        </w:pBdr>
        <w:tabs>
          <w:tab w:val="left" w:pos="567"/>
        </w:tabs>
        <w:ind w:left="360" w:hanging="361"/>
        <w:jc w:val="center"/>
        <w:rPr>
          <w:u w:val="single"/>
        </w:rPr>
      </w:pPr>
    </w:p>
    <w:p w14:paraId="3ED70125" w14:textId="77777777" w:rsidR="00664894" w:rsidRPr="00394A06" w:rsidRDefault="00664894" w:rsidP="00603F9E">
      <w:pPr>
        <w:pBdr>
          <w:top w:val="nil"/>
          <w:left w:val="nil"/>
          <w:bottom w:val="nil"/>
          <w:right w:val="nil"/>
          <w:between w:val="nil"/>
        </w:pBdr>
        <w:tabs>
          <w:tab w:val="left" w:pos="567"/>
        </w:tabs>
        <w:ind w:left="360" w:hanging="361"/>
        <w:jc w:val="center"/>
        <w:rPr>
          <w:u w:val="single"/>
        </w:rPr>
      </w:pPr>
    </w:p>
    <w:p w14:paraId="014533F2" w14:textId="5F0C42A3" w:rsidR="00603F9E" w:rsidRDefault="00603F9E" w:rsidP="00603F9E">
      <w:pPr>
        <w:tabs>
          <w:tab w:val="left" w:pos="567"/>
        </w:tabs>
        <w:jc w:val="center"/>
        <w:rPr>
          <w:b/>
        </w:rPr>
      </w:pPr>
      <w:r w:rsidRPr="00394A06">
        <w:t xml:space="preserve">Evidencijski broj nabave: </w:t>
      </w:r>
      <w:r w:rsidRPr="00394A06">
        <w:rPr>
          <w:b/>
        </w:rPr>
        <w:t>KK.01.2.1.02.0073</w:t>
      </w:r>
      <w:r>
        <w:rPr>
          <w:b/>
        </w:rPr>
        <w:t>/2023</w:t>
      </w:r>
    </w:p>
    <w:p w14:paraId="62955880" w14:textId="77777777" w:rsidR="00664894" w:rsidRPr="00394A06" w:rsidRDefault="00664894" w:rsidP="00603F9E">
      <w:pPr>
        <w:tabs>
          <w:tab w:val="left" w:pos="567"/>
        </w:tabs>
        <w:jc w:val="center"/>
        <w:rPr>
          <w:b/>
        </w:rPr>
      </w:pPr>
    </w:p>
    <w:p w14:paraId="6579FDC1" w14:textId="0CA37FA8" w:rsidR="00603F9E" w:rsidRPr="00394A06" w:rsidRDefault="00603F9E" w:rsidP="00603F9E">
      <w:pPr>
        <w:pBdr>
          <w:top w:val="nil"/>
          <w:left w:val="nil"/>
          <w:bottom w:val="nil"/>
          <w:right w:val="nil"/>
          <w:between w:val="nil"/>
        </w:pBdr>
        <w:tabs>
          <w:tab w:val="left" w:pos="567"/>
        </w:tabs>
        <w:ind w:left="460" w:hanging="361"/>
        <w:jc w:val="center"/>
        <w:rPr>
          <w:b/>
        </w:rPr>
      </w:pPr>
      <w:r w:rsidRPr="00394A06">
        <w:t xml:space="preserve">Naziv nabave: </w:t>
      </w:r>
      <w:r w:rsidRPr="00603F9E">
        <w:rPr>
          <w:b/>
          <w:sz w:val="24"/>
          <w:szCs w:val="24"/>
        </w:rPr>
        <w:t>Usluge analize rezultata testiranja inovativnog multisenzorskog uređaja, kontrola sigurnosti na radu razvojno-istraživačkog tima, upravljanje procesima istraživanja te osiguranja kvalitete izlaznih rezultata istraživanja</w:t>
      </w:r>
    </w:p>
    <w:p w14:paraId="1408CE0D" w14:textId="77777777" w:rsidR="00603F9E" w:rsidRDefault="00603F9E" w:rsidP="00603F9E">
      <w:pPr>
        <w:tabs>
          <w:tab w:val="left" w:pos="567"/>
        </w:tabs>
        <w:jc w:val="center"/>
        <w:rPr>
          <w:b/>
        </w:rPr>
      </w:pPr>
    </w:p>
    <w:p w14:paraId="0CEC8451" w14:textId="77777777" w:rsidR="00664894" w:rsidRPr="00394A06" w:rsidRDefault="00664894" w:rsidP="00603F9E">
      <w:pPr>
        <w:tabs>
          <w:tab w:val="left" w:pos="567"/>
        </w:tabs>
        <w:jc w:val="center"/>
        <w:rPr>
          <w:b/>
        </w:rPr>
      </w:pPr>
    </w:p>
    <w:p w14:paraId="0A01B715" w14:textId="77777777" w:rsidR="00603F9E" w:rsidRPr="00394A06" w:rsidRDefault="00603F9E" w:rsidP="00603F9E">
      <w:pPr>
        <w:tabs>
          <w:tab w:val="left" w:pos="567"/>
        </w:tabs>
        <w:jc w:val="center"/>
        <w:rPr>
          <w:b/>
        </w:rPr>
      </w:pPr>
    </w:p>
    <w:p w14:paraId="7ED94A83" w14:textId="79D6FD4D" w:rsidR="00603F9E" w:rsidRPr="00394A06" w:rsidRDefault="00603F9E" w:rsidP="00603F9E">
      <w:pPr>
        <w:tabs>
          <w:tab w:val="left" w:pos="567"/>
        </w:tabs>
        <w:spacing w:line="260" w:lineRule="auto"/>
        <w:jc w:val="both"/>
      </w:pPr>
      <w:r w:rsidRPr="00394A06">
        <w:t>Radi dokazivanja stručnih kvalifikacija traženih u točki 3.</w:t>
      </w:r>
      <w:r>
        <w:t>2</w:t>
      </w:r>
      <w:r w:rsidRPr="00394A06">
        <w:t xml:space="preserve">. Poziva na dostavu ponuda dajem:  </w:t>
      </w:r>
    </w:p>
    <w:p w14:paraId="0A3F9DFE" w14:textId="77777777" w:rsidR="00603F9E" w:rsidRDefault="00603F9E" w:rsidP="00603F9E">
      <w:pPr>
        <w:tabs>
          <w:tab w:val="left" w:pos="567"/>
        </w:tabs>
        <w:spacing w:line="260" w:lineRule="auto"/>
        <w:jc w:val="both"/>
      </w:pPr>
    </w:p>
    <w:p w14:paraId="640C5B79" w14:textId="77777777" w:rsidR="00664894" w:rsidRPr="00394A06" w:rsidRDefault="00664894" w:rsidP="00603F9E">
      <w:pPr>
        <w:tabs>
          <w:tab w:val="left" w:pos="567"/>
        </w:tabs>
        <w:spacing w:line="260" w:lineRule="auto"/>
        <w:jc w:val="both"/>
      </w:pPr>
    </w:p>
    <w:p w14:paraId="459CDA29" w14:textId="77777777" w:rsidR="00603F9E" w:rsidRPr="00394A06" w:rsidRDefault="00603F9E" w:rsidP="00603F9E">
      <w:pPr>
        <w:tabs>
          <w:tab w:val="left" w:pos="567"/>
        </w:tabs>
        <w:jc w:val="center"/>
        <w:rPr>
          <w:b/>
        </w:rPr>
      </w:pPr>
      <w:r w:rsidRPr="00394A06">
        <w:rPr>
          <w:b/>
        </w:rPr>
        <w:t>I Z J A V U</w:t>
      </w:r>
    </w:p>
    <w:p w14:paraId="2D6A3C46" w14:textId="77777777" w:rsidR="00603F9E" w:rsidRPr="00394A06" w:rsidRDefault="00603F9E" w:rsidP="00603F9E">
      <w:pPr>
        <w:tabs>
          <w:tab w:val="left" w:pos="567"/>
        </w:tabs>
        <w:jc w:val="center"/>
        <w:rPr>
          <w:b/>
        </w:rPr>
      </w:pPr>
    </w:p>
    <w:p w14:paraId="42CF4FA5" w14:textId="77777777" w:rsidR="00603F9E" w:rsidRPr="00394A06" w:rsidRDefault="00603F9E" w:rsidP="00603F9E">
      <w:pPr>
        <w:tabs>
          <w:tab w:val="left" w:pos="567"/>
        </w:tabs>
        <w:jc w:val="center"/>
        <w:rPr>
          <w:b/>
        </w:rPr>
      </w:pPr>
    </w:p>
    <w:p w14:paraId="262F4E80" w14:textId="77777777" w:rsidR="00603F9E" w:rsidRPr="00394A06" w:rsidRDefault="00603F9E" w:rsidP="00603F9E">
      <w:pPr>
        <w:tabs>
          <w:tab w:val="left" w:pos="567"/>
        </w:tabs>
        <w:jc w:val="center"/>
        <w:rPr>
          <w:b/>
        </w:rPr>
      </w:pPr>
    </w:p>
    <w:p w14:paraId="7FE34B01" w14:textId="77777777" w:rsidR="00603F9E" w:rsidRDefault="00603F9E" w:rsidP="00603F9E">
      <w:pPr>
        <w:tabs>
          <w:tab w:val="left" w:pos="567"/>
        </w:tabs>
        <w:jc w:val="both"/>
        <w:rPr>
          <w:b/>
        </w:rPr>
      </w:pPr>
      <w:r w:rsidRPr="00394A06">
        <w:t>kojom ja 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w:t>
      </w:r>
      <w:r>
        <w:t>) pod materijalnom i kaznenom odgovornošću izjavljujem da će na u izvršenju ugovora o nabavi sudjelovati sljedeći stručnjak:</w:t>
      </w:r>
    </w:p>
    <w:p w14:paraId="4DC162A5" w14:textId="77777777" w:rsidR="00603F9E" w:rsidRDefault="00603F9E" w:rsidP="00603F9E">
      <w:pPr>
        <w:tabs>
          <w:tab w:val="left" w:pos="567"/>
        </w:tabs>
        <w:jc w:val="both"/>
        <w:rPr>
          <w:b/>
        </w:rPr>
      </w:pPr>
    </w:p>
    <w:p w14:paraId="0EF22265" w14:textId="77777777" w:rsidR="00603F9E" w:rsidRDefault="00603F9E" w:rsidP="00603F9E">
      <w:pPr>
        <w:tabs>
          <w:tab w:val="left" w:pos="567"/>
        </w:tabs>
        <w:jc w:val="both"/>
        <w:rPr>
          <w:b/>
        </w:rPr>
      </w:pPr>
    </w:p>
    <w:p w14:paraId="7A1E36FB" w14:textId="77777777" w:rsidR="00603F9E" w:rsidRDefault="00603F9E" w:rsidP="00603F9E">
      <w:pPr>
        <w:tabs>
          <w:tab w:val="left" w:pos="567"/>
        </w:tabs>
        <w:jc w:val="both"/>
        <w:rPr>
          <w:b/>
        </w:rPr>
      </w:pPr>
    </w:p>
    <w:p w14:paraId="74304785" w14:textId="77777777" w:rsidR="00603F9E" w:rsidRDefault="00603F9E" w:rsidP="00603F9E">
      <w:pPr>
        <w:tabs>
          <w:tab w:val="left" w:pos="567"/>
        </w:tabs>
        <w:jc w:val="both"/>
        <w:rPr>
          <w:b/>
        </w:rPr>
      </w:pPr>
      <w:r>
        <w:rPr>
          <w:b/>
        </w:rPr>
        <w:t>Ime i prezime stručnjaka: _________________________________________________________ te da posjeduje</w:t>
      </w:r>
    </w:p>
    <w:p w14:paraId="7B34C1C2" w14:textId="77777777" w:rsidR="00603F9E" w:rsidRDefault="00603F9E" w:rsidP="00603F9E">
      <w:pPr>
        <w:tabs>
          <w:tab w:val="left" w:pos="567"/>
        </w:tabs>
        <w:jc w:val="both"/>
        <w:rPr>
          <w:b/>
        </w:rPr>
      </w:pPr>
    </w:p>
    <w:p w14:paraId="31FA26D7" w14:textId="77777777" w:rsidR="00603F9E" w:rsidRDefault="00603F9E" w:rsidP="00603F9E">
      <w:pPr>
        <w:tabs>
          <w:tab w:val="left" w:pos="567"/>
        </w:tabs>
        <w:jc w:val="both"/>
      </w:pPr>
    </w:p>
    <w:p w14:paraId="418471BF" w14:textId="77777777" w:rsidR="00B5198A" w:rsidRDefault="00B5198A" w:rsidP="00B5198A">
      <w:pPr>
        <w:pStyle w:val="Odlomakpopisa"/>
        <w:widowControl/>
        <w:numPr>
          <w:ilvl w:val="0"/>
          <w:numId w:val="14"/>
        </w:numPr>
        <w:spacing w:after="120" w:line="259" w:lineRule="auto"/>
        <w:contextualSpacing/>
        <w:jc w:val="both"/>
      </w:pPr>
      <w:r w:rsidRPr="00C35C97">
        <w:t>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w:t>
      </w:r>
    </w:p>
    <w:p w14:paraId="110C76DE" w14:textId="77777777" w:rsidR="00B5198A" w:rsidRPr="004802A7" w:rsidRDefault="00B5198A" w:rsidP="00B5198A">
      <w:pPr>
        <w:pStyle w:val="Odlomakpopisa"/>
        <w:widowControl/>
        <w:numPr>
          <w:ilvl w:val="0"/>
          <w:numId w:val="14"/>
        </w:numPr>
        <w:spacing w:after="120" w:line="259" w:lineRule="auto"/>
        <w:contextualSpacing/>
        <w:jc w:val="both"/>
      </w:pPr>
      <w:r w:rsidRPr="004802A7">
        <w:t>minimalno 7 godina iskustva rada na GIS projektima te projektima vezanim uz obradu i klasifikaciju podataka hidrografske izmjere, a da je klasifikacija rađena sukladno EUNIS klasifikaciji staništa.</w:t>
      </w:r>
    </w:p>
    <w:p w14:paraId="3A40B76D" w14:textId="77777777" w:rsidR="00603F9E" w:rsidRDefault="00603F9E" w:rsidP="00B5198A">
      <w:pPr>
        <w:spacing w:before="8"/>
        <w:ind w:left="720"/>
        <w:jc w:val="both"/>
      </w:pPr>
    </w:p>
    <w:p w14:paraId="6CD78343" w14:textId="77777777" w:rsidR="00603F9E" w:rsidRDefault="00603F9E" w:rsidP="00603F9E">
      <w:pPr>
        <w:spacing w:before="8"/>
        <w:ind w:left="1429"/>
        <w:rPr>
          <w:color w:val="FF0000"/>
        </w:rPr>
      </w:pPr>
    </w:p>
    <w:p w14:paraId="10933C82" w14:textId="2812E5FB" w:rsidR="00664894" w:rsidRDefault="00664894" w:rsidP="00664894">
      <w:pPr>
        <w:tabs>
          <w:tab w:val="left" w:pos="567"/>
        </w:tabs>
        <w:jc w:val="both"/>
      </w:pPr>
      <w:r>
        <w:t>U</w:t>
      </w:r>
      <w:r>
        <w:rPr>
          <w:i/>
          <w:color w:val="0070C0"/>
        </w:rPr>
        <w:t xml:space="preserve"> </w:t>
      </w:r>
      <w:r>
        <w:t>____________, __/__/2023.</w:t>
      </w:r>
      <w:r>
        <w:tab/>
      </w:r>
    </w:p>
    <w:p w14:paraId="7B84F5FA" w14:textId="77777777" w:rsidR="00664894" w:rsidRDefault="00664894" w:rsidP="00664894">
      <w:pPr>
        <w:tabs>
          <w:tab w:val="left" w:pos="567"/>
        </w:tabs>
        <w:jc w:val="both"/>
      </w:pPr>
    </w:p>
    <w:p w14:paraId="36DD8536" w14:textId="77777777" w:rsidR="00664894" w:rsidRDefault="00664894" w:rsidP="00664894">
      <w:pPr>
        <w:tabs>
          <w:tab w:val="left" w:pos="567"/>
        </w:tabs>
        <w:jc w:val="both"/>
      </w:pPr>
    </w:p>
    <w:p w14:paraId="6B4C392A" w14:textId="77777777" w:rsidR="00664894" w:rsidRDefault="00664894" w:rsidP="00664894">
      <w:pPr>
        <w:tabs>
          <w:tab w:val="left" w:pos="567"/>
        </w:tabs>
        <w:jc w:val="both"/>
      </w:pPr>
      <w:r>
        <w:tab/>
      </w:r>
      <w:r>
        <w:tab/>
      </w:r>
      <w:r>
        <w:tab/>
      </w:r>
      <w:r>
        <w:tab/>
      </w:r>
      <w:r>
        <w:tab/>
        <w:t xml:space="preserve">       </w:t>
      </w:r>
    </w:p>
    <w:p w14:paraId="6639E436" w14:textId="77777777" w:rsidR="00664894" w:rsidRDefault="00664894" w:rsidP="00664894">
      <w:pPr>
        <w:tabs>
          <w:tab w:val="left" w:pos="567"/>
          <w:tab w:val="left" w:pos="924"/>
          <w:tab w:val="left" w:pos="4080"/>
          <w:tab w:val="right" w:pos="9070"/>
        </w:tabs>
      </w:pPr>
      <w:r>
        <w:tab/>
      </w:r>
      <w:r>
        <w:tab/>
        <w:t xml:space="preserve">                                                MP  </w:t>
      </w:r>
      <w:r>
        <w:tab/>
      </w:r>
      <w:r>
        <w:tab/>
        <w:t xml:space="preserve"> ZA PONUDITELJA:  </w:t>
      </w:r>
    </w:p>
    <w:p w14:paraId="55F4D172" w14:textId="77777777" w:rsidR="00664894" w:rsidRDefault="00664894" w:rsidP="00664894">
      <w:pPr>
        <w:tabs>
          <w:tab w:val="left" w:pos="567"/>
          <w:tab w:val="left" w:pos="924"/>
          <w:tab w:val="left" w:pos="4080"/>
          <w:tab w:val="right" w:pos="9070"/>
        </w:tabs>
      </w:pPr>
    </w:p>
    <w:p w14:paraId="2C13D67C" w14:textId="77777777" w:rsidR="00664894" w:rsidRDefault="00664894" w:rsidP="00664894">
      <w:pPr>
        <w:tabs>
          <w:tab w:val="left" w:pos="567"/>
          <w:tab w:val="left" w:pos="924"/>
          <w:tab w:val="left" w:pos="4080"/>
          <w:tab w:val="right" w:pos="9070"/>
        </w:tabs>
      </w:pPr>
    </w:p>
    <w:p w14:paraId="1018253F" w14:textId="77777777" w:rsidR="00664894" w:rsidRDefault="00664894" w:rsidP="00664894">
      <w:pPr>
        <w:tabs>
          <w:tab w:val="left" w:pos="567"/>
        </w:tabs>
        <w:jc w:val="right"/>
      </w:pPr>
      <w:r>
        <w:t>________________________________</w:t>
      </w:r>
    </w:p>
    <w:p w14:paraId="09599F55" w14:textId="77777777" w:rsidR="00664894" w:rsidRDefault="00664894" w:rsidP="00664894">
      <w:pPr>
        <w:tabs>
          <w:tab w:val="left" w:pos="567"/>
        </w:tabs>
        <w:jc w:val="right"/>
      </w:pPr>
    </w:p>
    <w:p w14:paraId="4E423142" w14:textId="77777777" w:rsidR="00664894" w:rsidRDefault="00664894" w:rsidP="00664894">
      <w:pPr>
        <w:tabs>
          <w:tab w:val="left" w:pos="567"/>
        </w:tabs>
        <w:jc w:val="right"/>
      </w:pPr>
      <w:r>
        <w:t>(potpis osobe ovlaštene za zastupanje</w:t>
      </w:r>
    </w:p>
    <w:p w14:paraId="5C687F5A" w14:textId="77777777" w:rsidR="00664894" w:rsidRDefault="00664894" w:rsidP="00664894">
      <w:pPr>
        <w:tabs>
          <w:tab w:val="left" w:pos="567"/>
        </w:tabs>
        <w:jc w:val="right"/>
      </w:pPr>
      <w:r>
        <w:t xml:space="preserve"> gospodarskog subjekta)</w:t>
      </w:r>
    </w:p>
    <w:p w14:paraId="22D38BF7" w14:textId="1B5A9445" w:rsidR="00603F9E" w:rsidRDefault="00603F9E" w:rsidP="00603F9E">
      <w:pPr>
        <w:tabs>
          <w:tab w:val="left" w:pos="567"/>
        </w:tabs>
        <w:jc w:val="both"/>
      </w:pPr>
    </w:p>
    <w:sectPr w:rsidR="00603F9E" w:rsidSect="00D60283">
      <w:footerReference w:type="default" r:id="rId19"/>
      <w:pgSz w:w="12240" w:h="15840"/>
      <w:pgMar w:top="1400" w:right="1325" w:bottom="2000" w:left="1340" w:header="0" w:footer="680"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5CA0" w14:textId="77777777" w:rsidR="00BF7912" w:rsidRDefault="00BF7912">
      <w:r>
        <w:separator/>
      </w:r>
    </w:p>
  </w:endnote>
  <w:endnote w:type="continuationSeparator" w:id="0">
    <w:p w14:paraId="3ED23D0F" w14:textId="77777777" w:rsidR="00BF7912" w:rsidRDefault="00BF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24547"/>
      <w:docPartObj>
        <w:docPartGallery w:val="Page Numbers (Bottom of Page)"/>
        <w:docPartUnique/>
      </w:docPartObj>
    </w:sdtPr>
    <w:sdtContent>
      <w:p w14:paraId="3AFD9D8F" w14:textId="695580C0" w:rsidR="004A0AC2" w:rsidRDefault="004A0AC2">
        <w:pPr>
          <w:pStyle w:val="Podnoje"/>
          <w:jc w:val="right"/>
        </w:pPr>
        <w:r>
          <w:rPr>
            <w:noProof/>
          </w:rPr>
          <w:drawing>
            <wp:inline distT="0" distB="0" distL="0" distR="0" wp14:anchorId="45A7EAE7" wp14:editId="6F534A47">
              <wp:extent cx="574294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00125"/>
                      </a:xfrm>
                      <a:prstGeom prst="rect">
                        <a:avLst/>
                      </a:prstGeom>
                      <a:noFill/>
                    </pic:spPr>
                  </pic:pic>
                </a:graphicData>
              </a:graphic>
            </wp:inline>
          </w:drawing>
        </w:r>
        <w:r>
          <w:t xml:space="preserve">  </w:t>
        </w:r>
        <w:r w:rsidRPr="000C2A5F">
          <w:rPr>
            <w:color w:val="FFFFFF" w:themeColor="background1"/>
          </w:rPr>
          <w:fldChar w:fldCharType="begin"/>
        </w:r>
        <w:r w:rsidRPr="000C2A5F">
          <w:rPr>
            <w:color w:val="FFFFFF" w:themeColor="background1"/>
          </w:rPr>
          <w:instrText>PAGE   \* MERGEFORMAT</w:instrText>
        </w:r>
        <w:r w:rsidRPr="000C2A5F">
          <w:rPr>
            <w:color w:val="FFFFFF" w:themeColor="background1"/>
          </w:rPr>
          <w:fldChar w:fldCharType="separate"/>
        </w:r>
        <w:r w:rsidRPr="000C2A5F">
          <w:rPr>
            <w:color w:val="FFFFFF" w:themeColor="background1"/>
          </w:rPr>
          <w:t>2</w:t>
        </w:r>
        <w:r w:rsidRPr="000C2A5F">
          <w:rPr>
            <w:color w:val="FFFFFF" w:themeColor="background1"/>
          </w:rPr>
          <w:fldChar w:fldCharType="end"/>
        </w:r>
      </w:p>
    </w:sdtContent>
  </w:sdt>
  <w:p w14:paraId="46B101A6" w14:textId="77777777" w:rsidR="004A0AC2" w:rsidRDefault="004A0AC2">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232416"/>
      <w:docPartObj>
        <w:docPartGallery w:val="Page Numbers (Bottom of Page)"/>
        <w:docPartUnique/>
      </w:docPartObj>
    </w:sdtPr>
    <w:sdtContent>
      <w:p w14:paraId="3D6942BD" w14:textId="6A378CDB" w:rsidR="004A0AC2" w:rsidRDefault="004A0AC2">
        <w:pPr>
          <w:pStyle w:val="Podnoje"/>
          <w:jc w:val="right"/>
        </w:pPr>
        <w:r>
          <w:t xml:space="preserve"> </w:t>
        </w:r>
        <w:r>
          <w:rPr>
            <w:noProof/>
          </w:rPr>
          <w:drawing>
            <wp:inline distT="0" distB="0" distL="0" distR="0" wp14:anchorId="70238FC9" wp14:editId="1F50173F">
              <wp:extent cx="574294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00125"/>
                      </a:xfrm>
                      <a:prstGeom prst="rect">
                        <a:avLst/>
                      </a:prstGeom>
                      <a:noFill/>
                    </pic:spPr>
                  </pic:pic>
                </a:graphicData>
              </a:graphic>
            </wp:inline>
          </w:drawing>
        </w:r>
        <w:r w:rsidRPr="000C2A5F">
          <w:fldChar w:fldCharType="begin"/>
        </w:r>
        <w:r w:rsidRPr="000C2A5F">
          <w:instrText>PAGE   \* MERGEFORMAT</w:instrText>
        </w:r>
        <w:r w:rsidRPr="000C2A5F">
          <w:fldChar w:fldCharType="separate"/>
        </w:r>
        <w:r w:rsidRPr="000C2A5F">
          <w:t>2</w:t>
        </w:r>
        <w:r w:rsidRPr="000C2A5F">
          <w:fldChar w:fldCharType="end"/>
        </w:r>
      </w:p>
    </w:sdtContent>
  </w:sdt>
  <w:p w14:paraId="038E0892" w14:textId="77777777" w:rsidR="004A0AC2" w:rsidRDefault="004A0AC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A017" w14:textId="77777777" w:rsidR="00BF7912" w:rsidRDefault="00BF7912">
      <w:r>
        <w:separator/>
      </w:r>
    </w:p>
  </w:footnote>
  <w:footnote w:type="continuationSeparator" w:id="0">
    <w:p w14:paraId="6151F3B5" w14:textId="77777777" w:rsidR="00BF7912" w:rsidRDefault="00BF7912">
      <w:r>
        <w:continuationSeparator/>
      </w:r>
    </w:p>
  </w:footnote>
  <w:footnote w:id="1">
    <w:p w14:paraId="7E96E0CB" w14:textId="77777777" w:rsidR="004A0AC2" w:rsidRPr="003F7581" w:rsidRDefault="004A0AC2" w:rsidP="00714B8E">
      <w:pPr>
        <w:pStyle w:val="Tekstfusnote"/>
        <w:jc w:val="both"/>
        <w:rPr>
          <w:rFonts w:asciiTheme="minorHAnsi" w:hAnsiTheme="minorHAnsi" w:cstheme="minorHAnsi"/>
          <w:sz w:val="16"/>
          <w:szCs w:val="16"/>
        </w:rPr>
      </w:pPr>
      <w:r w:rsidRPr="003F7581">
        <w:rPr>
          <w:rStyle w:val="Referencafusnote"/>
          <w:rFonts w:asciiTheme="minorHAnsi" w:eastAsia="Calibri" w:hAnsiTheme="minorHAnsi" w:cstheme="minorHAnsi"/>
          <w:sz w:val="16"/>
          <w:szCs w:val="16"/>
        </w:rPr>
        <w:footnoteRef/>
      </w:r>
      <w:r w:rsidRPr="003F7581">
        <w:rPr>
          <w:rFonts w:asciiTheme="minorHAnsi" w:hAnsiTheme="minorHAnsi" w:cstheme="minorHAnsi"/>
          <w:sz w:val="16"/>
          <w:szCs w:val="16"/>
        </w:rPr>
        <w:t xml:space="preserve"> Kako to definiraju pravila općeg poreznog prava, a koji predstavljaju ponuditelja i članove zajednice gospodarskih subjekata.</w:t>
      </w:r>
    </w:p>
  </w:footnote>
  <w:footnote w:id="2">
    <w:p w14:paraId="7D3AC0A1" w14:textId="77777777" w:rsidR="004A0AC2" w:rsidRPr="003F7581" w:rsidRDefault="004A0AC2" w:rsidP="00714B8E">
      <w:pPr>
        <w:pStyle w:val="Tekstfusnote"/>
        <w:jc w:val="both"/>
        <w:rPr>
          <w:rFonts w:asciiTheme="minorHAnsi" w:hAnsiTheme="minorHAnsi" w:cstheme="minorHAnsi"/>
          <w:sz w:val="16"/>
          <w:szCs w:val="16"/>
        </w:rPr>
      </w:pPr>
      <w:r w:rsidRPr="003F7581">
        <w:rPr>
          <w:rStyle w:val="Referencafusnote"/>
          <w:rFonts w:asciiTheme="minorHAnsi" w:eastAsia="Calibri" w:hAnsiTheme="minorHAnsi" w:cstheme="minorHAnsi"/>
          <w:sz w:val="16"/>
          <w:szCs w:val="16"/>
        </w:rPr>
        <w:footnoteRef/>
      </w:r>
      <w:r w:rsidRPr="003F7581">
        <w:rPr>
          <w:rFonts w:asciiTheme="minorHAnsi" w:hAnsiTheme="minorHAnsi" w:cstheme="minorHAnsi"/>
          <w:sz w:val="16"/>
          <w:szCs w:val="16"/>
        </w:rPr>
        <w:t xml:space="preserve"> 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3">
    <w:p w14:paraId="51FCEE7A" w14:textId="77777777" w:rsidR="004A0AC2" w:rsidRDefault="004A0AC2" w:rsidP="00714B8E">
      <w:pPr>
        <w:pStyle w:val="Tekstfusnote"/>
        <w:jc w:val="both"/>
      </w:pPr>
      <w:r w:rsidRPr="003F7581">
        <w:rPr>
          <w:rStyle w:val="Referencafusnote"/>
          <w:rFonts w:asciiTheme="minorHAnsi" w:eastAsia="Calibri" w:hAnsiTheme="minorHAnsi" w:cstheme="minorHAnsi"/>
          <w:sz w:val="16"/>
          <w:szCs w:val="16"/>
        </w:rPr>
        <w:footnoteRef/>
      </w:r>
      <w:r w:rsidRPr="003F7581">
        <w:rPr>
          <w:rFonts w:asciiTheme="minorHAnsi" w:hAnsiTheme="minorHAnsi" w:cstheme="minorHAnsi"/>
          <w:sz w:val="16"/>
          <w:szCs w:val="16"/>
        </w:rPr>
        <w:t xml:space="preserve"> 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219"/>
    <w:multiLevelType w:val="multilevel"/>
    <w:tmpl w:val="DD6AB4A8"/>
    <w:lvl w:ilvl="0">
      <w:start w:val="1"/>
      <w:numFmt w:val="decimal"/>
      <w:lvlText w:val="%1."/>
      <w:lvlJc w:val="left"/>
      <w:pPr>
        <w:ind w:left="460" w:hanging="360"/>
      </w:pPr>
      <w:rPr>
        <w:rFonts w:ascii="Calibri" w:eastAsia="Calibri" w:hAnsi="Calibri" w:cs="Calibri"/>
        <w:b/>
        <w:color w:val="000000"/>
        <w:sz w:val="24"/>
        <w:szCs w:val="24"/>
      </w:rPr>
    </w:lvl>
    <w:lvl w:ilvl="1">
      <w:start w:val="1"/>
      <w:numFmt w:val="decimal"/>
      <w:lvlText w:val="%1.%2."/>
      <w:lvlJc w:val="left"/>
      <w:pPr>
        <w:ind w:left="510" w:hanging="411"/>
      </w:pPr>
      <w:rPr>
        <w:rFonts w:ascii="Calibri" w:eastAsia="Calibri" w:hAnsi="Calibri" w:cs="Calibri"/>
        <w:b/>
        <w:color w:val="000000"/>
        <w:sz w:val="22"/>
        <w:szCs w:val="22"/>
      </w:rPr>
    </w:lvl>
    <w:lvl w:ilvl="2">
      <w:start w:val="1"/>
      <w:numFmt w:val="bullet"/>
      <w:lvlText w:val="•"/>
      <w:lvlJc w:val="left"/>
      <w:pPr>
        <w:ind w:left="1526" w:hanging="411"/>
      </w:pPr>
    </w:lvl>
    <w:lvl w:ilvl="3">
      <w:start w:val="1"/>
      <w:numFmt w:val="bullet"/>
      <w:lvlText w:val="•"/>
      <w:lvlJc w:val="left"/>
      <w:pPr>
        <w:ind w:left="2533" w:hanging="411"/>
      </w:pPr>
    </w:lvl>
    <w:lvl w:ilvl="4">
      <w:start w:val="1"/>
      <w:numFmt w:val="bullet"/>
      <w:lvlText w:val="•"/>
      <w:lvlJc w:val="left"/>
      <w:pPr>
        <w:ind w:left="3540" w:hanging="411"/>
      </w:pPr>
    </w:lvl>
    <w:lvl w:ilvl="5">
      <w:start w:val="1"/>
      <w:numFmt w:val="bullet"/>
      <w:lvlText w:val="•"/>
      <w:lvlJc w:val="left"/>
      <w:pPr>
        <w:ind w:left="4546" w:hanging="411"/>
      </w:pPr>
    </w:lvl>
    <w:lvl w:ilvl="6">
      <w:start w:val="1"/>
      <w:numFmt w:val="bullet"/>
      <w:lvlText w:val="•"/>
      <w:lvlJc w:val="left"/>
      <w:pPr>
        <w:ind w:left="5553" w:hanging="411"/>
      </w:pPr>
    </w:lvl>
    <w:lvl w:ilvl="7">
      <w:start w:val="1"/>
      <w:numFmt w:val="bullet"/>
      <w:lvlText w:val="•"/>
      <w:lvlJc w:val="left"/>
      <w:pPr>
        <w:ind w:left="6560" w:hanging="411"/>
      </w:pPr>
    </w:lvl>
    <w:lvl w:ilvl="8">
      <w:start w:val="1"/>
      <w:numFmt w:val="bullet"/>
      <w:lvlText w:val="•"/>
      <w:lvlJc w:val="left"/>
      <w:pPr>
        <w:ind w:left="7566" w:hanging="411"/>
      </w:pPr>
    </w:lvl>
  </w:abstractNum>
  <w:abstractNum w:abstractNumId="1" w15:restartNumberingAfterBreak="0">
    <w:nsid w:val="0FCF2A5B"/>
    <w:multiLevelType w:val="multilevel"/>
    <w:tmpl w:val="47A4C42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146540D"/>
    <w:multiLevelType w:val="multilevel"/>
    <w:tmpl w:val="8320DBDC"/>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Zero"/>
      <w:lvlText w:val="%1.%2.%3.%4.%5."/>
      <w:lvlJc w:val="left"/>
      <w:pPr>
        <w:ind w:left="1440" w:hanging="1080"/>
      </w:pPr>
    </w:lvl>
    <w:lvl w:ilvl="5">
      <w:start w:val="1"/>
      <w:numFmt w:val="decimalZero"/>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34316F8"/>
    <w:multiLevelType w:val="hybridMultilevel"/>
    <w:tmpl w:val="DD20C2FE"/>
    <w:lvl w:ilvl="0" w:tplc="8892AE5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602557"/>
    <w:multiLevelType w:val="multilevel"/>
    <w:tmpl w:val="8424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9834F7"/>
    <w:multiLevelType w:val="multilevel"/>
    <w:tmpl w:val="53927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BF436D"/>
    <w:multiLevelType w:val="multilevel"/>
    <w:tmpl w:val="FC5E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390EB3"/>
    <w:multiLevelType w:val="multilevel"/>
    <w:tmpl w:val="31F4D36A"/>
    <w:lvl w:ilvl="0">
      <w:start w:val="1"/>
      <w:numFmt w:val="bullet"/>
      <w:lvlText w:val="•"/>
      <w:lvlJc w:val="left"/>
      <w:pPr>
        <w:ind w:left="460" w:hanging="360"/>
      </w:pPr>
      <w:rPr>
        <w:rFonts w:ascii="Calibri" w:eastAsia="Calibri" w:hAnsi="Calibri" w:cs="Calibri"/>
        <w:sz w:val="22"/>
        <w:szCs w:val="22"/>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8" w15:restartNumberingAfterBreak="0">
    <w:nsid w:val="213B06FC"/>
    <w:multiLevelType w:val="hybridMultilevel"/>
    <w:tmpl w:val="CCF42BFE"/>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9" w15:restartNumberingAfterBreak="0">
    <w:nsid w:val="22A14364"/>
    <w:multiLevelType w:val="multilevel"/>
    <w:tmpl w:val="21541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1645E0"/>
    <w:multiLevelType w:val="multilevel"/>
    <w:tmpl w:val="B6CC65F2"/>
    <w:lvl w:ilvl="0">
      <w:start w:val="4"/>
      <w:numFmt w:val="bullet"/>
      <w:lvlText w:val="-"/>
      <w:lvlJc w:val="left"/>
      <w:pPr>
        <w:ind w:left="820" w:hanging="360"/>
      </w:pPr>
      <w:rPr>
        <w:rFonts w:ascii="Calibri" w:eastAsia="Calibri" w:hAnsi="Calibri" w:cs="Calibri"/>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1" w15:restartNumberingAfterBreak="0">
    <w:nsid w:val="2A0B250A"/>
    <w:multiLevelType w:val="multilevel"/>
    <w:tmpl w:val="4C9EB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253A1A"/>
    <w:multiLevelType w:val="hybridMultilevel"/>
    <w:tmpl w:val="3716CB24"/>
    <w:lvl w:ilvl="0" w:tplc="E17851F2">
      <w:numFmt w:val="bullet"/>
      <w:lvlText w:val="-"/>
      <w:lvlJc w:val="left"/>
      <w:pPr>
        <w:ind w:left="460" w:hanging="360"/>
      </w:pPr>
      <w:rPr>
        <w:rFonts w:ascii="Calibri" w:eastAsia="Calibri" w:hAnsi="Calibri" w:cs="Calibri"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abstractNum w:abstractNumId="13" w15:restartNumberingAfterBreak="0">
    <w:nsid w:val="2F7D7E62"/>
    <w:multiLevelType w:val="multilevel"/>
    <w:tmpl w:val="87147B3E"/>
    <w:lvl w:ilvl="0">
      <w:start w:val="1"/>
      <w:numFmt w:val="bullet"/>
      <w:lvlText w:val="●"/>
      <w:lvlJc w:val="left"/>
      <w:pPr>
        <w:ind w:left="502" w:hanging="360"/>
      </w:pPr>
      <w:rPr>
        <w:rFonts w:ascii="Noto Sans Symbols" w:eastAsia="Noto Sans Symbols" w:hAnsi="Noto Sans Symbols" w:cs="Noto Sans Symbols"/>
        <w:color w:val="000000"/>
        <w:sz w:val="22"/>
        <w:szCs w:val="22"/>
      </w:rPr>
    </w:lvl>
    <w:lvl w:ilvl="1">
      <w:start w:val="1"/>
      <w:numFmt w:val="bullet"/>
      <w:lvlText w:val="▪"/>
      <w:lvlJc w:val="left"/>
      <w:pPr>
        <w:ind w:left="820" w:hanging="360"/>
      </w:pPr>
      <w:rPr>
        <w:rFonts w:ascii="Noto Sans Symbols" w:eastAsia="Noto Sans Symbols" w:hAnsi="Noto Sans Symbols" w:cs="Noto Sans Symbols"/>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14" w15:restartNumberingAfterBreak="0">
    <w:nsid w:val="347E7C82"/>
    <w:multiLevelType w:val="multilevel"/>
    <w:tmpl w:val="A34418D0"/>
    <w:lvl w:ilvl="0">
      <w:start w:val="1"/>
      <w:numFmt w:val="bullet"/>
      <w:lvlText w:val="●"/>
      <w:lvlJc w:val="left"/>
      <w:pPr>
        <w:ind w:left="9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5" w15:restartNumberingAfterBreak="0">
    <w:nsid w:val="35041123"/>
    <w:multiLevelType w:val="hybridMultilevel"/>
    <w:tmpl w:val="576E6A90"/>
    <w:lvl w:ilvl="0" w:tplc="8892AE50">
      <w:numFmt w:val="bullet"/>
      <w:lvlText w:val=""/>
      <w:lvlJc w:val="left"/>
      <w:pPr>
        <w:ind w:left="815" w:hanging="615"/>
      </w:pPr>
      <w:rPr>
        <w:rFonts w:ascii="Symbol" w:eastAsia="Calibri" w:hAnsi="Symbol" w:cs="Calibri"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6" w15:restartNumberingAfterBreak="0">
    <w:nsid w:val="3CF70DD6"/>
    <w:multiLevelType w:val="multilevel"/>
    <w:tmpl w:val="E442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6B4B62"/>
    <w:multiLevelType w:val="hybridMultilevel"/>
    <w:tmpl w:val="E8AEE94A"/>
    <w:lvl w:ilvl="0" w:tplc="324C079A">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623C55"/>
    <w:multiLevelType w:val="hybridMultilevel"/>
    <w:tmpl w:val="E1C044BC"/>
    <w:lvl w:ilvl="0" w:tplc="4684862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7531016"/>
    <w:multiLevelType w:val="multilevel"/>
    <w:tmpl w:val="BFD02C48"/>
    <w:lvl w:ilvl="0">
      <w:start w:val="3"/>
      <w:numFmt w:val="decimal"/>
      <w:lvlText w:val="%1."/>
      <w:lvlJc w:val="left"/>
      <w:pPr>
        <w:ind w:left="460" w:hanging="360"/>
      </w:pPr>
      <w:rPr>
        <w:rFonts w:ascii="Calibri" w:eastAsia="Calibri" w:hAnsi="Calibri" w:cs="Calibri"/>
        <w:b/>
        <w:color w:val="000000"/>
        <w:sz w:val="24"/>
        <w:szCs w:val="24"/>
      </w:rPr>
    </w:lvl>
    <w:lvl w:ilvl="1">
      <w:start w:val="1"/>
      <w:numFmt w:val="decimal"/>
      <w:lvlText w:val="%1.%2."/>
      <w:lvlJc w:val="left"/>
      <w:pPr>
        <w:ind w:left="510" w:hanging="411"/>
      </w:pPr>
      <w:rPr>
        <w:rFonts w:ascii="Calibri" w:eastAsia="Calibri" w:hAnsi="Calibri" w:cs="Calibri"/>
        <w:b/>
        <w:color w:val="000000"/>
        <w:sz w:val="22"/>
        <w:szCs w:val="22"/>
      </w:rPr>
    </w:lvl>
    <w:lvl w:ilvl="2">
      <w:start w:val="1"/>
      <w:numFmt w:val="decimal"/>
      <w:lvlText w:val="%1.%2.%3."/>
      <w:lvlJc w:val="left"/>
      <w:pPr>
        <w:ind w:left="1000" w:hanging="864"/>
      </w:pPr>
      <w:rPr>
        <w:rFonts w:ascii="Calibri" w:eastAsia="Calibri" w:hAnsi="Calibri" w:cs="Calibri"/>
        <w:b/>
        <w:color w:val="000000"/>
        <w:sz w:val="22"/>
        <w:szCs w:val="22"/>
      </w:rPr>
    </w:lvl>
    <w:lvl w:ilvl="3">
      <w:start w:val="1"/>
      <w:numFmt w:val="bullet"/>
      <w:lvlText w:val="•"/>
      <w:lvlJc w:val="left"/>
      <w:pPr>
        <w:ind w:left="2072" w:hanging="864"/>
      </w:pPr>
    </w:lvl>
    <w:lvl w:ilvl="4">
      <w:start w:val="1"/>
      <w:numFmt w:val="bullet"/>
      <w:lvlText w:val="•"/>
      <w:lvlJc w:val="left"/>
      <w:pPr>
        <w:ind w:left="3145" w:hanging="864"/>
      </w:pPr>
    </w:lvl>
    <w:lvl w:ilvl="5">
      <w:start w:val="1"/>
      <w:numFmt w:val="bullet"/>
      <w:lvlText w:val="•"/>
      <w:lvlJc w:val="left"/>
      <w:pPr>
        <w:ind w:left="4217" w:hanging="864"/>
      </w:pPr>
    </w:lvl>
    <w:lvl w:ilvl="6">
      <w:start w:val="1"/>
      <w:numFmt w:val="bullet"/>
      <w:lvlText w:val="•"/>
      <w:lvlJc w:val="left"/>
      <w:pPr>
        <w:ind w:left="5290" w:hanging="864"/>
      </w:pPr>
    </w:lvl>
    <w:lvl w:ilvl="7">
      <w:start w:val="1"/>
      <w:numFmt w:val="bullet"/>
      <w:lvlText w:val="•"/>
      <w:lvlJc w:val="left"/>
      <w:pPr>
        <w:ind w:left="6362" w:hanging="863"/>
      </w:pPr>
    </w:lvl>
    <w:lvl w:ilvl="8">
      <w:start w:val="1"/>
      <w:numFmt w:val="bullet"/>
      <w:lvlText w:val="•"/>
      <w:lvlJc w:val="left"/>
      <w:pPr>
        <w:ind w:left="7435" w:hanging="864"/>
      </w:pPr>
    </w:lvl>
  </w:abstractNum>
  <w:abstractNum w:abstractNumId="20" w15:restartNumberingAfterBreak="0">
    <w:nsid w:val="4B9E42C9"/>
    <w:multiLevelType w:val="hybridMultilevel"/>
    <w:tmpl w:val="8C1A48F0"/>
    <w:lvl w:ilvl="0" w:tplc="8892AE50">
      <w:numFmt w:val="bullet"/>
      <w:lvlText w:val=""/>
      <w:lvlJc w:val="left"/>
      <w:pPr>
        <w:ind w:left="715" w:hanging="615"/>
      </w:pPr>
      <w:rPr>
        <w:rFonts w:ascii="Symbol" w:eastAsia="Calibri" w:hAnsi="Symbol" w:cs="Calibri"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abstractNum w:abstractNumId="21" w15:restartNumberingAfterBreak="0">
    <w:nsid w:val="50546F88"/>
    <w:multiLevelType w:val="hybridMultilevel"/>
    <w:tmpl w:val="23586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6C7042"/>
    <w:multiLevelType w:val="multilevel"/>
    <w:tmpl w:val="E442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DC3ABC"/>
    <w:multiLevelType w:val="hybridMultilevel"/>
    <w:tmpl w:val="7AAA6C82"/>
    <w:lvl w:ilvl="0" w:tplc="247E6EC2">
      <w:start w:val="6"/>
      <w:numFmt w:val="bullet"/>
      <w:lvlText w:val="-"/>
      <w:lvlJc w:val="left"/>
      <w:pPr>
        <w:ind w:left="820" w:hanging="360"/>
      </w:pPr>
      <w:rPr>
        <w:rFonts w:ascii="Calibri" w:eastAsia="Calibri" w:hAnsi="Calibri" w:cs="Calibri"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24" w15:restartNumberingAfterBreak="0">
    <w:nsid w:val="59932605"/>
    <w:multiLevelType w:val="hybridMultilevel"/>
    <w:tmpl w:val="788C33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C53BAD"/>
    <w:multiLevelType w:val="hybridMultilevel"/>
    <w:tmpl w:val="F4DAF20C"/>
    <w:lvl w:ilvl="0" w:tplc="4EF0CC3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4C475D2"/>
    <w:multiLevelType w:val="hybridMultilevel"/>
    <w:tmpl w:val="1382C9A6"/>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7" w15:restartNumberingAfterBreak="0">
    <w:nsid w:val="6B317389"/>
    <w:multiLevelType w:val="hybridMultilevel"/>
    <w:tmpl w:val="5F06CCE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8" w15:restartNumberingAfterBreak="0">
    <w:nsid w:val="6BE03611"/>
    <w:multiLevelType w:val="hybridMultilevel"/>
    <w:tmpl w:val="B33C7C92"/>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29" w15:restartNumberingAfterBreak="0">
    <w:nsid w:val="708E5130"/>
    <w:multiLevelType w:val="hybridMultilevel"/>
    <w:tmpl w:val="8070C706"/>
    <w:lvl w:ilvl="0" w:tplc="084E18D8">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727A08C8"/>
    <w:multiLevelType w:val="hybridMultilevel"/>
    <w:tmpl w:val="6CB82FE8"/>
    <w:lvl w:ilvl="0" w:tplc="421803AE">
      <w:start w:val="6"/>
      <w:numFmt w:val="bullet"/>
      <w:lvlText w:val="-"/>
      <w:lvlJc w:val="left"/>
      <w:pPr>
        <w:ind w:left="459" w:hanging="360"/>
      </w:pPr>
      <w:rPr>
        <w:rFonts w:ascii="Calibri" w:eastAsia="Calibri" w:hAnsi="Calibri" w:cs="Calibri" w:hint="default"/>
      </w:rPr>
    </w:lvl>
    <w:lvl w:ilvl="1" w:tplc="041A0003" w:tentative="1">
      <w:start w:val="1"/>
      <w:numFmt w:val="bullet"/>
      <w:lvlText w:val="o"/>
      <w:lvlJc w:val="left"/>
      <w:pPr>
        <w:ind w:left="1179" w:hanging="360"/>
      </w:pPr>
      <w:rPr>
        <w:rFonts w:ascii="Courier New" w:hAnsi="Courier New" w:cs="Courier New" w:hint="default"/>
      </w:rPr>
    </w:lvl>
    <w:lvl w:ilvl="2" w:tplc="041A0005" w:tentative="1">
      <w:start w:val="1"/>
      <w:numFmt w:val="bullet"/>
      <w:lvlText w:val=""/>
      <w:lvlJc w:val="left"/>
      <w:pPr>
        <w:ind w:left="1899" w:hanging="360"/>
      </w:pPr>
      <w:rPr>
        <w:rFonts w:ascii="Wingdings" w:hAnsi="Wingdings" w:hint="default"/>
      </w:rPr>
    </w:lvl>
    <w:lvl w:ilvl="3" w:tplc="041A0001" w:tentative="1">
      <w:start w:val="1"/>
      <w:numFmt w:val="bullet"/>
      <w:lvlText w:val=""/>
      <w:lvlJc w:val="left"/>
      <w:pPr>
        <w:ind w:left="2619" w:hanging="360"/>
      </w:pPr>
      <w:rPr>
        <w:rFonts w:ascii="Symbol" w:hAnsi="Symbol" w:hint="default"/>
      </w:rPr>
    </w:lvl>
    <w:lvl w:ilvl="4" w:tplc="041A0003" w:tentative="1">
      <w:start w:val="1"/>
      <w:numFmt w:val="bullet"/>
      <w:lvlText w:val="o"/>
      <w:lvlJc w:val="left"/>
      <w:pPr>
        <w:ind w:left="3339" w:hanging="360"/>
      </w:pPr>
      <w:rPr>
        <w:rFonts w:ascii="Courier New" w:hAnsi="Courier New" w:cs="Courier New" w:hint="default"/>
      </w:rPr>
    </w:lvl>
    <w:lvl w:ilvl="5" w:tplc="041A0005" w:tentative="1">
      <w:start w:val="1"/>
      <w:numFmt w:val="bullet"/>
      <w:lvlText w:val=""/>
      <w:lvlJc w:val="left"/>
      <w:pPr>
        <w:ind w:left="4059" w:hanging="360"/>
      </w:pPr>
      <w:rPr>
        <w:rFonts w:ascii="Wingdings" w:hAnsi="Wingdings" w:hint="default"/>
      </w:rPr>
    </w:lvl>
    <w:lvl w:ilvl="6" w:tplc="041A0001" w:tentative="1">
      <w:start w:val="1"/>
      <w:numFmt w:val="bullet"/>
      <w:lvlText w:val=""/>
      <w:lvlJc w:val="left"/>
      <w:pPr>
        <w:ind w:left="4779" w:hanging="360"/>
      </w:pPr>
      <w:rPr>
        <w:rFonts w:ascii="Symbol" w:hAnsi="Symbol" w:hint="default"/>
      </w:rPr>
    </w:lvl>
    <w:lvl w:ilvl="7" w:tplc="041A0003" w:tentative="1">
      <w:start w:val="1"/>
      <w:numFmt w:val="bullet"/>
      <w:lvlText w:val="o"/>
      <w:lvlJc w:val="left"/>
      <w:pPr>
        <w:ind w:left="5499" w:hanging="360"/>
      </w:pPr>
      <w:rPr>
        <w:rFonts w:ascii="Courier New" w:hAnsi="Courier New" w:cs="Courier New" w:hint="default"/>
      </w:rPr>
    </w:lvl>
    <w:lvl w:ilvl="8" w:tplc="041A0005" w:tentative="1">
      <w:start w:val="1"/>
      <w:numFmt w:val="bullet"/>
      <w:lvlText w:val=""/>
      <w:lvlJc w:val="left"/>
      <w:pPr>
        <w:ind w:left="6219" w:hanging="360"/>
      </w:pPr>
      <w:rPr>
        <w:rFonts w:ascii="Wingdings" w:hAnsi="Wingdings" w:hint="default"/>
      </w:rPr>
    </w:lvl>
  </w:abstractNum>
  <w:abstractNum w:abstractNumId="31" w15:restartNumberingAfterBreak="0">
    <w:nsid w:val="79160FEF"/>
    <w:multiLevelType w:val="hybridMultilevel"/>
    <w:tmpl w:val="04CA3402"/>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32" w15:restartNumberingAfterBreak="0">
    <w:nsid w:val="7C103CAC"/>
    <w:multiLevelType w:val="multilevel"/>
    <w:tmpl w:val="94F01FAE"/>
    <w:lvl w:ilvl="0">
      <w:start w:val="1"/>
      <w:numFmt w:val="decimal"/>
      <w:lvlText w:val="%1."/>
      <w:lvlJc w:val="left"/>
      <w:pPr>
        <w:ind w:left="460" w:hanging="360"/>
      </w:pPr>
      <w:rPr>
        <w:rFonts w:ascii="Calibri" w:eastAsia="Calibri" w:hAnsi="Calibri" w:cs="Calibri"/>
        <w:sz w:val="22"/>
        <w:szCs w:val="22"/>
      </w:rPr>
    </w:lvl>
    <w:lvl w:ilvl="1">
      <w:start w:val="1"/>
      <w:numFmt w:val="bullet"/>
      <w:lvlText w:val="●"/>
      <w:lvlJc w:val="left"/>
      <w:pPr>
        <w:ind w:left="820" w:hanging="360"/>
      </w:pPr>
      <w:rPr>
        <w:rFonts w:ascii="Noto Sans Symbols" w:eastAsia="Noto Sans Symbols" w:hAnsi="Noto Sans Symbols" w:cs="Noto Sans Symbols"/>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33" w15:restartNumberingAfterBreak="0">
    <w:nsid w:val="7E55489E"/>
    <w:multiLevelType w:val="multilevel"/>
    <w:tmpl w:val="30CC693A"/>
    <w:lvl w:ilvl="0">
      <w:start w:val="2"/>
      <w:numFmt w:val="decimal"/>
      <w:lvlText w:val="%1."/>
      <w:lvlJc w:val="left"/>
      <w:pPr>
        <w:ind w:left="460" w:hanging="360"/>
      </w:pPr>
      <w:rPr>
        <w:rFonts w:ascii="Calibri" w:eastAsia="Calibri" w:hAnsi="Calibri" w:cs="Calibri"/>
        <w:b/>
        <w:color w:val="000000"/>
        <w:sz w:val="22"/>
        <w:szCs w:val="22"/>
      </w:rPr>
    </w:lvl>
    <w:lvl w:ilvl="1">
      <w:start w:val="1"/>
      <w:numFmt w:val="decimal"/>
      <w:lvlText w:val="%1.%2."/>
      <w:lvlJc w:val="left"/>
      <w:pPr>
        <w:ind w:left="411" w:hanging="411"/>
      </w:pPr>
      <w:rPr>
        <w:rFonts w:ascii="Calibri" w:eastAsia="Calibri" w:hAnsi="Calibri" w:cs="Calibri"/>
        <w:b/>
        <w:color w:val="000000"/>
        <w:sz w:val="22"/>
        <w:szCs w:val="22"/>
      </w:rPr>
    </w:lvl>
    <w:lvl w:ilvl="2">
      <w:start w:val="1"/>
      <w:numFmt w:val="decimal"/>
      <w:lvlText w:val="%3."/>
      <w:lvlJc w:val="left"/>
      <w:pPr>
        <w:ind w:left="640" w:hanging="360"/>
      </w:pPr>
      <w:rPr>
        <w:rFonts w:ascii="Calibri" w:eastAsia="Calibri" w:hAnsi="Calibri" w:cs="Calibri"/>
        <w:color w:val="000000"/>
        <w:sz w:val="22"/>
        <w:szCs w:val="22"/>
      </w:rPr>
    </w:lvl>
    <w:lvl w:ilvl="3">
      <w:start w:val="1"/>
      <w:numFmt w:val="bullet"/>
      <w:lvlText w:val="•"/>
      <w:lvlJc w:val="left"/>
      <w:pPr>
        <w:ind w:left="1757" w:hanging="360"/>
      </w:pPr>
    </w:lvl>
    <w:lvl w:ilvl="4">
      <w:start w:val="1"/>
      <w:numFmt w:val="bullet"/>
      <w:lvlText w:val="•"/>
      <w:lvlJc w:val="left"/>
      <w:pPr>
        <w:ind w:left="2875" w:hanging="360"/>
      </w:pPr>
    </w:lvl>
    <w:lvl w:ilvl="5">
      <w:start w:val="1"/>
      <w:numFmt w:val="bullet"/>
      <w:lvlText w:val="•"/>
      <w:lvlJc w:val="left"/>
      <w:pPr>
        <w:ind w:left="3992" w:hanging="360"/>
      </w:pPr>
    </w:lvl>
    <w:lvl w:ilvl="6">
      <w:start w:val="1"/>
      <w:numFmt w:val="bullet"/>
      <w:lvlText w:val="•"/>
      <w:lvlJc w:val="left"/>
      <w:pPr>
        <w:ind w:left="5110" w:hanging="360"/>
      </w:pPr>
    </w:lvl>
    <w:lvl w:ilvl="7">
      <w:start w:val="1"/>
      <w:numFmt w:val="bullet"/>
      <w:lvlText w:val="•"/>
      <w:lvlJc w:val="left"/>
      <w:pPr>
        <w:ind w:left="6227" w:hanging="360"/>
      </w:pPr>
    </w:lvl>
    <w:lvl w:ilvl="8">
      <w:start w:val="1"/>
      <w:numFmt w:val="bullet"/>
      <w:lvlText w:val="•"/>
      <w:lvlJc w:val="left"/>
      <w:pPr>
        <w:ind w:left="7345" w:hanging="360"/>
      </w:pPr>
    </w:lvl>
  </w:abstractNum>
  <w:num w:numId="1" w16cid:durableId="971715062">
    <w:abstractNumId w:val="33"/>
  </w:num>
  <w:num w:numId="2" w16cid:durableId="334500848">
    <w:abstractNumId w:val="10"/>
  </w:num>
  <w:num w:numId="3" w16cid:durableId="1987314040">
    <w:abstractNumId w:val="13"/>
  </w:num>
  <w:num w:numId="4" w16cid:durableId="1405764221">
    <w:abstractNumId w:val="14"/>
  </w:num>
  <w:num w:numId="5" w16cid:durableId="1856112455">
    <w:abstractNumId w:val="7"/>
  </w:num>
  <w:num w:numId="6" w16cid:durableId="1180270345">
    <w:abstractNumId w:val="5"/>
  </w:num>
  <w:num w:numId="7" w16cid:durableId="1180387821">
    <w:abstractNumId w:val="32"/>
  </w:num>
  <w:num w:numId="8" w16cid:durableId="1595745556">
    <w:abstractNumId w:val="22"/>
  </w:num>
  <w:num w:numId="9" w16cid:durableId="1512838103">
    <w:abstractNumId w:val="0"/>
  </w:num>
  <w:num w:numId="10" w16cid:durableId="2085837998">
    <w:abstractNumId w:val="4"/>
  </w:num>
  <w:num w:numId="11" w16cid:durableId="715399439">
    <w:abstractNumId w:val="6"/>
  </w:num>
  <w:num w:numId="12" w16cid:durableId="593440158">
    <w:abstractNumId w:val="1"/>
  </w:num>
  <w:num w:numId="13" w16cid:durableId="144132710">
    <w:abstractNumId w:val="19"/>
  </w:num>
  <w:num w:numId="14" w16cid:durableId="165756034">
    <w:abstractNumId w:val="11"/>
  </w:num>
  <w:num w:numId="15" w16cid:durableId="776674749">
    <w:abstractNumId w:val="2"/>
  </w:num>
  <w:num w:numId="16" w16cid:durableId="1803041805">
    <w:abstractNumId w:val="9"/>
  </w:num>
  <w:num w:numId="17" w16cid:durableId="787896795">
    <w:abstractNumId w:val="16"/>
  </w:num>
  <w:num w:numId="18" w16cid:durableId="217084647">
    <w:abstractNumId w:val="29"/>
  </w:num>
  <w:num w:numId="19" w16cid:durableId="1562790828">
    <w:abstractNumId w:val="12"/>
  </w:num>
  <w:num w:numId="20" w16cid:durableId="1225802265">
    <w:abstractNumId w:val="3"/>
  </w:num>
  <w:num w:numId="21" w16cid:durableId="333536052">
    <w:abstractNumId w:val="26"/>
  </w:num>
  <w:num w:numId="22" w16cid:durableId="630331077">
    <w:abstractNumId w:val="31"/>
  </w:num>
  <w:num w:numId="23" w16cid:durableId="1623267070">
    <w:abstractNumId w:val="20"/>
  </w:num>
  <w:num w:numId="24" w16cid:durableId="1524124686">
    <w:abstractNumId w:val="15"/>
  </w:num>
  <w:num w:numId="25" w16cid:durableId="475492913">
    <w:abstractNumId w:val="25"/>
  </w:num>
  <w:num w:numId="26" w16cid:durableId="28646727">
    <w:abstractNumId w:val="24"/>
  </w:num>
  <w:num w:numId="27" w16cid:durableId="395934533">
    <w:abstractNumId w:val="18"/>
  </w:num>
  <w:num w:numId="28" w16cid:durableId="800657306">
    <w:abstractNumId w:val="23"/>
  </w:num>
  <w:num w:numId="29" w16cid:durableId="706178140">
    <w:abstractNumId w:val="30"/>
  </w:num>
  <w:num w:numId="30" w16cid:durableId="1467240376">
    <w:abstractNumId w:val="17"/>
  </w:num>
  <w:num w:numId="31" w16cid:durableId="560021545">
    <w:abstractNumId w:val="8"/>
  </w:num>
  <w:num w:numId="32" w16cid:durableId="1549031366">
    <w:abstractNumId w:val="27"/>
  </w:num>
  <w:num w:numId="33" w16cid:durableId="1138761227">
    <w:abstractNumId w:val="21"/>
  </w:num>
  <w:num w:numId="34" w16cid:durableId="18873770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9B"/>
    <w:rsid w:val="00001141"/>
    <w:rsid w:val="00001516"/>
    <w:rsid w:val="00006BB8"/>
    <w:rsid w:val="00007336"/>
    <w:rsid w:val="00011D74"/>
    <w:rsid w:val="000163A1"/>
    <w:rsid w:val="00016519"/>
    <w:rsid w:val="00017712"/>
    <w:rsid w:val="00025C33"/>
    <w:rsid w:val="00033B56"/>
    <w:rsid w:val="00037F0D"/>
    <w:rsid w:val="0004170E"/>
    <w:rsid w:val="00050B92"/>
    <w:rsid w:val="00052CB4"/>
    <w:rsid w:val="00053A8E"/>
    <w:rsid w:val="0006337A"/>
    <w:rsid w:val="00065AE7"/>
    <w:rsid w:val="00067E16"/>
    <w:rsid w:val="000810E8"/>
    <w:rsid w:val="0008260A"/>
    <w:rsid w:val="00082F72"/>
    <w:rsid w:val="00086533"/>
    <w:rsid w:val="0009005D"/>
    <w:rsid w:val="00094518"/>
    <w:rsid w:val="0009527B"/>
    <w:rsid w:val="0009660D"/>
    <w:rsid w:val="000974B4"/>
    <w:rsid w:val="000A0B21"/>
    <w:rsid w:val="000A24A9"/>
    <w:rsid w:val="000A2E38"/>
    <w:rsid w:val="000A42DF"/>
    <w:rsid w:val="000A63B3"/>
    <w:rsid w:val="000C2A5F"/>
    <w:rsid w:val="000C3A66"/>
    <w:rsid w:val="000D037F"/>
    <w:rsid w:val="000D7BF1"/>
    <w:rsid w:val="000E246D"/>
    <w:rsid w:val="000E304E"/>
    <w:rsid w:val="000E7BA8"/>
    <w:rsid w:val="000F0B45"/>
    <w:rsid w:val="000F5A8E"/>
    <w:rsid w:val="000F631E"/>
    <w:rsid w:val="00110F63"/>
    <w:rsid w:val="0011137E"/>
    <w:rsid w:val="00111D6A"/>
    <w:rsid w:val="001134AD"/>
    <w:rsid w:val="001148D5"/>
    <w:rsid w:val="00121B3E"/>
    <w:rsid w:val="00121E3A"/>
    <w:rsid w:val="0012388B"/>
    <w:rsid w:val="0012468F"/>
    <w:rsid w:val="00126464"/>
    <w:rsid w:val="00126C1B"/>
    <w:rsid w:val="00127972"/>
    <w:rsid w:val="0013128F"/>
    <w:rsid w:val="001313D4"/>
    <w:rsid w:val="001326B9"/>
    <w:rsid w:val="00135E31"/>
    <w:rsid w:val="00140002"/>
    <w:rsid w:val="00141714"/>
    <w:rsid w:val="00141E66"/>
    <w:rsid w:val="00143DBB"/>
    <w:rsid w:val="00144012"/>
    <w:rsid w:val="00147208"/>
    <w:rsid w:val="00151072"/>
    <w:rsid w:val="0015351F"/>
    <w:rsid w:val="00154F83"/>
    <w:rsid w:val="00160A39"/>
    <w:rsid w:val="00162B24"/>
    <w:rsid w:val="00165152"/>
    <w:rsid w:val="00167A08"/>
    <w:rsid w:val="001738DC"/>
    <w:rsid w:val="001744A4"/>
    <w:rsid w:val="001752D4"/>
    <w:rsid w:val="00176A5A"/>
    <w:rsid w:val="00180B97"/>
    <w:rsid w:val="001818C4"/>
    <w:rsid w:val="00182DD5"/>
    <w:rsid w:val="00182EA9"/>
    <w:rsid w:val="00187C96"/>
    <w:rsid w:val="00191977"/>
    <w:rsid w:val="001928FE"/>
    <w:rsid w:val="001A418D"/>
    <w:rsid w:val="001B1308"/>
    <w:rsid w:val="001B4727"/>
    <w:rsid w:val="001B4D7F"/>
    <w:rsid w:val="001B69D7"/>
    <w:rsid w:val="001B6E30"/>
    <w:rsid w:val="001C31B7"/>
    <w:rsid w:val="001C565B"/>
    <w:rsid w:val="001C614F"/>
    <w:rsid w:val="001C7AF5"/>
    <w:rsid w:val="001C7CE5"/>
    <w:rsid w:val="001D39C8"/>
    <w:rsid w:val="001E3CC5"/>
    <w:rsid w:val="001E4391"/>
    <w:rsid w:val="001E7BA5"/>
    <w:rsid w:val="001F1382"/>
    <w:rsid w:val="001F3D2B"/>
    <w:rsid w:val="001F5ADF"/>
    <w:rsid w:val="001F6365"/>
    <w:rsid w:val="001F75ED"/>
    <w:rsid w:val="0020072B"/>
    <w:rsid w:val="002110DC"/>
    <w:rsid w:val="00211E98"/>
    <w:rsid w:val="00213E83"/>
    <w:rsid w:val="002170B5"/>
    <w:rsid w:val="002170F8"/>
    <w:rsid w:val="00217C7E"/>
    <w:rsid w:val="0022314C"/>
    <w:rsid w:val="00224236"/>
    <w:rsid w:val="00224758"/>
    <w:rsid w:val="00225DD6"/>
    <w:rsid w:val="00230C7A"/>
    <w:rsid w:val="00235799"/>
    <w:rsid w:val="00237084"/>
    <w:rsid w:val="00237248"/>
    <w:rsid w:val="0024012A"/>
    <w:rsid w:val="00240455"/>
    <w:rsid w:val="0024079A"/>
    <w:rsid w:val="00243BB8"/>
    <w:rsid w:val="00245D7C"/>
    <w:rsid w:val="00246192"/>
    <w:rsid w:val="00252711"/>
    <w:rsid w:val="002566FB"/>
    <w:rsid w:val="00263FF2"/>
    <w:rsid w:val="002717CA"/>
    <w:rsid w:val="00277560"/>
    <w:rsid w:val="00277ADD"/>
    <w:rsid w:val="00282323"/>
    <w:rsid w:val="00286520"/>
    <w:rsid w:val="0029371C"/>
    <w:rsid w:val="0029407A"/>
    <w:rsid w:val="002940B8"/>
    <w:rsid w:val="00297C32"/>
    <w:rsid w:val="002A0379"/>
    <w:rsid w:val="002A2AAD"/>
    <w:rsid w:val="002A3DBC"/>
    <w:rsid w:val="002A62F3"/>
    <w:rsid w:val="002B70E5"/>
    <w:rsid w:val="002B7B34"/>
    <w:rsid w:val="002C2CEC"/>
    <w:rsid w:val="002C3E4E"/>
    <w:rsid w:val="002D30FE"/>
    <w:rsid w:val="002D6F9F"/>
    <w:rsid w:val="002E077F"/>
    <w:rsid w:val="002E2E24"/>
    <w:rsid w:val="002E2E36"/>
    <w:rsid w:val="002E312C"/>
    <w:rsid w:val="002F0C9E"/>
    <w:rsid w:val="002F1D1D"/>
    <w:rsid w:val="002F4977"/>
    <w:rsid w:val="002F4E17"/>
    <w:rsid w:val="00302528"/>
    <w:rsid w:val="003025F5"/>
    <w:rsid w:val="00302C9D"/>
    <w:rsid w:val="00307FFC"/>
    <w:rsid w:val="00312869"/>
    <w:rsid w:val="00312A56"/>
    <w:rsid w:val="00321F91"/>
    <w:rsid w:val="00322064"/>
    <w:rsid w:val="00327588"/>
    <w:rsid w:val="0032764E"/>
    <w:rsid w:val="003309C9"/>
    <w:rsid w:val="00332362"/>
    <w:rsid w:val="003370BF"/>
    <w:rsid w:val="00337DEB"/>
    <w:rsid w:val="00341009"/>
    <w:rsid w:val="00341C66"/>
    <w:rsid w:val="00347D38"/>
    <w:rsid w:val="00352C53"/>
    <w:rsid w:val="003534D8"/>
    <w:rsid w:val="00354C57"/>
    <w:rsid w:val="003601F2"/>
    <w:rsid w:val="00362C30"/>
    <w:rsid w:val="00362E8F"/>
    <w:rsid w:val="003657F1"/>
    <w:rsid w:val="00371707"/>
    <w:rsid w:val="0037637D"/>
    <w:rsid w:val="0037738E"/>
    <w:rsid w:val="003805F7"/>
    <w:rsid w:val="00385842"/>
    <w:rsid w:val="00386AC1"/>
    <w:rsid w:val="003920F5"/>
    <w:rsid w:val="00392864"/>
    <w:rsid w:val="00392FB4"/>
    <w:rsid w:val="0039312D"/>
    <w:rsid w:val="00395563"/>
    <w:rsid w:val="003A011E"/>
    <w:rsid w:val="003A20A8"/>
    <w:rsid w:val="003A52A4"/>
    <w:rsid w:val="003A7D19"/>
    <w:rsid w:val="003C2446"/>
    <w:rsid w:val="003C550C"/>
    <w:rsid w:val="003C5D24"/>
    <w:rsid w:val="003C732B"/>
    <w:rsid w:val="003D03A5"/>
    <w:rsid w:val="003D0565"/>
    <w:rsid w:val="003D32CF"/>
    <w:rsid w:val="003E2FDD"/>
    <w:rsid w:val="003E7463"/>
    <w:rsid w:val="003F43B3"/>
    <w:rsid w:val="003F5A33"/>
    <w:rsid w:val="003F7581"/>
    <w:rsid w:val="00403981"/>
    <w:rsid w:val="00406266"/>
    <w:rsid w:val="00410A31"/>
    <w:rsid w:val="00416D23"/>
    <w:rsid w:val="0042099E"/>
    <w:rsid w:val="004212BC"/>
    <w:rsid w:val="00421984"/>
    <w:rsid w:val="004238DC"/>
    <w:rsid w:val="00424DE2"/>
    <w:rsid w:val="00432965"/>
    <w:rsid w:val="00434B9C"/>
    <w:rsid w:val="00437F39"/>
    <w:rsid w:val="0044098C"/>
    <w:rsid w:val="004421A6"/>
    <w:rsid w:val="0044256A"/>
    <w:rsid w:val="00443793"/>
    <w:rsid w:val="00452B59"/>
    <w:rsid w:val="00461664"/>
    <w:rsid w:val="0046597E"/>
    <w:rsid w:val="00467944"/>
    <w:rsid w:val="0047293A"/>
    <w:rsid w:val="0047773F"/>
    <w:rsid w:val="00480F1B"/>
    <w:rsid w:val="0048484F"/>
    <w:rsid w:val="004927E7"/>
    <w:rsid w:val="00492976"/>
    <w:rsid w:val="004A0AC2"/>
    <w:rsid w:val="004A6773"/>
    <w:rsid w:val="004A6BA3"/>
    <w:rsid w:val="004A76BB"/>
    <w:rsid w:val="004B0E3F"/>
    <w:rsid w:val="004B11EE"/>
    <w:rsid w:val="004B4DF1"/>
    <w:rsid w:val="004B5638"/>
    <w:rsid w:val="004B663F"/>
    <w:rsid w:val="004C0EA7"/>
    <w:rsid w:val="004C0F08"/>
    <w:rsid w:val="004C39C3"/>
    <w:rsid w:val="004C47BE"/>
    <w:rsid w:val="004C5F32"/>
    <w:rsid w:val="004D0292"/>
    <w:rsid w:val="004E2003"/>
    <w:rsid w:val="004E2179"/>
    <w:rsid w:val="004E38AA"/>
    <w:rsid w:val="004E5BB1"/>
    <w:rsid w:val="004F25BB"/>
    <w:rsid w:val="004F36C0"/>
    <w:rsid w:val="004F5064"/>
    <w:rsid w:val="004F7F7E"/>
    <w:rsid w:val="00500E44"/>
    <w:rsid w:val="00502C00"/>
    <w:rsid w:val="00513A33"/>
    <w:rsid w:val="005206C0"/>
    <w:rsid w:val="00522ABC"/>
    <w:rsid w:val="00523964"/>
    <w:rsid w:val="00525AC1"/>
    <w:rsid w:val="005272D9"/>
    <w:rsid w:val="00532E93"/>
    <w:rsid w:val="005347B5"/>
    <w:rsid w:val="00535467"/>
    <w:rsid w:val="00535DEA"/>
    <w:rsid w:val="00536309"/>
    <w:rsid w:val="00542505"/>
    <w:rsid w:val="00545369"/>
    <w:rsid w:val="00551FBD"/>
    <w:rsid w:val="00554260"/>
    <w:rsid w:val="00557DA1"/>
    <w:rsid w:val="0056117E"/>
    <w:rsid w:val="00565176"/>
    <w:rsid w:val="00565746"/>
    <w:rsid w:val="0056654C"/>
    <w:rsid w:val="00567DDE"/>
    <w:rsid w:val="00570D24"/>
    <w:rsid w:val="005830DC"/>
    <w:rsid w:val="00585791"/>
    <w:rsid w:val="00590B5D"/>
    <w:rsid w:val="00593A1E"/>
    <w:rsid w:val="00596B18"/>
    <w:rsid w:val="005A0C0F"/>
    <w:rsid w:val="005A12E7"/>
    <w:rsid w:val="005A1854"/>
    <w:rsid w:val="005A25EB"/>
    <w:rsid w:val="005A42C8"/>
    <w:rsid w:val="005A5571"/>
    <w:rsid w:val="005A6048"/>
    <w:rsid w:val="005B0396"/>
    <w:rsid w:val="005B3E0E"/>
    <w:rsid w:val="005B4C9C"/>
    <w:rsid w:val="005C7D38"/>
    <w:rsid w:val="005D4059"/>
    <w:rsid w:val="005D5FE0"/>
    <w:rsid w:val="005D68E5"/>
    <w:rsid w:val="005E140F"/>
    <w:rsid w:val="005E4974"/>
    <w:rsid w:val="005F3FEB"/>
    <w:rsid w:val="005F7A20"/>
    <w:rsid w:val="006029E0"/>
    <w:rsid w:val="00603058"/>
    <w:rsid w:val="00603F9E"/>
    <w:rsid w:val="0060408C"/>
    <w:rsid w:val="006041F2"/>
    <w:rsid w:val="00607741"/>
    <w:rsid w:val="006159ED"/>
    <w:rsid w:val="006257BA"/>
    <w:rsid w:val="006267C3"/>
    <w:rsid w:val="00636CE2"/>
    <w:rsid w:val="006406C8"/>
    <w:rsid w:val="0064534F"/>
    <w:rsid w:val="00645E27"/>
    <w:rsid w:val="006514E4"/>
    <w:rsid w:val="0065347D"/>
    <w:rsid w:val="0066092C"/>
    <w:rsid w:val="006616B3"/>
    <w:rsid w:val="00664059"/>
    <w:rsid w:val="00664894"/>
    <w:rsid w:val="00667F73"/>
    <w:rsid w:val="00673DDC"/>
    <w:rsid w:val="00682E50"/>
    <w:rsid w:val="00685174"/>
    <w:rsid w:val="00690CA3"/>
    <w:rsid w:val="00690EB8"/>
    <w:rsid w:val="00695C41"/>
    <w:rsid w:val="006960A0"/>
    <w:rsid w:val="006A14E4"/>
    <w:rsid w:val="006A4D08"/>
    <w:rsid w:val="006A665C"/>
    <w:rsid w:val="006B1198"/>
    <w:rsid w:val="006B3A1F"/>
    <w:rsid w:val="006B491A"/>
    <w:rsid w:val="006B5CC0"/>
    <w:rsid w:val="006B5DBD"/>
    <w:rsid w:val="006C06C2"/>
    <w:rsid w:val="006C49A9"/>
    <w:rsid w:val="006C604B"/>
    <w:rsid w:val="006C7EC7"/>
    <w:rsid w:val="006D363F"/>
    <w:rsid w:val="006E06F7"/>
    <w:rsid w:val="006E243A"/>
    <w:rsid w:val="006E608F"/>
    <w:rsid w:val="006E776B"/>
    <w:rsid w:val="007033A3"/>
    <w:rsid w:val="00712174"/>
    <w:rsid w:val="00713C51"/>
    <w:rsid w:val="00714B8E"/>
    <w:rsid w:val="00717B2E"/>
    <w:rsid w:val="00722621"/>
    <w:rsid w:val="00726D45"/>
    <w:rsid w:val="00732017"/>
    <w:rsid w:val="0073476D"/>
    <w:rsid w:val="00735BDF"/>
    <w:rsid w:val="00737654"/>
    <w:rsid w:val="00737A84"/>
    <w:rsid w:val="00741C3D"/>
    <w:rsid w:val="007472D2"/>
    <w:rsid w:val="0075044F"/>
    <w:rsid w:val="0075048F"/>
    <w:rsid w:val="00751EBB"/>
    <w:rsid w:val="00754753"/>
    <w:rsid w:val="00756D56"/>
    <w:rsid w:val="007611FE"/>
    <w:rsid w:val="00761B6A"/>
    <w:rsid w:val="00762327"/>
    <w:rsid w:val="0076323C"/>
    <w:rsid w:val="007633E2"/>
    <w:rsid w:val="0076458C"/>
    <w:rsid w:val="00765F79"/>
    <w:rsid w:val="00772D08"/>
    <w:rsid w:val="00775BBB"/>
    <w:rsid w:val="00781A43"/>
    <w:rsid w:val="00793FE6"/>
    <w:rsid w:val="00794C5B"/>
    <w:rsid w:val="007A01D4"/>
    <w:rsid w:val="007A1B3E"/>
    <w:rsid w:val="007A5F85"/>
    <w:rsid w:val="007B5792"/>
    <w:rsid w:val="007B6B92"/>
    <w:rsid w:val="007C1F29"/>
    <w:rsid w:val="007C2DAB"/>
    <w:rsid w:val="007C35C7"/>
    <w:rsid w:val="007C4520"/>
    <w:rsid w:val="007D54AE"/>
    <w:rsid w:val="007D7E16"/>
    <w:rsid w:val="007E077B"/>
    <w:rsid w:val="007E0FC8"/>
    <w:rsid w:val="007E280F"/>
    <w:rsid w:val="007E74C6"/>
    <w:rsid w:val="007F21BD"/>
    <w:rsid w:val="007F639C"/>
    <w:rsid w:val="00800AD3"/>
    <w:rsid w:val="008020D8"/>
    <w:rsid w:val="00805848"/>
    <w:rsid w:val="00812750"/>
    <w:rsid w:val="008134B5"/>
    <w:rsid w:val="00814AF2"/>
    <w:rsid w:val="00823E54"/>
    <w:rsid w:val="0082481C"/>
    <w:rsid w:val="008258B8"/>
    <w:rsid w:val="00827517"/>
    <w:rsid w:val="008303BA"/>
    <w:rsid w:val="00841363"/>
    <w:rsid w:val="0084303F"/>
    <w:rsid w:val="008450DF"/>
    <w:rsid w:val="008463C0"/>
    <w:rsid w:val="00847606"/>
    <w:rsid w:val="0086386B"/>
    <w:rsid w:val="00864DEA"/>
    <w:rsid w:val="00866F03"/>
    <w:rsid w:val="00867016"/>
    <w:rsid w:val="0087059C"/>
    <w:rsid w:val="00875962"/>
    <w:rsid w:val="00880A31"/>
    <w:rsid w:val="008835E3"/>
    <w:rsid w:val="008909B3"/>
    <w:rsid w:val="00891464"/>
    <w:rsid w:val="00892864"/>
    <w:rsid w:val="00892C3E"/>
    <w:rsid w:val="008930AC"/>
    <w:rsid w:val="0089405F"/>
    <w:rsid w:val="00895D3A"/>
    <w:rsid w:val="0089795B"/>
    <w:rsid w:val="008A0099"/>
    <w:rsid w:val="008A02D0"/>
    <w:rsid w:val="008A7496"/>
    <w:rsid w:val="008B0145"/>
    <w:rsid w:val="008B29AA"/>
    <w:rsid w:val="008B5F53"/>
    <w:rsid w:val="008B6CED"/>
    <w:rsid w:val="008C042C"/>
    <w:rsid w:val="008C0D7C"/>
    <w:rsid w:val="008C4B8F"/>
    <w:rsid w:val="008C694E"/>
    <w:rsid w:val="008C6F32"/>
    <w:rsid w:val="008D0EF3"/>
    <w:rsid w:val="008D2A21"/>
    <w:rsid w:val="008D592E"/>
    <w:rsid w:val="008D6437"/>
    <w:rsid w:val="009009A5"/>
    <w:rsid w:val="00903984"/>
    <w:rsid w:val="009048BA"/>
    <w:rsid w:val="009147EE"/>
    <w:rsid w:val="00916BBE"/>
    <w:rsid w:val="00932A55"/>
    <w:rsid w:val="00935823"/>
    <w:rsid w:val="00936D01"/>
    <w:rsid w:val="00936FB4"/>
    <w:rsid w:val="009403D0"/>
    <w:rsid w:val="00941F2E"/>
    <w:rsid w:val="00942D79"/>
    <w:rsid w:val="009448F9"/>
    <w:rsid w:val="009449A2"/>
    <w:rsid w:val="009461C9"/>
    <w:rsid w:val="00947009"/>
    <w:rsid w:val="00952FC5"/>
    <w:rsid w:val="00955368"/>
    <w:rsid w:val="00955CA9"/>
    <w:rsid w:val="0095612C"/>
    <w:rsid w:val="009676B1"/>
    <w:rsid w:val="0097210A"/>
    <w:rsid w:val="00972E40"/>
    <w:rsid w:val="00974894"/>
    <w:rsid w:val="0097500F"/>
    <w:rsid w:val="00976366"/>
    <w:rsid w:val="0097680B"/>
    <w:rsid w:val="00977800"/>
    <w:rsid w:val="00980597"/>
    <w:rsid w:val="00980E1B"/>
    <w:rsid w:val="00982EB7"/>
    <w:rsid w:val="009841B4"/>
    <w:rsid w:val="00991514"/>
    <w:rsid w:val="00996B60"/>
    <w:rsid w:val="00997DDE"/>
    <w:rsid w:val="009A3273"/>
    <w:rsid w:val="009A6778"/>
    <w:rsid w:val="009A7FCA"/>
    <w:rsid w:val="009B0234"/>
    <w:rsid w:val="009B2C45"/>
    <w:rsid w:val="009B4C98"/>
    <w:rsid w:val="009B6E28"/>
    <w:rsid w:val="009B6F24"/>
    <w:rsid w:val="009C1CDC"/>
    <w:rsid w:val="009C75B2"/>
    <w:rsid w:val="009D1C68"/>
    <w:rsid w:val="009D3EF7"/>
    <w:rsid w:val="009E3102"/>
    <w:rsid w:val="009E3587"/>
    <w:rsid w:val="009E456B"/>
    <w:rsid w:val="009E51F4"/>
    <w:rsid w:val="009E65BC"/>
    <w:rsid w:val="009E68DA"/>
    <w:rsid w:val="009F1374"/>
    <w:rsid w:val="009F1A16"/>
    <w:rsid w:val="009F2229"/>
    <w:rsid w:val="009F47A8"/>
    <w:rsid w:val="009F66A3"/>
    <w:rsid w:val="009F6ED8"/>
    <w:rsid w:val="00A12020"/>
    <w:rsid w:val="00A144A6"/>
    <w:rsid w:val="00A14B9C"/>
    <w:rsid w:val="00A156F7"/>
    <w:rsid w:val="00A23006"/>
    <w:rsid w:val="00A24672"/>
    <w:rsid w:val="00A24798"/>
    <w:rsid w:val="00A27D44"/>
    <w:rsid w:val="00A30A4D"/>
    <w:rsid w:val="00A324C0"/>
    <w:rsid w:val="00A327C8"/>
    <w:rsid w:val="00A339E6"/>
    <w:rsid w:val="00A4288A"/>
    <w:rsid w:val="00A42EF4"/>
    <w:rsid w:val="00A45698"/>
    <w:rsid w:val="00A51864"/>
    <w:rsid w:val="00A522C7"/>
    <w:rsid w:val="00A56569"/>
    <w:rsid w:val="00A5676A"/>
    <w:rsid w:val="00A60EDE"/>
    <w:rsid w:val="00A612DB"/>
    <w:rsid w:val="00A6141C"/>
    <w:rsid w:val="00A61E39"/>
    <w:rsid w:val="00A637B2"/>
    <w:rsid w:val="00A66EC0"/>
    <w:rsid w:val="00A735C0"/>
    <w:rsid w:val="00A75F27"/>
    <w:rsid w:val="00A806CF"/>
    <w:rsid w:val="00A82EE0"/>
    <w:rsid w:val="00A83581"/>
    <w:rsid w:val="00A8397E"/>
    <w:rsid w:val="00A85100"/>
    <w:rsid w:val="00A91807"/>
    <w:rsid w:val="00A91AA1"/>
    <w:rsid w:val="00A9677D"/>
    <w:rsid w:val="00A96F51"/>
    <w:rsid w:val="00AA6D34"/>
    <w:rsid w:val="00AA7570"/>
    <w:rsid w:val="00AB0AB0"/>
    <w:rsid w:val="00AB1679"/>
    <w:rsid w:val="00AB1AD3"/>
    <w:rsid w:val="00AB79C9"/>
    <w:rsid w:val="00AB7B34"/>
    <w:rsid w:val="00AC25DB"/>
    <w:rsid w:val="00AC2B83"/>
    <w:rsid w:val="00AC3167"/>
    <w:rsid w:val="00AC71FD"/>
    <w:rsid w:val="00AD4D02"/>
    <w:rsid w:val="00AD65C3"/>
    <w:rsid w:val="00AE0309"/>
    <w:rsid w:val="00AE0743"/>
    <w:rsid w:val="00AE37C8"/>
    <w:rsid w:val="00AE3A7E"/>
    <w:rsid w:val="00AE4D96"/>
    <w:rsid w:val="00AE7E11"/>
    <w:rsid w:val="00AF2188"/>
    <w:rsid w:val="00AF3940"/>
    <w:rsid w:val="00AF7517"/>
    <w:rsid w:val="00B00FA5"/>
    <w:rsid w:val="00B06617"/>
    <w:rsid w:val="00B066C7"/>
    <w:rsid w:val="00B156B6"/>
    <w:rsid w:val="00B170F9"/>
    <w:rsid w:val="00B22D34"/>
    <w:rsid w:val="00B25319"/>
    <w:rsid w:val="00B27035"/>
    <w:rsid w:val="00B277B2"/>
    <w:rsid w:val="00B3747F"/>
    <w:rsid w:val="00B40424"/>
    <w:rsid w:val="00B437E6"/>
    <w:rsid w:val="00B43814"/>
    <w:rsid w:val="00B4521E"/>
    <w:rsid w:val="00B454E7"/>
    <w:rsid w:val="00B46A3E"/>
    <w:rsid w:val="00B5198A"/>
    <w:rsid w:val="00B569E7"/>
    <w:rsid w:val="00B5711E"/>
    <w:rsid w:val="00B578B5"/>
    <w:rsid w:val="00B607CD"/>
    <w:rsid w:val="00B66F4B"/>
    <w:rsid w:val="00B67EB0"/>
    <w:rsid w:val="00B74EA1"/>
    <w:rsid w:val="00B75A7D"/>
    <w:rsid w:val="00B80C0C"/>
    <w:rsid w:val="00B82AE3"/>
    <w:rsid w:val="00B82C0A"/>
    <w:rsid w:val="00B8369F"/>
    <w:rsid w:val="00B83F1A"/>
    <w:rsid w:val="00B873A2"/>
    <w:rsid w:val="00B93E73"/>
    <w:rsid w:val="00BA0264"/>
    <w:rsid w:val="00BA0CBF"/>
    <w:rsid w:val="00BA1AA2"/>
    <w:rsid w:val="00BA1EE1"/>
    <w:rsid w:val="00BB0B99"/>
    <w:rsid w:val="00BB2923"/>
    <w:rsid w:val="00BB490C"/>
    <w:rsid w:val="00BB61BD"/>
    <w:rsid w:val="00BB6E58"/>
    <w:rsid w:val="00BC0D0B"/>
    <w:rsid w:val="00BC1765"/>
    <w:rsid w:val="00BD10BF"/>
    <w:rsid w:val="00BD10F3"/>
    <w:rsid w:val="00BD4BE5"/>
    <w:rsid w:val="00BD560E"/>
    <w:rsid w:val="00BD650D"/>
    <w:rsid w:val="00BE0F45"/>
    <w:rsid w:val="00BE154F"/>
    <w:rsid w:val="00BF360A"/>
    <w:rsid w:val="00BF3998"/>
    <w:rsid w:val="00BF7912"/>
    <w:rsid w:val="00BF7C0E"/>
    <w:rsid w:val="00C01CF3"/>
    <w:rsid w:val="00C01D09"/>
    <w:rsid w:val="00C024A4"/>
    <w:rsid w:val="00C04585"/>
    <w:rsid w:val="00C15E3D"/>
    <w:rsid w:val="00C15FF3"/>
    <w:rsid w:val="00C2264B"/>
    <w:rsid w:val="00C22703"/>
    <w:rsid w:val="00C23E1D"/>
    <w:rsid w:val="00C32BBD"/>
    <w:rsid w:val="00C34DA4"/>
    <w:rsid w:val="00C405DC"/>
    <w:rsid w:val="00C45AF1"/>
    <w:rsid w:val="00C45BE5"/>
    <w:rsid w:val="00C46AC8"/>
    <w:rsid w:val="00C522B8"/>
    <w:rsid w:val="00C53AF7"/>
    <w:rsid w:val="00C55EA7"/>
    <w:rsid w:val="00C5683F"/>
    <w:rsid w:val="00C60194"/>
    <w:rsid w:val="00C60A7C"/>
    <w:rsid w:val="00C7676F"/>
    <w:rsid w:val="00C77260"/>
    <w:rsid w:val="00C82B58"/>
    <w:rsid w:val="00C8311C"/>
    <w:rsid w:val="00C83B9F"/>
    <w:rsid w:val="00C84D71"/>
    <w:rsid w:val="00C850FE"/>
    <w:rsid w:val="00C90BED"/>
    <w:rsid w:val="00C94057"/>
    <w:rsid w:val="00CA034E"/>
    <w:rsid w:val="00CA0708"/>
    <w:rsid w:val="00CA189A"/>
    <w:rsid w:val="00CA43EC"/>
    <w:rsid w:val="00CB25AA"/>
    <w:rsid w:val="00CB3AE2"/>
    <w:rsid w:val="00CB7335"/>
    <w:rsid w:val="00CC00B2"/>
    <w:rsid w:val="00CC16E5"/>
    <w:rsid w:val="00CC241B"/>
    <w:rsid w:val="00CC2F72"/>
    <w:rsid w:val="00CC41E3"/>
    <w:rsid w:val="00CC6088"/>
    <w:rsid w:val="00CC74AC"/>
    <w:rsid w:val="00CD2305"/>
    <w:rsid w:val="00CD4A85"/>
    <w:rsid w:val="00CD71D1"/>
    <w:rsid w:val="00CE17C9"/>
    <w:rsid w:val="00CE334B"/>
    <w:rsid w:val="00CE5F5E"/>
    <w:rsid w:val="00CF061A"/>
    <w:rsid w:val="00CF3A00"/>
    <w:rsid w:val="00CF5A76"/>
    <w:rsid w:val="00CF677A"/>
    <w:rsid w:val="00D03EFF"/>
    <w:rsid w:val="00D040E2"/>
    <w:rsid w:val="00D041C2"/>
    <w:rsid w:val="00D05B73"/>
    <w:rsid w:val="00D10466"/>
    <w:rsid w:val="00D10745"/>
    <w:rsid w:val="00D10EF5"/>
    <w:rsid w:val="00D13B5E"/>
    <w:rsid w:val="00D21242"/>
    <w:rsid w:val="00D27AD7"/>
    <w:rsid w:val="00D314EF"/>
    <w:rsid w:val="00D36C50"/>
    <w:rsid w:val="00D41799"/>
    <w:rsid w:val="00D47D94"/>
    <w:rsid w:val="00D50D59"/>
    <w:rsid w:val="00D51659"/>
    <w:rsid w:val="00D52148"/>
    <w:rsid w:val="00D56EB4"/>
    <w:rsid w:val="00D60283"/>
    <w:rsid w:val="00D61BFE"/>
    <w:rsid w:val="00D62AA8"/>
    <w:rsid w:val="00D66805"/>
    <w:rsid w:val="00D73CDB"/>
    <w:rsid w:val="00D76235"/>
    <w:rsid w:val="00D8391B"/>
    <w:rsid w:val="00D84260"/>
    <w:rsid w:val="00D8605F"/>
    <w:rsid w:val="00D8607F"/>
    <w:rsid w:val="00D90AA9"/>
    <w:rsid w:val="00D92692"/>
    <w:rsid w:val="00DA0434"/>
    <w:rsid w:val="00DB1737"/>
    <w:rsid w:val="00DB74E0"/>
    <w:rsid w:val="00DC605C"/>
    <w:rsid w:val="00DC7418"/>
    <w:rsid w:val="00DD0FFC"/>
    <w:rsid w:val="00DD3955"/>
    <w:rsid w:val="00DD3C9E"/>
    <w:rsid w:val="00DE09CB"/>
    <w:rsid w:val="00DE63D4"/>
    <w:rsid w:val="00DE7C94"/>
    <w:rsid w:val="00DF0D30"/>
    <w:rsid w:val="00DF1D98"/>
    <w:rsid w:val="00DF2E9C"/>
    <w:rsid w:val="00DF567C"/>
    <w:rsid w:val="00DF5BB4"/>
    <w:rsid w:val="00E00132"/>
    <w:rsid w:val="00E002A2"/>
    <w:rsid w:val="00E01B44"/>
    <w:rsid w:val="00E03E47"/>
    <w:rsid w:val="00E06CC2"/>
    <w:rsid w:val="00E07961"/>
    <w:rsid w:val="00E10C57"/>
    <w:rsid w:val="00E11713"/>
    <w:rsid w:val="00E117BE"/>
    <w:rsid w:val="00E14A05"/>
    <w:rsid w:val="00E1628F"/>
    <w:rsid w:val="00E21325"/>
    <w:rsid w:val="00E24B23"/>
    <w:rsid w:val="00E2661A"/>
    <w:rsid w:val="00E31C96"/>
    <w:rsid w:val="00E35095"/>
    <w:rsid w:val="00E44ACD"/>
    <w:rsid w:val="00E4662C"/>
    <w:rsid w:val="00E47ACB"/>
    <w:rsid w:val="00E520DD"/>
    <w:rsid w:val="00E5254C"/>
    <w:rsid w:val="00E53587"/>
    <w:rsid w:val="00E548CD"/>
    <w:rsid w:val="00E577F1"/>
    <w:rsid w:val="00E57904"/>
    <w:rsid w:val="00E66A58"/>
    <w:rsid w:val="00E76A4D"/>
    <w:rsid w:val="00E77BD9"/>
    <w:rsid w:val="00E85E34"/>
    <w:rsid w:val="00E9032B"/>
    <w:rsid w:val="00E93021"/>
    <w:rsid w:val="00E93D9B"/>
    <w:rsid w:val="00E9673C"/>
    <w:rsid w:val="00E96C1B"/>
    <w:rsid w:val="00E96F08"/>
    <w:rsid w:val="00E97E82"/>
    <w:rsid w:val="00EA122F"/>
    <w:rsid w:val="00EA2B0F"/>
    <w:rsid w:val="00EA2DAD"/>
    <w:rsid w:val="00EB4BD5"/>
    <w:rsid w:val="00EB6240"/>
    <w:rsid w:val="00EB6761"/>
    <w:rsid w:val="00EC1AB1"/>
    <w:rsid w:val="00EC2107"/>
    <w:rsid w:val="00EC7210"/>
    <w:rsid w:val="00ED17DE"/>
    <w:rsid w:val="00ED5A2B"/>
    <w:rsid w:val="00EE277C"/>
    <w:rsid w:val="00EE6129"/>
    <w:rsid w:val="00EF17BA"/>
    <w:rsid w:val="00EF334F"/>
    <w:rsid w:val="00EF5888"/>
    <w:rsid w:val="00EF6433"/>
    <w:rsid w:val="00EF6C49"/>
    <w:rsid w:val="00EF7629"/>
    <w:rsid w:val="00F0209B"/>
    <w:rsid w:val="00F02FF6"/>
    <w:rsid w:val="00F0709B"/>
    <w:rsid w:val="00F07CAA"/>
    <w:rsid w:val="00F23BBF"/>
    <w:rsid w:val="00F35E0A"/>
    <w:rsid w:val="00F36F94"/>
    <w:rsid w:val="00F416FB"/>
    <w:rsid w:val="00F443F2"/>
    <w:rsid w:val="00F446C9"/>
    <w:rsid w:val="00F46095"/>
    <w:rsid w:val="00F52B94"/>
    <w:rsid w:val="00F54431"/>
    <w:rsid w:val="00F577A3"/>
    <w:rsid w:val="00F6137F"/>
    <w:rsid w:val="00F62D62"/>
    <w:rsid w:val="00F6593C"/>
    <w:rsid w:val="00F670EF"/>
    <w:rsid w:val="00F712DA"/>
    <w:rsid w:val="00F7399B"/>
    <w:rsid w:val="00F740F4"/>
    <w:rsid w:val="00F910CA"/>
    <w:rsid w:val="00FA5DF0"/>
    <w:rsid w:val="00FA6582"/>
    <w:rsid w:val="00FA736C"/>
    <w:rsid w:val="00FA7B81"/>
    <w:rsid w:val="00FB073F"/>
    <w:rsid w:val="00FB244C"/>
    <w:rsid w:val="00FB6829"/>
    <w:rsid w:val="00FC24EF"/>
    <w:rsid w:val="00FC2CB8"/>
    <w:rsid w:val="00FC3C3F"/>
    <w:rsid w:val="00FD0E47"/>
    <w:rsid w:val="00FD17F6"/>
    <w:rsid w:val="00FD43AF"/>
    <w:rsid w:val="00FD5839"/>
    <w:rsid w:val="00FD5C60"/>
    <w:rsid w:val="00FD66C4"/>
    <w:rsid w:val="00FD7E68"/>
    <w:rsid w:val="00FE1F5C"/>
    <w:rsid w:val="00FE2F57"/>
    <w:rsid w:val="00FE5EED"/>
    <w:rsid w:val="00FE763A"/>
    <w:rsid w:val="00FF1E58"/>
    <w:rsid w:val="00FF6E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47AAF"/>
  <w15:docId w15:val="{F2C1CB29-999D-450E-BEF7-0F26AD99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7D"/>
    <w:rPr>
      <w:lang w:bidi="hr-HR"/>
    </w:rPr>
  </w:style>
  <w:style w:type="paragraph" w:styleId="Naslov1">
    <w:name w:val="heading 1"/>
    <w:basedOn w:val="Normal"/>
    <w:uiPriority w:val="9"/>
    <w:qFormat/>
    <w:pPr>
      <w:ind w:left="460" w:hanging="361"/>
      <w:outlineLvl w:val="0"/>
    </w:pPr>
    <w:rPr>
      <w:b/>
      <w:bCs/>
      <w:sz w:val="24"/>
      <w:szCs w:val="24"/>
    </w:rPr>
  </w:style>
  <w:style w:type="paragraph" w:styleId="Naslov2">
    <w:name w:val="heading 2"/>
    <w:basedOn w:val="Normal"/>
    <w:link w:val="Naslov2Char"/>
    <w:uiPriority w:val="9"/>
    <w:unhideWhenUsed/>
    <w:qFormat/>
    <w:pPr>
      <w:ind w:left="510" w:hanging="411"/>
      <w:jc w:val="both"/>
      <w:outlineLvl w:val="1"/>
    </w:pPr>
    <w:rPr>
      <w:b/>
      <w:bCs/>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Sadraj1">
    <w:name w:val="toc 1"/>
    <w:basedOn w:val="Normal"/>
    <w:uiPriority w:val="39"/>
    <w:qFormat/>
    <w:pPr>
      <w:spacing w:before="120"/>
      <w:ind w:left="981" w:right="123" w:hanging="982"/>
      <w:jc w:val="right"/>
    </w:pPr>
  </w:style>
  <w:style w:type="paragraph" w:styleId="Sadraj2">
    <w:name w:val="toc 2"/>
    <w:basedOn w:val="Normal"/>
    <w:uiPriority w:val="39"/>
    <w:qFormat/>
    <w:pPr>
      <w:spacing w:before="123"/>
      <w:ind w:left="539" w:right="123"/>
    </w:pPr>
  </w:style>
  <w:style w:type="paragraph" w:styleId="Tijeloteksta">
    <w:name w:val="Body Text"/>
    <w:basedOn w:val="Normal"/>
    <w:link w:val="TijelotekstaChar"/>
    <w:uiPriority w:val="1"/>
    <w:qFormat/>
    <w:pPr>
      <w:ind w:left="100"/>
    </w:pPr>
  </w:style>
  <w:style w:type="paragraph" w:styleId="Odlomakpopisa">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851A7"/>
    <w:rPr>
      <w:color w:val="0000FF" w:themeColor="hyperlink"/>
      <w:u w:val="single"/>
    </w:rPr>
  </w:style>
  <w:style w:type="character" w:styleId="Nerijeenospominjanje">
    <w:name w:val="Unresolved Mention"/>
    <w:basedOn w:val="Zadanifontodlomka"/>
    <w:uiPriority w:val="99"/>
    <w:semiHidden/>
    <w:unhideWhenUsed/>
    <w:rsid w:val="00A851A7"/>
    <w:rPr>
      <w:color w:val="605E5C"/>
      <w:shd w:val="clear" w:color="auto" w:fill="E1DFDD"/>
    </w:rPr>
  </w:style>
  <w:style w:type="paragraph" w:styleId="Zaglavlje">
    <w:name w:val="header"/>
    <w:basedOn w:val="Normal"/>
    <w:link w:val="ZaglavljeChar"/>
    <w:unhideWhenUsed/>
    <w:rsid w:val="00A93C51"/>
    <w:pPr>
      <w:tabs>
        <w:tab w:val="center" w:pos="4536"/>
        <w:tab w:val="right" w:pos="9072"/>
      </w:tabs>
    </w:pPr>
  </w:style>
  <w:style w:type="character" w:customStyle="1" w:styleId="ZaglavljeChar">
    <w:name w:val="Zaglavlje Char"/>
    <w:basedOn w:val="Zadanifontodlomka"/>
    <w:link w:val="Zaglavlje"/>
    <w:rsid w:val="00A93C51"/>
    <w:rPr>
      <w:rFonts w:ascii="Calibri" w:eastAsia="Calibri" w:hAnsi="Calibri" w:cs="Calibri"/>
      <w:lang w:val="hr-HR" w:eastAsia="hr-HR" w:bidi="hr-HR"/>
    </w:rPr>
  </w:style>
  <w:style w:type="paragraph" w:styleId="Podnoje">
    <w:name w:val="footer"/>
    <w:basedOn w:val="Normal"/>
    <w:link w:val="PodnojeChar"/>
    <w:uiPriority w:val="99"/>
    <w:unhideWhenUsed/>
    <w:rsid w:val="00A93C51"/>
    <w:pPr>
      <w:tabs>
        <w:tab w:val="center" w:pos="4536"/>
        <w:tab w:val="right" w:pos="9072"/>
      </w:tabs>
    </w:pPr>
  </w:style>
  <w:style w:type="character" w:customStyle="1" w:styleId="PodnojeChar">
    <w:name w:val="Podnožje Char"/>
    <w:basedOn w:val="Zadanifontodlomka"/>
    <w:link w:val="Podnoje"/>
    <w:uiPriority w:val="99"/>
    <w:rsid w:val="00A93C51"/>
    <w:rPr>
      <w:rFonts w:ascii="Calibri" w:eastAsia="Calibri" w:hAnsi="Calibri" w:cs="Calibri"/>
      <w:lang w:val="hr-HR" w:eastAsia="hr-HR" w:bidi="hr-HR"/>
    </w:rPr>
  </w:style>
  <w:style w:type="table" w:styleId="Reetkatablice">
    <w:name w:val="Table Grid"/>
    <w:basedOn w:val="Obinatablica"/>
    <w:uiPriority w:val="39"/>
    <w:rsid w:val="004739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859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7C4F26"/>
    <w:rPr>
      <w:rFonts w:ascii="Calibri" w:eastAsia="Calibri" w:hAnsi="Calibri" w:cs="Calibri"/>
      <w:b/>
      <w:bCs/>
      <w:lang w:val="hr-HR" w:eastAsia="hr-HR" w:bidi="hr-HR"/>
    </w:rPr>
  </w:style>
  <w:style w:type="character" w:customStyle="1" w:styleId="TijelotekstaChar">
    <w:name w:val="Tijelo teksta Char"/>
    <w:basedOn w:val="Zadanifontodlomka"/>
    <w:link w:val="Tijeloteksta"/>
    <w:uiPriority w:val="1"/>
    <w:rsid w:val="00651762"/>
    <w:rPr>
      <w:rFonts w:ascii="Calibri" w:eastAsia="Calibri" w:hAnsi="Calibri" w:cs="Calibri"/>
      <w:lang w:val="hr-HR" w:eastAsia="hr-HR" w:bidi="hr-HR"/>
    </w:rPr>
  </w:style>
  <w:style w:type="table" w:customStyle="1" w:styleId="Tablicareetke4-isticanje51">
    <w:name w:val="Tablica rešetke 4 - isticanje 51"/>
    <w:basedOn w:val="Obinatablica"/>
    <w:uiPriority w:val="49"/>
    <w:rsid w:val="00B241EA"/>
    <w:pPr>
      <w:widowControl/>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0">
    <w:basedOn w:val="Obinatablica"/>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1">
    <w:basedOn w:val="Obinatablica"/>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2">
    <w:basedOn w:val="Obinatablica"/>
    <w:tblPr>
      <w:tblStyleRowBandSize w:val="1"/>
      <w:tblStyleColBandSize w:val="1"/>
      <w:tblCellMar>
        <w:left w:w="115" w:type="dxa"/>
        <w:right w:w="115" w:type="dxa"/>
      </w:tblCellMar>
    </w:tblPr>
  </w:style>
  <w:style w:type="table" w:customStyle="1" w:styleId="a3">
    <w:basedOn w:val="Obinatablica"/>
    <w:tblPr>
      <w:tblStyleRowBandSize w:val="1"/>
      <w:tblStyleColBandSize w:val="1"/>
      <w:tblCellMar>
        <w:left w:w="115" w:type="dxa"/>
        <w:right w:w="115" w:type="dxa"/>
      </w:tblCellMar>
    </w:tblPr>
  </w:style>
  <w:style w:type="table" w:customStyle="1" w:styleId="a4">
    <w:basedOn w:val="Obinatablica"/>
    <w:tblPr>
      <w:tblStyleRowBandSize w:val="1"/>
      <w:tblStyleColBandSize w:val="1"/>
      <w:tblCellMar>
        <w:left w:w="115" w:type="dxa"/>
        <w:right w:w="115" w:type="dxa"/>
      </w:tblCellMar>
    </w:tblPr>
  </w:style>
  <w:style w:type="table" w:customStyle="1" w:styleId="a5">
    <w:basedOn w:val="Obinatablica"/>
    <w:tblPr>
      <w:tblStyleRowBandSize w:val="1"/>
      <w:tblStyleColBandSize w:val="1"/>
      <w:tblCellMar>
        <w:left w:w="115" w:type="dxa"/>
        <w:right w:w="115" w:type="dxa"/>
      </w:tblCellMar>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left w:w="115" w:type="dxa"/>
        <w:right w:w="115" w:type="dxa"/>
      </w:tblCellMar>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 w:type="table" w:customStyle="1" w:styleId="ab">
    <w:basedOn w:val="Obinatablica"/>
    <w:tblPr>
      <w:tblStyleRowBandSize w:val="1"/>
      <w:tblStyleColBandSize w:val="1"/>
      <w:tblCellMar>
        <w:left w:w="115" w:type="dxa"/>
        <w:right w:w="115" w:type="dxa"/>
      </w:tblCellMar>
    </w:tblPr>
  </w:style>
  <w:style w:type="table" w:customStyle="1" w:styleId="ac">
    <w:basedOn w:val="Obinatablica"/>
    <w:tblPr>
      <w:tblStyleRowBandSize w:val="1"/>
      <w:tblStyleColBandSize w:val="1"/>
      <w:tblCellMar>
        <w:left w:w="115" w:type="dxa"/>
        <w:right w:w="115" w:type="dxa"/>
      </w:tblCellMar>
    </w:tblPr>
  </w:style>
  <w:style w:type="table" w:customStyle="1" w:styleId="ad">
    <w:basedOn w:val="Obinatablica"/>
    <w:tblPr>
      <w:tblStyleRowBandSize w:val="1"/>
      <w:tblStyleColBandSize w:val="1"/>
      <w:tblCellMar>
        <w:left w:w="115" w:type="dxa"/>
        <w:right w:w="115" w:type="dxa"/>
      </w:tblCellMar>
    </w:tbl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
    <w:uiPriority w:val="99"/>
    <w:semiHidden/>
    <w:rPr>
      <w:sz w:val="20"/>
      <w:szCs w:val="20"/>
      <w:lang w:bidi="hr-HR"/>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AB79C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79C9"/>
    <w:rPr>
      <w:rFonts w:ascii="Segoe UI" w:hAnsi="Segoe UI" w:cs="Segoe UI"/>
      <w:sz w:val="18"/>
      <w:szCs w:val="18"/>
      <w:lang w:bidi="hr-HR"/>
    </w:rPr>
  </w:style>
  <w:style w:type="paragraph" w:styleId="Tekstfusnote">
    <w:name w:val="footnote text"/>
    <w:basedOn w:val="Normal"/>
    <w:link w:val="TekstfusnoteChar"/>
    <w:uiPriority w:val="99"/>
    <w:semiHidden/>
    <w:unhideWhenUsed/>
    <w:rsid w:val="00714B8E"/>
    <w:pPr>
      <w:widowControl/>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semiHidden/>
    <w:rsid w:val="00714B8E"/>
    <w:rPr>
      <w:rFonts w:ascii="Times New Roman" w:eastAsia="Times New Roman" w:hAnsi="Times New Roman" w:cs="Times New Roman"/>
      <w:sz w:val="20"/>
      <w:szCs w:val="20"/>
      <w:lang w:bidi="hr-HR"/>
    </w:rPr>
  </w:style>
  <w:style w:type="character" w:styleId="Referencafusnote">
    <w:name w:val="footnote reference"/>
    <w:basedOn w:val="Zadanifontodlomka"/>
    <w:uiPriority w:val="99"/>
    <w:semiHidden/>
    <w:unhideWhenUsed/>
    <w:rsid w:val="00714B8E"/>
    <w:rPr>
      <w:vertAlign w:val="superscript"/>
    </w:rPr>
  </w:style>
  <w:style w:type="paragraph" w:styleId="Predmetkomentara">
    <w:name w:val="annotation subject"/>
    <w:basedOn w:val="Tekstkomentara"/>
    <w:next w:val="Tekstkomentara"/>
    <w:link w:val="PredmetkomentaraChar"/>
    <w:uiPriority w:val="99"/>
    <w:semiHidden/>
    <w:unhideWhenUsed/>
    <w:rsid w:val="00151072"/>
    <w:rPr>
      <w:b/>
      <w:bCs/>
    </w:rPr>
  </w:style>
  <w:style w:type="character" w:customStyle="1" w:styleId="PredmetkomentaraChar">
    <w:name w:val="Predmet komentara Char"/>
    <w:basedOn w:val="TekstkomentaraChar"/>
    <w:link w:val="Predmetkomentara"/>
    <w:uiPriority w:val="99"/>
    <w:semiHidden/>
    <w:rsid w:val="00151072"/>
    <w:rPr>
      <w:b/>
      <w:bCs/>
      <w:sz w:val="20"/>
      <w:szCs w:val="20"/>
      <w:lang w:bidi="hr-HR"/>
    </w:rPr>
  </w:style>
  <w:style w:type="character" w:styleId="SlijeenaHiperveza">
    <w:name w:val="FollowedHyperlink"/>
    <w:basedOn w:val="Zadanifontodlomka"/>
    <w:uiPriority w:val="99"/>
    <w:semiHidden/>
    <w:unhideWhenUsed/>
    <w:rsid w:val="005A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0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mailto:vedran.car@cadcom.h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edran.car@cadcom.hr" TargetMode="External"/><Relationship Id="rId17" Type="http://schemas.openxmlformats.org/officeDocument/2006/relationships/hyperlink" Target="mailto:vedran.car@cadcom.hr" TargetMode="External"/><Relationship Id="rId2" Type="http://schemas.openxmlformats.org/officeDocument/2006/relationships/customXml" Target="../customXml/item2.xml"/><Relationship Id="rId16" Type="http://schemas.openxmlformats.org/officeDocument/2006/relationships/hyperlink" Target="https://eunis.eea.europa.eu/habitats-code-browser-revised.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cadcom@cadcom.h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vMrHgyNbgU4kI66NXG7pTQBXhw==">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</go:docsCustomData>
</go:gDocsCustomXmlDataStorage>
</file>

<file path=customXml/itemProps1.xml><?xml version="1.0" encoding="utf-8"?>
<ds:datastoreItem xmlns:ds="http://schemas.openxmlformats.org/officeDocument/2006/customXml" ds:itemID="{55980235-6BE4-4779-AE02-2AE0E1834C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7092</Words>
  <Characters>40431</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Maras</dc:creator>
  <cp:lastModifiedBy>Maša Martinovski</cp:lastModifiedBy>
  <cp:revision>592</cp:revision>
  <dcterms:created xsi:type="dcterms:W3CDTF">2021-01-15T09:09:00Z</dcterms:created>
  <dcterms:modified xsi:type="dcterms:W3CDTF">2023-11-14T10:15:00Z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