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7BE" w14:textId="77777777" w:rsidR="00733A5A" w:rsidRPr="00955A2D" w:rsidRDefault="00E11B54" w:rsidP="00071ED7">
      <w:pPr>
        <w:pStyle w:val="Naslov"/>
        <w:ind w:left="0"/>
        <w:rPr>
          <w:rFonts w:ascii="Arial Nova Light" w:eastAsia="Calibri" w:hAnsi="Arial Nova Light" w:cstheme="majorHAnsi"/>
          <w:b/>
          <w:bCs/>
          <w:color w:val="000000"/>
          <w:sz w:val="28"/>
          <w:szCs w:val="28"/>
        </w:rPr>
      </w:pPr>
      <w:r w:rsidRPr="00955A2D">
        <w:rPr>
          <w:rFonts w:ascii="Arial Nova Light" w:eastAsia="Calibri" w:hAnsi="Arial Nova Light" w:cstheme="majorHAnsi"/>
          <w:b/>
          <w:bCs/>
          <w:color w:val="000000"/>
          <w:sz w:val="28"/>
          <w:szCs w:val="28"/>
        </w:rPr>
        <w:t>OBAVIJEST O NABAVI</w:t>
      </w:r>
    </w:p>
    <w:p w14:paraId="50F857BF" w14:textId="77777777" w:rsidR="00733A5A" w:rsidRPr="00955A2D" w:rsidRDefault="00E11B54" w:rsidP="00071ED7">
      <w:pPr>
        <w:pStyle w:val="Tijeloteksta"/>
        <w:spacing w:before="198"/>
        <w:ind w:left="0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>Postupak nabave za osobe koje nisu obveznici Zakona o javnoj nabavi</w:t>
      </w:r>
    </w:p>
    <w:p w14:paraId="50F857C0" w14:textId="0F9E00C1" w:rsidR="00733A5A" w:rsidRPr="00955A2D" w:rsidRDefault="00733A5A" w:rsidP="00071ED7">
      <w:pPr>
        <w:pStyle w:val="Tijeloteksta"/>
        <w:spacing w:before="2"/>
        <w:ind w:left="0"/>
        <w:rPr>
          <w:rFonts w:ascii="Arial Nova Light" w:eastAsia="Calibri" w:hAnsi="Arial Nova Light" w:cstheme="majorHAnsi"/>
          <w:color w:val="000000"/>
        </w:rPr>
      </w:pPr>
    </w:p>
    <w:p w14:paraId="770F58F6" w14:textId="0F1AA4D7" w:rsidR="00262EB2" w:rsidRPr="00690583" w:rsidRDefault="00E11B54" w:rsidP="00071ED7">
      <w:pPr>
        <w:pStyle w:val="Tijeloteksta"/>
        <w:ind w:left="0"/>
        <w:rPr>
          <w:rFonts w:ascii="Arial Nova Light" w:eastAsia="Calibri" w:hAnsi="Arial Nova Light" w:cstheme="majorHAnsi"/>
          <w:color w:val="000000"/>
          <w:u w:val="single"/>
        </w:rPr>
      </w:pPr>
      <w:r w:rsidRPr="00262EB2">
        <w:rPr>
          <w:rFonts w:ascii="Arial Nova Light" w:eastAsia="Calibri" w:hAnsi="Arial Nova Light" w:cstheme="majorHAnsi"/>
          <w:color w:val="000000"/>
          <w:u w:val="single"/>
        </w:rPr>
        <w:t>NAZIV NABAVE:</w:t>
      </w:r>
    </w:p>
    <w:p w14:paraId="717C34B7" w14:textId="6B38CDBC" w:rsidR="00690583" w:rsidRDefault="0061294F" w:rsidP="00071ED7">
      <w:pPr>
        <w:spacing w:before="240" w:after="240"/>
        <w:jc w:val="both"/>
        <w:rPr>
          <w:rFonts w:ascii="Arial Nova Light" w:eastAsia="Calibri" w:hAnsi="Arial Nova Light" w:cstheme="majorHAnsi"/>
          <w:color w:val="000000"/>
        </w:rPr>
      </w:pPr>
      <w:r>
        <w:rPr>
          <w:rFonts w:ascii="Arial Nova Light" w:eastAsia="Calibri" w:hAnsi="Arial Nova Light" w:cstheme="majorHAnsi"/>
          <w:color w:val="000000"/>
        </w:rPr>
        <w:t xml:space="preserve">Poziv na dostavu ponuda </w:t>
      </w:r>
      <w:r w:rsidR="00071ED7" w:rsidRPr="00071ED7">
        <w:rPr>
          <w:rFonts w:ascii="Arial Nova Light" w:eastAsia="Calibri" w:hAnsi="Arial Nova Light" w:cstheme="majorHAnsi"/>
          <w:color w:val="000000"/>
        </w:rPr>
        <w:t>za nabavku linije za izradu visokotlačnih cijevi</w:t>
      </w:r>
    </w:p>
    <w:p w14:paraId="50F857C2" w14:textId="266F7E2E" w:rsidR="00733A5A" w:rsidRPr="00955A2D" w:rsidRDefault="00E11B54" w:rsidP="00071ED7">
      <w:pPr>
        <w:pStyle w:val="Tijeloteksta"/>
        <w:spacing w:before="14" w:line="252" w:lineRule="auto"/>
        <w:ind w:left="0" w:right="4172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 xml:space="preserve">Evidencijski broj nabave: Nabava </w:t>
      </w:r>
      <w:r w:rsidR="0061294F">
        <w:rPr>
          <w:rFonts w:ascii="Arial Nova Light" w:eastAsia="Calibri" w:hAnsi="Arial Nova Light" w:cstheme="majorHAnsi"/>
          <w:color w:val="000000"/>
        </w:rPr>
        <w:t>IO</w:t>
      </w:r>
      <w:r w:rsidR="00BD692D" w:rsidRPr="00BD692D">
        <w:rPr>
          <w:rFonts w:ascii="Arial Nova Light" w:eastAsia="Calibri" w:hAnsi="Arial Nova Light" w:cstheme="majorHAnsi"/>
          <w:color w:val="000000"/>
        </w:rPr>
        <w:t>-</w:t>
      </w:r>
      <w:r w:rsidR="005B7C34">
        <w:rPr>
          <w:rFonts w:ascii="Arial Nova Light" w:eastAsia="Calibri" w:hAnsi="Arial Nova Light" w:cstheme="majorHAnsi"/>
          <w:color w:val="000000"/>
        </w:rPr>
        <w:t>LT</w:t>
      </w:r>
      <w:r w:rsidR="00BD692D" w:rsidRPr="00BD692D">
        <w:rPr>
          <w:rFonts w:ascii="Arial Nova Light" w:eastAsia="Calibri" w:hAnsi="Arial Nova Light" w:cstheme="majorHAnsi"/>
          <w:color w:val="000000"/>
        </w:rPr>
        <w:t>-0</w:t>
      </w:r>
      <w:r w:rsidR="00071ED7">
        <w:rPr>
          <w:rFonts w:ascii="Arial Nova Light" w:eastAsia="Calibri" w:hAnsi="Arial Nova Light" w:cstheme="majorHAnsi"/>
          <w:color w:val="000000"/>
        </w:rPr>
        <w:t>2</w:t>
      </w:r>
    </w:p>
    <w:p w14:paraId="50F857C3" w14:textId="77777777" w:rsidR="00733A5A" w:rsidRPr="00955A2D" w:rsidRDefault="00733A5A" w:rsidP="00071ED7">
      <w:pPr>
        <w:pStyle w:val="Tijeloteksta"/>
        <w:spacing w:before="10"/>
        <w:ind w:left="0"/>
        <w:rPr>
          <w:rFonts w:ascii="Arial Nova Light" w:eastAsia="Calibri" w:hAnsi="Arial Nova Light" w:cstheme="majorHAnsi"/>
          <w:color w:val="000000"/>
        </w:rPr>
      </w:pPr>
    </w:p>
    <w:p w14:paraId="50F857C4" w14:textId="05B5BF68" w:rsidR="00733A5A" w:rsidRPr="00262EB2" w:rsidRDefault="00E11B54" w:rsidP="00071ED7">
      <w:pPr>
        <w:pStyle w:val="Tijeloteksta"/>
        <w:ind w:left="0"/>
        <w:rPr>
          <w:rFonts w:ascii="Arial Nova Light" w:eastAsia="Calibri" w:hAnsi="Arial Nova Light" w:cstheme="majorHAnsi"/>
          <w:color w:val="000000"/>
          <w:u w:val="single"/>
        </w:rPr>
      </w:pPr>
      <w:r w:rsidRPr="00262EB2">
        <w:rPr>
          <w:rFonts w:ascii="Arial Nova Light" w:eastAsia="Calibri" w:hAnsi="Arial Nova Light" w:cstheme="majorHAnsi"/>
          <w:color w:val="000000"/>
          <w:u w:val="single"/>
        </w:rPr>
        <w:t>PODACI O NARUČITELJU:</w:t>
      </w:r>
    </w:p>
    <w:p w14:paraId="50F857C5" w14:textId="079F686C" w:rsidR="00733A5A" w:rsidRPr="00955A2D" w:rsidRDefault="005B7C34" w:rsidP="00071ED7">
      <w:pPr>
        <w:pStyle w:val="Tijeloteksta"/>
        <w:spacing w:before="13"/>
        <w:ind w:left="0"/>
        <w:rPr>
          <w:rFonts w:ascii="Arial Nova Light" w:eastAsia="Calibri" w:hAnsi="Arial Nova Light" w:cstheme="majorHAnsi"/>
          <w:color w:val="000000"/>
        </w:rPr>
      </w:pPr>
      <w:r>
        <w:rPr>
          <w:rFonts w:ascii="Arial Nova Light" w:eastAsia="Calibri" w:hAnsi="Arial Nova Light" w:cstheme="majorHAnsi"/>
          <w:color w:val="000000"/>
        </w:rPr>
        <w:t>Latema</w:t>
      </w:r>
      <w:r w:rsidR="00AB3647" w:rsidRPr="00AB3647">
        <w:rPr>
          <w:rFonts w:ascii="Arial Nova Light" w:eastAsia="Calibri" w:hAnsi="Arial Nova Light" w:cstheme="majorHAnsi"/>
          <w:color w:val="000000"/>
        </w:rPr>
        <w:t xml:space="preserve"> d.o.o.</w:t>
      </w:r>
    </w:p>
    <w:p w14:paraId="50F857C6" w14:textId="3FC215B0" w:rsidR="00733A5A" w:rsidRPr="00955A2D" w:rsidRDefault="005B7C34" w:rsidP="00071ED7">
      <w:pPr>
        <w:pStyle w:val="Tijeloteksta"/>
        <w:spacing w:before="13"/>
        <w:ind w:left="0"/>
        <w:rPr>
          <w:rFonts w:ascii="Arial Nova Light" w:eastAsia="Calibri" w:hAnsi="Arial Nova Light" w:cstheme="majorHAnsi"/>
          <w:color w:val="000000"/>
        </w:rPr>
      </w:pPr>
      <w:r>
        <w:rPr>
          <w:rFonts w:ascii="Arial Nova Light" w:eastAsia="Calibri" w:hAnsi="Arial Nova Light" w:cstheme="majorHAnsi"/>
          <w:color w:val="000000"/>
        </w:rPr>
        <w:t>Osječka 148A, 31</w:t>
      </w:r>
      <w:r w:rsidR="00CE6855">
        <w:rPr>
          <w:rFonts w:ascii="Arial Nova Light" w:eastAsia="Calibri" w:hAnsi="Arial Nova Light" w:cstheme="majorHAnsi"/>
          <w:color w:val="000000"/>
        </w:rPr>
        <w:t xml:space="preserve"> </w:t>
      </w:r>
      <w:r>
        <w:rPr>
          <w:rFonts w:ascii="Arial Nova Light" w:eastAsia="Calibri" w:hAnsi="Arial Nova Light" w:cstheme="majorHAnsi"/>
          <w:color w:val="000000"/>
        </w:rPr>
        <w:t>431 Čepin</w:t>
      </w:r>
    </w:p>
    <w:p w14:paraId="50F857C7" w14:textId="6EFA5F9B" w:rsidR="00733A5A" w:rsidRPr="00955A2D" w:rsidRDefault="00E11B54" w:rsidP="00071ED7">
      <w:pPr>
        <w:pStyle w:val="Tijeloteksta"/>
        <w:spacing w:before="13"/>
        <w:ind w:left="0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 xml:space="preserve">OIB: </w:t>
      </w:r>
      <w:r w:rsidR="005B7C34">
        <w:rPr>
          <w:rFonts w:ascii="Arial Nova Light" w:eastAsia="Calibri" w:hAnsi="Arial Nova Light" w:cstheme="majorHAnsi"/>
          <w:color w:val="000000"/>
        </w:rPr>
        <w:t>97976445249</w:t>
      </w:r>
    </w:p>
    <w:p w14:paraId="50F857C8" w14:textId="77777777" w:rsidR="00733A5A" w:rsidRPr="00955A2D" w:rsidRDefault="00733A5A" w:rsidP="00071ED7">
      <w:pPr>
        <w:pStyle w:val="Tijeloteksta"/>
        <w:ind w:left="0"/>
        <w:rPr>
          <w:rFonts w:ascii="Arial Nova Light" w:eastAsia="Calibri" w:hAnsi="Arial Nova Light" w:cstheme="majorHAnsi"/>
          <w:color w:val="000000"/>
        </w:rPr>
      </w:pPr>
    </w:p>
    <w:p w14:paraId="50F857C9" w14:textId="71D7576D" w:rsidR="00733A5A" w:rsidRPr="00262EB2" w:rsidRDefault="00E11B54" w:rsidP="00071ED7">
      <w:pPr>
        <w:pStyle w:val="Tijeloteksta"/>
        <w:ind w:left="0"/>
        <w:rPr>
          <w:rFonts w:ascii="Arial Nova Light" w:eastAsia="Calibri" w:hAnsi="Arial Nova Light" w:cstheme="majorHAnsi"/>
          <w:color w:val="000000"/>
          <w:u w:val="single"/>
        </w:rPr>
      </w:pPr>
      <w:r w:rsidRPr="00262EB2">
        <w:rPr>
          <w:rFonts w:ascii="Arial Nova Light" w:eastAsia="Calibri" w:hAnsi="Arial Nova Light" w:cstheme="majorHAnsi"/>
          <w:color w:val="000000"/>
          <w:u w:val="single"/>
        </w:rPr>
        <w:t>KONTAKT PODACI:</w:t>
      </w:r>
    </w:p>
    <w:p w14:paraId="50F857CA" w14:textId="5C160586" w:rsidR="00733A5A" w:rsidRPr="00955A2D" w:rsidRDefault="005B7C34" w:rsidP="00071ED7">
      <w:pPr>
        <w:pStyle w:val="Tijeloteksta"/>
        <w:spacing w:before="38"/>
        <w:ind w:left="0"/>
        <w:rPr>
          <w:rFonts w:ascii="Arial Nova Light" w:eastAsia="Calibri" w:hAnsi="Arial Nova Light" w:cstheme="majorHAnsi"/>
          <w:color w:val="000000"/>
        </w:rPr>
      </w:pPr>
      <w:r>
        <w:rPr>
          <w:rFonts w:ascii="Arial Nova Light" w:eastAsia="Calibri" w:hAnsi="Arial Nova Light" w:cstheme="majorHAnsi"/>
          <w:color w:val="000000"/>
        </w:rPr>
        <w:t>Tihomir Prka</w:t>
      </w:r>
    </w:p>
    <w:p w14:paraId="50F857CB" w14:textId="736277B3" w:rsidR="00733A5A" w:rsidRPr="00955A2D" w:rsidRDefault="00E11B54" w:rsidP="00071ED7">
      <w:pPr>
        <w:spacing w:before="35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 xml:space="preserve">Kontakt telefon: </w:t>
      </w:r>
      <w:r w:rsidR="005B7C34">
        <w:rPr>
          <w:rFonts w:ascii="Arial Nova Light" w:eastAsia="Calibri" w:hAnsi="Arial Nova Light" w:cstheme="majorHAnsi"/>
          <w:color w:val="000000"/>
        </w:rPr>
        <w:t>091/181-1128</w:t>
      </w:r>
    </w:p>
    <w:p w14:paraId="3CD00E0F" w14:textId="77777777" w:rsidR="00CE277B" w:rsidRDefault="000A0673" w:rsidP="00071ED7">
      <w:pPr>
        <w:pStyle w:val="Tijeloteksta"/>
        <w:spacing w:before="13" w:after="240"/>
        <w:ind w:left="0"/>
        <w:rPr>
          <w:rStyle w:val="Hiperveza"/>
        </w:rPr>
      </w:pPr>
      <w:r>
        <w:rPr>
          <w:rFonts w:ascii="Arial Nova Light" w:eastAsia="Calibri" w:hAnsi="Arial Nova Light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F857EA" wp14:editId="074C0CC1">
                <wp:simplePos x="0" y="0"/>
                <wp:positionH relativeFrom="page">
                  <wp:posOffset>2457450</wp:posOffset>
                </wp:positionH>
                <wp:positionV relativeFrom="paragraph">
                  <wp:posOffset>153035</wp:posOffset>
                </wp:positionV>
                <wp:extent cx="955040" cy="698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6985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A998" id="Rectangle 4" o:spid="_x0000_s1026" style="position:absolute;margin-left:193.5pt;margin-top:12.05pt;width:75.2pt;height: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QS+wEAANgDAAAOAAAAZHJzL2Uyb0RvYy54bWysU8FuEzEQvSPxD5bvZJOQhGaVTVWlKkIq&#10;tKLwAROvN2vh9Zixk035esbeNAS4IS6WxzN+fu/NeHV97Kw4aAoGXSUno7EU2imsjdtV8uuXuzdX&#10;UoQIrgaLTlfyWQd5vX79atX7Uk+xRVtrEgziQtn7SrYx+rIogmp1B2GEXjtONkgdRA5pV9QEPaN3&#10;tpiOx4uiR6o9odIh8OntkJTrjN80WsWHpgk6CltJ5hbzSnndprVYr6DcEfjWqBMN+AcWHRjHj56h&#10;biGC2JP5C6ozijBgE0cKuwKbxiidNbCayfgPNU8teJ21sDnBn20K/w9WfTo8kjB1JadSOOi4RZ/Z&#10;NHA7q8Us2dP7UHLVk3+kJDD4e1TfgnC4ablK3xBh32qomdQk1Re/XUhB4Kti23/EmtFhHzE7dWyo&#10;S4DsgTjmhjyfG6KPUSg+XM7n4xm3TXFqsbyaZ3woX656CvG9xk6kTSWJiWdoONyHmKhA+VKSqaM1&#10;9Z2xNge0224siQOkyZgv3m4G9qzwssy6VOwwXRsQ00nWmGQN9myxfmaJhMN48XfgTYv0Q4qeR6uS&#10;4fseSEthPzi2aTmZJVExB7P5uykHdJnZXmbAKYaqZJRi2G7iML97T2bX8kuTLNrhDVvbmCw82T6w&#10;OpHl8cl+nEY9zedlnKt+fcj1TwAAAP//AwBQSwMEFAAGAAgAAAAhAMWdQkfdAAAACQEAAA8AAABk&#10;cnMvZG93bnJldi54bWxMj8FOwzAQRO9I/IO1SNyo07ShUYhToaJ+AAFBj268TSLidWS7Sfh7lhMc&#10;Z2c0+6bcL3YQE/rQO1KwXiUgkBpnemoVvL8dH3IQIWoyenCECr4xwL66vSl1YdxMrzjVsRVcQqHQ&#10;CroYx0LK0HRodVi5EYm9i/NWR5a+lcbrmcvtINMkeZRW98QfOj3iocPmq75aBYfPvD2esJ7CkGYf&#10;/Sn4+eXilbq/W56fQERc4l8YfvEZHSpmOrsrmSAGBZt8x1uignS7BsGBbLPbgjjzIUtBVqX8v6D6&#10;AQAA//8DAFBLAQItABQABgAIAAAAIQC2gziS/gAAAOEBAAATAAAAAAAAAAAAAAAAAAAAAABbQ29u&#10;dGVudF9UeXBlc10ueG1sUEsBAi0AFAAGAAgAAAAhADj9If/WAAAAlAEAAAsAAAAAAAAAAAAAAAAA&#10;LwEAAF9yZWxzLy5yZWxzUEsBAi0AFAAGAAgAAAAhAHFSBBL7AQAA2AMAAA4AAAAAAAAAAAAAAAAA&#10;LgIAAGRycy9lMm9Eb2MueG1sUEsBAi0AFAAGAAgAAAAhAMWdQkfdAAAACQEAAA8AAAAAAAAAAAAA&#10;AAAAVQQAAGRycy9kb3ducmV2LnhtbFBLBQYAAAAABAAEAPMAAABfBQAAAAA=&#10;" fillcolor="#0563c1" stroked="f">
                <w10:wrap anchorx="page"/>
              </v:rect>
            </w:pict>
          </mc:Fallback>
        </mc:AlternateContent>
      </w:r>
      <w:r w:rsidR="00E11B54" w:rsidRPr="00955A2D">
        <w:rPr>
          <w:rFonts w:ascii="Arial Nova Light" w:eastAsia="Calibri" w:hAnsi="Arial Nova Light" w:cstheme="majorHAnsi"/>
          <w:color w:val="000000"/>
        </w:rPr>
        <w:t xml:space="preserve">Adresa elektroničke pošte: </w:t>
      </w:r>
      <w:hyperlink r:id="rId8" w:history="1">
        <w:r w:rsidR="005B7C34" w:rsidRPr="00CE277B">
          <w:rPr>
            <w:rStyle w:val="Hiperveza"/>
            <w:rFonts w:ascii="Arial Nova Light" w:hAnsi="Arial Nova Light"/>
          </w:rPr>
          <w:t>info@latema.hr</w:t>
        </w:r>
      </w:hyperlink>
    </w:p>
    <w:p w14:paraId="50F857CE" w14:textId="27713376" w:rsidR="00733A5A" w:rsidRPr="00262EB2" w:rsidRDefault="00E11B54" w:rsidP="00071ED7">
      <w:pPr>
        <w:pStyle w:val="Tijeloteksta"/>
        <w:spacing w:before="13" w:after="240"/>
        <w:ind w:left="0"/>
        <w:rPr>
          <w:rFonts w:ascii="Arial Nova Light" w:eastAsia="Calibri" w:hAnsi="Arial Nova Light" w:cstheme="majorHAnsi"/>
          <w:color w:val="000000"/>
          <w:u w:val="single"/>
        </w:rPr>
      </w:pPr>
      <w:r w:rsidRPr="00262EB2">
        <w:rPr>
          <w:rFonts w:ascii="Arial Nova Light" w:eastAsia="Calibri" w:hAnsi="Arial Nova Light" w:cstheme="majorHAnsi"/>
          <w:color w:val="000000"/>
          <w:u w:val="single"/>
        </w:rPr>
        <w:t>OSNOVNE INFORMACIJE O PREDMETU NABAVE:</w:t>
      </w:r>
    </w:p>
    <w:p w14:paraId="4C580684" w14:textId="77777777" w:rsidR="00071ED7" w:rsidRPr="00CC1B7B" w:rsidRDefault="00071ED7" w:rsidP="00071ED7">
      <w:pPr>
        <w:spacing w:line="229" w:lineRule="auto"/>
        <w:ind w:right="4"/>
        <w:jc w:val="both"/>
        <w:rPr>
          <w:rFonts w:ascii="Arial Nova Light" w:hAnsi="Arial Nova Light"/>
        </w:rPr>
      </w:pPr>
      <w:bookmarkStart w:id="0" w:name="_Hlk65258220"/>
      <w:bookmarkStart w:id="1" w:name="_Hlk45273921"/>
      <w:bookmarkStart w:id="2" w:name="_Hlk98248632"/>
      <w:r w:rsidRPr="001A2DF9">
        <w:rPr>
          <w:rFonts w:ascii="Arial Nova Light" w:hAnsi="Arial Nova Light"/>
        </w:rPr>
        <w:t xml:space="preserve">Predmet nabave </w:t>
      </w:r>
      <w:bookmarkEnd w:id="0"/>
      <w:bookmarkEnd w:id="1"/>
      <w:r>
        <w:rPr>
          <w:rFonts w:ascii="Arial Nova Light" w:hAnsi="Arial Nova Light"/>
        </w:rPr>
        <w:t>nabavka proizvodne opreme koja će se koristiti za izradu visokotlačnih cijevi s ciljem povećanja konkurentnosti poduzeća.</w:t>
      </w:r>
    </w:p>
    <w:p w14:paraId="67FEE020" w14:textId="77777777" w:rsidR="00071ED7" w:rsidRPr="001A2DF9" w:rsidRDefault="00071ED7" w:rsidP="00071ED7">
      <w:pPr>
        <w:spacing w:before="240" w:line="229" w:lineRule="auto"/>
        <w:ind w:right="4"/>
        <w:jc w:val="both"/>
        <w:rPr>
          <w:rFonts w:ascii="Arial Nova Light" w:hAnsi="Arial Nova Light"/>
          <w:b/>
          <w:u w:val="single"/>
        </w:rPr>
      </w:pPr>
      <w:bookmarkStart w:id="3" w:name="_Hlk77001197"/>
      <w:bookmarkEnd w:id="2"/>
      <w:r w:rsidRPr="00CC1B7B">
        <w:rPr>
          <w:rFonts w:ascii="Arial Nova Light" w:hAnsi="Arial Nova Light"/>
        </w:rPr>
        <w:t>Predmet nabave nije podijeljen u grupe. Svi detalji i opis su navedeni u Obrascu 6 – Tehničke karakteristike, a količina u Obrascu 5 – Troškovnik. Ponuditelj je obvezan ponuditi sve stavke Troškovnika i Tehničkih karakteristika u suprotnom će se ponuda Ponuditelja ocijeniti neprihvatljivom.</w:t>
      </w:r>
    </w:p>
    <w:p w14:paraId="37E9143A" w14:textId="77777777" w:rsidR="00071ED7" w:rsidRPr="001A2DF9" w:rsidRDefault="00071ED7" w:rsidP="00071ED7">
      <w:pPr>
        <w:spacing w:before="240" w:line="229" w:lineRule="auto"/>
        <w:ind w:right="4"/>
        <w:jc w:val="both"/>
        <w:rPr>
          <w:rFonts w:ascii="Arial Nova Light" w:hAnsi="Arial Nova Light"/>
          <w:b/>
          <w:u w:val="single"/>
        </w:rPr>
      </w:pPr>
      <w:r w:rsidRPr="001A2DF9">
        <w:rPr>
          <w:rFonts w:ascii="Arial Nova Light" w:hAnsi="Arial Nova Light"/>
          <w:b/>
          <w:u w:val="single"/>
        </w:rPr>
        <w:t xml:space="preserve">PREDMET NABAVE: </w:t>
      </w:r>
    </w:p>
    <w:p w14:paraId="03B9BE6E" w14:textId="77777777" w:rsidR="00071ED7" w:rsidRPr="001A2DF9" w:rsidRDefault="00071ED7" w:rsidP="00071ED7">
      <w:pPr>
        <w:spacing w:line="229" w:lineRule="auto"/>
        <w:ind w:right="4"/>
        <w:jc w:val="both"/>
        <w:rPr>
          <w:rFonts w:ascii="Arial Nova Light" w:hAnsi="Arial Nova Light"/>
          <w:b/>
          <w:u w:val="single"/>
        </w:rPr>
      </w:pPr>
    </w:p>
    <w:bookmarkEnd w:id="3"/>
    <w:p w14:paraId="07CB2EC6" w14:textId="77777777" w:rsidR="00071ED7" w:rsidRDefault="00071ED7" w:rsidP="00071ED7">
      <w:pPr>
        <w:spacing w:line="228" w:lineRule="auto"/>
        <w:ind w:right="4"/>
        <w:jc w:val="both"/>
        <w:rPr>
          <w:rFonts w:ascii="Arial Nova Light" w:eastAsia="Calibri" w:hAnsi="Arial Nova Light" w:cs="Arial"/>
        </w:rPr>
      </w:pPr>
      <w:r>
        <w:rPr>
          <w:rFonts w:ascii="Arial Nova Light" w:hAnsi="Arial Nova Light"/>
        </w:rPr>
        <w:t>Predmet nabave sadrži sljedeće stavke:</w:t>
      </w:r>
    </w:p>
    <w:p w14:paraId="18CE06DF" w14:textId="77777777" w:rsidR="00071ED7" w:rsidRDefault="00071ED7" w:rsidP="00071ED7">
      <w:pPr>
        <w:pStyle w:val="Odlomakpopisa"/>
        <w:widowControl/>
        <w:numPr>
          <w:ilvl w:val="0"/>
          <w:numId w:val="9"/>
        </w:numPr>
        <w:autoSpaceDE/>
        <w:autoSpaceDN/>
        <w:spacing w:before="0" w:line="228" w:lineRule="auto"/>
        <w:ind w:right="4"/>
        <w:contextualSpacing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Hidrauličku prešu od minimalno 50 tona</w:t>
      </w:r>
    </w:p>
    <w:p w14:paraId="32EA618B" w14:textId="77777777" w:rsidR="00071ED7" w:rsidRDefault="00071ED7" w:rsidP="00071ED7">
      <w:pPr>
        <w:pStyle w:val="Odlomakpopisa"/>
        <w:widowControl/>
        <w:numPr>
          <w:ilvl w:val="0"/>
          <w:numId w:val="9"/>
        </w:numPr>
        <w:autoSpaceDE/>
        <w:autoSpaceDN/>
        <w:spacing w:before="0" w:line="228" w:lineRule="auto"/>
        <w:ind w:right="4"/>
        <w:contextualSpacing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Stol s pištoljem za brzu izmjenu pakni</w:t>
      </w:r>
    </w:p>
    <w:p w14:paraId="64ACE4BD" w14:textId="77777777" w:rsidR="00071ED7" w:rsidRDefault="00071ED7" w:rsidP="00071ED7">
      <w:pPr>
        <w:pStyle w:val="Odlomakpopisa"/>
        <w:widowControl/>
        <w:numPr>
          <w:ilvl w:val="0"/>
          <w:numId w:val="9"/>
        </w:numPr>
        <w:autoSpaceDE/>
        <w:autoSpaceDN/>
        <w:spacing w:before="0" w:line="228" w:lineRule="auto"/>
        <w:ind w:right="4"/>
        <w:contextualSpacing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Rezalica za hidraulična crijeva</w:t>
      </w:r>
    </w:p>
    <w:p w14:paraId="57D01F4B" w14:textId="77777777" w:rsidR="00071ED7" w:rsidRDefault="00071ED7" w:rsidP="00071ED7">
      <w:pPr>
        <w:pStyle w:val="Odlomakpopisa"/>
        <w:widowControl/>
        <w:numPr>
          <w:ilvl w:val="0"/>
          <w:numId w:val="9"/>
        </w:numPr>
        <w:autoSpaceDE/>
        <w:autoSpaceDN/>
        <w:spacing w:before="0" w:line="228" w:lineRule="auto"/>
        <w:ind w:right="4"/>
        <w:contextualSpacing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Gulilica za hidraulična crijeva</w:t>
      </w:r>
    </w:p>
    <w:p w14:paraId="39CEC553" w14:textId="77777777" w:rsidR="00071ED7" w:rsidRDefault="00071ED7" w:rsidP="00071ED7">
      <w:pPr>
        <w:pStyle w:val="Odlomakpopisa"/>
        <w:widowControl/>
        <w:numPr>
          <w:ilvl w:val="0"/>
          <w:numId w:val="9"/>
        </w:numPr>
        <w:autoSpaceDE/>
        <w:autoSpaceDN/>
        <w:spacing w:before="0" w:line="228" w:lineRule="auto"/>
        <w:ind w:right="4"/>
        <w:contextualSpacing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Stalak za crijeva sa minimalno 7 nivoa</w:t>
      </w:r>
    </w:p>
    <w:p w14:paraId="50F857E0" w14:textId="77777777" w:rsidR="00733A5A" w:rsidRPr="00027AC9" w:rsidRDefault="00E11B54" w:rsidP="00E11B54">
      <w:pPr>
        <w:pStyle w:val="Tijeloteksta"/>
        <w:spacing w:before="174"/>
        <w:rPr>
          <w:rFonts w:ascii="Arial Nova Light" w:eastAsia="Calibri" w:hAnsi="Arial Nova Light" w:cstheme="majorHAnsi"/>
          <w:color w:val="000000"/>
          <w:u w:val="single"/>
        </w:rPr>
      </w:pPr>
      <w:r w:rsidRPr="00027AC9">
        <w:rPr>
          <w:rFonts w:ascii="Arial Nova Light" w:eastAsia="Calibri" w:hAnsi="Arial Nova Light" w:cstheme="majorHAnsi"/>
          <w:color w:val="000000"/>
          <w:u w:val="single"/>
        </w:rPr>
        <w:t>VRSTA JAVNOG NADMETANJA:</w:t>
      </w:r>
    </w:p>
    <w:p w14:paraId="50F857E1" w14:textId="45B09A84" w:rsidR="00733A5A" w:rsidRPr="00955A2D" w:rsidRDefault="00E11B54" w:rsidP="00E11B54">
      <w:pPr>
        <w:pStyle w:val="Tijeloteksta"/>
        <w:spacing w:before="126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>Postupak</w:t>
      </w:r>
      <w:r w:rsidR="005B7C34">
        <w:rPr>
          <w:rFonts w:ascii="Arial Nova Light" w:eastAsia="Calibri" w:hAnsi="Arial Nova Light" w:cstheme="majorHAnsi"/>
          <w:color w:val="000000"/>
        </w:rPr>
        <w:t>:</w:t>
      </w:r>
      <w:r w:rsidRPr="00955A2D">
        <w:rPr>
          <w:rFonts w:ascii="Arial Nova Light" w:eastAsia="Calibri" w:hAnsi="Arial Nova Light" w:cstheme="majorHAnsi"/>
          <w:color w:val="000000"/>
        </w:rPr>
        <w:t xml:space="preserve"> </w:t>
      </w:r>
      <w:r w:rsidR="0061294F">
        <w:rPr>
          <w:rFonts w:ascii="Arial Nova Light" w:eastAsia="Calibri" w:hAnsi="Arial Nova Light" w:cstheme="majorHAnsi"/>
          <w:color w:val="000000"/>
        </w:rPr>
        <w:t>Poziv na dostavu ponuda</w:t>
      </w:r>
    </w:p>
    <w:p w14:paraId="50F857E2" w14:textId="77777777" w:rsidR="00733A5A" w:rsidRPr="00955A2D" w:rsidRDefault="00733A5A" w:rsidP="00E11B54">
      <w:pPr>
        <w:pStyle w:val="Tijeloteksta"/>
        <w:spacing w:before="5"/>
        <w:ind w:left="0"/>
        <w:rPr>
          <w:rFonts w:ascii="Arial Nova Light" w:eastAsia="Calibri" w:hAnsi="Arial Nova Light" w:cstheme="majorHAnsi"/>
          <w:color w:val="000000"/>
        </w:rPr>
      </w:pPr>
    </w:p>
    <w:p w14:paraId="249F147B" w14:textId="0D658911" w:rsidR="00104158" w:rsidRPr="00690583" w:rsidRDefault="00E11B54" w:rsidP="00104158">
      <w:pPr>
        <w:pStyle w:val="Tijeloteksta"/>
        <w:rPr>
          <w:rFonts w:ascii="Arial Nova Light" w:eastAsia="Calibri" w:hAnsi="Arial Nova Light" w:cstheme="majorHAnsi"/>
          <w:b/>
          <w:bCs/>
          <w:color w:val="FF0000"/>
        </w:rPr>
      </w:pPr>
      <w:r w:rsidRPr="00027AC9">
        <w:rPr>
          <w:rFonts w:ascii="Arial Nova Light" w:eastAsia="Calibri" w:hAnsi="Arial Nova Light" w:cstheme="majorHAnsi"/>
          <w:color w:val="000000"/>
          <w:u w:val="single"/>
        </w:rPr>
        <w:t>DATUM OBJAVE OSNOVNE OoN i dokumentacije za nadmetanje</w:t>
      </w:r>
      <w:r w:rsidR="00690583">
        <w:rPr>
          <w:rFonts w:ascii="Arial Nova Light" w:eastAsia="Calibri" w:hAnsi="Arial Nova Light" w:cstheme="majorHAnsi"/>
          <w:color w:val="000000"/>
        </w:rPr>
        <w:t xml:space="preserve">: </w:t>
      </w:r>
      <w:r w:rsidR="00C55663">
        <w:rPr>
          <w:rFonts w:ascii="Arial Nova Light" w:eastAsia="Calibri" w:hAnsi="Arial Nova Light" w:cstheme="majorHAnsi"/>
          <w:b/>
          <w:bCs/>
          <w:color w:val="FF0000"/>
        </w:rPr>
        <w:t>22</w:t>
      </w:r>
      <w:r w:rsidR="00690583" w:rsidRPr="00690583">
        <w:rPr>
          <w:rFonts w:ascii="Arial Nova Light" w:eastAsia="Calibri" w:hAnsi="Arial Nova Light" w:cstheme="majorHAnsi"/>
          <w:b/>
          <w:bCs/>
          <w:color w:val="FF0000"/>
        </w:rPr>
        <w:t>.</w:t>
      </w:r>
      <w:r w:rsidR="00071ED7">
        <w:rPr>
          <w:rFonts w:ascii="Arial Nova Light" w:eastAsia="Calibri" w:hAnsi="Arial Nova Light" w:cstheme="majorHAnsi"/>
          <w:b/>
          <w:bCs/>
          <w:color w:val="FF0000"/>
        </w:rPr>
        <w:t>11</w:t>
      </w:r>
      <w:r w:rsidR="00690583" w:rsidRPr="00690583">
        <w:rPr>
          <w:rFonts w:ascii="Arial Nova Light" w:eastAsia="Calibri" w:hAnsi="Arial Nova Light" w:cstheme="majorHAnsi"/>
          <w:b/>
          <w:bCs/>
          <w:color w:val="FF0000"/>
        </w:rPr>
        <w:t>.202</w:t>
      </w:r>
      <w:r w:rsidR="00071ED7">
        <w:rPr>
          <w:rFonts w:ascii="Arial Nova Light" w:eastAsia="Calibri" w:hAnsi="Arial Nova Light" w:cstheme="majorHAnsi"/>
          <w:b/>
          <w:bCs/>
          <w:color w:val="FF0000"/>
        </w:rPr>
        <w:t>3</w:t>
      </w:r>
      <w:r w:rsidR="00690583" w:rsidRPr="00690583">
        <w:rPr>
          <w:rFonts w:ascii="Arial Nova Light" w:eastAsia="Calibri" w:hAnsi="Arial Nova Light" w:cstheme="majorHAnsi"/>
          <w:b/>
          <w:bCs/>
          <w:color w:val="FF0000"/>
        </w:rPr>
        <w:t>.</w:t>
      </w:r>
    </w:p>
    <w:p w14:paraId="36E778BA" w14:textId="77777777" w:rsidR="00104158" w:rsidRDefault="00104158" w:rsidP="00104158">
      <w:pPr>
        <w:pStyle w:val="Tijeloteksta"/>
        <w:rPr>
          <w:rFonts w:ascii="Arial Nova Light" w:eastAsia="Calibri" w:hAnsi="Arial Nova Light" w:cstheme="majorHAnsi"/>
          <w:color w:val="000000"/>
        </w:rPr>
      </w:pPr>
    </w:p>
    <w:p w14:paraId="093D7724" w14:textId="750AE75F" w:rsidR="00104158" w:rsidRPr="00690583" w:rsidRDefault="00E11B54" w:rsidP="00104158">
      <w:pPr>
        <w:pStyle w:val="Tijeloteksta"/>
        <w:rPr>
          <w:rFonts w:ascii="Arial Nova Light" w:eastAsia="Calibri" w:hAnsi="Arial Nova Light" w:cstheme="majorHAnsi"/>
          <w:color w:val="000000"/>
        </w:rPr>
      </w:pPr>
      <w:r w:rsidRPr="00104158">
        <w:rPr>
          <w:rFonts w:ascii="Arial Nova Light" w:eastAsia="Calibri" w:hAnsi="Arial Nova Light" w:cstheme="majorHAnsi"/>
          <w:color w:val="000000"/>
          <w:u w:val="single"/>
        </w:rPr>
        <w:t>MJESTO OBJAVE OSNOVNE OoN i dokumentacije za nadmetanje</w:t>
      </w:r>
      <w:r w:rsidR="00690583">
        <w:rPr>
          <w:rFonts w:ascii="Arial Nova Light" w:eastAsia="Calibri" w:hAnsi="Arial Nova Light" w:cstheme="majorHAnsi"/>
          <w:color w:val="000000"/>
        </w:rPr>
        <w:t xml:space="preserve">: </w:t>
      </w:r>
      <w:hyperlink r:id="rId9" w:history="1">
        <w:r w:rsidR="00690583" w:rsidRPr="00353D3E">
          <w:rPr>
            <w:rStyle w:val="Hiperveza"/>
            <w:rFonts w:ascii="Arial Nova Light" w:eastAsia="Calibri" w:hAnsi="Arial Nova Light" w:cstheme="majorHAnsi"/>
          </w:rPr>
          <w:t>www.strukturnifondovi.hr</w:t>
        </w:r>
      </w:hyperlink>
      <w:r w:rsidR="00690583">
        <w:rPr>
          <w:rFonts w:ascii="Arial Nova Light" w:eastAsia="Calibri" w:hAnsi="Arial Nova Light" w:cstheme="majorHAnsi"/>
          <w:color w:val="000000"/>
        </w:rPr>
        <w:t xml:space="preserve"> </w:t>
      </w:r>
    </w:p>
    <w:p w14:paraId="0E563E40" w14:textId="77777777" w:rsidR="00104158" w:rsidRDefault="00104158" w:rsidP="00104158">
      <w:pPr>
        <w:pStyle w:val="Tijeloteksta"/>
        <w:rPr>
          <w:rFonts w:ascii="Arial Nova Light" w:eastAsia="Calibri" w:hAnsi="Arial Nova Light" w:cstheme="majorHAnsi"/>
          <w:color w:val="000000"/>
        </w:rPr>
      </w:pPr>
    </w:p>
    <w:p w14:paraId="50F857E5" w14:textId="044961E9" w:rsidR="00733A5A" w:rsidRPr="00104158" w:rsidRDefault="00E11B54" w:rsidP="00104158">
      <w:pPr>
        <w:pStyle w:val="Tijeloteksta"/>
        <w:rPr>
          <w:rFonts w:ascii="Arial Nova Light" w:eastAsia="Calibri" w:hAnsi="Arial Nova Light" w:cstheme="majorHAnsi"/>
          <w:color w:val="000000"/>
          <w:u w:val="single"/>
        </w:rPr>
      </w:pPr>
      <w:r w:rsidRPr="00104158">
        <w:rPr>
          <w:rFonts w:ascii="Arial Nova Light" w:eastAsia="Calibri" w:hAnsi="Arial Nova Light" w:cstheme="majorHAnsi"/>
          <w:color w:val="000000"/>
          <w:u w:val="single"/>
        </w:rPr>
        <w:t>ROK ZA DOSTAVU PONUDA:</w:t>
      </w:r>
      <w:r w:rsidRPr="00690583">
        <w:rPr>
          <w:rFonts w:ascii="Arial Nova Light" w:eastAsia="Calibri" w:hAnsi="Arial Nova Light" w:cstheme="majorHAnsi"/>
          <w:color w:val="000000"/>
        </w:rPr>
        <w:t xml:space="preserve"> </w:t>
      </w:r>
      <w:r w:rsidR="00C55663">
        <w:rPr>
          <w:rFonts w:ascii="Arial Nova Light" w:eastAsia="Calibri" w:hAnsi="Arial Nova Light" w:cstheme="majorHAnsi"/>
          <w:b/>
          <w:bCs/>
          <w:color w:val="FF0000"/>
        </w:rPr>
        <w:t>3</w:t>
      </w:r>
      <w:r w:rsidR="00071ED7">
        <w:rPr>
          <w:rFonts w:ascii="Arial Nova Light" w:eastAsia="Calibri" w:hAnsi="Arial Nova Light" w:cstheme="majorHAnsi"/>
          <w:b/>
          <w:bCs/>
          <w:color w:val="FF0000"/>
        </w:rPr>
        <w:t>0</w:t>
      </w:r>
      <w:r w:rsidR="00690583">
        <w:rPr>
          <w:rFonts w:ascii="Arial Nova Light" w:eastAsia="Calibri" w:hAnsi="Arial Nova Light" w:cstheme="majorHAnsi"/>
          <w:b/>
          <w:bCs/>
          <w:color w:val="FF0000"/>
        </w:rPr>
        <w:t>.</w:t>
      </w:r>
      <w:r w:rsidR="00071ED7">
        <w:rPr>
          <w:rFonts w:ascii="Arial Nova Light" w:eastAsia="Calibri" w:hAnsi="Arial Nova Light" w:cstheme="majorHAnsi"/>
          <w:b/>
          <w:bCs/>
          <w:color w:val="FF0000"/>
        </w:rPr>
        <w:t>11</w:t>
      </w:r>
      <w:r w:rsidR="00690583">
        <w:rPr>
          <w:rFonts w:ascii="Arial Nova Light" w:eastAsia="Calibri" w:hAnsi="Arial Nova Light" w:cstheme="majorHAnsi"/>
          <w:b/>
          <w:bCs/>
          <w:color w:val="FF0000"/>
        </w:rPr>
        <w:t>.202</w:t>
      </w:r>
      <w:r w:rsidR="00071ED7">
        <w:rPr>
          <w:rFonts w:ascii="Arial Nova Light" w:eastAsia="Calibri" w:hAnsi="Arial Nova Light" w:cstheme="majorHAnsi"/>
          <w:b/>
          <w:bCs/>
          <w:color w:val="FF0000"/>
        </w:rPr>
        <w:t>3</w:t>
      </w:r>
      <w:r w:rsidR="00690583">
        <w:rPr>
          <w:rFonts w:ascii="Arial Nova Light" w:eastAsia="Calibri" w:hAnsi="Arial Nova Light" w:cstheme="majorHAnsi"/>
          <w:b/>
          <w:bCs/>
          <w:color w:val="FF0000"/>
        </w:rPr>
        <w:t>.</w:t>
      </w:r>
      <w:r w:rsidR="00104158" w:rsidRPr="00690583">
        <w:rPr>
          <w:rFonts w:ascii="Arial Nova Light" w:eastAsia="Calibri" w:hAnsi="Arial Nova Light" w:cstheme="majorHAnsi"/>
          <w:color w:val="000000"/>
        </w:rPr>
        <w:t xml:space="preserve"> </w:t>
      </w:r>
      <w:r w:rsidRPr="00690583">
        <w:rPr>
          <w:rFonts w:ascii="Arial Nova Light" w:eastAsia="Calibri" w:hAnsi="Arial Nova Light" w:cstheme="majorHAnsi"/>
          <w:color w:val="000000"/>
        </w:rPr>
        <w:t>do kraja dana.</w:t>
      </w:r>
    </w:p>
    <w:p w14:paraId="01685403" w14:textId="77777777" w:rsidR="00104158" w:rsidRDefault="00104158" w:rsidP="00690583">
      <w:pPr>
        <w:pStyle w:val="Tijeloteksta"/>
        <w:spacing w:line="224" w:lineRule="exact"/>
        <w:ind w:left="0"/>
        <w:rPr>
          <w:rFonts w:ascii="Arial Nova Light" w:eastAsia="Calibri" w:hAnsi="Arial Nova Light" w:cstheme="majorHAnsi"/>
          <w:color w:val="000000"/>
        </w:rPr>
      </w:pPr>
    </w:p>
    <w:p w14:paraId="50F857E6" w14:textId="0D43E9AD" w:rsidR="00733A5A" w:rsidRPr="00955A2D" w:rsidRDefault="00E11B54" w:rsidP="00E11B54">
      <w:pPr>
        <w:pStyle w:val="Tijeloteksta"/>
        <w:spacing w:line="224" w:lineRule="exact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>Ponuda se zajedno s pripadajućom dokumentacijom izrađuje na hrvatskom jeziku ili bilo kojem</w:t>
      </w:r>
    </w:p>
    <w:p w14:paraId="78A1ABFB" w14:textId="411F2030" w:rsidR="00322B94" w:rsidRDefault="00E11B54" w:rsidP="00690583">
      <w:pPr>
        <w:pStyle w:val="Tijeloteksta"/>
        <w:spacing w:line="249" w:lineRule="exact"/>
        <w:jc w:val="both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>drugom jeziku.</w:t>
      </w:r>
    </w:p>
    <w:p w14:paraId="42F49E43" w14:textId="3D684443" w:rsidR="002C22BC" w:rsidRDefault="00E11B54" w:rsidP="002C22BC">
      <w:pPr>
        <w:pStyle w:val="Tijeloteksta"/>
        <w:spacing w:before="240" w:line="249" w:lineRule="exact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>Ponuda se u zatvorenoj omotnici dostavlja neposredno naručitelju ili poštanskom</w:t>
      </w:r>
      <w:r w:rsidR="00690583">
        <w:rPr>
          <w:rFonts w:ascii="Arial Nova Light" w:eastAsia="Calibri" w:hAnsi="Arial Nova Light" w:cstheme="majorHAnsi"/>
          <w:color w:val="000000"/>
        </w:rPr>
        <w:t xml:space="preserve"> </w:t>
      </w:r>
      <w:r w:rsidRPr="00955A2D">
        <w:rPr>
          <w:rFonts w:ascii="Arial Nova Light" w:eastAsia="Calibri" w:hAnsi="Arial Nova Light" w:cstheme="majorHAnsi"/>
          <w:color w:val="000000"/>
        </w:rPr>
        <w:t>pošiljkom na</w:t>
      </w:r>
      <w:r w:rsidR="0061294F">
        <w:rPr>
          <w:rFonts w:ascii="Arial Nova Light" w:eastAsia="Calibri" w:hAnsi="Arial Nova Light" w:cstheme="majorHAnsi"/>
          <w:color w:val="000000"/>
        </w:rPr>
        <w:t xml:space="preserve"> </w:t>
      </w:r>
      <w:r w:rsidRPr="00955A2D">
        <w:rPr>
          <w:rFonts w:ascii="Arial Nova Light" w:eastAsia="Calibri" w:hAnsi="Arial Nova Light" w:cstheme="majorHAnsi"/>
          <w:color w:val="000000"/>
        </w:rPr>
        <w:t xml:space="preserve">adresu: </w:t>
      </w:r>
      <w:r w:rsidR="005B7C34" w:rsidRPr="005B7C34">
        <w:rPr>
          <w:rFonts w:ascii="Arial Nova Light" w:eastAsia="Calibri" w:hAnsi="Arial Nova Light" w:cstheme="majorHAnsi"/>
          <w:color w:val="000000"/>
        </w:rPr>
        <w:t>Osječka 184A, 31</w:t>
      </w:r>
      <w:r w:rsidR="002C22BC">
        <w:rPr>
          <w:rFonts w:ascii="Arial Nova Light" w:eastAsia="Calibri" w:hAnsi="Arial Nova Light" w:cstheme="majorHAnsi"/>
          <w:color w:val="000000"/>
        </w:rPr>
        <w:t xml:space="preserve"> </w:t>
      </w:r>
      <w:r w:rsidR="005B7C34" w:rsidRPr="005B7C34">
        <w:rPr>
          <w:rFonts w:ascii="Arial Nova Light" w:eastAsia="Calibri" w:hAnsi="Arial Nova Light" w:cstheme="majorHAnsi"/>
          <w:color w:val="000000"/>
        </w:rPr>
        <w:t>431 Čepin</w:t>
      </w:r>
      <w:r w:rsidR="002C22BC">
        <w:rPr>
          <w:rFonts w:ascii="Arial Nova Light" w:eastAsia="Calibri" w:hAnsi="Arial Nova Light" w:cstheme="majorHAnsi"/>
          <w:color w:val="000000"/>
        </w:rPr>
        <w:t>.</w:t>
      </w:r>
    </w:p>
    <w:p w14:paraId="50F857E9" w14:textId="5BFAE995" w:rsidR="00733A5A" w:rsidRPr="00955A2D" w:rsidRDefault="00E11B54" w:rsidP="002C22BC">
      <w:pPr>
        <w:pStyle w:val="Tijeloteksta"/>
        <w:spacing w:before="240" w:line="249" w:lineRule="exact"/>
        <w:rPr>
          <w:rFonts w:ascii="Arial Nova Light" w:eastAsia="Calibri" w:hAnsi="Arial Nova Light" w:cstheme="majorHAnsi"/>
          <w:color w:val="000000"/>
        </w:rPr>
      </w:pPr>
      <w:r w:rsidRPr="00955A2D">
        <w:rPr>
          <w:rFonts w:ascii="Arial Nova Light" w:eastAsia="Calibri" w:hAnsi="Arial Nova Light" w:cstheme="majorHAnsi"/>
          <w:color w:val="000000"/>
        </w:rPr>
        <w:t xml:space="preserve">Gospodarski subjekti mogu za vrijeme roka za dostavu ponuda zahtijevati dodatne informacije i pojašnjenja vezana uz dokumentaciju za nadmetanje (u skladu s točkom 1.2 </w:t>
      </w:r>
      <w:r w:rsidR="002C22BC">
        <w:rPr>
          <w:rFonts w:ascii="Arial Nova Light" w:eastAsia="Calibri" w:hAnsi="Arial Nova Light" w:cstheme="majorHAnsi"/>
          <w:color w:val="000000"/>
        </w:rPr>
        <w:t>Poziva na dostavu ponuda</w:t>
      </w:r>
      <w:r w:rsidRPr="00955A2D">
        <w:rPr>
          <w:rFonts w:ascii="Arial Nova Light" w:eastAsia="Calibri" w:hAnsi="Arial Nova Light" w:cstheme="majorHAnsi"/>
          <w:color w:val="000000"/>
        </w:rPr>
        <w:t xml:space="preserve">) isključivo pisanim zahtjevom dostavljenim na e-mail: </w:t>
      </w:r>
      <w:hyperlink r:id="rId10" w:history="1">
        <w:r w:rsidR="00894F1F" w:rsidRPr="00B73D41">
          <w:rPr>
            <w:rStyle w:val="Hiperveza"/>
            <w:rFonts w:ascii="Arial Nova Light" w:eastAsia="Calibri" w:hAnsi="Arial Nova Light" w:cstheme="majorHAnsi"/>
          </w:rPr>
          <w:t>info@latema.hr</w:t>
        </w:r>
      </w:hyperlink>
      <w:r w:rsidR="00690583">
        <w:rPr>
          <w:rFonts w:ascii="Arial Nova Light" w:eastAsia="Calibri" w:hAnsi="Arial Nova Light" w:cstheme="majorHAnsi"/>
          <w:color w:val="000000"/>
        </w:rPr>
        <w:t xml:space="preserve"> </w:t>
      </w:r>
    </w:p>
    <w:sectPr w:rsidR="00733A5A" w:rsidRPr="00955A2D">
      <w:pgSz w:w="11920" w:h="16850"/>
      <w:pgMar w:top="160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33"/>
    <w:multiLevelType w:val="hybridMultilevel"/>
    <w:tmpl w:val="ED904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96E"/>
    <w:multiLevelType w:val="hybridMultilevel"/>
    <w:tmpl w:val="D92E5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47BA"/>
    <w:multiLevelType w:val="hybridMultilevel"/>
    <w:tmpl w:val="ED324956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76F4B92"/>
    <w:multiLevelType w:val="hybridMultilevel"/>
    <w:tmpl w:val="B602E4CA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3E643A32"/>
    <w:multiLevelType w:val="hybridMultilevel"/>
    <w:tmpl w:val="8C200AE6"/>
    <w:lvl w:ilvl="0" w:tplc="E12E5348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1B2B"/>
    <w:multiLevelType w:val="hybridMultilevel"/>
    <w:tmpl w:val="0150B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2C9"/>
    <w:multiLevelType w:val="hybridMultilevel"/>
    <w:tmpl w:val="9FA4C7C0"/>
    <w:lvl w:ilvl="0" w:tplc="9E0EFA4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B5667E40">
      <w:numFmt w:val="bullet"/>
      <w:lvlText w:val="•"/>
      <w:lvlJc w:val="left"/>
      <w:pPr>
        <w:ind w:left="1713" w:hanging="360"/>
      </w:pPr>
      <w:rPr>
        <w:rFonts w:hint="default"/>
        <w:lang w:val="hr-HR" w:eastAsia="en-US" w:bidi="ar-SA"/>
      </w:rPr>
    </w:lvl>
    <w:lvl w:ilvl="2" w:tplc="D9BE0FA2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3" w:tplc="3398BD54">
      <w:numFmt w:val="bullet"/>
      <w:lvlText w:val="•"/>
      <w:lvlJc w:val="left"/>
      <w:pPr>
        <w:ind w:left="3461" w:hanging="360"/>
      </w:pPr>
      <w:rPr>
        <w:rFonts w:hint="default"/>
        <w:lang w:val="hr-HR" w:eastAsia="en-US" w:bidi="ar-SA"/>
      </w:rPr>
    </w:lvl>
    <w:lvl w:ilvl="4" w:tplc="BBA66B06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5" w:tplc="2204440E">
      <w:numFmt w:val="bullet"/>
      <w:lvlText w:val="•"/>
      <w:lvlJc w:val="left"/>
      <w:pPr>
        <w:ind w:left="5209" w:hanging="360"/>
      </w:pPr>
      <w:rPr>
        <w:rFonts w:hint="default"/>
        <w:lang w:val="hr-HR" w:eastAsia="en-US" w:bidi="ar-SA"/>
      </w:rPr>
    </w:lvl>
    <w:lvl w:ilvl="6" w:tplc="18D060A4">
      <w:numFmt w:val="bullet"/>
      <w:lvlText w:val="•"/>
      <w:lvlJc w:val="left"/>
      <w:pPr>
        <w:ind w:left="6083" w:hanging="360"/>
      </w:pPr>
      <w:rPr>
        <w:rFonts w:hint="default"/>
        <w:lang w:val="hr-HR" w:eastAsia="en-US" w:bidi="ar-SA"/>
      </w:rPr>
    </w:lvl>
    <w:lvl w:ilvl="7" w:tplc="F3687F30">
      <w:numFmt w:val="bullet"/>
      <w:lvlText w:val="•"/>
      <w:lvlJc w:val="left"/>
      <w:pPr>
        <w:ind w:left="6957" w:hanging="360"/>
      </w:pPr>
      <w:rPr>
        <w:rFonts w:hint="default"/>
        <w:lang w:val="hr-HR" w:eastAsia="en-US" w:bidi="ar-SA"/>
      </w:rPr>
    </w:lvl>
    <w:lvl w:ilvl="8" w:tplc="E7424C58">
      <w:numFmt w:val="bullet"/>
      <w:lvlText w:val="•"/>
      <w:lvlJc w:val="left"/>
      <w:pPr>
        <w:ind w:left="7831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637268C1"/>
    <w:multiLevelType w:val="hybridMultilevel"/>
    <w:tmpl w:val="E9EA7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7F6C"/>
    <w:multiLevelType w:val="hybridMultilevel"/>
    <w:tmpl w:val="53D6ADFC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674572218">
    <w:abstractNumId w:val="6"/>
  </w:num>
  <w:num w:numId="2" w16cid:durableId="615672512">
    <w:abstractNumId w:val="7"/>
  </w:num>
  <w:num w:numId="3" w16cid:durableId="1713534816">
    <w:abstractNumId w:val="8"/>
  </w:num>
  <w:num w:numId="4" w16cid:durableId="570236047">
    <w:abstractNumId w:val="3"/>
  </w:num>
  <w:num w:numId="5" w16cid:durableId="1871723781">
    <w:abstractNumId w:val="2"/>
  </w:num>
  <w:num w:numId="6" w16cid:durableId="1423452588">
    <w:abstractNumId w:val="5"/>
  </w:num>
  <w:num w:numId="7" w16cid:durableId="1658342349">
    <w:abstractNumId w:val="1"/>
  </w:num>
  <w:num w:numId="8" w16cid:durableId="121270741">
    <w:abstractNumId w:val="0"/>
  </w:num>
  <w:num w:numId="9" w16cid:durableId="9811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A"/>
    <w:rsid w:val="00027AC9"/>
    <w:rsid w:val="00071ED7"/>
    <w:rsid w:val="000A0673"/>
    <w:rsid w:val="000B4F36"/>
    <w:rsid w:val="00104158"/>
    <w:rsid w:val="00140CD8"/>
    <w:rsid w:val="00184081"/>
    <w:rsid w:val="00262EB2"/>
    <w:rsid w:val="002C1491"/>
    <w:rsid w:val="002C1A22"/>
    <w:rsid w:val="002C22BC"/>
    <w:rsid w:val="00322B94"/>
    <w:rsid w:val="0039577B"/>
    <w:rsid w:val="003E57E5"/>
    <w:rsid w:val="003F79AC"/>
    <w:rsid w:val="00592F9E"/>
    <w:rsid w:val="005B7C34"/>
    <w:rsid w:val="0061294F"/>
    <w:rsid w:val="006861B0"/>
    <w:rsid w:val="00690583"/>
    <w:rsid w:val="006B08D4"/>
    <w:rsid w:val="00733A5A"/>
    <w:rsid w:val="007C6C72"/>
    <w:rsid w:val="0087165B"/>
    <w:rsid w:val="00894F1F"/>
    <w:rsid w:val="00955A2D"/>
    <w:rsid w:val="00A00531"/>
    <w:rsid w:val="00A14A96"/>
    <w:rsid w:val="00AB3647"/>
    <w:rsid w:val="00AF557D"/>
    <w:rsid w:val="00B21824"/>
    <w:rsid w:val="00BC3D59"/>
    <w:rsid w:val="00BD692D"/>
    <w:rsid w:val="00C3751A"/>
    <w:rsid w:val="00C55663"/>
    <w:rsid w:val="00CD48C8"/>
    <w:rsid w:val="00CE277B"/>
    <w:rsid w:val="00CE6855"/>
    <w:rsid w:val="00D22935"/>
    <w:rsid w:val="00DC2881"/>
    <w:rsid w:val="00E06401"/>
    <w:rsid w:val="00E11B54"/>
    <w:rsid w:val="00E17228"/>
    <w:rsid w:val="00F81172"/>
    <w:rsid w:val="00FD2BF5"/>
    <w:rsid w:val="00FD7AD9"/>
    <w:rsid w:val="00FE5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57BE"/>
  <w15:docId w15:val="{68C0534A-6E5C-4F26-80D4-EB3FA4B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9"/>
    </w:pPr>
  </w:style>
  <w:style w:type="paragraph" w:styleId="Naslov">
    <w:name w:val="Title"/>
    <w:basedOn w:val="Normal"/>
    <w:uiPriority w:val="10"/>
    <w:qFormat/>
    <w:pPr>
      <w:spacing w:before="91"/>
      <w:ind w:left="119"/>
    </w:pPr>
    <w:rPr>
      <w:sz w:val="32"/>
      <w:szCs w:val="32"/>
    </w:rPr>
  </w:style>
  <w:style w:type="paragraph" w:styleId="Odlomakpopisa">
    <w:name w:val="List Paragraph"/>
    <w:basedOn w:val="Normal"/>
    <w:uiPriority w:val="34"/>
    <w:qFormat/>
    <w:pPr>
      <w:spacing w:before="150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90583"/>
    <w:rPr>
      <w:rFonts w:ascii="Arial Narrow" w:eastAsia="Arial Narrow" w:hAnsi="Arial Narrow" w:cs="Arial Narrow"/>
      <w:lang w:val="hr-HR"/>
    </w:rPr>
  </w:style>
  <w:style w:type="character" w:styleId="Hiperveza">
    <w:name w:val="Hyperlink"/>
    <w:basedOn w:val="Zadanifontodlomka"/>
    <w:uiPriority w:val="99"/>
    <w:unhideWhenUsed/>
    <w:rsid w:val="0069058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9058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F557D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F557D"/>
    <w:rPr>
      <w:rFonts w:ascii="Calibri" w:eastAsia="Calibri" w:hAnsi="Calibri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ema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latema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20114-1AA6-4885-B718-4BFFCE31CBB2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0FAD261A-0CED-459F-8955-A6E342C8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44E1C-D8DF-4537-A60B-391710D12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Boris Matić</cp:lastModifiedBy>
  <cp:revision>10</cp:revision>
  <dcterms:created xsi:type="dcterms:W3CDTF">2022-03-15T13:58:00Z</dcterms:created>
  <dcterms:modified xsi:type="dcterms:W3CDTF">2023-11-22T16:50:00Z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2021-02-02T00:00:00Z</vt:filetime>
  </property>
  <property fmtid="{D5CDD505-2E9C-101B-9397-08002B2CF9AE}" pid="5" name="ContentTypeId">
    <vt:lpwstr>0x0101003A70A9670B7D144092350FE139F1F638</vt:lpwstr>
  </property>
  <property fmtid="{D5CDD505-2E9C-101B-9397-08002B2CF9AE}" pid="6" name="Order">
    <vt:r8>3627200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