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957D" w14:textId="6FF9A8DF" w:rsidR="00C4385F" w:rsidRPr="002363A3" w:rsidRDefault="00C4385F" w:rsidP="000908AD">
      <w:pPr>
        <w:spacing w:after="240" w:line="259" w:lineRule="auto"/>
        <w:rPr>
          <w:rFonts w:ascii="Arial" w:hAnsi="Arial" w:cs="Arial"/>
          <w:bCs/>
        </w:rPr>
      </w:pPr>
    </w:p>
    <w:p w14:paraId="57637FDC" w14:textId="77777777" w:rsidR="00907769" w:rsidRPr="006971CF" w:rsidRDefault="00907769" w:rsidP="00907769">
      <w:pPr>
        <w:tabs>
          <w:tab w:val="left" w:pos="567"/>
        </w:tabs>
        <w:spacing w:after="24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971CF">
        <w:rPr>
          <w:rFonts w:ascii="Arial" w:hAnsi="Arial" w:cs="Arial"/>
          <w:b/>
          <w:sz w:val="24"/>
          <w:szCs w:val="24"/>
          <w:u w:val="single"/>
          <w:lang w:val="en-US"/>
        </w:rPr>
        <w:t>ANNEX 4</w:t>
      </w:r>
      <w:r w:rsidRPr="006971C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971CF">
        <w:rPr>
          <w:rFonts w:ascii="Arial" w:hAnsi="Arial" w:cs="Arial"/>
          <w:sz w:val="24"/>
          <w:szCs w:val="24"/>
          <w:lang w:val="en-US"/>
        </w:rPr>
        <w:t>OF TENDER DOCUMENTATION</w:t>
      </w:r>
    </w:p>
    <w:p w14:paraId="1F2CF510" w14:textId="77777777" w:rsidR="00907769" w:rsidRPr="006971CF" w:rsidRDefault="00907769" w:rsidP="00907769">
      <w:pPr>
        <w:tabs>
          <w:tab w:val="left" w:pos="567"/>
        </w:tabs>
        <w:spacing w:line="259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6971CF">
        <w:rPr>
          <w:rFonts w:ascii="Arial" w:hAnsi="Arial" w:cs="Arial"/>
          <w:sz w:val="24"/>
          <w:szCs w:val="24"/>
          <w:u w:val="single"/>
          <w:lang w:val="en-US"/>
        </w:rPr>
        <w:t>TECHNICAL SPECIFICATIONS</w:t>
      </w:r>
    </w:p>
    <w:p w14:paraId="41487C4A" w14:textId="77777777" w:rsidR="00F51F7A" w:rsidRPr="006971CF" w:rsidRDefault="00F51F7A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</w:p>
    <w:p w14:paraId="0F33A3DF" w14:textId="1656D897" w:rsidR="00907769" w:rsidRPr="006971CF" w:rsidRDefault="00907769" w:rsidP="00907769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  <w:r w:rsidRPr="006971CF">
        <w:rPr>
          <w:rFonts w:ascii="Arial" w:hAnsi="Arial" w:cs="Arial"/>
          <w:bCs/>
          <w:lang w:val="en-US" w:bidi="hr-HR"/>
        </w:rPr>
        <w:t xml:space="preserve">SUBJECT OF PROCUREMENT: </w:t>
      </w:r>
      <w:r w:rsidR="00806B00" w:rsidRPr="00806B00">
        <w:rPr>
          <w:rFonts w:ascii="Arial" w:hAnsi="Arial" w:cs="Arial"/>
          <w:bCs/>
          <w:lang w:val="en-US" w:bidi="hr-HR"/>
        </w:rPr>
        <w:t>Procurement of a CNC processing center (type 2) and an automated warehouse</w:t>
      </w:r>
    </w:p>
    <w:p w14:paraId="1F637AB4" w14:textId="46670875" w:rsidR="00C13760" w:rsidRPr="006971CF" w:rsidRDefault="00C13760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</w:p>
    <w:p w14:paraId="280F6B48" w14:textId="22B8BB81" w:rsidR="0015635B" w:rsidRPr="006971CF" w:rsidRDefault="00C13760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  <w:r w:rsidRPr="006971CF">
        <w:rPr>
          <w:rFonts w:ascii="Arial" w:hAnsi="Arial" w:cs="Arial"/>
          <w:bCs/>
          <w:lang w:val="en-US" w:bidi="hr-HR"/>
        </w:rPr>
        <w:t xml:space="preserve">The bidder is obliged to offer each item as required in the column "Required technical characteristics". The offered subject of procurement is </w:t>
      </w:r>
      <w:r w:rsidR="00054820">
        <w:rPr>
          <w:rFonts w:ascii="Arial" w:hAnsi="Arial" w:cs="Arial"/>
          <w:bCs/>
          <w:lang w:val="en-US" w:bidi="hr-HR"/>
        </w:rPr>
        <w:t>adequate</w:t>
      </w:r>
      <w:r w:rsidRPr="006971CF">
        <w:rPr>
          <w:rFonts w:ascii="Arial" w:hAnsi="Arial" w:cs="Arial"/>
          <w:bCs/>
          <w:lang w:val="en-US" w:bidi="hr-HR"/>
        </w:rPr>
        <w:t xml:space="preserve"> and acceptable only if it meets all the required conditions and properties. The column "Required technical characteristics" prescribes the minimum technical characteristics </w:t>
      </w:r>
      <w:r w:rsidR="00C0068C">
        <w:rPr>
          <w:rFonts w:ascii="Arial" w:hAnsi="Arial" w:cs="Arial"/>
          <w:bCs/>
          <w:lang w:val="en-US" w:bidi="hr-HR"/>
        </w:rPr>
        <w:t>and anything that is superior to the minimum</w:t>
      </w:r>
      <w:r w:rsidRPr="006971CF">
        <w:rPr>
          <w:rFonts w:ascii="Arial" w:hAnsi="Arial" w:cs="Arial"/>
          <w:bCs/>
          <w:lang w:val="en-US" w:bidi="hr-HR"/>
        </w:rPr>
        <w:t xml:space="preserve"> will be accepted. The bidder must fill in the column "Offered technical characteristics" defining the technical characteristics of the offered goods. Bids </w:t>
      </w:r>
      <w:r w:rsidR="00C0068C">
        <w:rPr>
          <w:rFonts w:ascii="Arial" w:hAnsi="Arial" w:cs="Arial"/>
          <w:bCs/>
          <w:lang w:val="en-US" w:bidi="hr-HR"/>
        </w:rPr>
        <w:t>that lack</w:t>
      </w:r>
      <w:r w:rsidRPr="006971CF">
        <w:rPr>
          <w:rFonts w:ascii="Arial" w:hAnsi="Arial" w:cs="Arial"/>
          <w:bCs/>
          <w:lang w:val="en-US" w:bidi="hr-HR"/>
        </w:rPr>
        <w:t xml:space="preserve"> the exact characteristics of the offered goods may be rejected.</w:t>
      </w:r>
    </w:p>
    <w:p w14:paraId="1F9C87BE" w14:textId="53104AAE" w:rsidR="0015635B" w:rsidRPr="006971CF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</w:p>
    <w:p w14:paraId="330DDA11" w14:textId="35738462" w:rsidR="0015635B" w:rsidRPr="006971CF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</w:p>
    <w:p w14:paraId="2BAA8503" w14:textId="47BD7CA9" w:rsidR="0015635B" w:rsidRPr="006971CF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</w:p>
    <w:p w14:paraId="4B643E8E" w14:textId="5FC09B49" w:rsidR="0015635B" w:rsidRPr="006971CF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val="en-US" w:bidi="hr-HR"/>
        </w:rPr>
      </w:pPr>
    </w:p>
    <w:p w14:paraId="7B122738" w14:textId="0277782C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49E7F5" w14:textId="7489A104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EF316CE" w14:textId="2EBEBC85" w:rsidR="006971CF" w:rsidRDefault="006971CF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6653126E" w14:textId="1BF6F72E" w:rsidR="006971CF" w:rsidRDefault="006971CF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6C7564CB" w14:textId="6EA8ABB7" w:rsidR="006971CF" w:rsidRDefault="006971CF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7D081F1" w14:textId="7515DB21" w:rsidR="006971CF" w:rsidRDefault="006971CF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6284865C" w14:textId="77777777" w:rsidR="006971CF" w:rsidRDefault="006971CF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4512AF8" w14:textId="08EA215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90EF29C" w14:textId="6D7E0DE1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7E76E52" w14:textId="248003C0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5E1CACEC" w14:textId="0D22C137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95B088A" w14:textId="04635A65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728F9A5F" w14:textId="0A222BDF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69907F" w14:textId="4B447BE6" w:rsidR="0015635B" w:rsidRDefault="0015635B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1D52086A" w14:textId="77777777" w:rsidR="00A262B4" w:rsidRPr="00BB61AB" w:rsidRDefault="00A262B4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0A7F9235" w14:textId="3519ED1F" w:rsidR="00F165F5" w:rsidRDefault="00907769" w:rsidP="00CC6E79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b/>
          <w:bCs/>
          <w:lang w:val="en-US"/>
        </w:rPr>
      </w:pPr>
      <w:r w:rsidRPr="00CA4138">
        <w:rPr>
          <w:rFonts w:ascii="Arial" w:hAnsi="Arial" w:cs="Arial"/>
          <w:b/>
          <w:bCs/>
          <w:lang w:val="en-US"/>
        </w:rPr>
        <w:lastRenderedPageBreak/>
        <w:t xml:space="preserve">GROUP 1: </w:t>
      </w:r>
      <w:r w:rsidR="00806B00" w:rsidRPr="00806B00">
        <w:rPr>
          <w:rFonts w:ascii="Arial" w:hAnsi="Arial" w:cs="Arial"/>
          <w:b/>
          <w:bCs/>
          <w:lang w:val="en-US"/>
        </w:rPr>
        <w:t>CNC process center for the production of doors</w:t>
      </w:r>
      <w:r w:rsidR="00CF6628" w:rsidRPr="00CA4138">
        <w:rPr>
          <w:rFonts w:ascii="Arial" w:hAnsi="Arial" w:cs="Arial"/>
          <w:b/>
          <w:bCs/>
          <w:lang w:val="en-US"/>
        </w:rPr>
        <w:tab/>
      </w:r>
      <w:r w:rsidR="00CF6628" w:rsidRPr="00CA4138">
        <w:rPr>
          <w:rFonts w:ascii="Arial" w:hAnsi="Arial" w:cs="Arial"/>
          <w:b/>
          <w:bCs/>
          <w:lang w:val="en-US"/>
        </w:rPr>
        <w:tab/>
      </w:r>
      <w:r w:rsidR="00CF6628" w:rsidRPr="00CA4138">
        <w:rPr>
          <w:rFonts w:ascii="Arial" w:hAnsi="Arial" w:cs="Arial"/>
          <w:b/>
          <w:bCs/>
          <w:lang w:val="en-US"/>
        </w:rPr>
        <w:tab/>
      </w:r>
      <w:r w:rsidR="00CF6628" w:rsidRPr="00CA4138">
        <w:rPr>
          <w:rFonts w:ascii="Arial" w:hAnsi="Arial" w:cs="Arial"/>
          <w:b/>
          <w:bCs/>
          <w:lang w:val="en-US"/>
        </w:rPr>
        <w:tab/>
      </w:r>
      <w:r w:rsidR="00C61DDF">
        <w:rPr>
          <w:rFonts w:ascii="Arial" w:hAnsi="Arial" w:cs="Arial"/>
          <w:b/>
          <w:bCs/>
          <w:lang w:val="en-US"/>
        </w:rPr>
        <w:tab/>
      </w:r>
      <w:r w:rsidR="00A3765F">
        <w:rPr>
          <w:rFonts w:ascii="Arial" w:hAnsi="Arial" w:cs="Arial"/>
          <w:b/>
          <w:bCs/>
          <w:lang w:val="en-US"/>
        </w:rPr>
        <w:t xml:space="preserve">        </w:t>
      </w:r>
      <w:r w:rsidR="00806B00">
        <w:rPr>
          <w:rFonts w:ascii="Arial" w:hAnsi="Arial" w:cs="Arial"/>
          <w:b/>
          <w:bCs/>
          <w:lang w:val="en-US"/>
        </w:rPr>
        <w:tab/>
      </w:r>
      <w:r w:rsidR="00806B00">
        <w:rPr>
          <w:rFonts w:ascii="Arial" w:hAnsi="Arial" w:cs="Arial"/>
          <w:b/>
          <w:bCs/>
          <w:lang w:val="en-US"/>
        </w:rPr>
        <w:tab/>
      </w:r>
      <w:r w:rsidR="00806B00">
        <w:rPr>
          <w:rFonts w:ascii="Arial" w:hAnsi="Arial" w:cs="Arial"/>
          <w:b/>
          <w:bCs/>
          <w:lang w:val="en-US"/>
        </w:rPr>
        <w:tab/>
      </w:r>
      <w:r w:rsidR="00806B00">
        <w:rPr>
          <w:rFonts w:ascii="Arial" w:hAnsi="Arial" w:cs="Arial"/>
          <w:b/>
          <w:bCs/>
          <w:lang w:val="en-US"/>
        </w:rPr>
        <w:tab/>
      </w:r>
      <w:r w:rsidR="00806B00">
        <w:rPr>
          <w:rFonts w:ascii="Arial" w:hAnsi="Arial" w:cs="Arial"/>
          <w:b/>
          <w:bCs/>
          <w:lang w:val="en-US"/>
        </w:rPr>
        <w:tab/>
      </w:r>
      <w:r w:rsidR="00806B00">
        <w:rPr>
          <w:rFonts w:ascii="Arial" w:hAnsi="Arial" w:cs="Arial"/>
          <w:b/>
          <w:bCs/>
          <w:lang w:val="en-US"/>
        </w:rPr>
        <w:tab/>
      </w:r>
      <w:r w:rsidR="00A3765F">
        <w:rPr>
          <w:rFonts w:ascii="Arial" w:hAnsi="Arial" w:cs="Arial"/>
          <w:b/>
          <w:bCs/>
          <w:lang w:val="en-US"/>
        </w:rPr>
        <w:t xml:space="preserve">  </w:t>
      </w:r>
      <w:r w:rsidR="00CF6628" w:rsidRPr="00CA4138">
        <w:rPr>
          <w:rFonts w:ascii="Arial" w:hAnsi="Arial" w:cs="Arial"/>
          <w:b/>
          <w:bCs/>
          <w:lang w:val="en-US"/>
        </w:rPr>
        <w:t>(1</w:t>
      </w:r>
      <w:r w:rsidR="00C61DDF">
        <w:rPr>
          <w:rFonts w:ascii="Arial" w:hAnsi="Arial" w:cs="Arial"/>
          <w:b/>
          <w:bCs/>
          <w:lang w:val="en-US"/>
        </w:rPr>
        <w:t xml:space="preserve"> </w:t>
      </w:r>
      <w:r w:rsidRPr="00CA4138">
        <w:rPr>
          <w:rFonts w:ascii="Arial" w:hAnsi="Arial" w:cs="Arial"/>
          <w:b/>
          <w:bCs/>
          <w:lang w:val="en-US"/>
        </w:rPr>
        <w:t>se</w:t>
      </w:r>
      <w:r w:rsidR="00CF6628" w:rsidRPr="00CA4138">
        <w:rPr>
          <w:rFonts w:ascii="Arial" w:hAnsi="Arial" w:cs="Arial"/>
          <w:b/>
          <w:bCs/>
          <w:lang w:val="en-US"/>
        </w:rPr>
        <w:t>t)</w:t>
      </w:r>
    </w:p>
    <w:p w14:paraId="223C5B04" w14:textId="77777777" w:rsidR="009E7703" w:rsidRPr="00CA4138" w:rsidRDefault="009E7703" w:rsidP="00CC6E79">
      <w:pPr>
        <w:tabs>
          <w:tab w:val="left" w:pos="567"/>
        </w:tabs>
        <w:spacing w:line="259" w:lineRule="auto"/>
        <w:ind w:left="-567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Style w:val="Reetkatablice"/>
        <w:tblW w:w="15026" w:type="dxa"/>
        <w:tblInd w:w="-572" w:type="dxa"/>
        <w:tblLook w:val="04A0" w:firstRow="1" w:lastRow="0" w:firstColumn="1" w:lastColumn="0" w:noHBand="0" w:noVBand="1"/>
      </w:tblPr>
      <w:tblGrid>
        <w:gridCol w:w="902"/>
        <w:gridCol w:w="6895"/>
        <w:gridCol w:w="7229"/>
      </w:tblGrid>
      <w:tr w:rsidR="00A3765F" w:rsidRPr="00CA4138" w14:paraId="7187562A" w14:textId="51BFBDBA" w:rsidTr="009E7703">
        <w:trPr>
          <w:trHeight w:val="830"/>
        </w:trPr>
        <w:tc>
          <w:tcPr>
            <w:tcW w:w="902" w:type="dxa"/>
            <w:shd w:val="clear" w:color="auto" w:fill="8EAADB" w:themeFill="accent1" w:themeFillTint="99"/>
            <w:vAlign w:val="center"/>
          </w:tcPr>
          <w:p w14:paraId="0214480D" w14:textId="6E1211AC" w:rsidR="00A3765F" w:rsidRPr="00CA4138" w:rsidRDefault="00A3765F" w:rsidP="0090776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0" w:name="_Hlk99022665"/>
            <w:r w:rsidRPr="00CA4138">
              <w:rPr>
                <w:rFonts w:ascii="Arial" w:hAnsi="Arial" w:cs="Arial"/>
                <w:b/>
                <w:bCs/>
                <w:lang w:val="en-US"/>
              </w:rPr>
              <w:t>Item no.</w:t>
            </w:r>
          </w:p>
        </w:tc>
        <w:tc>
          <w:tcPr>
            <w:tcW w:w="6895" w:type="dxa"/>
            <w:shd w:val="clear" w:color="auto" w:fill="8EAADB" w:themeFill="accent1" w:themeFillTint="99"/>
            <w:vAlign w:val="center"/>
          </w:tcPr>
          <w:p w14:paraId="5F1CCA9A" w14:textId="3B4A2986" w:rsidR="00A3765F" w:rsidRPr="00CA4138" w:rsidRDefault="00A3765F" w:rsidP="00907769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CA4138">
              <w:rPr>
                <w:rFonts w:ascii="Arial" w:hAnsi="Arial" w:cs="Arial"/>
                <w:b/>
                <w:bCs/>
                <w:lang w:val="en-US"/>
              </w:rPr>
              <w:t>Required technical characteristics</w:t>
            </w:r>
          </w:p>
        </w:tc>
        <w:tc>
          <w:tcPr>
            <w:tcW w:w="7229" w:type="dxa"/>
            <w:shd w:val="clear" w:color="auto" w:fill="8EAADB" w:themeFill="accent1" w:themeFillTint="99"/>
            <w:vAlign w:val="center"/>
          </w:tcPr>
          <w:p w14:paraId="6E955268" w14:textId="2F947582" w:rsidR="00A3765F" w:rsidRPr="00CA4138" w:rsidRDefault="00A3765F" w:rsidP="00907769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CA4138">
              <w:rPr>
                <w:rFonts w:ascii="Arial" w:hAnsi="Arial" w:cs="Arial"/>
                <w:b/>
                <w:bCs/>
                <w:lang w:val="en-US"/>
              </w:rPr>
              <w:t>Offered technical characteristics</w:t>
            </w:r>
          </w:p>
        </w:tc>
      </w:tr>
      <w:bookmarkEnd w:id="0"/>
      <w:tr w:rsidR="00A3765F" w:rsidRPr="0052344E" w14:paraId="6EF323DA" w14:textId="461EA00F" w:rsidTr="009E7703">
        <w:tc>
          <w:tcPr>
            <w:tcW w:w="902" w:type="dxa"/>
          </w:tcPr>
          <w:p w14:paraId="70018928" w14:textId="5DE0C913" w:rsidR="00A3765F" w:rsidRPr="00C73CF0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CF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95" w:type="dxa"/>
          </w:tcPr>
          <w:p w14:paraId="1EAC8BC7" w14:textId="77777777" w:rsidR="00436499" w:rsidRPr="0035259C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35259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CNC process center for the production of doors</w:t>
            </w:r>
          </w:p>
          <w:p w14:paraId="5C7B0C56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951E2C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CNC processing center (1 set) should consist of:</w:t>
            </w:r>
          </w:p>
          <w:p w14:paraId="2EB38382" w14:textId="21E4D642" w:rsidR="00436499" w:rsidRPr="00436499" w:rsidRDefault="00436499" w:rsidP="00436499">
            <w:pPr>
              <w:pStyle w:val="Odlomakpopisa"/>
              <w:numPr>
                <w:ilvl w:val="0"/>
                <w:numId w:val="38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Drilling unit (1 piece)</w:t>
            </w:r>
          </w:p>
          <w:p w14:paraId="37C8E014" w14:textId="559D5B8A" w:rsidR="00436499" w:rsidRPr="00436499" w:rsidRDefault="00436499" w:rsidP="00436499">
            <w:pPr>
              <w:pStyle w:val="Odlomakpopisa"/>
              <w:numPr>
                <w:ilvl w:val="0"/>
                <w:numId w:val="38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5-axis milling unit (1 piece)</w:t>
            </w:r>
          </w:p>
          <w:p w14:paraId="30492E8B" w14:textId="44D5E723" w:rsidR="00436499" w:rsidRPr="00436499" w:rsidRDefault="00436499" w:rsidP="00436499">
            <w:pPr>
              <w:pStyle w:val="Odlomakpopisa"/>
              <w:numPr>
                <w:ilvl w:val="0"/>
                <w:numId w:val="38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Tool container (1 piece) and additional tool container (1 piece)</w:t>
            </w:r>
          </w:p>
          <w:p w14:paraId="028B44B8" w14:textId="121D661D" w:rsidR="00436499" w:rsidRPr="00436499" w:rsidRDefault="00436499" w:rsidP="00436499">
            <w:pPr>
              <w:pStyle w:val="Odlomakpopisa"/>
              <w:numPr>
                <w:ilvl w:val="0"/>
                <w:numId w:val="38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Worktable (1 piece)</w:t>
            </w:r>
          </w:p>
          <w:p w14:paraId="33D7FF7E" w14:textId="32E60F98" w:rsidR="00436499" w:rsidRPr="00436499" w:rsidRDefault="00436499" w:rsidP="00436499">
            <w:pPr>
              <w:pStyle w:val="Odlomakpopisa"/>
              <w:numPr>
                <w:ilvl w:val="0"/>
                <w:numId w:val="38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5259C">
              <w:rPr>
                <w:rFonts w:ascii="Arial" w:hAnsi="Arial" w:cs="Arial"/>
                <w:sz w:val="20"/>
                <w:szCs w:val="20"/>
                <w:lang w:val="en-US"/>
              </w:rPr>
              <w:t>obile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console with software support (1 piece)</w:t>
            </w:r>
          </w:p>
          <w:p w14:paraId="0071448B" w14:textId="729D468B" w:rsidR="00436499" w:rsidRPr="00436499" w:rsidRDefault="00436499" w:rsidP="00436499">
            <w:pPr>
              <w:pStyle w:val="Odlomakpopisa"/>
              <w:numPr>
                <w:ilvl w:val="0"/>
                <w:numId w:val="38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Accessories – Set for window profiles (1 set) and Vacuum pump (1 piece)</w:t>
            </w:r>
          </w:p>
          <w:p w14:paraId="145F42B8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8F457E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The CNC process center should enable:</w:t>
            </w:r>
          </w:p>
          <w:p w14:paraId="0B0BAE0F" w14:textId="77777777" w:rsidR="00436499" w:rsidRPr="00436499" w:rsidRDefault="00436499" w:rsidP="00436499">
            <w:pPr>
              <w:pStyle w:val="Odlomakpopisa"/>
              <w:numPr>
                <w:ilvl w:val="0"/>
                <w:numId w:val="39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Movement along the X axis using gears and a toothed rack at a minimum speed of 38 m/min</w:t>
            </w:r>
          </w:p>
          <w:p w14:paraId="67AC5DDC" w14:textId="7383E531" w:rsidR="00436499" w:rsidRPr="00436499" w:rsidRDefault="00436499" w:rsidP="00436499">
            <w:pPr>
              <w:pStyle w:val="Odlomakpopisa"/>
              <w:numPr>
                <w:ilvl w:val="0"/>
                <w:numId w:val="39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Movement along the Y axis using gears and a toothed rack </w:t>
            </w:r>
            <w:r w:rsidR="00054820">
              <w:rPr>
                <w:rFonts w:ascii="Arial" w:hAnsi="Arial" w:cs="Arial"/>
                <w:sz w:val="20"/>
                <w:szCs w:val="20"/>
                <w:lang w:val="en-US"/>
              </w:rPr>
              <w:t xml:space="preserve">at a 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</w:t>
            </w:r>
            <w:r w:rsidR="00054820">
              <w:rPr>
                <w:rFonts w:ascii="Arial" w:hAnsi="Arial" w:cs="Arial"/>
                <w:sz w:val="20"/>
                <w:szCs w:val="20"/>
                <w:lang w:val="en-US"/>
              </w:rPr>
              <w:t xml:space="preserve">speed of 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38 m/min</w:t>
            </w:r>
          </w:p>
          <w:p w14:paraId="5A99A968" w14:textId="7399AEF2" w:rsidR="00436499" w:rsidRPr="00436499" w:rsidRDefault="00436499" w:rsidP="00436499">
            <w:pPr>
              <w:pStyle w:val="Odlomakpopisa"/>
              <w:numPr>
                <w:ilvl w:val="0"/>
                <w:numId w:val="39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Movement along the Z axis using a threaded spindle with a ball nut</w:t>
            </w:r>
            <w:r w:rsidR="00054820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="00091160">
              <w:rPr>
                <w:rFonts w:ascii="Arial" w:hAnsi="Arial" w:cs="Arial"/>
                <w:sz w:val="20"/>
                <w:szCs w:val="20"/>
                <w:lang w:val="en-US"/>
              </w:rPr>
              <w:t>t a</w:t>
            </w:r>
            <w:r w:rsidR="00054820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speed of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25 m/min</w:t>
            </w:r>
          </w:p>
          <w:p w14:paraId="5404F344" w14:textId="71EC8052" w:rsidR="00436499" w:rsidRPr="00436499" w:rsidRDefault="00436499" w:rsidP="00436499">
            <w:pPr>
              <w:pStyle w:val="Odlomakpopisa"/>
              <w:numPr>
                <w:ilvl w:val="0"/>
                <w:numId w:val="39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Central lubrication of sliding tracks on all sides</w:t>
            </w:r>
          </w:p>
          <w:p w14:paraId="5CF5548A" w14:textId="3CFC59FA" w:rsidR="00436499" w:rsidRPr="00436499" w:rsidRDefault="00436499" w:rsidP="00436499">
            <w:pPr>
              <w:pStyle w:val="Odlomakpopisa"/>
              <w:numPr>
                <w:ilvl w:val="0"/>
                <w:numId w:val="39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Automatic tool measurement</w:t>
            </w:r>
          </w:p>
          <w:p w14:paraId="4AB90DFF" w14:textId="083B9791" w:rsidR="00436499" w:rsidRPr="00436499" w:rsidRDefault="00436499" w:rsidP="00436499">
            <w:pPr>
              <w:pStyle w:val="Odlomakpopisa"/>
              <w:numPr>
                <w:ilvl w:val="0"/>
                <w:numId w:val="39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Processing of dimensional elements:</w:t>
            </w:r>
          </w:p>
          <w:p w14:paraId="385ABDA3" w14:textId="487057F5" w:rsidR="00436499" w:rsidRPr="00436499" w:rsidRDefault="00436499" w:rsidP="00436499">
            <w:pPr>
              <w:spacing w:line="259" w:lineRule="auto"/>
              <w:ind w:left="8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Cambria Math" w:hAnsi="Cambria Math" w:cs="Cambria Math"/>
                <w:sz w:val="20"/>
                <w:szCs w:val="20"/>
                <w:lang w:val="en-US"/>
              </w:rPr>
              <w:t>⁻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X axis: minimum 4</w:t>
            </w:r>
            <w:r w:rsidR="00E52A8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</w:p>
          <w:p w14:paraId="0C29F36E" w14:textId="1C5E0ABB" w:rsidR="00436499" w:rsidRPr="00436499" w:rsidRDefault="00436499" w:rsidP="00436499">
            <w:pPr>
              <w:spacing w:line="259" w:lineRule="auto"/>
              <w:ind w:left="8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Cambria Math" w:hAnsi="Cambria Math" w:cs="Cambria Math"/>
                <w:sz w:val="20"/>
                <w:szCs w:val="20"/>
                <w:lang w:val="en-US"/>
              </w:rPr>
              <w:t>⁻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Y axis: minimum </w:t>
            </w:r>
            <w:r w:rsidR="00E52A8B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00 mm</w:t>
            </w:r>
          </w:p>
          <w:p w14:paraId="406C74F0" w14:textId="77777777" w:rsidR="00436499" w:rsidRDefault="00436499" w:rsidP="00436499">
            <w:pPr>
              <w:spacing w:line="259" w:lineRule="auto"/>
              <w:ind w:left="8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Cambria Math" w:hAnsi="Cambria Math" w:cs="Cambria Math"/>
                <w:sz w:val="20"/>
                <w:szCs w:val="20"/>
                <w:lang w:val="en-US"/>
              </w:rPr>
              <w:t>⁻</w:t>
            </w: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Z axis: minimum 650 mm</w:t>
            </w:r>
          </w:p>
          <w:p w14:paraId="4D81846F" w14:textId="77777777" w:rsidR="00E52A8B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10A486" w14:textId="77777777" w:rsidR="00E52A8B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9B7978" w14:textId="77777777" w:rsidR="00E52A8B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8BF115" w14:textId="77777777" w:rsidR="00E52A8B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757861" w14:textId="77777777" w:rsidR="00E52A8B" w:rsidRPr="00436499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FAC4AD" w14:textId="345491A5" w:rsidR="0022638E" w:rsidRDefault="0022638E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</w:t>
            </w:r>
            <w:r w:rsidRPr="002263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dditional features</w:t>
            </w:r>
            <w:r w:rsidR="000548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the center for production of doors</w:t>
            </w:r>
          </w:p>
          <w:p w14:paraId="4F2FDCD9" w14:textId="3904E511" w:rsidR="00436499" w:rsidRPr="00436499" w:rsidRDefault="00091160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r w:rsidR="00436499" w:rsidRPr="00436499">
              <w:rPr>
                <w:rFonts w:ascii="Arial" w:hAnsi="Arial" w:cs="Arial"/>
                <w:sz w:val="20"/>
                <w:szCs w:val="20"/>
                <w:lang w:val="en-US"/>
              </w:rPr>
              <w:t>: gantry machine</w:t>
            </w:r>
          </w:p>
          <w:p w14:paraId="7A385B01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Machine construction: welded elements</w:t>
            </w:r>
          </w:p>
          <w:p w14:paraId="5F081DF6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Belt for transporting waste from the machine</w:t>
            </w:r>
          </w:p>
          <w:p w14:paraId="55725616" w14:textId="77777777" w:rsid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All moving parts should be on linear guides</w:t>
            </w:r>
          </w:p>
          <w:p w14:paraId="3B4BF9AD" w14:textId="77777777" w:rsidR="00E52A8B" w:rsidRPr="00436499" w:rsidRDefault="00E52A8B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5D5D2A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Work surface dimensions:</w:t>
            </w:r>
          </w:p>
          <w:p w14:paraId="7ECBDF8F" w14:textId="71EC0A1E" w:rsidR="00436499" w:rsidRPr="00436499" w:rsidRDefault="00E52A8B" w:rsidP="00436499">
            <w:pPr>
              <w:pStyle w:val="Odlomakpopisa"/>
              <w:numPr>
                <w:ilvl w:val="0"/>
                <w:numId w:val="40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Length</w:t>
            </w:r>
            <w:r w:rsidR="001A77C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36499"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maximum 3900 mm</w:t>
            </w:r>
          </w:p>
          <w:p w14:paraId="6E4C5FD7" w14:textId="336ED408" w:rsidR="00436499" w:rsidRPr="00436499" w:rsidRDefault="00E52A8B" w:rsidP="00436499">
            <w:pPr>
              <w:pStyle w:val="Odlomakpopisa"/>
              <w:numPr>
                <w:ilvl w:val="0"/>
                <w:numId w:val="40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Width</w:t>
            </w:r>
            <w:r w:rsidR="001A77C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36499"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maximum 1</w:t>
            </w:r>
            <w:r w:rsidR="003B629D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  <w:r w:rsidR="00436499" w:rsidRPr="00436499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</w:p>
          <w:p w14:paraId="53569B10" w14:textId="3DC90C66" w:rsidR="00436499" w:rsidRDefault="00E52A8B" w:rsidP="00E52A8B">
            <w:pPr>
              <w:pStyle w:val="Odlomakpopisa"/>
              <w:numPr>
                <w:ilvl w:val="0"/>
                <w:numId w:val="40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Height</w:t>
            </w:r>
            <w:r w:rsidR="001A77C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36499"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 maximum 700 mm</w:t>
            </w:r>
          </w:p>
          <w:p w14:paraId="05F7C623" w14:textId="436C42C3" w:rsidR="00E52A8B" w:rsidRPr="00E52A8B" w:rsidRDefault="00E52A8B" w:rsidP="00E52A8B">
            <w:pPr>
              <w:pStyle w:val="Odlomakpopisa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0D78D0E9" w14:textId="77777777" w:rsidR="00A3765F" w:rsidRPr="0052344E" w:rsidRDefault="00A3765F" w:rsidP="00FE341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65F" w:rsidRPr="0052344E" w14:paraId="5C5E218A" w14:textId="77777777" w:rsidTr="009E7703">
        <w:tc>
          <w:tcPr>
            <w:tcW w:w="902" w:type="dxa"/>
          </w:tcPr>
          <w:p w14:paraId="20463166" w14:textId="15368439" w:rsidR="00A3765F" w:rsidRPr="0052344E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6895" w:type="dxa"/>
          </w:tcPr>
          <w:p w14:paraId="57EB3D01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3649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Drilling unit</w:t>
            </w:r>
          </w:p>
          <w:p w14:paraId="769046CC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17F8EE7B" w14:textId="77777777" w:rsid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Number of heads: minimum 19</w:t>
            </w:r>
          </w:p>
          <w:p w14:paraId="5C3A700F" w14:textId="77777777" w:rsidR="00E52A8B" w:rsidRPr="00E52A8B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2A8B">
              <w:rPr>
                <w:rFonts w:ascii="Arial" w:hAnsi="Arial" w:cs="Arial"/>
                <w:sz w:val="20"/>
                <w:szCs w:val="20"/>
                <w:lang w:val="en-US"/>
              </w:rPr>
              <w:t>Number of vertical drills: minimum 13</w:t>
            </w:r>
          </w:p>
          <w:p w14:paraId="445888B8" w14:textId="48E9E204" w:rsidR="00E52A8B" w:rsidRDefault="00E52A8B" w:rsidP="00E52A8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2A8B">
              <w:rPr>
                <w:rFonts w:ascii="Arial" w:hAnsi="Arial" w:cs="Arial"/>
                <w:sz w:val="20"/>
                <w:szCs w:val="20"/>
                <w:lang w:val="en-US"/>
              </w:rPr>
              <w:t>Number of horizontal drills: minimum 6</w:t>
            </w:r>
          </w:p>
          <w:p w14:paraId="5179ECD8" w14:textId="7BC1A560" w:rsidR="00E52A8B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Slot saw</w:t>
            </w:r>
            <w:r w:rsidR="00E52A8B">
              <w:t xml:space="preserve"> </w:t>
            </w:r>
            <w:r w:rsidR="00E52A8B" w:rsidRPr="00E52A8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E52A8B">
              <w:rPr>
                <w:rFonts w:ascii="Arial" w:hAnsi="Arial" w:cs="Arial"/>
                <w:sz w:val="20"/>
                <w:szCs w:val="20"/>
                <w:lang w:val="en-US"/>
              </w:rPr>
              <w:t>ith</w:t>
            </w:r>
            <w:r w:rsidR="00E52A8B" w:rsidRPr="00E52A8B">
              <w:rPr>
                <w:rFonts w:ascii="Arial" w:hAnsi="Arial" w:cs="Arial"/>
                <w:sz w:val="20"/>
                <w:szCs w:val="20"/>
                <w:lang w:val="en-US"/>
              </w:rPr>
              <w:t xml:space="preserve"> a minimum diameter of 125 mm</w:t>
            </w:r>
          </w:p>
          <w:p w14:paraId="51467658" w14:textId="6C45EBF4" w:rsidR="00A3765F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Motor power: minimum: 1.5 kw</w:t>
            </w:r>
          </w:p>
          <w:p w14:paraId="3FE1CBDB" w14:textId="6D81D664" w:rsidR="00AD738A" w:rsidRPr="001F5727" w:rsidRDefault="00AD738A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29" w:type="dxa"/>
          </w:tcPr>
          <w:p w14:paraId="54565411" w14:textId="7BFB3110" w:rsidR="00A3765F" w:rsidRPr="0052344E" w:rsidRDefault="00A3765F" w:rsidP="003B629D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65F" w:rsidRPr="0052344E" w14:paraId="5447571A" w14:textId="77777777" w:rsidTr="009E7703">
        <w:tc>
          <w:tcPr>
            <w:tcW w:w="902" w:type="dxa"/>
          </w:tcPr>
          <w:p w14:paraId="39E2FB9D" w14:textId="677B43CA" w:rsidR="00A3765F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6895" w:type="dxa"/>
          </w:tcPr>
          <w:p w14:paraId="7CAECF92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AD738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5-axis milling unit</w:t>
            </w:r>
          </w:p>
          <w:p w14:paraId="595E009C" w14:textId="77777777" w:rsidR="00436499" w:rsidRPr="00436499" w:rsidRDefault="00436499" w:rsidP="00436499">
            <w:pPr>
              <w:pStyle w:val="Odlomakpopisa"/>
              <w:spacing w:line="259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064A4228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Motor power: minimum 15 kw</w:t>
            </w:r>
          </w:p>
          <w:p w14:paraId="69D8B811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Type of cooling: water cooling</w:t>
            </w:r>
          </w:p>
          <w:p w14:paraId="3A1A6594" w14:textId="67DDE364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D738A" w:rsidRPr="00AD738A">
              <w:rPr>
                <w:rFonts w:ascii="Arial" w:hAnsi="Arial" w:cs="Arial"/>
                <w:sz w:val="20"/>
                <w:szCs w:val="20"/>
                <w:lang w:val="en-US"/>
              </w:rPr>
              <w:t>option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 of automatic cleaning of the tool holder</w:t>
            </w:r>
          </w:p>
          <w:p w14:paraId="30ACBEC5" w14:textId="77777777" w:rsidR="00577DBC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The unit should enable the acceptance of the HSK F63 tool</w:t>
            </w:r>
          </w:p>
          <w:p w14:paraId="53DB8888" w14:textId="21B7ACD8" w:rsidR="00AD738A" w:rsidRPr="00AD738A" w:rsidRDefault="00AD738A" w:rsidP="00AD738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29" w:type="dxa"/>
          </w:tcPr>
          <w:p w14:paraId="2811A2B9" w14:textId="77777777" w:rsidR="00A3765F" w:rsidRPr="0052344E" w:rsidRDefault="00A3765F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65F" w:rsidRPr="0052344E" w14:paraId="6F06BCBE" w14:textId="77777777" w:rsidTr="009E7703">
        <w:tc>
          <w:tcPr>
            <w:tcW w:w="902" w:type="dxa"/>
          </w:tcPr>
          <w:p w14:paraId="4E14E561" w14:textId="7EE4885A" w:rsidR="00A3765F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6895" w:type="dxa"/>
          </w:tcPr>
          <w:p w14:paraId="5CB9A2F4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AD738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Tool container and additional tool container</w:t>
            </w:r>
          </w:p>
          <w:p w14:paraId="58AD4CCC" w14:textId="77777777" w:rsidR="00436499" w:rsidRPr="00436499" w:rsidRDefault="00436499" w:rsidP="00436499">
            <w:pPr>
              <w:pStyle w:val="Odlomakpopisa"/>
              <w:spacing w:line="259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0B680601" w14:textId="496E547B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Tool</w:t>
            </w:r>
            <w:r w:rsidR="00AD738A" w:rsidRPr="00AD738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container</w:t>
            </w:r>
          </w:p>
          <w:p w14:paraId="30BB0A50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Container type: circular tool container</w:t>
            </w:r>
          </w:p>
          <w:p w14:paraId="12877083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Number of positions on the container: minimum 22 positions</w:t>
            </w:r>
          </w:p>
          <w:p w14:paraId="70F41612" w14:textId="18E7E178" w:rsidR="00436499" w:rsidRDefault="00436499" w:rsidP="00A61BE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6E4AB027" w14:textId="77777777" w:rsidR="00A61BE4" w:rsidRDefault="00A61BE4" w:rsidP="00A61BE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78E8676" w14:textId="77777777" w:rsidR="00A61BE4" w:rsidRDefault="00A61BE4" w:rsidP="00A61BE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22766AA4" w14:textId="77777777" w:rsidR="00E52A8B" w:rsidRPr="00A61BE4" w:rsidRDefault="00E52A8B" w:rsidP="00A61BE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171BAB3B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The container should enable the storage of:</w:t>
            </w:r>
          </w:p>
          <w:p w14:paraId="1B84C5B6" w14:textId="4DA7534B" w:rsidR="00436499" w:rsidRPr="00AD738A" w:rsidRDefault="00436499" w:rsidP="00AD738A">
            <w:pPr>
              <w:pStyle w:val="Odlomakpopisa"/>
              <w:numPr>
                <w:ilvl w:val="0"/>
                <w:numId w:val="4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Tools with a 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>minimum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 diameter of 2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</w:p>
          <w:p w14:paraId="4FA19156" w14:textId="7EEBC75E" w:rsidR="00436499" w:rsidRPr="00AD738A" w:rsidRDefault="00436499" w:rsidP="00AD738A">
            <w:pPr>
              <w:pStyle w:val="Odlomakpopisa"/>
              <w:numPr>
                <w:ilvl w:val="0"/>
                <w:numId w:val="4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Saw with a 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diameter of 30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 mm</w:t>
            </w:r>
          </w:p>
          <w:p w14:paraId="04516F41" w14:textId="1AB361D6" w:rsidR="00436499" w:rsidRPr="00AD738A" w:rsidRDefault="00436499" w:rsidP="00AD738A">
            <w:pPr>
              <w:pStyle w:val="Odlomakpopisa"/>
              <w:numPr>
                <w:ilvl w:val="0"/>
                <w:numId w:val="4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Tools with an individual weight of at least 6 kg</w:t>
            </w:r>
          </w:p>
          <w:p w14:paraId="1CB7E2D2" w14:textId="77777777" w:rsidR="00436499" w:rsidRPr="0022638E" w:rsidRDefault="00436499" w:rsidP="0022638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55855400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tool container</w:t>
            </w:r>
          </w:p>
          <w:p w14:paraId="76F4694D" w14:textId="77777777" w:rsidR="00436499" w:rsidRPr="00AD738A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Number of positions: minimum 16 positions</w:t>
            </w:r>
          </w:p>
          <w:p w14:paraId="45B8D3C3" w14:textId="47B5B596" w:rsidR="00577DBC" w:rsidRDefault="00436499" w:rsidP="00AD738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 xml:space="preserve">The additional container should enable the storage of tools with a 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diameter of 1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</w:p>
          <w:p w14:paraId="12B092E2" w14:textId="19789EFE" w:rsidR="00AD738A" w:rsidRPr="00AD738A" w:rsidRDefault="00AD738A" w:rsidP="00AD738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29" w:type="dxa"/>
          </w:tcPr>
          <w:p w14:paraId="1AFF9702" w14:textId="77777777" w:rsidR="00A3765F" w:rsidRPr="0052344E" w:rsidRDefault="00A3765F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65F" w:rsidRPr="0052344E" w14:paraId="3C3DE3EA" w14:textId="77777777" w:rsidTr="009E7703">
        <w:tc>
          <w:tcPr>
            <w:tcW w:w="902" w:type="dxa"/>
          </w:tcPr>
          <w:p w14:paraId="4077C738" w14:textId="204FDB16" w:rsidR="00A3765F" w:rsidRPr="0052344E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6895" w:type="dxa"/>
          </w:tcPr>
          <w:p w14:paraId="6C93318A" w14:textId="31F15382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3649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Work</w:t>
            </w:r>
            <w:r w:rsidR="00AD738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table</w:t>
            </w:r>
          </w:p>
          <w:p w14:paraId="65E06215" w14:textId="77777777" w:rsidR="00436499" w:rsidRPr="00436499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6C1FAFA5" w14:textId="77777777" w:rsidR="00436499" w:rsidRPr="00AD738A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Minimum of 6 movable beams</w:t>
            </w:r>
          </w:p>
          <w:p w14:paraId="68E413E0" w14:textId="77777777" w:rsidR="00436499" w:rsidRPr="00AD738A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Minimum of 4 lifters for heavy pieces</w:t>
            </w:r>
          </w:p>
          <w:p w14:paraId="10DB76B5" w14:textId="77777777" w:rsidR="00436499" w:rsidRPr="00AD738A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Minimum of two working positions</w:t>
            </w:r>
          </w:p>
          <w:p w14:paraId="4E65BAAC" w14:textId="77777777" w:rsidR="00436499" w:rsidRPr="00AD738A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Vacuum tank inside the beam</w:t>
            </w:r>
          </w:p>
          <w:p w14:paraId="2FB725D0" w14:textId="77777777" w:rsidR="00436499" w:rsidRPr="00AD738A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Magnetic valves for positioning the shoes and opening the vacuum</w:t>
            </w:r>
          </w:p>
          <w:p w14:paraId="5CFC5D41" w14:textId="2032616D" w:rsidR="00A3765F" w:rsidRPr="00AD738A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highlight w:val="red"/>
                <w:lang w:val="en-US"/>
              </w:rPr>
            </w:pPr>
            <w:r w:rsidRPr="00AD738A">
              <w:rPr>
                <w:rFonts w:ascii="Arial" w:hAnsi="Arial" w:cs="Arial"/>
                <w:sz w:val="20"/>
                <w:szCs w:val="20"/>
                <w:lang w:val="en-US"/>
              </w:rPr>
              <w:t>Beam positioning laser</w:t>
            </w:r>
          </w:p>
          <w:p w14:paraId="4E227E3E" w14:textId="71FB9E7F" w:rsidR="009E7703" w:rsidRPr="001F5727" w:rsidRDefault="009E7703" w:rsidP="0011146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</w:p>
        </w:tc>
        <w:tc>
          <w:tcPr>
            <w:tcW w:w="7229" w:type="dxa"/>
          </w:tcPr>
          <w:p w14:paraId="1C51F4A1" w14:textId="77777777" w:rsidR="00A3765F" w:rsidRPr="0052344E" w:rsidRDefault="00A3765F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65F" w:rsidRPr="0052344E" w14:paraId="20C7ACEF" w14:textId="77777777" w:rsidTr="009E7703">
        <w:tc>
          <w:tcPr>
            <w:tcW w:w="902" w:type="dxa"/>
          </w:tcPr>
          <w:p w14:paraId="0B675FA1" w14:textId="32948E2B" w:rsidR="00A3765F" w:rsidRPr="0052344E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6895" w:type="dxa"/>
          </w:tcPr>
          <w:p w14:paraId="76AE6661" w14:textId="1968A5B3" w:rsidR="00436499" w:rsidRPr="00A61BE4" w:rsidRDefault="0035259C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Mobile</w:t>
            </w:r>
            <w:r w:rsidR="00436499" w:rsidRPr="00A61BE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console with software support</w:t>
            </w:r>
          </w:p>
          <w:p w14:paraId="1B9A8769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49777A" w14:textId="517F5CEE" w:rsidR="00436499" w:rsidRPr="00A61BE4" w:rsidRDefault="0035259C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Mobile</w:t>
            </w:r>
            <w:r w:rsidR="00436499" w:rsidRPr="00A61B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console</w:t>
            </w:r>
          </w:p>
          <w:p w14:paraId="27793CDE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The movable console should consist of:</w:t>
            </w:r>
          </w:p>
          <w:p w14:paraId="7120D74E" w14:textId="5AEAA112" w:rsidR="00436499" w:rsidRPr="00A61BE4" w:rsidRDefault="00436499" w:rsidP="00A61BE4">
            <w:pPr>
              <w:pStyle w:val="Odlomakpopisa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Control units</w:t>
            </w:r>
          </w:p>
          <w:p w14:paraId="13F0B031" w14:textId="7B7B9EEE" w:rsidR="00436499" w:rsidRPr="00A61BE4" w:rsidRDefault="00436499" w:rsidP="00A61BE4">
            <w:pPr>
              <w:pStyle w:val="Odlomakpopisa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Keyboard and mouse</w:t>
            </w:r>
          </w:p>
          <w:p w14:paraId="13A40E29" w14:textId="4C74F625" w:rsidR="00436499" w:rsidRPr="00A61BE4" w:rsidRDefault="00436499" w:rsidP="00A61BE4">
            <w:pPr>
              <w:pStyle w:val="Odlomakpopisa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A maximum of 8 pieces of vacuum shoes on the beam</w:t>
            </w:r>
          </w:p>
          <w:p w14:paraId="1B50801C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F6425" w14:textId="58646E06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Control unit – minimum requirements</w:t>
            </w:r>
            <w:r w:rsidR="00091160">
              <w:rPr>
                <w:rFonts w:ascii="Arial" w:hAnsi="Arial" w:cs="Arial"/>
                <w:sz w:val="20"/>
                <w:szCs w:val="20"/>
                <w:lang w:val="en-US"/>
              </w:rPr>
              <w:t xml:space="preserve"> (acceptable will be exact required or higher values)</w:t>
            </w:r>
          </w:p>
          <w:p w14:paraId="52C1E590" w14:textId="329AD7C2" w:rsidR="00436499" w:rsidRPr="00A61BE4" w:rsidRDefault="00436499" w:rsidP="00A61BE4">
            <w:pPr>
              <w:pStyle w:val="Odlomakpopisa"/>
              <w:numPr>
                <w:ilvl w:val="0"/>
                <w:numId w:val="4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Operating system: Windows or equivalent</w:t>
            </w:r>
          </w:p>
          <w:p w14:paraId="7390A48B" w14:textId="278421C8" w:rsidR="00436499" w:rsidRPr="00A61BE4" w:rsidRDefault="00436499" w:rsidP="00A61BE4">
            <w:pPr>
              <w:pStyle w:val="Odlomakpopisa"/>
              <w:numPr>
                <w:ilvl w:val="0"/>
                <w:numId w:val="4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Working memory: 4 GB</w:t>
            </w:r>
          </w:p>
          <w:p w14:paraId="0F056388" w14:textId="036E756C" w:rsidR="00436499" w:rsidRPr="00A61BE4" w:rsidRDefault="00436499" w:rsidP="00A61BE4">
            <w:pPr>
              <w:pStyle w:val="Odlomakpopisa"/>
              <w:numPr>
                <w:ilvl w:val="0"/>
                <w:numId w:val="4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Storage memory: 500 GB</w:t>
            </w:r>
          </w:p>
          <w:p w14:paraId="5CC815C5" w14:textId="45AF2169" w:rsidR="00436499" w:rsidRPr="00A61BE4" w:rsidRDefault="00436499" w:rsidP="00A61BE4">
            <w:pPr>
              <w:pStyle w:val="Odlomakpopisa"/>
              <w:numPr>
                <w:ilvl w:val="0"/>
                <w:numId w:val="4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Screen: LCD, 21 inches</w:t>
            </w:r>
          </w:p>
          <w:p w14:paraId="02F81DB5" w14:textId="563140F5" w:rsidR="00436499" w:rsidRPr="00A61BE4" w:rsidRDefault="00436499" w:rsidP="00A61BE4">
            <w:pPr>
              <w:pStyle w:val="Odlomakpopisa"/>
              <w:numPr>
                <w:ilvl w:val="0"/>
                <w:numId w:val="4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Other: 2 x Network card, 1 x CD ROM, 1 x RS 232 port, 6 x USB 2.0, 2 x USB 3.0, teleservice</w:t>
            </w:r>
          </w:p>
          <w:p w14:paraId="649D13E8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Program support</w:t>
            </w:r>
          </w:p>
          <w:p w14:paraId="79118931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Program support should enable:</w:t>
            </w:r>
          </w:p>
          <w:p w14:paraId="30C914E9" w14:textId="36E906F9" w:rsidR="00436499" w:rsidRPr="00A61BE4" w:rsidRDefault="00436499" w:rsidP="00A61BE4">
            <w:pPr>
              <w:pStyle w:val="Odlomakpopisa"/>
              <w:numPr>
                <w:ilvl w:val="0"/>
                <w:numId w:val="44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simple and fast programming for operators without programming experience</w:t>
            </w:r>
          </w:p>
          <w:p w14:paraId="2D340F14" w14:textId="0BD4F11C" w:rsidR="00436499" w:rsidRPr="00A61BE4" w:rsidRDefault="00436499" w:rsidP="00A61BE4">
            <w:pPr>
              <w:pStyle w:val="Odlomakpopisa"/>
              <w:numPr>
                <w:ilvl w:val="0"/>
                <w:numId w:val="44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optimization of the milling process</w:t>
            </w:r>
          </w:p>
          <w:p w14:paraId="41334357" w14:textId="3FEC8CEB" w:rsidR="00436499" w:rsidRPr="00A61BE4" w:rsidRDefault="00436499" w:rsidP="00A61BE4">
            <w:pPr>
              <w:pStyle w:val="Odlomakpopisa"/>
              <w:numPr>
                <w:ilvl w:val="0"/>
                <w:numId w:val="44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optimization of the drilling program</w:t>
            </w:r>
          </w:p>
          <w:p w14:paraId="66AB289C" w14:textId="66803548" w:rsidR="00436499" w:rsidRPr="00A61BE4" w:rsidRDefault="00436499" w:rsidP="00A61BE4">
            <w:pPr>
              <w:pStyle w:val="Odlomakpopisa"/>
              <w:numPr>
                <w:ilvl w:val="0"/>
                <w:numId w:val="44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display of critical processing locations</w:t>
            </w:r>
          </w:p>
          <w:p w14:paraId="4F41D7DD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032868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The program should be open to different graphics programs on the market</w:t>
            </w:r>
          </w:p>
          <w:p w14:paraId="1031DF92" w14:textId="77777777" w:rsid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determining the positions of the vacuum shoes and containing a graphic tool base.</w:t>
            </w:r>
          </w:p>
          <w:p w14:paraId="6FF11585" w14:textId="77777777" w:rsidR="00E52A8B" w:rsidRPr="00A61BE4" w:rsidRDefault="00E52A8B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CC5F49" w14:textId="30FFD68E" w:rsidR="00A3765F" w:rsidRPr="00E52A8B" w:rsidRDefault="00E52A8B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2A8B">
              <w:rPr>
                <w:rFonts w:ascii="Arial" w:hAnsi="Arial" w:cs="Arial"/>
                <w:sz w:val="20"/>
                <w:szCs w:val="20"/>
                <w:lang w:val="en-US"/>
              </w:rPr>
              <w:t>The program should enable interpolation of three axes in the 3D version.</w:t>
            </w:r>
          </w:p>
        </w:tc>
        <w:tc>
          <w:tcPr>
            <w:tcW w:w="7229" w:type="dxa"/>
          </w:tcPr>
          <w:p w14:paraId="1670250D" w14:textId="77777777" w:rsidR="00A3765F" w:rsidRPr="0052344E" w:rsidRDefault="00A3765F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65F" w:rsidRPr="0052344E" w14:paraId="3B112595" w14:textId="77777777" w:rsidTr="009E7703">
        <w:tc>
          <w:tcPr>
            <w:tcW w:w="902" w:type="dxa"/>
          </w:tcPr>
          <w:p w14:paraId="3B2FF59B" w14:textId="081EE3C9" w:rsidR="00A3765F" w:rsidRPr="0052344E" w:rsidRDefault="00A3765F" w:rsidP="0004262F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6895" w:type="dxa"/>
          </w:tcPr>
          <w:p w14:paraId="5950A955" w14:textId="77777777" w:rsidR="00436499" w:rsidRPr="00770852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77085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Accompanying equipment – ​​Set for window profiles and Vacuum pump</w:t>
            </w:r>
          </w:p>
          <w:p w14:paraId="067D19EB" w14:textId="77777777" w:rsidR="00436499" w:rsidRPr="00770852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0857FF67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Set for window profiles</w:t>
            </w:r>
          </w:p>
          <w:p w14:paraId="32EDBA48" w14:textId="3F067345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6 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>holders</w:t>
            </w: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 xml:space="preserve"> for narrow pieces</w:t>
            </w:r>
          </w:p>
          <w:p w14:paraId="14857831" w14:textId="2600B98E" w:rsidR="00436499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6 </w:t>
            </w:r>
            <w:r w:rsidR="0022638E">
              <w:rPr>
                <w:rFonts w:ascii="Arial" w:hAnsi="Arial" w:cs="Arial"/>
                <w:sz w:val="20"/>
                <w:szCs w:val="20"/>
                <w:lang w:val="en-US"/>
              </w:rPr>
              <w:t>holders</w:t>
            </w: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 xml:space="preserve"> for curved elements</w:t>
            </w:r>
          </w:p>
          <w:p w14:paraId="3C6D027F" w14:textId="77777777" w:rsidR="0022638E" w:rsidRPr="00A61BE4" w:rsidRDefault="0022638E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60A6F2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Vacuum pump</w:t>
            </w:r>
          </w:p>
          <w:p w14:paraId="19F18621" w14:textId="77777777" w:rsidR="00436499" w:rsidRPr="00A61BE4" w:rsidRDefault="00436499" w:rsidP="00436499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Capacity: minimum 2 x 100 m</w:t>
            </w:r>
            <w:r w:rsidRPr="0022638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/h</w:t>
            </w:r>
          </w:p>
          <w:p w14:paraId="39EE2110" w14:textId="61D6C19A" w:rsidR="00A3765F" w:rsidRPr="00E52A8B" w:rsidRDefault="00436499" w:rsidP="00A61BE4">
            <w:pPr>
              <w:tabs>
                <w:tab w:val="left" w:pos="5580"/>
              </w:tabs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sz w:val="20"/>
                <w:szCs w:val="20"/>
                <w:lang w:val="en-US"/>
              </w:rPr>
              <w:t>Type of performance: dry performance (without oil)</w:t>
            </w:r>
            <w:r w:rsidR="00A61BE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229" w:type="dxa"/>
          </w:tcPr>
          <w:p w14:paraId="7F772FE9" w14:textId="77777777" w:rsidR="00A3765F" w:rsidRPr="0052344E" w:rsidRDefault="00A3765F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1BE4" w:rsidRPr="0052344E" w14:paraId="2A5DF66D" w14:textId="77777777" w:rsidTr="008E442A">
        <w:tc>
          <w:tcPr>
            <w:tcW w:w="7797" w:type="dxa"/>
            <w:gridSpan w:val="2"/>
          </w:tcPr>
          <w:p w14:paraId="76EA35DE" w14:textId="2B38D5E5" w:rsidR="00A61BE4" w:rsidRPr="00A61BE4" w:rsidRDefault="00A61BE4" w:rsidP="00A61BE4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1B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the manufacturer:</w:t>
            </w:r>
          </w:p>
        </w:tc>
        <w:tc>
          <w:tcPr>
            <w:tcW w:w="7229" w:type="dxa"/>
          </w:tcPr>
          <w:p w14:paraId="122180FC" w14:textId="77777777" w:rsidR="00A61BE4" w:rsidRPr="0052344E" w:rsidRDefault="00A61BE4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1BE4" w:rsidRPr="0052344E" w14:paraId="78A6FCD1" w14:textId="77777777" w:rsidTr="004F02C6">
        <w:tc>
          <w:tcPr>
            <w:tcW w:w="7797" w:type="dxa"/>
            <w:gridSpan w:val="2"/>
          </w:tcPr>
          <w:p w14:paraId="7D5A7AC3" w14:textId="3C1988EA" w:rsidR="00A61BE4" w:rsidRPr="00A61BE4" w:rsidRDefault="00A61BE4" w:rsidP="00A61BE4">
            <w:pPr>
              <w:tabs>
                <w:tab w:val="left" w:pos="4584"/>
              </w:tabs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A61B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Model name:</w:t>
            </w:r>
          </w:p>
        </w:tc>
        <w:tc>
          <w:tcPr>
            <w:tcW w:w="7229" w:type="dxa"/>
          </w:tcPr>
          <w:p w14:paraId="132474F1" w14:textId="77777777" w:rsidR="00A61BE4" w:rsidRPr="0052344E" w:rsidRDefault="00A61BE4" w:rsidP="00EC3B7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457CF0" w14:textId="77777777" w:rsidR="009E7703" w:rsidRDefault="009E7703">
      <w:pPr>
        <w:rPr>
          <w:sz w:val="20"/>
          <w:szCs w:val="20"/>
        </w:rPr>
      </w:pPr>
    </w:p>
    <w:p w14:paraId="334C0E49" w14:textId="77777777" w:rsidR="008A55A9" w:rsidRDefault="008A55A9" w:rsidP="009E7703">
      <w:pPr>
        <w:jc w:val="both"/>
        <w:rPr>
          <w:rFonts w:ascii="Arial" w:eastAsia="Times New Roman" w:hAnsi="Arial" w:cs="Arial"/>
        </w:rPr>
      </w:pPr>
    </w:p>
    <w:p w14:paraId="36081B89" w14:textId="69A67E66" w:rsidR="009E7703" w:rsidRPr="00396417" w:rsidRDefault="009E7703" w:rsidP="009E7703">
      <w:pPr>
        <w:jc w:val="both"/>
        <w:rPr>
          <w:rFonts w:ascii="Arial" w:eastAsia="Times New Roman" w:hAnsi="Arial" w:cs="Arial"/>
        </w:rPr>
      </w:pPr>
      <w:r w:rsidRPr="00396417">
        <w:rPr>
          <w:rFonts w:ascii="Arial" w:eastAsia="Times New Roman" w:hAnsi="Arial" w:cs="Arial"/>
        </w:rPr>
        <w:t>In ______________, ___/___ /202</w:t>
      </w:r>
      <w:r>
        <w:rPr>
          <w:rFonts w:ascii="Arial" w:eastAsia="Times New Roman" w:hAnsi="Arial" w:cs="Arial"/>
        </w:rPr>
        <w:t>3</w:t>
      </w:r>
      <w:r w:rsidRPr="00396417">
        <w:rPr>
          <w:rFonts w:ascii="Arial" w:eastAsia="Times New Roman" w:hAnsi="Arial" w:cs="Arial"/>
        </w:rPr>
        <w:t xml:space="preserve">. </w:t>
      </w:r>
    </w:p>
    <w:p w14:paraId="3FE263C2" w14:textId="401F1007" w:rsidR="008A55A9" w:rsidRDefault="009E7703" w:rsidP="009E7703">
      <w:pPr>
        <w:rPr>
          <w:rFonts w:ascii="Arial" w:eastAsia="Times New Roman" w:hAnsi="Arial" w:cs="Arial"/>
        </w:rPr>
      </w:pPr>
      <w:r w:rsidRPr="00396417">
        <w:rPr>
          <w:rFonts w:ascii="Arial" w:eastAsia="Times New Roman" w:hAnsi="Arial" w:cs="Arial"/>
        </w:rPr>
        <w:t xml:space="preserve">    </w:t>
      </w:r>
    </w:p>
    <w:p w14:paraId="3776D427" w14:textId="77777777" w:rsidR="00E52A8B" w:rsidRPr="00396417" w:rsidRDefault="00E52A8B" w:rsidP="009E7703">
      <w:pPr>
        <w:rPr>
          <w:rFonts w:ascii="Arial" w:eastAsia="Times New Roman" w:hAnsi="Arial" w:cs="Arial"/>
        </w:rPr>
      </w:pPr>
    </w:p>
    <w:p w14:paraId="3B640BF5" w14:textId="1A47C0B6" w:rsidR="009E7703" w:rsidRPr="00396417" w:rsidRDefault="00C27EB5" w:rsidP="009E7703">
      <w:pPr>
        <w:tabs>
          <w:tab w:val="left" w:pos="56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Place for a </w:t>
      </w:r>
      <w:proofErr w:type="spellStart"/>
      <w:r>
        <w:rPr>
          <w:rFonts w:ascii="Arial" w:hAnsi="Arial" w:cs="Arial"/>
          <w:bCs/>
        </w:rPr>
        <w:t>stamp</w:t>
      </w:r>
      <w:proofErr w:type="spellEnd"/>
    </w:p>
    <w:p w14:paraId="082B84AF" w14:textId="77777777" w:rsidR="009E7703" w:rsidRPr="00396417" w:rsidRDefault="009E7703" w:rsidP="009E7703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088DE1E1" w14:textId="77777777" w:rsidR="009E7703" w:rsidRPr="00396417" w:rsidRDefault="009E7703" w:rsidP="009E7703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456FF6">
        <w:rPr>
          <w:rFonts w:ascii="Arial" w:hAnsi="Arial" w:cs="Arial"/>
          <w:bCs/>
        </w:rPr>
        <w:t>ON BEHALF OF THE BIDDER:</w:t>
      </w:r>
    </w:p>
    <w:p w14:paraId="461F1FF9" w14:textId="77777777" w:rsidR="009E7703" w:rsidRPr="00396417" w:rsidRDefault="009E7703" w:rsidP="009E7703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02561EA2" w14:textId="524DA974" w:rsidR="00C73CF0" w:rsidRPr="00E52A8B" w:rsidRDefault="009E7703" w:rsidP="00E52A8B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396417">
        <w:rPr>
          <w:rFonts w:ascii="Arial" w:hAnsi="Arial" w:cs="Arial"/>
          <w:bCs/>
        </w:rPr>
        <w:t xml:space="preserve">            </w:t>
      </w: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  <w:t xml:space="preserve"> _______________________________</w:t>
      </w:r>
      <w:bookmarkStart w:id="1" w:name="_Hlk132277025"/>
    </w:p>
    <w:p w14:paraId="52955B12" w14:textId="086AAA93" w:rsidR="00CF6628" w:rsidRDefault="00596D38" w:rsidP="00B933F6">
      <w:pPr>
        <w:tabs>
          <w:tab w:val="left" w:pos="567"/>
        </w:tabs>
        <w:spacing w:line="259" w:lineRule="auto"/>
        <w:ind w:left="-426" w:right="-738"/>
        <w:rPr>
          <w:rFonts w:ascii="Arial" w:hAnsi="Arial" w:cs="Arial"/>
          <w:b/>
          <w:lang w:val="en-US"/>
        </w:rPr>
      </w:pPr>
      <w:r w:rsidRPr="004B7056">
        <w:rPr>
          <w:rFonts w:ascii="Arial" w:hAnsi="Arial" w:cs="Arial"/>
          <w:b/>
          <w:lang w:val="en-US"/>
        </w:rPr>
        <w:lastRenderedPageBreak/>
        <w:t>G</w:t>
      </w:r>
      <w:r w:rsidR="00F10F8E">
        <w:rPr>
          <w:rFonts w:ascii="Arial" w:hAnsi="Arial" w:cs="Arial"/>
          <w:b/>
          <w:lang w:val="en-US"/>
        </w:rPr>
        <w:t>ROUP</w:t>
      </w:r>
      <w:r w:rsidRPr="004B7056">
        <w:rPr>
          <w:rFonts w:ascii="Arial" w:hAnsi="Arial" w:cs="Arial"/>
          <w:b/>
          <w:lang w:val="en-US"/>
        </w:rPr>
        <w:t xml:space="preserve"> 2: </w:t>
      </w:r>
      <w:r w:rsidR="00806B00" w:rsidRPr="00806B00">
        <w:rPr>
          <w:rFonts w:ascii="Arial" w:hAnsi="Arial" w:cs="Arial"/>
          <w:b/>
          <w:lang w:val="en-US"/>
        </w:rPr>
        <w:t>Automated warehouse</w:t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Pr="004B7056">
        <w:rPr>
          <w:rFonts w:ascii="Arial" w:hAnsi="Arial" w:cs="Arial"/>
          <w:b/>
          <w:lang w:val="en-US"/>
        </w:rPr>
        <w:tab/>
      </w:r>
      <w:r w:rsidR="00EA2C27" w:rsidRPr="004B7056">
        <w:rPr>
          <w:rFonts w:ascii="Arial" w:hAnsi="Arial" w:cs="Arial"/>
          <w:b/>
          <w:lang w:val="en-US"/>
        </w:rPr>
        <w:tab/>
      </w:r>
      <w:r w:rsidR="00806B00">
        <w:rPr>
          <w:rFonts w:ascii="Arial" w:hAnsi="Arial" w:cs="Arial"/>
          <w:b/>
          <w:lang w:val="en-US"/>
        </w:rPr>
        <w:tab/>
      </w:r>
      <w:r w:rsidR="00C13760" w:rsidRPr="004B7056">
        <w:rPr>
          <w:rFonts w:ascii="Arial" w:hAnsi="Arial" w:cs="Arial"/>
          <w:b/>
          <w:lang w:val="en-US"/>
        </w:rPr>
        <w:tab/>
      </w:r>
      <w:r w:rsidR="00B933F6">
        <w:rPr>
          <w:rFonts w:ascii="Arial" w:hAnsi="Arial" w:cs="Arial"/>
          <w:b/>
          <w:lang w:val="en-US"/>
        </w:rPr>
        <w:t xml:space="preserve">   </w:t>
      </w:r>
      <w:r w:rsidRPr="004B7056">
        <w:rPr>
          <w:rFonts w:ascii="Arial" w:hAnsi="Arial" w:cs="Arial"/>
          <w:b/>
          <w:lang w:val="en-US"/>
        </w:rPr>
        <w:t>(</w:t>
      </w:r>
      <w:r w:rsidR="00EA2C27" w:rsidRPr="004B7056">
        <w:rPr>
          <w:rFonts w:ascii="Arial" w:hAnsi="Arial" w:cs="Arial"/>
          <w:b/>
          <w:lang w:val="en-US"/>
        </w:rPr>
        <w:t xml:space="preserve">1 </w:t>
      </w:r>
      <w:r w:rsidR="00C13760" w:rsidRPr="004B7056">
        <w:rPr>
          <w:rFonts w:ascii="Arial" w:hAnsi="Arial" w:cs="Arial"/>
          <w:b/>
          <w:lang w:val="en-US"/>
        </w:rPr>
        <w:t>set</w:t>
      </w:r>
      <w:r w:rsidRPr="004B7056">
        <w:rPr>
          <w:rFonts w:ascii="Arial" w:hAnsi="Arial" w:cs="Arial"/>
          <w:b/>
          <w:lang w:val="en-US"/>
        </w:rPr>
        <w:t>)</w:t>
      </w:r>
    </w:p>
    <w:p w14:paraId="16A408EE" w14:textId="77777777" w:rsidR="00B933F6" w:rsidRPr="004B7056" w:rsidRDefault="00B933F6" w:rsidP="00B933F6">
      <w:pPr>
        <w:tabs>
          <w:tab w:val="left" w:pos="567"/>
        </w:tabs>
        <w:spacing w:line="259" w:lineRule="auto"/>
        <w:ind w:left="-426" w:right="-738"/>
        <w:rPr>
          <w:rFonts w:ascii="Arial" w:hAnsi="Arial" w:cs="Arial"/>
          <w:b/>
          <w:lang w:val="en-US"/>
        </w:rPr>
      </w:pPr>
    </w:p>
    <w:tbl>
      <w:tblPr>
        <w:tblStyle w:val="Reetkatablice"/>
        <w:tblW w:w="15026" w:type="dxa"/>
        <w:tblInd w:w="-572" w:type="dxa"/>
        <w:tblLook w:val="04A0" w:firstRow="1" w:lastRow="0" w:firstColumn="1" w:lastColumn="0" w:noHBand="0" w:noVBand="1"/>
      </w:tblPr>
      <w:tblGrid>
        <w:gridCol w:w="902"/>
        <w:gridCol w:w="6895"/>
        <w:gridCol w:w="7229"/>
      </w:tblGrid>
      <w:tr w:rsidR="00B933F6" w:rsidRPr="004B7056" w14:paraId="58DB680F" w14:textId="328CF40A" w:rsidTr="00B933F6">
        <w:trPr>
          <w:trHeight w:val="703"/>
        </w:trPr>
        <w:tc>
          <w:tcPr>
            <w:tcW w:w="902" w:type="dxa"/>
            <w:shd w:val="clear" w:color="auto" w:fill="8EAADB" w:themeFill="accent1" w:themeFillTint="99"/>
            <w:vAlign w:val="center"/>
          </w:tcPr>
          <w:p w14:paraId="20293F21" w14:textId="780F0386" w:rsidR="00B933F6" w:rsidRPr="004B7056" w:rsidRDefault="00B933F6" w:rsidP="00C13760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4B7056">
              <w:rPr>
                <w:rFonts w:ascii="Arial" w:hAnsi="Arial" w:cs="Arial"/>
                <w:b/>
                <w:bCs/>
                <w:lang w:val="en-US"/>
              </w:rPr>
              <w:t>Item no.</w:t>
            </w:r>
          </w:p>
        </w:tc>
        <w:tc>
          <w:tcPr>
            <w:tcW w:w="6895" w:type="dxa"/>
            <w:shd w:val="clear" w:color="auto" w:fill="8EAADB" w:themeFill="accent1" w:themeFillTint="99"/>
            <w:vAlign w:val="center"/>
          </w:tcPr>
          <w:p w14:paraId="69678C0F" w14:textId="75874AB5" w:rsidR="00B933F6" w:rsidRPr="004B7056" w:rsidRDefault="00B933F6" w:rsidP="00C13760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4B7056">
              <w:rPr>
                <w:rFonts w:ascii="Arial" w:hAnsi="Arial" w:cs="Arial"/>
                <w:b/>
                <w:bCs/>
                <w:lang w:val="en-US"/>
              </w:rPr>
              <w:t>Required technical characteristics</w:t>
            </w:r>
          </w:p>
        </w:tc>
        <w:tc>
          <w:tcPr>
            <w:tcW w:w="7229" w:type="dxa"/>
            <w:shd w:val="clear" w:color="auto" w:fill="8EAADB" w:themeFill="accent1" w:themeFillTint="99"/>
            <w:vAlign w:val="center"/>
          </w:tcPr>
          <w:p w14:paraId="447508B2" w14:textId="4AB2F757" w:rsidR="00B933F6" w:rsidRPr="004B7056" w:rsidRDefault="00B933F6" w:rsidP="00C13760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4B7056">
              <w:rPr>
                <w:rFonts w:ascii="Arial" w:hAnsi="Arial" w:cs="Arial"/>
                <w:b/>
                <w:bCs/>
                <w:lang w:val="en-US"/>
              </w:rPr>
              <w:t>Offered technical characteristics</w:t>
            </w:r>
          </w:p>
        </w:tc>
      </w:tr>
      <w:tr w:rsidR="00B933F6" w:rsidRPr="004B7056" w14:paraId="2472C190" w14:textId="59C02624" w:rsidTr="00B933F6">
        <w:tc>
          <w:tcPr>
            <w:tcW w:w="902" w:type="dxa"/>
          </w:tcPr>
          <w:p w14:paraId="5BFA1A74" w14:textId="06F77218" w:rsidR="00B933F6" w:rsidRPr="004B7056" w:rsidRDefault="00B933F6" w:rsidP="00436499">
            <w:pPr>
              <w:spacing w:line="259" w:lineRule="auto"/>
              <w:jc w:val="right"/>
              <w:rPr>
                <w:rFonts w:ascii="Arial" w:hAnsi="Arial" w:cs="Arial"/>
                <w:lang w:val="en-US"/>
              </w:rPr>
            </w:pPr>
            <w:r w:rsidRPr="004B7056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6895" w:type="dxa"/>
          </w:tcPr>
          <w:p w14:paraId="70367805" w14:textId="77777777" w:rsidR="00806B00" w:rsidRPr="00806B00" w:rsidRDefault="00806B00" w:rsidP="00806B0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6B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Automated warehouse</w:t>
            </w:r>
          </w:p>
          <w:p w14:paraId="74A7406A" w14:textId="77777777" w:rsidR="00806B00" w:rsidRPr="0022638E" w:rsidRDefault="00806B00" w:rsidP="00806B0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5F123A" w14:textId="77777777" w:rsidR="00806B00" w:rsidRPr="0022638E" w:rsidRDefault="00806B00" w:rsidP="00806B0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Automated warehouse (1 set) should consist of:</w:t>
            </w:r>
          </w:p>
          <w:p w14:paraId="0D4B0E52" w14:textId="2FBD7E61" w:rsidR="00806B00" w:rsidRPr="0022638E" w:rsidRDefault="00806B00" w:rsidP="009E06A0">
            <w:pPr>
              <w:pStyle w:val="Odlomakpopisa"/>
              <w:numPr>
                <w:ilvl w:val="0"/>
                <w:numId w:val="3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Synchronous machine with accompanying equipment (1 set)</w:t>
            </w:r>
          </w:p>
          <w:p w14:paraId="13710BB3" w14:textId="107EEA9F" w:rsidR="00806B00" w:rsidRPr="0022638E" w:rsidRDefault="00806B00" w:rsidP="009E06A0">
            <w:pPr>
              <w:pStyle w:val="Odlomakpopisa"/>
              <w:numPr>
                <w:ilvl w:val="0"/>
                <w:numId w:val="33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Vacuum manipulator (1 piece)</w:t>
            </w:r>
          </w:p>
          <w:p w14:paraId="72DA966F" w14:textId="77777777" w:rsidR="00806B00" w:rsidRPr="0022638E" w:rsidRDefault="00806B00" w:rsidP="00806B0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A1A4F" w14:textId="7080C9FD" w:rsidR="00806B00" w:rsidRPr="0022638E" w:rsidRDefault="00091160" w:rsidP="00806B0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806B00" w:rsidRPr="0022638E">
              <w:rPr>
                <w:rFonts w:ascii="Arial" w:hAnsi="Arial" w:cs="Arial"/>
                <w:sz w:val="20"/>
                <w:szCs w:val="20"/>
                <w:lang w:val="en-GB"/>
              </w:rPr>
              <w:t xml:space="preserve"> automated warehouse should enable:</w:t>
            </w:r>
          </w:p>
          <w:p w14:paraId="61EB5F0C" w14:textId="77777777" w:rsidR="00D51C77" w:rsidRDefault="00806B0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configur</w:t>
            </w:r>
            <w:r w:rsidR="009E06A0" w:rsidRPr="0022638E">
              <w:rPr>
                <w:rFonts w:ascii="Arial" w:hAnsi="Arial" w:cs="Arial"/>
                <w:sz w:val="20"/>
                <w:szCs w:val="20"/>
                <w:lang w:val="en-GB"/>
              </w:rPr>
              <w:t>ation of</w:t>
            </w: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 xml:space="preserve"> the ramp (acceleration, braking and quick stop)</w:t>
            </w:r>
          </w:p>
          <w:p w14:paraId="52601773" w14:textId="6EEC829B" w:rsidR="00806B00" w:rsidRPr="00D51C77" w:rsidRDefault="00D51C77" w:rsidP="00D51C77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>configuration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806B00"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9E06A0"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speed </w:t>
            </w:r>
            <w:r w:rsidR="00806B00" w:rsidRPr="00D51C77">
              <w:rPr>
                <w:rFonts w:ascii="Arial" w:hAnsi="Arial" w:cs="Arial"/>
                <w:sz w:val="20"/>
                <w:szCs w:val="20"/>
                <w:lang w:val="en-GB"/>
              </w:rPr>
              <w:t>configur</w:t>
            </w:r>
            <w:r w:rsidR="009E06A0"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ation </w:t>
            </w:r>
            <w:r w:rsidR="00806B00" w:rsidRPr="00D51C77">
              <w:rPr>
                <w:rFonts w:ascii="Arial" w:hAnsi="Arial" w:cs="Arial"/>
                <w:sz w:val="20"/>
                <w:szCs w:val="20"/>
                <w:lang w:val="en-GB"/>
              </w:rPr>
              <w:t>of the two-stage control (slow and fast)</w:t>
            </w:r>
          </w:p>
          <w:p w14:paraId="4B706CF2" w14:textId="0F29BB0E" w:rsidR="00806B00" w:rsidRPr="0022638E" w:rsidRDefault="00806B0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freewheel activation after standstill and the possibility of delay until the freewheel configuration is completed</w:t>
            </w:r>
          </w:p>
          <w:p w14:paraId="33105569" w14:textId="1B49A48A" w:rsidR="00806B00" w:rsidRPr="0022638E" w:rsidRDefault="00806B0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configur</w:t>
            </w:r>
            <w:r w:rsidR="009E06A0" w:rsidRPr="0022638E">
              <w:rPr>
                <w:rFonts w:ascii="Arial" w:hAnsi="Arial" w:cs="Arial"/>
                <w:sz w:val="20"/>
                <w:szCs w:val="20"/>
                <w:lang w:val="en-GB"/>
              </w:rPr>
              <w:t>ation of freewheel range</w:t>
            </w:r>
          </w:p>
          <w:p w14:paraId="4850C7E8" w14:textId="77777777" w:rsidR="00D51C77" w:rsidRDefault="00D51C77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speed control activation via the </w:t>
            </w:r>
            <w:proofErr w:type="spellStart"/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>CANopen</w:t>
            </w:r>
            <w:proofErr w:type="spellEnd"/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 protocol</w:t>
            </w:r>
          </w:p>
          <w:p w14:paraId="3FF984C0" w14:textId="4E26F9FA" w:rsidR="00806B00" w:rsidRPr="0022638E" w:rsidRDefault="00806B0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configur</w:t>
            </w:r>
            <w:r w:rsidR="009E06A0" w:rsidRPr="0022638E">
              <w:rPr>
                <w:rFonts w:ascii="Arial" w:hAnsi="Arial" w:cs="Arial"/>
                <w:sz w:val="20"/>
                <w:szCs w:val="20"/>
                <w:lang w:val="en-GB"/>
              </w:rPr>
              <w:t xml:space="preserve">ation of </w:t>
            </w: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the speed factor</w:t>
            </w:r>
          </w:p>
          <w:p w14:paraId="526F68A4" w14:textId="77777777" w:rsidR="00D51C77" w:rsidRDefault="00D51C77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configuration of displacement and </w:t>
            </w:r>
            <w:proofErr w:type="spellStart"/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>analog</w:t>
            </w:r>
            <w:proofErr w:type="spellEnd"/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 input signal of speed and torque</w:t>
            </w:r>
          </w:p>
          <w:p w14:paraId="7184EC48" w14:textId="7EB0BCA4" w:rsidR="00D51C77" w:rsidRDefault="00D51C77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activation of torque control via the </w:t>
            </w:r>
            <w:proofErr w:type="spellStart"/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>CANopen</w:t>
            </w:r>
            <w:proofErr w:type="spellEnd"/>
            <w:r w:rsidRPr="00D51C77">
              <w:rPr>
                <w:rFonts w:ascii="Arial" w:hAnsi="Arial" w:cs="Arial"/>
                <w:sz w:val="20"/>
                <w:szCs w:val="20"/>
                <w:lang w:val="en-GB"/>
              </w:rPr>
              <w:t xml:space="preserve"> protocol</w:t>
            </w:r>
          </w:p>
          <w:p w14:paraId="5D85A92E" w14:textId="102C387B" w:rsidR="00577DBC" w:rsidRPr="0022638E" w:rsidRDefault="00806B0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>configur</w:t>
            </w:r>
            <w:r w:rsidR="009E06A0" w:rsidRPr="0022638E">
              <w:rPr>
                <w:rFonts w:ascii="Arial" w:hAnsi="Arial" w:cs="Arial"/>
                <w:sz w:val="20"/>
                <w:szCs w:val="20"/>
                <w:lang w:val="en-GB"/>
              </w:rPr>
              <w:t>ation of</w:t>
            </w:r>
            <w:r w:rsidRPr="0022638E">
              <w:rPr>
                <w:rFonts w:ascii="Arial" w:hAnsi="Arial" w:cs="Arial"/>
                <w:sz w:val="20"/>
                <w:szCs w:val="20"/>
                <w:lang w:val="en-GB"/>
              </w:rPr>
              <w:t xml:space="preserve"> the torque factor</w:t>
            </w:r>
          </w:p>
          <w:p w14:paraId="24D5B51A" w14:textId="59A11698" w:rsidR="009E06A0" w:rsidRPr="009E06A0" w:rsidRDefault="009E06A0" w:rsidP="009E06A0">
            <w:pPr>
              <w:pStyle w:val="Odlomakpopisa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35915B92" w14:textId="5D41D43D" w:rsidR="00B933F6" w:rsidRPr="004B7056" w:rsidRDefault="00B933F6" w:rsidP="00D51C7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6A0" w:rsidRPr="004B7056" w14:paraId="30C4DB2E" w14:textId="77777777" w:rsidTr="00B933F6">
        <w:tc>
          <w:tcPr>
            <w:tcW w:w="902" w:type="dxa"/>
          </w:tcPr>
          <w:p w14:paraId="1A79DC55" w14:textId="47F419E8" w:rsidR="009E06A0" w:rsidRPr="004B7056" w:rsidRDefault="00436499" w:rsidP="00436499">
            <w:pPr>
              <w:spacing w:line="259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6895" w:type="dxa"/>
          </w:tcPr>
          <w:p w14:paraId="2BB1BEBA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9E06A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Synchronous machine with accompanying equipment</w:t>
            </w:r>
          </w:p>
          <w:p w14:paraId="5CEEB7C4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0CD503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Synchronous machine with accompanying equipment includes:</w:t>
            </w:r>
          </w:p>
          <w:p w14:paraId="0054A2C5" w14:textId="07DE6DC6" w:rsidR="009E06A0" w:rsidRPr="009E06A0" w:rsidRDefault="009E06A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Direct drive with integrated servo controller</w:t>
            </w:r>
          </w:p>
          <w:p w14:paraId="49F50867" w14:textId="285D7AD5" w:rsidR="009E06A0" w:rsidRPr="009E06A0" w:rsidRDefault="009E06A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Power supply unit with a minimum of 48 V and 24 V output and an input range of 100 to 240 V.</w:t>
            </w:r>
          </w:p>
          <w:p w14:paraId="58503108" w14:textId="610CD06B" w:rsidR="009E06A0" w:rsidRPr="009E06A0" w:rsidRDefault="0009116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ccompanying</w:t>
            </w:r>
            <w:r w:rsidR="009E06A0" w:rsidRPr="009E06A0">
              <w:rPr>
                <w:rFonts w:ascii="Arial" w:hAnsi="Arial" w:cs="Arial"/>
                <w:sz w:val="20"/>
                <w:szCs w:val="20"/>
                <w:lang w:val="en-US"/>
              </w:rPr>
              <w:t xml:space="preserve"> connector kit and configuration cable</w:t>
            </w:r>
          </w:p>
          <w:p w14:paraId="1775F16D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BB9D32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Machine capacity: minimum 1,000 kg</w:t>
            </w:r>
          </w:p>
          <w:p w14:paraId="128A3C4B" w14:textId="77777777" w:rsid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37B467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Electric motor voltage: minimum 48 V</w:t>
            </w:r>
          </w:p>
          <w:p w14:paraId="6010C53B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Electric motor power: minimum 270 W</w:t>
            </w:r>
          </w:p>
          <w:p w14:paraId="7E6B6543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Nominal speed of the electric motor: minimum 200 U/min</w:t>
            </w:r>
          </w:p>
          <w:p w14:paraId="7918ACB4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Nominal torque of the electric motor: minimum 10 Nm</w:t>
            </w:r>
          </w:p>
          <w:p w14:paraId="42A66ED9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BB063F" w14:textId="019E9C62" w:rsid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The machine should perform work tasks</w:t>
            </w:r>
            <w:r w:rsidR="00091160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whole range of </w:t>
            </w:r>
            <w:r w:rsidR="00091160" w:rsidRPr="009E06A0">
              <w:rPr>
                <w:rFonts w:ascii="Arial" w:hAnsi="Arial" w:cs="Arial"/>
                <w:sz w:val="20"/>
                <w:szCs w:val="20"/>
                <w:lang w:val="en-US"/>
              </w:rPr>
              <w:t>0 °C to 40 °C</w:t>
            </w:r>
            <w:r w:rsidR="00091160" w:rsidRPr="009E06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external temperature</w:t>
            </w:r>
            <w:r w:rsidR="0009116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0067262" w14:textId="54189802" w:rsidR="0022638E" w:rsidRPr="009E06A0" w:rsidRDefault="0022638E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225EFAB6" w14:textId="77777777" w:rsidR="009E06A0" w:rsidRPr="004B7056" w:rsidRDefault="009E06A0" w:rsidP="004B7056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6A0" w:rsidRPr="004B7056" w14:paraId="3327FBC7" w14:textId="77777777" w:rsidTr="00B933F6">
        <w:tc>
          <w:tcPr>
            <w:tcW w:w="902" w:type="dxa"/>
          </w:tcPr>
          <w:p w14:paraId="35065AEC" w14:textId="65043057" w:rsidR="009E06A0" w:rsidRPr="004B7056" w:rsidRDefault="00436499" w:rsidP="00436499">
            <w:pPr>
              <w:spacing w:line="259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6895" w:type="dxa"/>
          </w:tcPr>
          <w:p w14:paraId="7CE05E67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9E06A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Vacuum manipulator</w:t>
            </w:r>
          </w:p>
          <w:p w14:paraId="46928EA7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77729B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The vacuum manipulator should be located on the main load-bearing steel structure with multi-position suspension dimensions:</w:t>
            </w:r>
          </w:p>
          <w:p w14:paraId="2474B1A0" w14:textId="2DB77CD3" w:rsidR="009E06A0" w:rsidRPr="009E06A0" w:rsidRDefault="009E06A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width: maximum 1,000 mm</w:t>
            </w:r>
          </w:p>
          <w:p w14:paraId="2BCF10C8" w14:textId="6EB1A11F" w:rsidR="009E06A0" w:rsidRPr="009E06A0" w:rsidRDefault="009E06A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depth: maximum 500 mm</w:t>
            </w:r>
          </w:p>
          <w:p w14:paraId="41C39156" w14:textId="3AC487B4" w:rsidR="009E06A0" w:rsidRPr="009E06A0" w:rsidRDefault="009E06A0" w:rsidP="009E06A0">
            <w:pPr>
              <w:pStyle w:val="Odlomakpopisa"/>
              <w:numPr>
                <w:ilvl w:val="0"/>
                <w:numId w:val="3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height: maximum 1,000 mm</w:t>
            </w:r>
          </w:p>
          <w:p w14:paraId="06AB716E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2B2CA0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t>The vacuum manipulator should enable:</w:t>
            </w:r>
          </w:p>
          <w:p w14:paraId="655BE1A5" w14:textId="5570FF45" w:rsidR="009E06A0" w:rsidRPr="00436499" w:rsidRDefault="009E06A0" w:rsidP="00436499">
            <w:pPr>
              <w:pStyle w:val="Odlomakpopisa"/>
              <w:numPr>
                <w:ilvl w:val="0"/>
                <w:numId w:val="34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cargo handling via four static vacuum pads with a minimum diameter of 365 mm</w:t>
            </w:r>
          </w:p>
          <w:p w14:paraId="73AD1B2D" w14:textId="77777777" w:rsidR="009E06A0" w:rsidRPr="00436499" w:rsidRDefault="009E06A0" w:rsidP="00436499">
            <w:pPr>
              <w:pStyle w:val="Odlomakpopisa"/>
              <w:numPr>
                <w:ilvl w:val="0"/>
                <w:numId w:val="34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360° rotation of the handle, with the possibility of stopping every 45°</w:t>
            </w:r>
          </w:p>
          <w:p w14:paraId="58A9AEE0" w14:textId="6E8A9322" w:rsidR="009E06A0" w:rsidRPr="004275B1" w:rsidRDefault="009E06A0" w:rsidP="00436499">
            <w:pPr>
              <w:pStyle w:val="Odlomakpopisa"/>
              <w:numPr>
                <w:ilvl w:val="0"/>
                <w:numId w:val="34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handling material with minimum dimensions of 800</w:t>
            </w:r>
            <w:r w:rsidR="004275B1"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  <w:r w:rsidR="004275B1"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440FC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000 mm (</w:t>
            </w:r>
            <w:r w:rsidR="004275B1"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width x length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4424D88" w14:textId="0286201C" w:rsidR="004275B1" w:rsidRPr="004275B1" w:rsidRDefault="009E06A0" w:rsidP="004275B1">
            <w:pPr>
              <w:pStyle w:val="Odlomakpopisa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handling of material with maximum dimensions: 2</w:t>
            </w:r>
            <w:r w:rsidR="00440FC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500</w:t>
            </w:r>
            <w:r w:rsidR="004275B1"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  <w:r w:rsidR="004275B1"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440FC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500 mm </w:t>
            </w:r>
            <w:r w:rsidR="004275B1" w:rsidRPr="004275B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(width x length)</w:t>
            </w:r>
          </w:p>
          <w:p w14:paraId="00A69D2C" w14:textId="6EA517D8" w:rsidR="009E06A0" w:rsidRPr="004275B1" w:rsidRDefault="009E06A0" w:rsidP="004275B1">
            <w:pPr>
              <w:pStyle w:val="Odlomakpopisa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E853A4" w14:textId="77777777" w:rsidR="009E06A0" w:rsidRPr="004275B1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DD65F6" w14:textId="77777777" w:rsidR="009E06A0" w:rsidRPr="004275B1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sz w:val="20"/>
                <w:szCs w:val="20"/>
                <w:lang w:val="en-US"/>
              </w:rPr>
              <w:t>Vacuum pump</w:t>
            </w:r>
          </w:p>
          <w:p w14:paraId="499D7A3A" w14:textId="2D53DB1F" w:rsidR="009E06A0" w:rsidRPr="004275B1" w:rsidRDefault="009E06A0" w:rsidP="00436499">
            <w:pPr>
              <w:pStyle w:val="Odlomakpopisa"/>
              <w:numPr>
                <w:ilvl w:val="0"/>
                <w:numId w:val="35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sz w:val="20"/>
                <w:szCs w:val="20"/>
                <w:lang w:val="en-US"/>
              </w:rPr>
              <w:t>Vacuum pump flow rate: minimum 8 m3/</w:t>
            </w:r>
            <w:r w:rsidR="004275B1" w:rsidRPr="004275B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  <w:p w14:paraId="3966DBDC" w14:textId="0424C52F" w:rsidR="009E06A0" w:rsidRPr="004275B1" w:rsidRDefault="009E06A0" w:rsidP="00436499">
            <w:pPr>
              <w:pStyle w:val="Odlomakpopisa"/>
              <w:numPr>
                <w:ilvl w:val="0"/>
                <w:numId w:val="35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sz w:val="20"/>
                <w:szCs w:val="20"/>
                <w:lang w:val="en-US"/>
              </w:rPr>
              <w:t>Vacuum pump pressure: minimum -0.8 bar</w:t>
            </w:r>
          </w:p>
          <w:p w14:paraId="3A0D6A21" w14:textId="42E56DF8" w:rsidR="009E06A0" w:rsidRPr="004275B1" w:rsidRDefault="009E06A0" w:rsidP="00436499">
            <w:pPr>
              <w:pStyle w:val="Odlomakpopisa"/>
              <w:numPr>
                <w:ilvl w:val="0"/>
                <w:numId w:val="35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sz w:val="20"/>
                <w:szCs w:val="20"/>
                <w:lang w:val="en-US"/>
              </w:rPr>
              <w:t>Vacuum pump voltage: minimum 400 V, 50 Hz</w:t>
            </w:r>
          </w:p>
          <w:p w14:paraId="2FAD3A59" w14:textId="2412E6DE" w:rsidR="009E06A0" w:rsidRPr="004275B1" w:rsidRDefault="009E06A0" w:rsidP="00436499">
            <w:pPr>
              <w:pStyle w:val="Odlomakpopisa"/>
              <w:numPr>
                <w:ilvl w:val="0"/>
                <w:numId w:val="35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5B1">
              <w:rPr>
                <w:rFonts w:ascii="Arial" w:hAnsi="Arial" w:cs="Arial"/>
                <w:sz w:val="20"/>
                <w:szCs w:val="20"/>
                <w:lang w:val="en-US"/>
              </w:rPr>
              <w:t>Vacuum pump power: minimum 0.35 kW</w:t>
            </w:r>
          </w:p>
          <w:p w14:paraId="23A43150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04A0C1" w14:textId="77777777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30BE98" w14:textId="77777777" w:rsid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0CB9CB" w14:textId="72128764" w:rsidR="009E06A0" w:rsidRPr="009E06A0" w:rsidRDefault="009E06A0" w:rsidP="009E06A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6A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Security features</w:t>
            </w:r>
          </w:p>
          <w:p w14:paraId="60405BDD" w14:textId="111ED2D9" w:rsidR="009E06A0" w:rsidRPr="00436499" w:rsidRDefault="009E06A0" w:rsidP="00436499">
            <w:pPr>
              <w:pStyle w:val="Odlomakpopisa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vacuum tank</w:t>
            </w:r>
          </w:p>
          <w:p w14:paraId="385553D7" w14:textId="77777777" w:rsidR="00EB0D10" w:rsidRDefault="00EB0D10" w:rsidP="00436499">
            <w:pPr>
              <w:pStyle w:val="Odlomakpopisa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0D1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valve </w:t>
            </w:r>
          </w:p>
          <w:p w14:paraId="4A992C04" w14:textId="09FFE087" w:rsidR="00436499" w:rsidRPr="00436499" w:rsidRDefault="009E06A0" w:rsidP="00436499">
            <w:pPr>
              <w:pStyle w:val="Odlomakpopisa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analog pressure gauge</w:t>
            </w:r>
          </w:p>
          <w:p w14:paraId="6256299B" w14:textId="71D18968" w:rsidR="009E06A0" w:rsidRPr="00436499" w:rsidRDefault="009E06A0" w:rsidP="00436499">
            <w:pPr>
              <w:pStyle w:val="Odlomakpopisa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 xml:space="preserve">visual verification of the achieved vacuum by </w:t>
            </w:r>
            <w:r w:rsidR="00EB0D10" w:rsidRPr="00EB0D10">
              <w:rPr>
                <w:rFonts w:ascii="Arial" w:hAnsi="Arial" w:cs="Arial"/>
                <w:sz w:val="20"/>
                <w:szCs w:val="20"/>
                <w:lang w:val="en-US"/>
              </w:rPr>
              <w:t>through an analog pressure gauge</w:t>
            </w:r>
          </w:p>
          <w:p w14:paraId="1E871925" w14:textId="313E1AAB" w:rsidR="009E06A0" w:rsidRPr="00436499" w:rsidRDefault="009E06A0" w:rsidP="00436499">
            <w:pPr>
              <w:pStyle w:val="Odlomakpopisa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double control for load transfer</w:t>
            </w:r>
          </w:p>
          <w:p w14:paraId="59237365" w14:textId="77777777" w:rsidR="009E06A0" w:rsidRDefault="009E06A0" w:rsidP="00436499">
            <w:pPr>
              <w:pStyle w:val="Odlomakpopisa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499">
              <w:rPr>
                <w:rFonts w:ascii="Arial" w:hAnsi="Arial" w:cs="Arial"/>
                <w:sz w:val="20"/>
                <w:szCs w:val="20"/>
                <w:lang w:val="en-US"/>
              </w:rPr>
              <w:t>safety sound insulation</w:t>
            </w:r>
          </w:p>
          <w:p w14:paraId="4FDAEB4C" w14:textId="15D41C87" w:rsidR="00436499" w:rsidRPr="00436499" w:rsidRDefault="00436499" w:rsidP="00436499">
            <w:pPr>
              <w:pStyle w:val="Odlomakpopisa"/>
              <w:spacing w:line="259" w:lineRule="auto"/>
              <w:ind w:left="72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26DB6228" w14:textId="33744B82" w:rsidR="00EB0D10" w:rsidRPr="004B7056" w:rsidRDefault="00EB0D10" w:rsidP="00EB0D1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819B1A" w14:textId="0E9148C8" w:rsidR="009E06A0" w:rsidRPr="004B7056" w:rsidRDefault="009E06A0" w:rsidP="00EB0D1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F36A994" w14:textId="77777777" w:rsidR="002363A3" w:rsidRPr="00FA0038" w:rsidRDefault="002363A3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  <w:sz w:val="2"/>
          <w:szCs w:val="2"/>
          <w:u w:val="single"/>
        </w:rPr>
      </w:pPr>
    </w:p>
    <w:p w14:paraId="65882B82" w14:textId="77777777" w:rsidR="00A03B5C" w:rsidRPr="00FA0038" w:rsidRDefault="00A03B5C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sz w:val="28"/>
          <w:szCs w:val="28"/>
        </w:rPr>
      </w:pPr>
    </w:p>
    <w:p w14:paraId="3F343607" w14:textId="77777777" w:rsidR="00C73CF0" w:rsidRDefault="00C73CF0" w:rsidP="00C13760">
      <w:pPr>
        <w:jc w:val="both"/>
        <w:rPr>
          <w:rFonts w:ascii="Arial" w:eastAsia="Times New Roman" w:hAnsi="Arial" w:cs="Arial"/>
        </w:rPr>
      </w:pPr>
    </w:p>
    <w:p w14:paraId="2924D436" w14:textId="3CE1D84F" w:rsidR="00C13760" w:rsidRPr="00396417" w:rsidRDefault="00C13760" w:rsidP="00C13760">
      <w:pPr>
        <w:jc w:val="both"/>
        <w:rPr>
          <w:rFonts w:ascii="Arial" w:eastAsia="Times New Roman" w:hAnsi="Arial" w:cs="Arial"/>
        </w:rPr>
      </w:pPr>
      <w:r w:rsidRPr="00396417">
        <w:rPr>
          <w:rFonts w:ascii="Arial" w:eastAsia="Times New Roman" w:hAnsi="Arial" w:cs="Arial"/>
        </w:rPr>
        <w:t>In ______________, ___/___ /202</w:t>
      </w:r>
      <w:r w:rsidR="00B933F6">
        <w:rPr>
          <w:rFonts w:ascii="Arial" w:eastAsia="Times New Roman" w:hAnsi="Arial" w:cs="Arial"/>
        </w:rPr>
        <w:t>3</w:t>
      </w:r>
      <w:r w:rsidRPr="00396417">
        <w:rPr>
          <w:rFonts w:ascii="Arial" w:eastAsia="Times New Roman" w:hAnsi="Arial" w:cs="Arial"/>
        </w:rPr>
        <w:t xml:space="preserve">. </w:t>
      </w:r>
    </w:p>
    <w:p w14:paraId="346D8387" w14:textId="7DA746BA" w:rsidR="00C13760" w:rsidRPr="00396417" w:rsidRDefault="00C13760" w:rsidP="00C13760">
      <w:pPr>
        <w:rPr>
          <w:rFonts w:ascii="Arial" w:eastAsia="Times New Roman" w:hAnsi="Arial" w:cs="Arial"/>
        </w:rPr>
      </w:pPr>
      <w:r w:rsidRPr="00396417">
        <w:rPr>
          <w:rFonts w:ascii="Arial" w:eastAsia="Times New Roman" w:hAnsi="Arial" w:cs="Arial"/>
        </w:rPr>
        <w:t xml:space="preserve">    </w:t>
      </w:r>
    </w:p>
    <w:p w14:paraId="685B98D9" w14:textId="77777777" w:rsidR="00C13760" w:rsidRPr="00396417" w:rsidRDefault="00C13760" w:rsidP="00C13760">
      <w:pPr>
        <w:rPr>
          <w:rFonts w:ascii="Arial" w:eastAsia="Times New Roman" w:hAnsi="Arial" w:cs="Arial"/>
        </w:rPr>
      </w:pPr>
    </w:p>
    <w:p w14:paraId="31754B18" w14:textId="015B0556" w:rsidR="00C13760" w:rsidRDefault="00C27EB5" w:rsidP="00C13760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C27EB5">
        <w:rPr>
          <w:rFonts w:ascii="Arial" w:hAnsi="Arial" w:cs="Arial"/>
          <w:bCs/>
        </w:rPr>
        <w:t xml:space="preserve">Place for a </w:t>
      </w:r>
      <w:proofErr w:type="spellStart"/>
      <w:r w:rsidRPr="00C27EB5">
        <w:rPr>
          <w:rFonts w:ascii="Arial" w:hAnsi="Arial" w:cs="Arial"/>
          <w:bCs/>
        </w:rPr>
        <w:t>stamp</w:t>
      </w:r>
      <w:proofErr w:type="spellEnd"/>
    </w:p>
    <w:p w14:paraId="3EEB237D" w14:textId="77777777" w:rsidR="00C27EB5" w:rsidRPr="00396417" w:rsidRDefault="00C27EB5" w:rsidP="00C13760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7BCE9382" w14:textId="77777777" w:rsidR="00C13760" w:rsidRPr="00396417" w:rsidRDefault="00C13760" w:rsidP="00C13760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3EFDE07B" w14:textId="77777777" w:rsidR="00C13760" w:rsidRPr="00396417" w:rsidRDefault="00C13760" w:rsidP="00C13760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396417">
        <w:rPr>
          <w:rFonts w:ascii="Arial" w:hAnsi="Arial" w:cs="Arial"/>
          <w:bCs/>
        </w:rPr>
        <w:t>ON BEHALF OF THE BIDDER:</w:t>
      </w:r>
    </w:p>
    <w:p w14:paraId="2C99AB12" w14:textId="77777777" w:rsidR="00C13760" w:rsidRPr="00396417" w:rsidRDefault="00C13760" w:rsidP="00C13760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7C8C09A3" w14:textId="15513A4B" w:rsidR="00DD2EAB" w:rsidRDefault="00C13760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  <w:t xml:space="preserve">             </w:t>
      </w: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</w:r>
      <w:r w:rsidRPr="00396417">
        <w:rPr>
          <w:rFonts w:ascii="Arial" w:hAnsi="Arial" w:cs="Arial"/>
          <w:bCs/>
        </w:rPr>
        <w:tab/>
        <w:t xml:space="preserve"> ________________________________</w:t>
      </w:r>
      <w:bookmarkEnd w:id="1"/>
    </w:p>
    <w:p w14:paraId="4AC65E74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3B104322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7A9DD900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13D7F34B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306C608C" w14:textId="77777777" w:rsidR="00F45C4F" w:rsidRDefault="00F45C4F" w:rsidP="00F45C4F">
      <w:pPr>
        <w:tabs>
          <w:tab w:val="left" w:pos="567"/>
        </w:tabs>
        <w:rPr>
          <w:rFonts w:ascii="Arial" w:hAnsi="Arial" w:cs="Arial"/>
          <w:bCs/>
        </w:rPr>
      </w:pPr>
    </w:p>
    <w:p w14:paraId="20EA2AD8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3BF2E591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57ABB36B" w14:textId="77777777" w:rsidR="00F45C4F" w:rsidRDefault="00F45C4F" w:rsidP="00456F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21851A68" w14:textId="77777777" w:rsidR="00DD2EAB" w:rsidRPr="001D4748" w:rsidRDefault="00DD2EAB" w:rsidP="00DD2EAB">
      <w:pPr>
        <w:rPr>
          <w:rFonts w:ascii="Arial" w:hAnsi="Arial" w:cs="Arial"/>
        </w:rPr>
      </w:pPr>
    </w:p>
    <w:p w14:paraId="0A52D2CA" w14:textId="77777777" w:rsidR="00DD2EAB" w:rsidRPr="001D4748" w:rsidRDefault="00DD2EAB" w:rsidP="00DD2EAB">
      <w:pPr>
        <w:rPr>
          <w:rFonts w:ascii="Arial" w:hAnsi="Arial" w:cs="Arial"/>
        </w:rPr>
      </w:pPr>
    </w:p>
    <w:p w14:paraId="2A1C2E3A" w14:textId="77777777" w:rsidR="00DD2EAB" w:rsidRPr="00C13760" w:rsidRDefault="00DD2EAB" w:rsidP="00C13760">
      <w:pPr>
        <w:tabs>
          <w:tab w:val="left" w:pos="6315"/>
        </w:tabs>
        <w:rPr>
          <w:rFonts w:ascii="Arial" w:hAnsi="Arial" w:cs="Arial"/>
          <w:bCs/>
        </w:rPr>
      </w:pPr>
    </w:p>
    <w:sectPr w:rsidR="00DD2EAB" w:rsidRPr="00C13760" w:rsidSect="00A03B5C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2763" w14:textId="77777777" w:rsidR="005C1BEB" w:rsidRDefault="005C1BEB" w:rsidP="007F685D">
      <w:r>
        <w:separator/>
      </w:r>
    </w:p>
  </w:endnote>
  <w:endnote w:type="continuationSeparator" w:id="0">
    <w:p w14:paraId="644B09EF" w14:textId="77777777" w:rsidR="005C1BEB" w:rsidRDefault="005C1BEB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CBDC" w14:textId="77777777" w:rsidR="0099297E" w:rsidRDefault="0099297E" w:rsidP="00524B0D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7E260B4" wp14:editId="72A4BB78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9DEA9" w14:textId="77777777" w:rsidR="0099297E" w:rsidRPr="003323CC" w:rsidRDefault="0099297E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Projekt je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sufinancirala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Europska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unija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iz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Europskog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fonda za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regionalni</w:t>
                          </w:r>
                          <w:proofErr w:type="spellEnd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3323CC">
                            <w:rPr>
                              <w:sz w:val="16"/>
                              <w:szCs w:val="16"/>
                              <w:lang w:val="fr-FR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260B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42.6pt;margin-top:11.95pt;width:139pt;height:32.4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3BF9DEA9" w14:textId="77777777" w:rsidR="0099297E" w:rsidRPr="003323CC" w:rsidRDefault="0099297E" w:rsidP="00D9662A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Projekt je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sufinancirala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Europska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unija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iz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Europskog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fonda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za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regionalni</w:t>
                    </w:r>
                    <w:proofErr w:type="spellEnd"/>
                    <w:r w:rsidRPr="003323CC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3323CC">
                      <w:rPr>
                        <w:sz w:val="16"/>
                        <w:szCs w:val="16"/>
                        <w:lang w:val="fr-FR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34B8E1E1" wp14:editId="33BE552C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259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D64A0F" wp14:editId="62E3E97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6E989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64A0F" id="Text Box 24" o:spid="_x0000_s1027" type="#_x0000_t202" style="position:absolute;left:0;text-align:left;margin-left:39.7pt;margin-top:19.75pt;width:98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55D6E989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7FF655" wp14:editId="341A0A00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4FCA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F655" id="Text Box 23" o:spid="_x0000_s1028" type="#_x0000_t202" style="position:absolute;left:0;text-align:left;margin-left:41.45pt;margin-top:4.6pt;width:85.25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2DC4FCA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5FE63C9" wp14:editId="6B47024A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44928" behindDoc="0" locked="0" layoutInCell="1" allowOverlap="1" wp14:anchorId="1E2FBCC8" wp14:editId="286A0DB7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26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C9481" w14:textId="77777777" w:rsidR="0099297E" w:rsidRDefault="0099297E" w:rsidP="00524B0D">
    <w:pPr>
      <w:pStyle w:val="Podnoje"/>
      <w:jc w:val="center"/>
    </w:pPr>
  </w:p>
  <w:p w14:paraId="203A140C" w14:textId="77777777" w:rsidR="0099297E" w:rsidRDefault="0099297E" w:rsidP="00524B0D">
    <w:pPr>
      <w:pStyle w:val="Tijeloteksta"/>
      <w:spacing w:line="14" w:lineRule="auto"/>
      <w:jc w:val="center"/>
      <w:rPr>
        <w:sz w:val="20"/>
      </w:rPr>
    </w:pPr>
  </w:p>
  <w:p w14:paraId="6F1FDB83" w14:textId="77777777" w:rsidR="0099297E" w:rsidRDefault="0099297E" w:rsidP="00524B0D">
    <w:pPr>
      <w:pStyle w:val="Tijeloteksta"/>
      <w:spacing w:line="14" w:lineRule="auto"/>
      <w:jc w:val="center"/>
      <w:rPr>
        <w:sz w:val="2"/>
      </w:rPr>
    </w:pPr>
  </w:p>
  <w:p w14:paraId="3435118C" w14:textId="77777777" w:rsidR="0099297E" w:rsidRDefault="0099297E" w:rsidP="00524B0D">
    <w:pPr>
      <w:pStyle w:val="Tijeloteksta"/>
      <w:spacing w:line="14" w:lineRule="auto"/>
      <w:jc w:val="center"/>
      <w:rPr>
        <w:sz w:val="20"/>
      </w:rPr>
    </w:pPr>
  </w:p>
  <w:p w14:paraId="72EF037E" w14:textId="77777777" w:rsidR="0099297E" w:rsidRDefault="0099297E" w:rsidP="00524B0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8A31" w14:textId="77777777" w:rsidR="005C1BEB" w:rsidRDefault="005C1BEB" w:rsidP="007F685D">
      <w:r>
        <w:separator/>
      </w:r>
    </w:p>
  </w:footnote>
  <w:footnote w:type="continuationSeparator" w:id="0">
    <w:p w14:paraId="5E9F7042" w14:textId="77777777" w:rsidR="005C1BEB" w:rsidRDefault="005C1BEB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E64" w14:textId="1EB1127E" w:rsidR="0099297E" w:rsidRPr="002363A3" w:rsidRDefault="0099297E" w:rsidP="002363A3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70E5690"/>
    <w:multiLevelType w:val="hybridMultilevel"/>
    <w:tmpl w:val="30627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8FC"/>
    <w:multiLevelType w:val="hybridMultilevel"/>
    <w:tmpl w:val="75748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3CB5"/>
    <w:multiLevelType w:val="hybridMultilevel"/>
    <w:tmpl w:val="98882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5005"/>
    <w:multiLevelType w:val="hybridMultilevel"/>
    <w:tmpl w:val="18D03872"/>
    <w:lvl w:ilvl="0" w:tplc="F51CBDBC">
      <w:start w:val="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007"/>
    <w:multiLevelType w:val="hybridMultilevel"/>
    <w:tmpl w:val="21B21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8B4"/>
    <w:multiLevelType w:val="hybridMultilevel"/>
    <w:tmpl w:val="22A43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8A9"/>
    <w:multiLevelType w:val="hybridMultilevel"/>
    <w:tmpl w:val="78827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C9"/>
    <w:multiLevelType w:val="hybridMultilevel"/>
    <w:tmpl w:val="AE069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3AD"/>
    <w:multiLevelType w:val="hybridMultilevel"/>
    <w:tmpl w:val="F5AC66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605A3"/>
    <w:multiLevelType w:val="hybridMultilevel"/>
    <w:tmpl w:val="E690B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06848"/>
    <w:multiLevelType w:val="hybridMultilevel"/>
    <w:tmpl w:val="E99A66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5D61"/>
    <w:multiLevelType w:val="hybridMultilevel"/>
    <w:tmpl w:val="42703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7B8C"/>
    <w:multiLevelType w:val="hybridMultilevel"/>
    <w:tmpl w:val="D8D62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63E2"/>
    <w:multiLevelType w:val="hybridMultilevel"/>
    <w:tmpl w:val="68BEC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BE2"/>
    <w:multiLevelType w:val="hybridMultilevel"/>
    <w:tmpl w:val="7174D444"/>
    <w:lvl w:ilvl="0" w:tplc="F51CBDBC">
      <w:start w:val="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4544"/>
    <w:multiLevelType w:val="hybridMultilevel"/>
    <w:tmpl w:val="065EA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9D1"/>
    <w:multiLevelType w:val="hybridMultilevel"/>
    <w:tmpl w:val="564E4C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374CF"/>
    <w:multiLevelType w:val="hybridMultilevel"/>
    <w:tmpl w:val="D638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1200"/>
    <w:multiLevelType w:val="hybridMultilevel"/>
    <w:tmpl w:val="77AA45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172A"/>
    <w:multiLevelType w:val="hybridMultilevel"/>
    <w:tmpl w:val="04708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A6FFE"/>
    <w:multiLevelType w:val="hybridMultilevel"/>
    <w:tmpl w:val="88CA1F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E5071"/>
    <w:multiLevelType w:val="hybridMultilevel"/>
    <w:tmpl w:val="A8FA1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31F5"/>
    <w:multiLevelType w:val="hybridMultilevel"/>
    <w:tmpl w:val="42D69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1E8"/>
    <w:multiLevelType w:val="hybridMultilevel"/>
    <w:tmpl w:val="BDDAD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64439"/>
    <w:multiLevelType w:val="hybridMultilevel"/>
    <w:tmpl w:val="DCC06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6068B"/>
    <w:multiLevelType w:val="hybridMultilevel"/>
    <w:tmpl w:val="A134D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34E78"/>
    <w:multiLevelType w:val="hybridMultilevel"/>
    <w:tmpl w:val="2ED048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1DE5"/>
    <w:multiLevelType w:val="hybridMultilevel"/>
    <w:tmpl w:val="65B4489C"/>
    <w:lvl w:ilvl="0" w:tplc="F51CBDB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20872"/>
    <w:multiLevelType w:val="hybridMultilevel"/>
    <w:tmpl w:val="71DC7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5E87"/>
    <w:multiLevelType w:val="hybridMultilevel"/>
    <w:tmpl w:val="31DAE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A5E2C"/>
    <w:multiLevelType w:val="hybridMultilevel"/>
    <w:tmpl w:val="088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22DC4"/>
    <w:multiLevelType w:val="hybridMultilevel"/>
    <w:tmpl w:val="F42CF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B40FA"/>
    <w:multiLevelType w:val="hybridMultilevel"/>
    <w:tmpl w:val="90825E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CBA3C30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7C5"/>
    <w:multiLevelType w:val="hybridMultilevel"/>
    <w:tmpl w:val="3508F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14F01"/>
    <w:multiLevelType w:val="hybridMultilevel"/>
    <w:tmpl w:val="C82259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55D56"/>
    <w:multiLevelType w:val="hybridMultilevel"/>
    <w:tmpl w:val="E47C1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A7AC2"/>
    <w:multiLevelType w:val="hybridMultilevel"/>
    <w:tmpl w:val="0A965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26ED"/>
    <w:multiLevelType w:val="hybridMultilevel"/>
    <w:tmpl w:val="3B28F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01D0"/>
    <w:multiLevelType w:val="hybridMultilevel"/>
    <w:tmpl w:val="5C4A172A"/>
    <w:lvl w:ilvl="0" w:tplc="F51CBDBC">
      <w:start w:val="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1AE9"/>
    <w:multiLevelType w:val="hybridMultilevel"/>
    <w:tmpl w:val="6A3C0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1FDD"/>
    <w:multiLevelType w:val="hybridMultilevel"/>
    <w:tmpl w:val="15CA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62A75"/>
    <w:multiLevelType w:val="hybridMultilevel"/>
    <w:tmpl w:val="0C76867E"/>
    <w:lvl w:ilvl="0" w:tplc="F51CBDB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E6C1E"/>
    <w:multiLevelType w:val="hybridMultilevel"/>
    <w:tmpl w:val="05307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01FA"/>
    <w:multiLevelType w:val="hybridMultilevel"/>
    <w:tmpl w:val="EFB476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8374">
    <w:abstractNumId w:val="2"/>
  </w:num>
  <w:num w:numId="2" w16cid:durableId="1580170138">
    <w:abstractNumId w:val="26"/>
  </w:num>
  <w:num w:numId="3" w16cid:durableId="722218475">
    <w:abstractNumId w:val="41"/>
  </w:num>
  <w:num w:numId="4" w16cid:durableId="272323394">
    <w:abstractNumId w:val="1"/>
  </w:num>
  <w:num w:numId="5" w16cid:durableId="57217119">
    <w:abstractNumId w:val="38"/>
  </w:num>
  <w:num w:numId="6" w16cid:durableId="232201945">
    <w:abstractNumId w:val="40"/>
  </w:num>
  <w:num w:numId="7" w16cid:durableId="2129740304">
    <w:abstractNumId w:val="10"/>
  </w:num>
  <w:num w:numId="8" w16cid:durableId="1011444836">
    <w:abstractNumId w:val="32"/>
  </w:num>
  <w:num w:numId="9" w16cid:durableId="639574053">
    <w:abstractNumId w:val="29"/>
  </w:num>
  <w:num w:numId="10" w16cid:durableId="1982421101">
    <w:abstractNumId w:val="42"/>
  </w:num>
  <w:num w:numId="11" w16cid:durableId="148136695">
    <w:abstractNumId w:val="39"/>
  </w:num>
  <w:num w:numId="12" w16cid:durableId="516820026">
    <w:abstractNumId w:val="28"/>
  </w:num>
  <w:num w:numId="13" w16cid:durableId="502163548">
    <w:abstractNumId w:val="33"/>
  </w:num>
  <w:num w:numId="14" w16cid:durableId="1420250222">
    <w:abstractNumId w:val="35"/>
  </w:num>
  <w:num w:numId="15" w16cid:durableId="742816">
    <w:abstractNumId w:val="15"/>
  </w:num>
  <w:num w:numId="16" w16cid:durableId="1457941507">
    <w:abstractNumId w:val="4"/>
  </w:num>
  <w:num w:numId="17" w16cid:durableId="1175850356">
    <w:abstractNumId w:val="23"/>
  </w:num>
  <w:num w:numId="18" w16cid:durableId="626812005">
    <w:abstractNumId w:val="21"/>
  </w:num>
  <w:num w:numId="19" w16cid:durableId="1970237606">
    <w:abstractNumId w:val="31"/>
  </w:num>
  <w:num w:numId="20" w16cid:durableId="74129591">
    <w:abstractNumId w:val="17"/>
  </w:num>
  <w:num w:numId="21" w16cid:durableId="1220550481">
    <w:abstractNumId w:val="9"/>
  </w:num>
  <w:num w:numId="22" w16cid:durableId="1567255740">
    <w:abstractNumId w:val="19"/>
  </w:num>
  <w:num w:numId="23" w16cid:durableId="1021662403">
    <w:abstractNumId w:val="37"/>
  </w:num>
  <w:num w:numId="24" w16cid:durableId="1752040507">
    <w:abstractNumId w:val="11"/>
  </w:num>
  <w:num w:numId="25" w16cid:durableId="530001534">
    <w:abstractNumId w:val="30"/>
  </w:num>
  <w:num w:numId="26" w16cid:durableId="2035575473">
    <w:abstractNumId w:val="44"/>
  </w:num>
  <w:num w:numId="27" w16cid:durableId="1827820613">
    <w:abstractNumId w:val="13"/>
  </w:num>
  <w:num w:numId="28" w16cid:durableId="600919003">
    <w:abstractNumId w:val="3"/>
  </w:num>
  <w:num w:numId="29" w16cid:durableId="333651999">
    <w:abstractNumId w:val="43"/>
  </w:num>
  <w:num w:numId="30" w16cid:durableId="312486334">
    <w:abstractNumId w:val="8"/>
  </w:num>
  <w:num w:numId="31" w16cid:durableId="1438141168">
    <w:abstractNumId w:val="18"/>
  </w:num>
  <w:num w:numId="32" w16cid:durableId="2115786422">
    <w:abstractNumId w:val="22"/>
  </w:num>
  <w:num w:numId="33" w16cid:durableId="517426230">
    <w:abstractNumId w:val="20"/>
  </w:num>
  <w:num w:numId="34" w16cid:durableId="678119932">
    <w:abstractNumId w:val="6"/>
  </w:num>
  <w:num w:numId="35" w16cid:durableId="291447568">
    <w:abstractNumId w:val="25"/>
  </w:num>
  <w:num w:numId="36" w16cid:durableId="2041785607">
    <w:abstractNumId w:val="12"/>
  </w:num>
  <w:num w:numId="37" w16cid:durableId="571936823">
    <w:abstractNumId w:val="27"/>
  </w:num>
  <w:num w:numId="38" w16cid:durableId="2035838904">
    <w:abstractNumId w:val="14"/>
  </w:num>
  <w:num w:numId="39" w16cid:durableId="1617518914">
    <w:abstractNumId w:val="36"/>
  </w:num>
  <w:num w:numId="40" w16cid:durableId="428548160">
    <w:abstractNumId w:val="34"/>
  </w:num>
  <w:num w:numId="41" w16cid:durableId="440077977">
    <w:abstractNumId w:val="16"/>
  </w:num>
  <w:num w:numId="42" w16cid:durableId="423494278">
    <w:abstractNumId w:val="5"/>
  </w:num>
  <w:num w:numId="43" w16cid:durableId="1422801895">
    <w:abstractNumId w:val="24"/>
  </w:num>
  <w:num w:numId="44" w16cid:durableId="146403327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497E"/>
    <w:rsid w:val="00007BFB"/>
    <w:rsid w:val="0001066F"/>
    <w:rsid w:val="00010ADA"/>
    <w:rsid w:val="00010C42"/>
    <w:rsid w:val="00013C54"/>
    <w:rsid w:val="0001601F"/>
    <w:rsid w:val="00017819"/>
    <w:rsid w:val="00030D9C"/>
    <w:rsid w:val="00033B93"/>
    <w:rsid w:val="00037EF0"/>
    <w:rsid w:val="0004262F"/>
    <w:rsid w:val="00043339"/>
    <w:rsid w:val="00046DF0"/>
    <w:rsid w:val="00052FAB"/>
    <w:rsid w:val="00054820"/>
    <w:rsid w:val="00057F12"/>
    <w:rsid w:val="000647C5"/>
    <w:rsid w:val="000660BA"/>
    <w:rsid w:val="00076EA9"/>
    <w:rsid w:val="00081A2A"/>
    <w:rsid w:val="00083A78"/>
    <w:rsid w:val="0008539E"/>
    <w:rsid w:val="00087446"/>
    <w:rsid w:val="000908AD"/>
    <w:rsid w:val="00091160"/>
    <w:rsid w:val="0009200C"/>
    <w:rsid w:val="000923F3"/>
    <w:rsid w:val="00092801"/>
    <w:rsid w:val="000A69E9"/>
    <w:rsid w:val="000A7373"/>
    <w:rsid w:val="000B1583"/>
    <w:rsid w:val="000B3536"/>
    <w:rsid w:val="000B3BAE"/>
    <w:rsid w:val="000B517C"/>
    <w:rsid w:val="000B5B74"/>
    <w:rsid w:val="000C4305"/>
    <w:rsid w:val="000C51D2"/>
    <w:rsid w:val="000D0AAE"/>
    <w:rsid w:val="000D1120"/>
    <w:rsid w:val="000D3081"/>
    <w:rsid w:val="000D3F3A"/>
    <w:rsid w:val="000D4F25"/>
    <w:rsid w:val="000E0962"/>
    <w:rsid w:val="000E222E"/>
    <w:rsid w:val="000E2943"/>
    <w:rsid w:val="000E7881"/>
    <w:rsid w:val="000F47C1"/>
    <w:rsid w:val="000F5304"/>
    <w:rsid w:val="000F63D0"/>
    <w:rsid w:val="001028E0"/>
    <w:rsid w:val="00103178"/>
    <w:rsid w:val="001036F2"/>
    <w:rsid w:val="00104039"/>
    <w:rsid w:val="00111461"/>
    <w:rsid w:val="00116D78"/>
    <w:rsid w:val="00127238"/>
    <w:rsid w:val="001275CA"/>
    <w:rsid w:val="00127624"/>
    <w:rsid w:val="0013207B"/>
    <w:rsid w:val="00134BD5"/>
    <w:rsid w:val="001371AC"/>
    <w:rsid w:val="001376F7"/>
    <w:rsid w:val="00137B40"/>
    <w:rsid w:val="00143F8E"/>
    <w:rsid w:val="0014528A"/>
    <w:rsid w:val="001461F2"/>
    <w:rsid w:val="001555A5"/>
    <w:rsid w:val="0015635B"/>
    <w:rsid w:val="001606C1"/>
    <w:rsid w:val="0016142B"/>
    <w:rsid w:val="00165808"/>
    <w:rsid w:val="00166B5C"/>
    <w:rsid w:val="0017104C"/>
    <w:rsid w:val="001756A6"/>
    <w:rsid w:val="001925B6"/>
    <w:rsid w:val="001934AA"/>
    <w:rsid w:val="00193591"/>
    <w:rsid w:val="001940F7"/>
    <w:rsid w:val="001A0D36"/>
    <w:rsid w:val="001A77CA"/>
    <w:rsid w:val="001C174A"/>
    <w:rsid w:val="001C2A7A"/>
    <w:rsid w:val="001C2D11"/>
    <w:rsid w:val="001C7412"/>
    <w:rsid w:val="001D016B"/>
    <w:rsid w:val="001D37B0"/>
    <w:rsid w:val="001D4748"/>
    <w:rsid w:val="001D4D06"/>
    <w:rsid w:val="001E1AE2"/>
    <w:rsid w:val="001E4EAA"/>
    <w:rsid w:val="001E5F9D"/>
    <w:rsid w:val="001E6D95"/>
    <w:rsid w:val="001E737D"/>
    <w:rsid w:val="001F44BD"/>
    <w:rsid w:val="001F5323"/>
    <w:rsid w:val="001F5687"/>
    <w:rsid w:val="001F5727"/>
    <w:rsid w:val="00202239"/>
    <w:rsid w:val="00210F6E"/>
    <w:rsid w:val="002226A3"/>
    <w:rsid w:val="00222C44"/>
    <w:rsid w:val="00225FEC"/>
    <w:rsid w:val="0022638E"/>
    <w:rsid w:val="002311DD"/>
    <w:rsid w:val="002363A3"/>
    <w:rsid w:val="00237062"/>
    <w:rsid w:val="0025581B"/>
    <w:rsid w:val="00256E71"/>
    <w:rsid w:val="00256F60"/>
    <w:rsid w:val="00260887"/>
    <w:rsid w:val="00260937"/>
    <w:rsid w:val="00264E80"/>
    <w:rsid w:val="00273A64"/>
    <w:rsid w:val="00274FC4"/>
    <w:rsid w:val="00281082"/>
    <w:rsid w:val="00283C3A"/>
    <w:rsid w:val="00283CB7"/>
    <w:rsid w:val="00284CFC"/>
    <w:rsid w:val="00286CB3"/>
    <w:rsid w:val="00295F24"/>
    <w:rsid w:val="002B001B"/>
    <w:rsid w:val="002B1996"/>
    <w:rsid w:val="002C058C"/>
    <w:rsid w:val="002C2AD4"/>
    <w:rsid w:val="002D216F"/>
    <w:rsid w:val="002D35A8"/>
    <w:rsid w:val="002E0E6A"/>
    <w:rsid w:val="002F569D"/>
    <w:rsid w:val="00304CBB"/>
    <w:rsid w:val="00304D56"/>
    <w:rsid w:val="003135E1"/>
    <w:rsid w:val="00322ADA"/>
    <w:rsid w:val="003323CC"/>
    <w:rsid w:val="003434A9"/>
    <w:rsid w:val="00344AC3"/>
    <w:rsid w:val="00345FA9"/>
    <w:rsid w:val="00345FFF"/>
    <w:rsid w:val="00347297"/>
    <w:rsid w:val="0035259C"/>
    <w:rsid w:val="00352948"/>
    <w:rsid w:val="003541F6"/>
    <w:rsid w:val="00354B99"/>
    <w:rsid w:val="0035564E"/>
    <w:rsid w:val="00356B82"/>
    <w:rsid w:val="00361539"/>
    <w:rsid w:val="0037262F"/>
    <w:rsid w:val="003745BB"/>
    <w:rsid w:val="003765A1"/>
    <w:rsid w:val="00382D2B"/>
    <w:rsid w:val="00384581"/>
    <w:rsid w:val="00385ED9"/>
    <w:rsid w:val="00392D1E"/>
    <w:rsid w:val="003952B7"/>
    <w:rsid w:val="00395F85"/>
    <w:rsid w:val="00396DD2"/>
    <w:rsid w:val="00397D73"/>
    <w:rsid w:val="003A1A63"/>
    <w:rsid w:val="003B18C1"/>
    <w:rsid w:val="003B56E3"/>
    <w:rsid w:val="003B629D"/>
    <w:rsid w:val="003D03FD"/>
    <w:rsid w:val="003F4B68"/>
    <w:rsid w:val="003F5EE5"/>
    <w:rsid w:val="00401518"/>
    <w:rsid w:val="00401B03"/>
    <w:rsid w:val="0040215D"/>
    <w:rsid w:val="00403DCC"/>
    <w:rsid w:val="00406011"/>
    <w:rsid w:val="004072C1"/>
    <w:rsid w:val="00407D18"/>
    <w:rsid w:val="00407E13"/>
    <w:rsid w:val="00421F10"/>
    <w:rsid w:val="004240F3"/>
    <w:rsid w:val="00426746"/>
    <w:rsid w:val="004271C9"/>
    <w:rsid w:val="004275B1"/>
    <w:rsid w:val="0043543A"/>
    <w:rsid w:val="00436499"/>
    <w:rsid w:val="00440FC8"/>
    <w:rsid w:val="00441CE3"/>
    <w:rsid w:val="00454AB2"/>
    <w:rsid w:val="004556F2"/>
    <w:rsid w:val="00455CDC"/>
    <w:rsid w:val="00456FF6"/>
    <w:rsid w:val="004620BA"/>
    <w:rsid w:val="00470DC0"/>
    <w:rsid w:val="004812CA"/>
    <w:rsid w:val="00485397"/>
    <w:rsid w:val="0049483D"/>
    <w:rsid w:val="004965BF"/>
    <w:rsid w:val="004A253B"/>
    <w:rsid w:val="004A3FB1"/>
    <w:rsid w:val="004B0E23"/>
    <w:rsid w:val="004B1FB7"/>
    <w:rsid w:val="004B49C7"/>
    <w:rsid w:val="004B7056"/>
    <w:rsid w:val="004B7167"/>
    <w:rsid w:val="004B7222"/>
    <w:rsid w:val="004B7D54"/>
    <w:rsid w:val="004C06F2"/>
    <w:rsid w:val="004C3987"/>
    <w:rsid w:val="004C4058"/>
    <w:rsid w:val="004C6812"/>
    <w:rsid w:val="004D433A"/>
    <w:rsid w:val="004D7936"/>
    <w:rsid w:val="004E33F2"/>
    <w:rsid w:val="004E4894"/>
    <w:rsid w:val="004E497B"/>
    <w:rsid w:val="004E6EC5"/>
    <w:rsid w:val="004F2E52"/>
    <w:rsid w:val="004F4C1F"/>
    <w:rsid w:val="004F4EBA"/>
    <w:rsid w:val="00502160"/>
    <w:rsid w:val="0050232E"/>
    <w:rsid w:val="00506B11"/>
    <w:rsid w:val="005127EA"/>
    <w:rsid w:val="0052344E"/>
    <w:rsid w:val="00524B0D"/>
    <w:rsid w:val="00524EDC"/>
    <w:rsid w:val="005251EB"/>
    <w:rsid w:val="00530191"/>
    <w:rsid w:val="00530C5A"/>
    <w:rsid w:val="005408AB"/>
    <w:rsid w:val="00546AAA"/>
    <w:rsid w:val="00546B24"/>
    <w:rsid w:val="0055154F"/>
    <w:rsid w:val="00555720"/>
    <w:rsid w:val="00560694"/>
    <w:rsid w:val="005619AF"/>
    <w:rsid w:val="0056458E"/>
    <w:rsid w:val="00566A38"/>
    <w:rsid w:val="00572AB1"/>
    <w:rsid w:val="00577DBC"/>
    <w:rsid w:val="005851CB"/>
    <w:rsid w:val="0059037B"/>
    <w:rsid w:val="00590699"/>
    <w:rsid w:val="0059234E"/>
    <w:rsid w:val="00596D38"/>
    <w:rsid w:val="005A2D47"/>
    <w:rsid w:val="005A37B6"/>
    <w:rsid w:val="005B1A69"/>
    <w:rsid w:val="005C1BEB"/>
    <w:rsid w:val="005C4211"/>
    <w:rsid w:val="005C50C7"/>
    <w:rsid w:val="005C6F27"/>
    <w:rsid w:val="005D1E51"/>
    <w:rsid w:val="005D261B"/>
    <w:rsid w:val="005E1C77"/>
    <w:rsid w:val="005E20E7"/>
    <w:rsid w:val="005E3F29"/>
    <w:rsid w:val="005E4318"/>
    <w:rsid w:val="005F39BE"/>
    <w:rsid w:val="0060069A"/>
    <w:rsid w:val="00611C94"/>
    <w:rsid w:val="0061321A"/>
    <w:rsid w:val="006132FE"/>
    <w:rsid w:val="0061364D"/>
    <w:rsid w:val="0062182D"/>
    <w:rsid w:val="006235B9"/>
    <w:rsid w:val="00632396"/>
    <w:rsid w:val="00634D2B"/>
    <w:rsid w:val="00640432"/>
    <w:rsid w:val="00643270"/>
    <w:rsid w:val="00643839"/>
    <w:rsid w:val="00644E88"/>
    <w:rsid w:val="0065104D"/>
    <w:rsid w:val="00651DC3"/>
    <w:rsid w:val="00670FCF"/>
    <w:rsid w:val="00676B7A"/>
    <w:rsid w:val="0068065A"/>
    <w:rsid w:val="00681BF1"/>
    <w:rsid w:val="00682909"/>
    <w:rsid w:val="00684B54"/>
    <w:rsid w:val="00684E12"/>
    <w:rsid w:val="00691E68"/>
    <w:rsid w:val="00694271"/>
    <w:rsid w:val="006971CF"/>
    <w:rsid w:val="006A1647"/>
    <w:rsid w:val="006A23EA"/>
    <w:rsid w:val="006A4515"/>
    <w:rsid w:val="006A605A"/>
    <w:rsid w:val="006A6B09"/>
    <w:rsid w:val="006B165B"/>
    <w:rsid w:val="006C2722"/>
    <w:rsid w:val="006C3AF8"/>
    <w:rsid w:val="006C3DC2"/>
    <w:rsid w:val="006C4AE4"/>
    <w:rsid w:val="006C4FC1"/>
    <w:rsid w:val="006C5BB8"/>
    <w:rsid w:val="006C5F1D"/>
    <w:rsid w:val="006D19C6"/>
    <w:rsid w:val="006D2ADB"/>
    <w:rsid w:val="006D2FA5"/>
    <w:rsid w:val="006D4BDF"/>
    <w:rsid w:val="006E11C7"/>
    <w:rsid w:val="006F3B27"/>
    <w:rsid w:val="00706EBC"/>
    <w:rsid w:val="00711D2F"/>
    <w:rsid w:val="007202E1"/>
    <w:rsid w:val="007216F7"/>
    <w:rsid w:val="00727885"/>
    <w:rsid w:val="00740D95"/>
    <w:rsid w:val="00743F6B"/>
    <w:rsid w:val="007507B2"/>
    <w:rsid w:val="00752106"/>
    <w:rsid w:val="007555D4"/>
    <w:rsid w:val="0075764E"/>
    <w:rsid w:val="007628A7"/>
    <w:rsid w:val="007630FD"/>
    <w:rsid w:val="00764D83"/>
    <w:rsid w:val="00766299"/>
    <w:rsid w:val="00770852"/>
    <w:rsid w:val="00774D6F"/>
    <w:rsid w:val="007764EE"/>
    <w:rsid w:val="0078037C"/>
    <w:rsid w:val="00781AED"/>
    <w:rsid w:val="00783605"/>
    <w:rsid w:val="007842DB"/>
    <w:rsid w:val="00784EE1"/>
    <w:rsid w:val="00786404"/>
    <w:rsid w:val="0078791C"/>
    <w:rsid w:val="007920A4"/>
    <w:rsid w:val="00792E2D"/>
    <w:rsid w:val="00797CEB"/>
    <w:rsid w:val="007A13BB"/>
    <w:rsid w:val="007B4A86"/>
    <w:rsid w:val="007C17E0"/>
    <w:rsid w:val="007C6BBF"/>
    <w:rsid w:val="007C6DAB"/>
    <w:rsid w:val="007D6F4A"/>
    <w:rsid w:val="007E4EB5"/>
    <w:rsid w:val="007E7C4F"/>
    <w:rsid w:val="007F097D"/>
    <w:rsid w:val="007F4ED6"/>
    <w:rsid w:val="007F685D"/>
    <w:rsid w:val="00802DE3"/>
    <w:rsid w:val="008035A1"/>
    <w:rsid w:val="008040DC"/>
    <w:rsid w:val="00806B00"/>
    <w:rsid w:val="00812A7E"/>
    <w:rsid w:val="00816BF7"/>
    <w:rsid w:val="0082364F"/>
    <w:rsid w:val="008307EF"/>
    <w:rsid w:val="00832893"/>
    <w:rsid w:val="00835A0B"/>
    <w:rsid w:val="00836B31"/>
    <w:rsid w:val="00837501"/>
    <w:rsid w:val="00844D46"/>
    <w:rsid w:val="00845042"/>
    <w:rsid w:val="008508B3"/>
    <w:rsid w:val="008523DE"/>
    <w:rsid w:val="008560EC"/>
    <w:rsid w:val="008577F3"/>
    <w:rsid w:val="00857DDD"/>
    <w:rsid w:val="008622B6"/>
    <w:rsid w:val="00866A94"/>
    <w:rsid w:val="0086724A"/>
    <w:rsid w:val="0087139F"/>
    <w:rsid w:val="00875906"/>
    <w:rsid w:val="00876C4E"/>
    <w:rsid w:val="00880007"/>
    <w:rsid w:val="00881D43"/>
    <w:rsid w:val="00886159"/>
    <w:rsid w:val="008925D9"/>
    <w:rsid w:val="00897BBF"/>
    <w:rsid w:val="008A04ED"/>
    <w:rsid w:val="008A5488"/>
    <w:rsid w:val="008A55A9"/>
    <w:rsid w:val="008A5E87"/>
    <w:rsid w:val="008A630E"/>
    <w:rsid w:val="008B0A61"/>
    <w:rsid w:val="008B16A5"/>
    <w:rsid w:val="008B7F21"/>
    <w:rsid w:val="008C4CB8"/>
    <w:rsid w:val="008E4F02"/>
    <w:rsid w:val="008E5026"/>
    <w:rsid w:val="008F058F"/>
    <w:rsid w:val="008F20F9"/>
    <w:rsid w:val="008F212A"/>
    <w:rsid w:val="008F5CDB"/>
    <w:rsid w:val="00903028"/>
    <w:rsid w:val="00907769"/>
    <w:rsid w:val="009145D7"/>
    <w:rsid w:val="009146F7"/>
    <w:rsid w:val="009238F1"/>
    <w:rsid w:val="00933659"/>
    <w:rsid w:val="00933E5E"/>
    <w:rsid w:val="00935DE3"/>
    <w:rsid w:val="009462C6"/>
    <w:rsid w:val="00950963"/>
    <w:rsid w:val="009512CB"/>
    <w:rsid w:val="009654E0"/>
    <w:rsid w:val="00966059"/>
    <w:rsid w:val="009706F2"/>
    <w:rsid w:val="00971483"/>
    <w:rsid w:val="009770B8"/>
    <w:rsid w:val="0097737B"/>
    <w:rsid w:val="00977EB1"/>
    <w:rsid w:val="00992626"/>
    <w:rsid w:val="0099297E"/>
    <w:rsid w:val="00994A8A"/>
    <w:rsid w:val="0099562D"/>
    <w:rsid w:val="00995E61"/>
    <w:rsid w:val="00997304"/>
    <w:rsid w:val="009A6076"/>
    <w:rsid w:val="009A6152"/>
    <w:rsid w:val="009A78CF"/>
    <w:rsid w:val="009B3247"/>
    <w:rsid w:val="009B3E66"/>
    <w:rsid w:val="009C0A16"/>
    <w:rsid w:val="009C6A90"/>
    <w:rsid w:val="009C77D2"/>
    <w:rsid w:val="009D6CCC"/>
    <w:rsid w:val="009E06A0"/>
    <w:rsid w:val="009E06A6"/>
    <w:rsid w:val="009E7703"/>
    <w:rsid w:val="009E7E22"/>
    <w:rsid w:val="00A038F2"/>
    <w:rsid w:val="00A03B5C"/>
    <w:rsid w:val="00A141E1"/>
    <w:rsid w:val="00A14645"/>
    <w:rsid w:val="00A1728B"/>
    <w:rsid w:val="00A2572A"/>
    <w:rsid w:val="00A262B4"/>
    <w:rsid w:val="00A32064"/>
    <w:rsid w:val="00A34D32"/>
    <w:rsid w:val="00A367CE"/>
    <w:rsid w:val="00A3765F"/>
    <w:rsid w:val="00A424F5"/>
    <w:rsid w:val="00A45031"/>
    <w:rsid w:val="00A45593"/>
    <w:rsid w:val="00A5390C"/>
    <w:rsid w:val="00A606E0"/>
    <w:rsid w:val="00A61BE4"/>
    <w:rsid w:val="00A65F50"/>
    <w:rsid w:val="00A67D36"/>
    <w:rsid w:val="00A70FA9"/>
    <w:rsid w:val="00A734CB"/>
    <w:rsid w:val="00A73A3A"/>
    <w:rsid w:val="00A806B1"/>
    <w:rsid w:val="00A80D51"/>
    <w:rsid w:val="00A83EC0"/>
    <w:rsid w:val="00A86C0A"/>
    <w:rsid w:val="00A86F27"/>
    <w:rsid w:val="00A902D3"/>
    <w:rsid w:val="00A913F3"/>
    <w:rsid w:val="00A9182A"/>
    <w:rsid w:val="00A970E8"/>
    <w:rsid w:val="00AA07C3"/>
    <w:rsid w:val="00AA4E75"/>
    <w:rsid w:val="00AB0B4B"/>
    <w:rsid w:val="00AB6290"/>
    <w:rsid w:val="00AC2BA3"/>
    <w:rsid w:val="00AC2DBE"/>
    <w:rsid w:val="00AC3F60"/>
    <w:rsid w:val="00AD2D06"/>
    <w:rsid w:val="00AD738A"/>
    <w:rsid w:val="00AE16CD"/>
    <w:rsid w:val="00AE5178"/>
    <w:rsid w:val="00AF48BA"/>
    <w:rsid w:val="00AF4CF2"/>
    <w:rsid w:val="00B056FB"/>
    <w:rsid w:val="00B11AB0"/>
    <w:rsid w:val="00B136F0"/>
    <w:rsid w:val="00B21D9E"/>
    <w:rsid w:val="00B22EAA"/>
    <w:rsid w:val="00B25D9D"/>
    <w:rsid w:val="00B30DA7"/>
    <w:rsid w:val="00B404D7"/>
    <w:rsid w:val="00B415F6"/>
    <w:rsid w:val="00B44622"/>
    <w:rsid w:val="00B604A3"/>
    <w:rsid w:val="00B66F5B"/>
    <w:rsid w:val="00B702AA"/>
    <w:rsid w:val="00B704E5"/>
    <w:rsid w:val="00B730F7"/>
    <w:rsid w:val="00B74170"/>
    <w:rsid w:val="00B75AAE"/>
    <w:rsid w:val="00B75FCE"/>
    <w:rsid w:val="00B8147B"/>
    <w:rsid w:val="00B829AD"/>
    <w:rsid w:val="00B83775"/>
    <w:rsid w:val="00B87319"/>
    <w:rsid w:val="00B90921"/>
    <w:rsid w:val="00B9131A"/>
    <w:rsid w:val="00B933F6"/>
    <w:rsid w:val="00B957D4"/>
    <w:rsid w:val="00B97345"/>
    <w:rsid w:val="00BA1154"/>
    <w:rsid w:val="00BB28A5"/>
    <w:rsid w:val="00BB5DE9"/>
    <w:rsid w:val="00BB61AB"/>
    <w:rsid w:val="00BB6434"/>
    <w:rsid w:val="00BC0461"/>
    <w:rsid w:val="00BD03EF"/>
    <w:rsid w:val="00BD1B88"/>
    <w:rsid w:val="00BD65DC"/>
    <w:rsid w:val="00BD70CA"/>
    <w:rsid w:val="00BE19B6"/>
    <w:rsid w:val="00BE1A21"/>
    <w:rsid w:val="00BE46B4"/>
    <w:rsid w:val="00BE46D7"/>
    <w:rsid w:val="00BE49DB"/>
    <w:rsid w:val="00BF4FD9"/>
    <w:rsid w:val="00C0068C"/>
    <w:rsid w:val="00C006B5"/>
    <w:rsid w:val="00C00B2B"/>
    <w:rsid w:val="00C11D1C"/>
    <w:rsid w:val="00C13760"/>
    <w:rsid w:val="00C14EB6"/>
    <w:rsid w:val="00C257AC"/>
    <w:rsid w:val="00C27EB5"/>
    <w:rsid w:val="00C30AC2"/>
    <w:rsid w:val="00C3337C"/>
    <w:rsid w:val="00C3339D"/>
    <w:rsid w:val="00C3713E"/>
    <w:rsid w:val="00C37CE0"/>
    <w:rsid w:val="00C4385F"/>
    <w:rsid w:val="00C47DA1"/>
    <w:rsid w:val="00C505DA"/>
    <w:rsid w:val="00C50C68"/>
    <w:rsid w:val="00C51CA7"/>
    <w:rsid w:val="00C57B9B"/>
    <w:rsid w:val="00C61432"/>
    <w:rsid w:val="00C61DDF"/>
    <w:rsid w:val="00C63E93"/>
    <w:rsid w:val="00C64262"/>
    <w:rsid w:val="00C67F66"/>
    <w:rsid w:val="00C70FD0"/>
    <w:rsid w:val="00C720B6"/>
    <w:rsid w:val="00C727F4"/>
    <w:rsid w:val="00C73AA7"/>
    <w:rsid w:val="00C73CF0"/>
    <w:rsid w:val="00C77E9A"/>
    <w:rsid w:val="00C816E9"/>
    <w:rsid w:val="00C8708A"/>
    <w:rsid w:val="00C90F60"/>
    <w:rsid w:val="00C911E6"/>
    <w:rsid w:val="00C93C61"/>
    <w:rsid w:val="00C97688"/>
    <w:rsid w:val="00CA4138"/>
    <w:rsid w:val="00CA45ED"/>
    <w:rsid w:val="00CA6BC6"/>
    <w:rsid w:val="00CB2ED2"/>
    <w:rsid w:val="00CB476E"/>
    <w:rsid w:val="00CB6789"/>
    <w:rsid w:val="00CB7403"/>
    <w:rsid w:val="00CC140E"/>
    <w:rsid w:val="00CC149E"/>
    <w:rsid w:val="00CC6167"/>
    <w:rsid w:val="00CC6E79"/>
    <w:rsid w:val="00CD7B83"/>
    <w:rsid w:val="00CE0258"/>
    <w:rsid w:val="00CE59D3"/>
    <w:rsid w:val="00CE5D2E"/>
    <w:rsid w:val="00CE667E"/>
    <w:rsid w:val="00CE7AD6"/>
    <w:rsid w:val="00CF1A78"/>
    <w:rsid w:val="00CF2A58"/>
    <w:rsid w:val="00CF6628"/>
    <w:rsid w:val="00CF675C"/>
    <w:rsid w:val="00D0276D"/>
    <w:rsid w:val="00D1246F"/>
    <w:rsid w:val="00D13D0A"/>
    <w:rsid w:val="00D15D86"/>
    <w:rsid w:val="00D16883"/>
    <w:rsid w:val="00D16FF0"/>
    <w:rsid w:val="00D2085F"/>
    <w:rsid w:val="00D24E35"/>
    <w:rsid w:val="00D43B9D"/>
    <w:rsid w:val="00D451F9"/>
    <w:rsid w:val="00D47D4C"/>
    <w:rsid w:val="00D51538"/>
    <w:rsid w:val="00D51C77"/>
    <w:rsid w:val="00D60ED3"/>
    <w:rsid w:val="00D6271C"/>
    <w:rsid w:val="00D64735"/>
    <w:rsid w:val="00D65411"/>
    <w:rsid w:val="00D71A7B"/>
    <w:rsid w:val="00D72475"/>
    <w:rsid w:val="00D748F6"/>
    <w:rsid w:val="00D85270"/>
    <w:rsid w:val="00D85EB1"/>
    <w:rsid w:val="00D86F45"/>
    <w:rsid w:val="00D903F5"/>
    <w:rsid w:val="00D9662A"/>
    <w:rsid w:val="00D96B10"/>
    <w:rsid w:val="00DA15C3"/>
    <w:rsid w:val="00DA3708"/>
    <w:rsid w:val="00DA38E8"/>
    <w:rsid w:val="00DB346A"/>
    <w:rsid w:val="00DC313C"/>
    <w:rsid w:val="00DC3E69"/>
    <w:rsid w:val="00DD2AA9"/>
    <w:rsid w:val="00DD2EAB"/>
    <w:rsid w:val="00DE5970"/>
    <w:rsid w:val="00DF2B9B"/>
    <w:rsid w:val="00DF3442"/>
    <w:rsid w:val="00DF5465"/>
    <w:rsid w:val="00E00686"/>
    <w:rsid w:val="00E0173A"/>
    <w:rsid w:val="00E01A5D"/>
    <w:rsid w:val="00E02AAD"/>
    <w:rsid w:val="00E068E4"/>
    <w:rsid w:val="00E13658"/>
    <w:rsid w:val="00E17CFA"/>
    <w:rsid w:val="00E239E0"/>
    <w:rsid w:val="00E32AC8"/>
    <w:rsid w:val="00E36C21"/>
    <w:rsid w:val="00E405C2"/>
    <w:rsid w:val="00E40A10"/>
    <w:rsid w:val="00E40C9D"/>
    <w:rsid w:val="00E41455"/>
    <w:rsid w:val="00E447C2"/>
    <w:rsid w:val="00E44F31"/>
    <w:rsid w:val="00E51BA2"/>
    <w:rsid w:val="00E52A8B"/>
    <w:rsid w:val="00E55233"/>
    <w:rsid w:val="00E5655B"/>
    <w:rsid w:val="00E659AD"/>
    <w:rsid w:val="00E6608B"/>
    <w:rsid w:val="00E674B2"/>
    <w:rsid w:val="00E67E20"/>
    <w:rsid w:val="00E7510B"/>
    <w:rsid w:val="00E8266A"/>
    <w:rsid w:val="00E82B29"/>
    <w:rsid w:val="00E84E23"/>
    <w:rsid w:val="00E86DAC"/>
    <w:rsid w:val="00E871C1"/>
    <w:rsid w:val="00E87510"/>
    <w:rsid w:val="00E90D50"/>
    <w:rsid w:val="00E9163A"/>
    <w:rsid w:val="00E94DEA"/>
    <w:rsid w:val="00EA21BB"/>
    <w:rsid w:val="00EA2C27"/>
    <w:rsid w:val="00EA4FC1"/>
    <w:rsid w:val="00EA77C1"/>
    <w:rsid w:val="00EB0D10"/>
    <w:rsid w:val="00EC07BD"/>
    <w:rsid w:val="00EC095B"/>
    <w:rsid w:val="00EC0A90"/>
    <w:rsid w:val="00EC1596"/>
    <w:rsid w:val="00EC3B75"/>
    <w:rsid w:val="00EC5449"/>
    <w:rsid w:val="00ED16F3"/>
    <w:rsid w:val="00ED5776"/>
    <w:rsid w:val="00EE2C73"/>
    <w:rsid w:val="00EE351E"/>
    <w:rsid w:val="00EE485B"/>
    <w:rsid w:val="00EE495D"/>
    <w:rsid w:val="00EE7C7B"/>
    <w:rsid w:val="00EF46C6"/>
    <w:rsid w:val="00F03550"/>
    <w:rsid w:val="00F06E49"/>
    <w:rsid w:val="00F07781"/>
    <w:rsid w:val="00F07F02"/>
    <w:rsid w:val="00F100D6"/>
    <w:rsid w:val="00F10F8E"/>
    <w:rsid w:val="00F13A71"/>
    <w:rsid w:val="00F165F5"/>
    <w:rsid w:val="00F17C7B"/>
    <w:rsid w:val="00F240E5"/>
    <w:rsid w:val="00F316BB"/>
    <w:rsid w:val="00F31720"/>
    <w:rsid w:val="00F35291"/>
    <w:rsid w:val="00F45C4F"/>
    <w:rsid w:val="00F46F1A"/>
    <w:rsid w:val="00F476B4"/>
    <w:rsid w:val="00F513CD"/>
    <w:rsid w:val="00F51F7A"/>
    <w:rsid w:val="00F52901"/>
    <w:rsid w:val="00F55BBA"/>
    <w:rsid w:val="00F57E09"/>
    <w:rsid w:val="00F62124"/>
    <w:rsid w:val="00F663E4"/>
    <w:rsid w:val="00F66482"/>
    <w:rsid w:val="00F67B27"/>
    <w:rsid w:val="00F718A4"/>
    <w:rsid w:val="00F72F3E"/>
    <w:rsid w:val="00F7315E"/>
    <w:rsid w:val="00F74EDD"/>
    <w:rsid w:val="00F84EAD"/>
    <w:rsid w:val="00F97FBA"/>
    <w:rsid w:val="00FA0038"/>
    <w:rsid w:val="00FA1614"/>
    <w:rsid w:val="00FA3CAE"/>
    <w:rsid w:val="00FA4589"/>
    <w:rsid w:val="00FB0B2A"/>
    <w:rsid w:val="00FB1612"/>
    <w:rsid w:val="00FB1C69"/>
    <w:rsid w:val="00FB2874"/>
    <w:rsid w:val="00FB545A"/>
    <w:rsid w:val="00FC028A"/>
    <w:rsid w:val="00FC3912"/>
    <w:rsid w:val="00FC3AF2"/>
    <w:rsid w:val="00FD6DC0"/>
    <w:rsid w:val="00FE341F"/>
    <w:rsid w:val="00FE3BC5"/>
    <w:rsid w:val="00FE7FE3"/>
    <w:rsid w:val="00FF0518"/>
    <w:rsid w:val="00FF0D62"/>
    <w:rsid w:val="00FF4120"/>
    <w:rsid w:val="00FF4C5B"/>
    <w:rsid w:val="00FF5FF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81774"/>
  <w15:docId w15:val="{09411695-154A-4699-A38F-CF5B642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48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4D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94DEA"/>
    <w:rPr>
      <w:vertAlign w:val="superscript"/>
    </w:rPr>
  </w:style>
  <w:style w:type="paragraph" w:styleId="Revizija">
    <w:name w:val="Revision"/>
    <w:hidden/>
    <w:uiPriority w:val="99"/>
    <w:semiHidden/>
    <w:rsid w:val="006A4515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B62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29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290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2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29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9DFB-AD6F-407F-BB7C-65302DB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41</cp:revision>
  <cp:lastPrinted>2023-06-06T08:38:00Z</cp:lastPrinted>
  <dcterms:created xsi:type="dcterms:W3CDTF">2023-04-13T09:13:00Z</dcterms:created>
  <dcterms:modified xsi:type="dcterms:W3CDTF">2023-10-24T14:04:00Z</dcterms:modified>
</cp:coreProperties>
</file>