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960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Hrvatsko društvo likovnih umjetnika</w:t>
      </w:r>
    </w:p>
    <w:p w14:paraId="1880F97E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Trg žrtava fašizma 16</w:t>
      </w:r>
    </w:p>
    <w:p w14:paraId="26F013E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10000 Zagreb, OIB: 89246742324</w:t>
      </w:r>
    </w:p>
    <w:p w14:paraId="5228D794" w14:textId="6338DA3D" w:rsidR="004F3114" w:rsidRPr="00D13155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Zagreb, 12.10.2023.</w:t>
      </w:r>
    </w:p>
    <w:p w14:paraId="3D13D902" w14:textId="77777777" w:rsidR="00C4337C" w:rsidRDefault="00C4337C" w:rsidP="004A39F2">
      <w:pPr>
        <w:jc w:val="center"/>
      </w:pPr>
    </w:p>
    <w:p w14:paraId="51094B97" w14:textId="04F73FE2" w:rsidR="00D13155" w:rsidRPr="00D13155" w:rsidRDefault="00D13155" w:rsidP="004A39F2">
      <w:pPr>
        <w:jc w:val="center"/>
        <w:rPr>
          <w:b/>
          <w:bCs/>
        </w:rPr>
      </w:pPr>
      <w:r w:rsidRPr="00D13155">
        <w:rPr>
          <w:b/>
          <w:bCs/>
        </w:rPr>
        <w:t>I. IZMJENA POZIVA NA DOSTAVU PONUDA</w:t>
      </w:r>
      <w:r w:rsidR="004A39F2" w:rsidRPr="002F06E9">
        <w:rPr>
          <w:b/>
          <w:bCs/>
        </w:rPr>
        <w:t>/</w:t>
      </w:r>
      <w:r w:rsidR="004A39F2" w:rsidRPr="002F06E9">
        <w:rPr>
          <w:b/>
          <w:bCs/>
          <w:color w:val="4472C4" w:themeColor="accent1"/>
        </w:rPr>
        <w:t xml:space="preserve">I. </w:t>
      </w:r>
      <w:r w:rsidR="00D463E2">
        <w:rPr>
          <w:b/>
          <w:bCs/>
          <w:color w:val="4472C4" w:themeColor="accent1"/>
        </w:rPr>
        <w:t>MODIFICATION</w:t>
      </w:r>
      <w:r w:rsidR="004A39F2" w:rsidRPr="002F06E9">
        <w:rPr>
          <w:b/>
          <w:bCs/>
          <w:color w:val="4472C4" w:themeColor="accent1"/>
        </w:rPr>
        <w:t xml:space="preserve"> OF INVITATION TO TENDER</w:t>
      </w:r>
    </w:p>
    <w:p w14:paraId="2A004726" w14:textId="1C5A6CB6" w:rsidR="00D13155" w:rsidRDefault="00D13155" w:rsidP="00D13155">
      <w:pPr>
        <w:jc w:val="both"/>
        <w:rPr>
          <w:b/>
          <w:bCs/>
          <w:i/>
          <w:iCs/>
          <w:color w:val="4472C4" w:themeColor="accent1"/>
          <w:lang w:bidi="hr-HR"/>
        </w:rPr>
      </w:pPr>
      <w:r w:rsidRPr="00D13155">
        <w:t xml:space="preserve">Naručitelj je dana </w:t>
      </w:r>
      <w:r w:rsidR="00C4337C">
        <w:t>04</w:t>
      </w:r>
      <w:r w:rsidRPr="00D13155">
        <w:t>.</w:t>
      </w:r>
      <w:r w:rsidR="00C4337C">
        <w:t>10.</w:t>
      </w:r>
      <w:r w:rsidRPr="00D13155">
        <w:t>202</w:t>
      </w:r>
      <w:r w:rsidR="00C4337C">
        <w:t>3</w:t>
      </w:r>
      <w:r w:rsidRPr="00D13155">
        <w:t xml:space="preserve">. na stranici </w:t>
      </w:r>
      <w:hyperlink r:id="rId7" w:history="1">
        <w:r w:rsidRPr="00D13155">
          <w:rPr>
            <w:rStyle w:val="Hyperlink"/>
          </w:rPr>
          <w:t>www.strukturnifondovi.hr</w:t>
        </w:r>
      </w:hyperlink>
      <w:r w:rsidRPr="00D13155">
        <w:t xml:space="preserve"> objavio Poziv na dostavu ponuda sa pripadajućim prilozima za </w:t>
      </w:r>
      <w:r w:rsidR="00C4337C" w:rsidRPr="00C4337C">
        <w:rPr>
          <w:b/>
          <w:bCs/>
          <w:i/>
          <w:iCs/>
          <w:lang w:bidi="hr-HR"/>
        </w:rPr>
        <w:t>Nabava izrade i dobave staklenih prizmi za kupolu</w:t>
      </w:r>
      <w:r w:rsidRPr="002F06E9">
        <w:rPr>
          <w:b/>
          <w:bCs/>
          <w:i/>
          <w:iCs/>
          <w:lang w:bidi="hr-HR"/>
        </w:rPr>
        <w:t xml:space="preserve">, Evidencijski broj nabave </w:t>
      </w:r>
      <w:r w:rsidR="00C4337C" w:rsidRPr="00C4337C">
        <w:rPr>
          <w:b/>
          <w:bCs/>
          <w:i/>
          <w:iCs/>
          <w:lang w:bidi="hr-HR"/>
        </w:rPr>
        <w:t>NAB – 1/23</w:t>
      </w:r>
      <w:r w:rsidR="004A39F2" w:rsidRPr="002F06E9">
        <w:rPr>
          <w:b/>
          <w:bCs/>
          <w:i/>
          <w:iCs/>
          <w:lang w:bidi="hr-HR"/>
        </w:rPr>
        <w:t xml:space="preserve">/ 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On </w:t>
      </w:r>
      <w:proofErr w:type="spellStart"/>
      <w:r w:rsidR="00C4337C">
        <w:rPr>
          <w:b/>
          <w:bCs/>
          <w:i/>
          <w:iCs/>
          <w:color w:val="4472C4" w:themeColor="accent1"/>
          <w:lang w:bidi="hr-HR"/>
        </w:rPr>
        <w:t>October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>
        <w:rPr>
          <w:b/>
          <w:bCs/>
          <w:i/>
          <w:iCs/>
          <w:color w:val="4472C4" w:themeColor="accent1"/>
          <w:lang w:bidi="hr-HR"/>
        </w:rPr>
        <w:t>4</w:t>
      </w:r>
      <w:r w:rsidR="004A39F2" w:rsidRPr="002F06E9">
        <w:rPr>
          <w:b/>
          <w:bCs/>
          <w:i/>
          <w:iCs/>
          <w:color w:val="4472C4" w:themeColor="accent1"/>
          <w:vertAlign w:val="superscript"/>
          <w:lang w:bidi="hr-HR"/>
        </w:rPr>
        <w:t>th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202</w:t>
      </w:r>
      <w:r w:rsidR="00C4337C">
        <w:rPr>
          <w:b/>
          <w:bCs/>
          <w:i/>
          <w:iCs/>
          <w:color w:val="4472C4" w:themeColor="accent1"/>
          <w:lang w:bidi="hr-HR"/>
        </w:rPr>
        <w:t>3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on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website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www.strukturnifondovi.hr,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Contracting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Authority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published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bookmarkStart w:id="0" w:name="_Hlk97785165"/>
      <w:r w:rsidR="004A39F2" w:rsidRPr="002F06E9">
        <w:rPr>
          <w:b/>
          <w:bCs/>
          <w:i/>
          <w:iCs/>
          <w:color w:val="4472C4" w:themeColor="accent1"/>
          <w:lang w:bidi="hr-HR"/>
        </w:rPr>
        <w:t>INVITATION TO TENDER</w:t>
      </w:r>
      <w:bookmarkEnd w:id="0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with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accompanying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attachments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Procurement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manufacturing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and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supply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glass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prisms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dome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number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 w:rsidRPr="00C4337C">
        <w:rPr>
          <w:b/>
          <w:bCs/>
          <w:i/>
          <w:iCs/>
          <w:color w:val="4472C4" w:themeColor="accent1"/>
          <w:lang w:bidi="hr-HR"/>
        </w:rPr>
        <w:t>NAB – 1/23</w:t>
      </w:r>
    </w:p>
    <w:p w14:paraId="102CEA89" w14:textId="77777777" w:rsidR="00C4337C" w:rsidRPr="002F06E9" w:rsidRDefault="00C4337C" w:rsidP="00D13155">
      <w:pPr>
        <w:jc w:val="both"/>
        <w:rPr>
          <w:b/>
          <w:bCs/>
          <w:i/>
          <w:iCs/>
          <w:color w:val="4472C4" w:themeColor="accent1"/>
          <w:lang w:bidi="hr-HR"/>
        </w:rPr>
      </w:pPr>
    </w:p>
    <w:p w14:paraId="5E2A571B" w14:textId="77777777" w:rsidR="00C4337C" w:rsidRDefault="00C4337C" w:rsidP="00C4337C">
      <w:pPr>
        <w:pStyle w:val="ListParagraph"/>
        <w:numPr>
          <w:ilvl w:val="0"/>
          <w:numId w:val="3"/>
        </w:numPr>
        <w:jc w:val="both"/>
        <w:rPr>
          <w:i/>
          <w:iCs/>
          <w:lang w:bidi="hr-HR"/>
        </w:rPr>
      </w:pPr>
      <w:r w:rsidRPr="00C4337C">
        <w:rPr>
          <w:lang w:bidi="hr-HR"/>
        </w:rPr>
        <w:t>Naručitelj ovim podneskom mijenja sljedeće dijelove Poziva na dostavu ponuda</w:t>
      </w:r>
      <w:r w:rsidRPr="00C4337C">
        <w:rPr>
          <w:i/>
          <w:iCs/>
          <w:lang w:bidi="hr-HR"/>
        </w:rPr>
        <w:t>:</w:t>
      </w:r>
    </w:p>
    <w:p w14:paraId="3F35A69C" w14:textId="54095104" w:rsidR="00CA406E" w:rsidRPr="00C4337C" w:rsidRDefault="00CA406E" w:rsidP="00C4337C">
      <w:pPr>
        <w:pStyle w:val="ListParagraph"/>
        <w:jc w:val="both"/>
        <w:rPr>
          <w:i/>
          <w:iCs/>
          <w:lang w:bidi="hr-HR"/>
        </w:rPr>
      </w:pPr>
      <w:r w:rsidRPr="00C4337C">
        <w:rPr>
          <w:i/>
          <w:iCs/>
          <w:lang w:bidi="hr-HR"/>
        </w:rPr>
        <w:t xml:space="preserve">/ </w:t>
      </w:r>
      <w:proofErr w:type="spellStart"/>
      <w:r w:rsidR="00C4337C">
        <w:rPr>
          <w:i/>
          <w:iCs/>
          <w:color w:val="4472C4" w:themeColor="accent1"/>
          <w:lang w:bidi="hr-HR"/>
        </w:rPr>
        <w:t>Contracting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Authority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hereby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amends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the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following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>
        <w:rPr>
          <w:i/>
          <w:iCs/>
          <w:color w:val="4472C4" w:themeColor="accent1"/>
          <w:lang w:bidi="hr-HR"/>
        </w:rPr>
        <w:t>parts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od </w:t>
      </w:r>
      <w:proofErr w:type="spellStart"/>
      <w:r w:rsidR="00C4337C">
        <w:rPr>
          <w:i/>
          <w:iCs/>
          <w:color w:val="4472C4" w:themeColor="accent1"/>
          <w:lang w:bidi="hr-HR"/>
        </w:rPr>
        <w:t>the</w:t>
      </w:r>
      <w:proofErr w:type="spellEnd"/>
      <w:r w:rsidR="00C4337C">
        <w:rPr>
          <w:i/>
          <w:iCs/>
          <w:color w:val="4472C4" w:themeColor="accent1"/>
          <w:lang w:bidi="hr-HR"/>
        </w:rPr>
        <w:t xml:space="preserve"> Tender: </w:t>
      </w:r>
      <w:r w:rsidRPr="00C4337C">
        <w:rPr>
          <w:b/>
          <w:i/>
          <w:iCs/>
          <w:color w:val="4472C4" w:themeColor="accent1"/>
          <w:lang w:bidi="hr-HR"/>
        </w:rPr>
        <w:t xml:space="preserve"> </w:t>
      </w:r>
    </w:p>
    <w:p w14:paraId="242468F6" w14:textId="77777777" w:rsidR="00C4337C" w:rsidRDefault="00C4337C" w:rsidP="00C4337C">
      <w:pPr>
        <w:pStyle w:val="ListParagraph"/>
        <w:keepLines/>
        <w:spacing w:line="360" w:lineRule="auto"/>
        <w:jc w:val="both"/>
        <w:rPr>
          <w:b/>
          <w:sz w:val="20"/>
          <w:szCs w:val="20"/>
        </w:rPr>
      </w:pPr>
    </w:p>
    <w:p w14:paraId="55E637D5" w14:textId="2B4B823A" w:rsidR="00C4337C" w:rsidRPr="00C4337C" w:rsidRDefault="00C4337C" w:rsidP="00C4337C">
      <w:pPr>
        <w:pStyle w:val="ListParagraph"/>
        <w:keepLines/>
        <w:spacing w:line="360" w:lineRule="auto"/>
        <w:jc w:val="both"/>
        <w:rPr>
          <w:b/>
          <w:sz w:val="20"/>
          <w:szCs w:val="20"/>
        </w:rPr>
      </w:pPr>
      <w:r w:rsidRPr="00C4337C">
        <w:rPr>
          <w:b/>
          <w:sz w:val="20"/>
          <w:szCs w:val="20"/>
        </w:rPr>
        <w:t>13. ROK ISPORUKE/</w:t>
      </w:r>
      <w:r w:rsidRPr="00C4337C">
        <w:rPr>
          <w:b/>
          <w:color w:val="808080" w:themeColor="background1" w:themeShade="80"/>
          <w:sz w:val="20"/>
          <w:szCs w:val="20"/>
        </w:rPr>
        <w:t>TIME LIMIT OF DELIVERY</w:t>
      </w:r>
    </w:p>
    <w:p w14:paraId="7BF8BDBE" w14:textId="77777777" w:rsidR="00C4337C" w:rsidRPr="00C4337C" w:rsidRDefault="00C4337C" w:rsidP="00C4337C">
      <w:pPr>
        <w:pStyle w:val="ListParagraph"/>
        <w:keepLines/>
        <w:spacing w:line="360" w:lineRule="auto"/>
        <w:jc w:val="both"/>
        <w:rPr>
          <w:b/>
          <w:color w:val="FF0000"/>
          <w:sz w:val="20"/>
          <w:szCs w:val="20"/>
        </w:rPr>
      </w:pPr>
      <w:r w:rsidRPr="00C4337C">
        <w:rPr>
          <w:b/>
          <w:sz w:val="20"/>
          <w:szCs w:val="20"/>
        </w:rPr>
        <w:t xml:space="preserve">Rok isporuke je </w:t>
      </w:r>
      <w:r w:rsidRPr="00C4337C">
        <w:rPr>
          <w:b/>
          <w:strike/>
          <w:sz w:val="20"/>
          <w:szCs w:val="20"/>
        </w:rPr>
        <w:t xml:space="preserve">1. prosinac 2023. </w:t>
      </w:r>
      <w:r w:rsidRPr="00C4337C">
        <w:rPr>
          <w:b/>
          <w:color w:val="FF0000"/>
          <w:sz w:val="20"/>
          <w:szCs w:val="20"/>
        </w:rPr>
        <w:t>15. prosinac 2023./</w:t>
      </w:r>
    </w:p>
    <w:p w14:paraId="10941A49" w14:textId="5FD32F8A" w:rsidR="00C4337C" w:rsidRPr="00C4337C" w:rsidRDefault="00C4337C" w:rsidP="00C4337C">
      <w:pPr>
        <w:pStyle w:val="ListParagraph"/>
        <w:keepLines/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  <w:r w:rsidRPr="00C4337C">
        <w:rPr>
          <w:b/>
          <w:color w:val="808080" w:themeColor="background1" w:themeShade="80"/>
          <w:sz w:val="20"/>
          <w:szCs w:val="20"/>
        </w:rPr>
        <w:t xml:space="preserve">Time limit </w:t>
      </w:r>
      <w:proofErr w:type="spellStart"/>
      <w:r w:rsidRPr="00C4337C">
        <w:rPr>
          <w:b/>
          <w:color w:val="808080" w:themeColor="background1" w:themeShade="80"/>
          <w:sz w:val="20"/>
          <w:szCs w:val="20"/>
        </w:rPr>
        <w:t>of</w:t>
      </w:r>
      <w:proofErr w:type="spellEnd"/>
      <w:r w:rsidRPr="00C4337C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4337C">
        <w:rPr>
          <w:b/>
          <w:color w:val="808080" w:themeColor="background1" w:themeShade="80"/>
          <w:sz w:val="20"/>
          <w:szCs w:val="20"/>
        </w:rPr>
        <w:t>delivery</w:t>
      </w:r>
      <w:proofErr w:type="spellEnd"/>
      <w:r w:rsidRPr="00C4337C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4337C">
        <w:rPr>
          <w:b/>
          <w:color w:val="808080" w:themeColor="background1" w:themeShade="80"/>
          <w:sz w:val="20"/>
          <w:szCs w:val="20"/>
        </w:rPr>
        <w:t>is</w:t>
      </w:r>
      <w:proofErr w:type="spellEnd"/>
      <w:r w:rsidRPr="00C4337C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4337C">
        <w:rPr>
          <w:b/>
          <w:strike/>
          <w:color w:val="808080" w:themeColor="background1" w:themeShade="80"/>
          <w:sz w:val="20"/>
          <w:szCs w:val="20"/>
        </w:rPr>
        <w:t>December</w:t>
      </w:r>
      <w:proofErr w:type="spellEnd"/>
      <w:r w:rsidRPr="00C4337C">
        <w:rPr>
          <w:b/>
          <w:strike/>
          <w:color w:val="808080" w:themeColor="background1" w:themeShade="80"/>
          <w:sz w:val="20"/>
          <w:szCs w:val="20"/>
        </w:rPr>
        <w:t xml:space="preserve"> 1th 2023</w:t>
      </w:r>
      <w:r w:rsidRPr="00C4337C">
        <w:rPr>
          <w:b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C4337C">
        <w:rPr>
          <w:b/>
          <w:color w:val="FF0000"/>
          <w:sz w:val="20"/>
          <w:szCs w:val="20"/>
        </w:rPr>
        <w:t>Decemb</w:t>
      </w:r>
      <w:r>
        <w:rPr>
          <w:b/>
          <w:color w:val="FF0000"/>
          <w:sz w:val="20"/>
          <w:szCs w:val="20"/>
        </w:rPr>
        <w:t>e</w:t>
      </w:r>
      <w:r w:rsidRPr="00C4337C">
        <w:rPr>
          <w:b/>
          <w:color w:val="FF0000"/>
          <w:sz w:val="20"/>
          <w:szCs w:val="20"/>
        </w:rPr>
        <w:t>r</w:t>
      </w:r>
      <w:proofErr w:type="spellEnd"/>
      <w:r w:rsidRPr="00C4337C">
        <w:rPr>
          <w:b/>
          <w:color w:val="FF0000"/>
          <w:sz w:val="20"/>
          <w:szCs w:val="20"/>
        </w:rPr>
        <w:t xml:space="preserve"> 15th 2023. </w:t>
      </w:r>
    </w:p>
    <w:p w14:paraId="01E46F5C" w14:textId="77777777" w:rsidR="00C4337C" w:rsidRPr="002F06E9" w:rsidRDefault="00C4337C" w:rsidP="00D13155">
      <w:pPr>
        <w:jc w:val="both"/>
        <w:rPr>
          <w:lang w:bidi="hr-HR"/>
        </w:rPr>
      </w:pPr>
    </w:p>
    <w:p w14:paraId="03008428" w14:textId="0475EA90" w:rsidR="006A2B01" w:rsidRPr="00C4337C" w:rsidRDefault="00C4337C" w:rsidP="00C4337C">
      <w:pPr>
        <w:pStyle w:val="ListParagraph"/>
        <w:numPr>
          <w:ilvl w:val="0"/>
          <w:numId w:val="3"/>
        </w:numPr>
        <w:jc w:val="both"/>
        <w:rPr>
          <w:bCs/>
        </w:rPr>
      </w:pPr>
      <w:r w:rsidRPr="00C4337C">
        <w:rPr>
          <w:bCs/>
        </w:rPr>
        <w:t>Naručitelj ovim podneskom mijenja sljedeće dijelove Poziva na dostavu ponuda:</w:t>
      </w:r>
      <w:r w:rsidR="00CA406E" w:rsidRPr="00C4337C">
        <w:rPr>
          <w:bCs/>
        </w:rPr>
        <w:t>/</w:t>
      </w:r>
      <w:r w:rsidR="00CA406E" w:rsidRPr="002F06E9"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Contracting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Authority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hereby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amends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following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parts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od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Tender:  </w:t>
      </w:r>
    </w:p>
    <w:p w14:paraId="4210AA50" w14:textId="77777777" w:rsidR="00C4337C" w:rsidRDefault="00C4337C" w:rsidP="00263D11">
      <w:pPr>
        <w:spacing w:after="0"/>
        <w:ind w:left="5664"/>
        <w:jc w:val="both"/>
      </w:pPr>
    </w:p>
    <w:p w14:paraId="1B4797D2" w14:textId="2F6D5BB5" w:rsidR="00C4337C" w:rsidRPr="00C4337C" w:rsidRDefault="00C4337C" w:rsidP="00C4337C">
      <w:pPr>
        <w:keepLines/>
        <w:spacing w:line="360" w:lineRule="auto"/>
        <w:ind w:left="708"/>
        <w:jc w:val="both"/>
        <w:rPr>
          <w:b/>
          <w:sz w:val="20"/>
          <w:szCs w:val="20"/>
        </w:rPr>
      </w:pPr>
      <w:r w:rsidRPr="00EA57DD">
        <w:rPr>
          <w:b/>
          <w:sz w:val="20"/>
          <w:szCs w:val="20"/>
        </w:rPr>
        <w:t>16. DOSTAVA PONUDE/</w:t>
      </w:r>
      <w:r w:rsidRPr="00EA57DD">
        <w:rPr>
          <w:b/>
          <w:color w:val="808080" w:themeColor="background1" w:themeShade="80"/>
          <w:sz w:val="20"/>
          <w:szCs w:val="20"/>
        </w:rPr>
        <w:t>SUBMISSION OF BIDS</w:t>
      </w:r>
    </w:p>
    <w:p w14:paraId="781D154D" w14:textId="2B3F1DF7" w:rsidR="00C4337C" w:rsidRPr="00C4337C" w:rsidRDefault="00C4337C" w:rsidP="00C4337C">
      <w:pPr>
        <w:keepLines/>
        <w:spacing w:line="360" w:lineRule="auto"/>
        <w:ind w:left="708"/>
        <w:jc w:val="both"/>
        <w:rPr>
          <w:b/>
          <w:bCs/>
          <w:sz w:val="20"/>
          <w:szCs w:val="20"/>
        </w:rPr>
      </w:pPr>
      <w:r w:rsidRPr="008F2495">
        <w:rPr>
          <w:b/>
          <w:sz w:val="20"/>
          <w:szCs w:val="20"/>
        </w:rPr>
        <w:t xml:space="preserve">Ponude moraju biti dostavljene elektronskim putem na e-mail adresu: </w:t>
      </w:r>
      <w:hyperlink r:id="rId8" w:history="1">
        <w:r w:rsidRPr="008F2495">
          <w:rPr>
            <w:rStyle w:val="Hyperlink"/>
            <w:b/>
            <w:sz w:val="20"/>
            <w:szCs w:val="20"/>
          </w:rPr>
          <w:t>martina@emda.hr</w:t>
        </w:r>
      </w:hyperlink>
      <w:r w:rsidRPr="008F2495">
        <w:rPr>
          <w:b/>
          <w:sz w:val="20"/>
          <w:szCs w:val="20"/>
        </w:rPr>
        <w:t xml:space="preserve"> najkasnije do </w:t>
      </w:r>
      <w:r w:rsidRPr="00E61640">
        <w:rPr>
          <w:b/>
          <w:strike/>
          <w:sz w:val="20"/>
          <w:szCs w:val="20"/>
          <w:u w:val="single"/>
        </w:rPr>
        <w:t xml:space="preserve">13.10.2023. </w:t>
      </w:r>
      <w:r w:rsidRPr="00E61640">
        <w:rPr>
          <w:b/>
          <w:color w:val="FF0000"/>
          <w:sz w:val="20"/>
          <w:szCs w:val="20"/>
          <w:u w:val="single"/>
        </w:rPr>
        <w:t xml:space="preserve">18.10.2023.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E61640">
        <w:rPr>
          <w:b/>
          <w:sz w:val="20"/>
          <w:szCs w:val="20"/>
          <w:u w:val="single"/>
        </w:rPr>
        <w:t>do 12:00h</w:t>
      </w:r>
      <w:r w:rsidRPr="008F2495">
        <w:rPr>
          <w:b/>
          <w:sz w:val="20"/>
          <w:szCs w:val="20"/>
          <w:u w:val="single"/>
        </w:rPr>
        <w:t xml:space="preserve"> </w:t>
      </w:r>
      <w:r w:rsidRPr="008F2495">
        <w:rPr>
          <w:b/>
          <w:sz w:val="20"/>
          <w:szCs w:val="20"/>
        </w:rPr>
        <w:t>uz naznaku:</w:t>
      </w:r>
      <w:r w:rsidRPr="008F2495">
        <w:rPr>
          <w:bCs/>
          <w:sz w:val="20"/>
          <w:szCs w:val="20"/>
        </w:rPr>
        <w:t xml:space="preserve"> /</w:t>
      </w:r>
      <w:r w:rsidRPr="008F2495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The offer shall be submitted electronically to the e-email address: </w:t>
      </w:r>
      <w:hyperlink r:id="rId9" w:history="1">
        <w:r w:rsidRPr="008F2495">
          <w:rPr>
            <w:rStyle w:val="Hyperlink"/>
            <w:b/>
            <w:bCs/>
            <w:sz w:val="20"/>
            <w:szCs w:val="20"/>
            <w:lang w:val="en-GB"/>
          </w:rPr>
          <w:t>martina@emda.hr</w:t>
        </w:r>
      </w:hyperlink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at </w:t>
      </w:r>
      <w:r w:rsidRPr="00A73969">
        <w:rPr>
          <w:b/>
          <w:bCs/>
          <w:color w:val="808080" w:themeColor="background1" w:themeShade="80"/>
          <w:sz w:val="20"/>
          <w:szCs w:val="20"/>
          <w:u w:val="single"/>
          <w:lang w:val="en-GB"/>
        </w:rPr>
        <w:t xml:space="preserve">latest by 12:00h (CET), </w:t>
      </w:r>
      <w:r w:rsidRPr="00E61640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13.10.2023</w:t>
      </w:r>
      <w:r w:rsidRPr="00E61640">
        <w:rPr>
          <w:b/>
          <w:bCs/>
          <w:strike/>
          <w:color w:val="FF0000"/>
          <w:sz w:val="20"/>
          <w:szCs w:val="20"/>
          <w:u w:val="single"/>
          <w:lang w:val="en-GB"/>
        </w:rPr>
        <w:t>.</w:t>
      </w:r>
      <w:r w:rsidRPr="00E61640">
        <w:rPr>
          <w:b/>
          <w:bCs/>
          <w:color w:val="FF0000"/>
          <w:sz w:val="20"/>
          <w:szCs w:val="20"/>
          <w:u w:val="single"/>
          <w:lang w:val="en-GB"/>
        </w:rPr>
        <w:t xml:space="preserve">  18.10.2023.</w:t>
      </w:r>
      <w:r w:rsidRPr="00E61640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>with indication:</w:t>
      </w:r>
    </w:p>
    <w:p w14:paraId="0EC72CAD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Evidencijski broj nabave/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FD3983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number</w:t>
      </w:r>
      <w:proofErr w:type="spellEnd"/>
      <w:r w:rsidRPr="00FD3983">
        <w:rPr>
          <w:b/>
          <w:bCs/>
          <w:sz w:val="20"/>
          <w:szCs w:val="20"/>
        </w:rPr>
        <w:t xml:space="preserve">: </w:t>
      </w:r>
      <w:r w:rsidRPr="00D30E26">
        <w:rPr>
          <w:b/>
          <w:bCs/>
          <w:sz w:val="20"/>
          <w:szCs w:val="20"/>
        </w:rPr>
        <w:t>NAB – 1/23</w:t>
      </w:r>
    </w:p>
    <w:p w14:paraId="0A09AC83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Naziv nabave/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name</w:t>
      </w:r>
      <w:proofErr w:type="spellEnd"/>
      <w:r w:rsidRPr="00881791">
        <w:rPr>
          <w:b/>
          <w:bCs/>
          <w:sz w:val="20"/>
          <w:szCs w:val="20"/>
        </w:rPr>
        <w:t>:</w:t>
      </w:r>
      <w:r w:rsidRPr="00881791">
        <w:rPr>
          <w:sz w:val="20"/>
          <w:szCs w:val="20"/>
        </w:rPr>
        <w:t xml:space="preserve"> </w:t>
      </w:r>
      <w:r w:rsidRPr="00881791">
        <w:rPr>
          <w:b/>
          <w:bCs/>
          <w:sz w:val="20"/>
          <w:szCs w:val="20"/>
        </w:rPr>
        <w:t>Nabava izrade i dobave staklenih prizmi za kupolu /</w:t>
      </w:r>
      <w:r w:rsidRPr="00881791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manufacturing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and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supply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glass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prisms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for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the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dome</w:t>
      </w:r>
    </w:p>
    <w:p w14:paraId="25FDE2AD" w14:textId="77777777" w:rsidR="00C4337C" w:rsidRDefault="00C4337C" w:rsidP="00263D11">
      <w:pPr>
        <w:spacing w:after="0"/>
        <w:ind w:left="5664"/>
        <w:jc w:val="both"/>
      </w:pPr>
    </w:p>
    <w:p w14:paraId="6C363261" w14:textId="57C74CDE" w:rsidR="00C4337C" w:rsidRPr="004A0B01" w:rsidRDefault="00C4337C" w:rsidP="00C4337C">
      <w:pPr>
        <w:spacing w:line="360" w:lineRule="auto"/>
        <w:jc w:val="both"/>
        <w:rPr>
          <w:rFonts w:ascii="Akkurrat pro" w:eastAsia="Calibri" w:hAnsi="Akkurrat pro" w:cs="Arial"/>
          <w:b/>
          <w:bCs/>
          <w:strike/>
          <w:sz w:val="20"/>
          <w:szCs w:val="20"/>
        </w:rPr>
      </w:pP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Izvršene izmjene u Pozivu na  dostavu ponuda označene su </w:t>
      </w:r>
      <w:r w:rsidRPr="00C4337C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crvenom bojom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, a riječi koje se više ne 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  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primjenjuju </w:t>
      </w:r>
      <w:r w:rsidRPr="00C4337C">
        <w:rPr>
          <w:rFonts w:ascii="Akkurrat pro" w:eastAsia="Calibri" w:hAnsi="Akkurrat pro" w:cs="Arial"/>
          <w:b/>
          <w:bCs/>
          <w:strike/>
          <w:sz w:val="20"/>
          <w:szCs w:val="20"/>
          <w:lang w:bidi="hr-HR"/>
        </w:rPr>
        <w:t>prekrižene su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>.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/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changes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made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to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r w:rsid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Tender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marked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in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red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,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and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words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that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no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longer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applicable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crossed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out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.</w:t>
      </w:r>
    </w:p>
    <w:sectPr w:rsidR="00C4337C" w:rsidRPr="004A0B01" w:rsidSect="00D51B6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564E" w14:textId="77777777" w:rsidR="008A6FD3" w:rsidRDefault="008A6FD3" w:rsidP="00D13155">
      <w:pPr>
        <w:spacing w:after="0" w:line="240" w:lineRule="auto"/>
      </w:pPr>
      <w:r>
        <w:separator/>
      </w:r>
    </w:p>
  </w:endnote>
  <w:endnote w:type="continuationSeparator" w:id="0">
    <w:p w14:paraId="599D0536" w14:textId="77777777" w:rsidR="008A6FD3" w:rsidRDefault="008A6FD3" w:rsidP="00D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6BE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1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2FEA4F6F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AF62B44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1"/>
  <w:p w14:paraId="60E6B6A7" w14:textId="77777777" w:rsidR="00C40069" w:rsidRDefault="00C40069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0DFA148A" w14:textId="77777777" w:rsidR="00C40069" w:rsidRDefault="00C40069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8954" w14:textId="77777777" w:rsidR="008A6FD3" w:rsidRDefault="008A6FD3" w:rsidP="00D13155">
      <w:pPr>
        <w:spacing w:after="0" w:line="240" w:lineRule="auto"/>
      </w:pPr>
      <w:r>
        <w:separator/>
      </w:r>
    </w:p>
  </w:footnote>
  <w:footnote w:type="continuationSeparator" w:id="0">
    <w:p w14:paraId="2A02E679" w14:textId="77777777" w:rsidR="008A6FD3" w:rsidRDefault="008A6FD3" w:rsidP="00D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AEB" w14:textId="4B39EB39" w:rsidR="00C40069" w:rsidRDefault="00C40069" w:rsidP="000B0A06">
    <w:pPr>
      <w:tabs>
        <w:tab w:val="center" w:pos="4536"/>
        <w:tab w:val="left" w:pos="6643"/>
        <w:tab w:val="left" w:pos="7584"/>
      </w:tabs>
      <w:jc w:val="center"/>
    </w:pPr>
  </w:p>
  <w:p w14:paraId="1D404CF5" w14:textId="77777777" w:rsidR="00C40069" w:rsidRDefault="00C40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B43"/>
    <w:multiLevelType w:val="hybridMultilevel"/>
    <w:tmpl w:val="10B68D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1282">
    <w:abstractNumId w:val="0"/>
  </w:num>
  <w:num w:numId="2" w16cid:durableId="1579556732">
    <w:abstractNumId w:val="1"/>
  </w:num>
  <w:num w:numId="3" w16cid:durableId="10939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55"/>
    <w:rsid w:val="00146F0B"/>
    <w:rsid w:val="00263D11"/>
    <w:rsid w:val="002F06E9"/>
    <w:rsid w:val="004A0B01"/>
    <w:rsid w:val="004A39F2"/>
    <w:rsid w:val="004F3114"/>
    <w:rsid w:val="006A2B01"/>
    <w:rsid w:val="007A78FF"/>
    <w:rsid w:val="008A6FD3"/>
    <w:rsid w:val="009E31A3"/>
    <w:rsid w:val="00C34F6A"/>
    <w:rsid w:val="00C40069"/>
    <w:rsid w:val="00C4337C"/>
    <w:rsid w:val="00CA406E"/>
    <w:rsid w:val="00D13155"/>
    <w:rsid w:val="00D463E2"/>
    <w:rsid w:val="00E86D6E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A745"/>
  <w15:chartTrackingRefBased/>
  <w15:docId w15:val="{85C658EE-B60D-4BC0-A398-E8680D7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3155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3155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1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9F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emd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@em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Martina Špirelja</cp:lastModifiedBy>
  <cp:revision>14</cp:revision>
  <dcterms:created xsi:type="dcterms:W3CDTF">2022-03-14T13:34:00Z</dcterms:created>
  <dcterms:modified xsi:type="dcterms:W3CDTF">2023-10-12T08:33:00Z</dcterms:modified>
</cp:coreProperties>
</file>