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4555AF">
      <w:r>
        <w:t>Zadar, 4</w:t>
      </w:r>
      <w:r w:rsidR="003F2C66">
        <w:t>.7.2023.</w:t>
      </w:r>
    </w:p>
    <w:p w:rsidR="003F2C66" w:rsidRDefault="003F2C66"/>
    <w:p w:rsidR="003F2C66" w:rsidRDefault="003F2C66"/>
    <w:p w:rsidR="003F2C66" w:rsidRPr="00886956" w:rsidRDefault="003F2C66" w:rsidP="003F2C66">
      <w:pPr>
        <w:jc w:val="center"/>
        <w:rPr>
          <w:b/>
        </w:rPr>
      </w:pPr>
      <w:r w:rsidRPr="00886956">
        <w:rPr>
          <w:b/>
        </w:rPr>
        <w:t>Obavijest o izmjeni Dokumentacije za nadmetanje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3F2C66" w:rsidRDefault="003F2C66" w:rsidP="003F2C66">
      <w:r>
        <w:t xml:space="preserve">Dokumentacija za nadmetanje objavljena dana 30.6.2023. god. mijenja se na način da se u ponudbenim listovima za grupe 1. Paketi pelena, 2. Školske torbe, 3. Školski pribor, 4. Higijenski proizvodi, 5. </w:t>
      </w:r>
      <w:r w:rsidR="00283D10">
        <w:t xml:space="preserve">Kuhinjska oprema i 6. Tekstil za domaćinstvo umjesto </w:t>
      </w:r>
      <w:r>
        <w:t>valut</w:t>
      </w:r>
      <w:r w:rsidR="00283D10">
        <w:t>e</w:t>
      </w:r>
      <w:r>
        <w:t xml:space="preserve"> kun</w:t>
      </w:r>
      <w:r w:rsidR="00283D10">
        <w:t>a</w:t>
      </w:r>
      <w:r>
        <w:t xml:space="preserve"> </w:t>
      </w:r>
      <w:r w:rsidR="00283D10">
        <w:t xml:space="preserve">kod cijene ponude i ukupnog iznosa navodi valuta eura. </w:t>
      </w:r>
    </w:p>
    <w:p w:rsidR="00BC069F" w:rsidRDefault="00BC069F" w:rsidP="003F2C66"/>
    <w:p w:rsidR="00CF7E10" w:rsidRDefault="00CF7E10" w:rsidP="003F2C66"/>
    <w:p w:rsidR="009C1B39" w:rsidRDefault="00BC069F" w:rsidP="003F2C66">
      <w:r>
        <w:t xml:space="preserve">Dokumentacija za nadmetanje objavljena dana 30.6.2023. te prvi put izmijenjena 3.7.2023. dodatno se mijenja na način da se valuta u točki </w:t>
      </w:r>
      <w:r w:rsidR="009C1B39">
        <w:t>5.2. mijenja iz kune u eure pa sada glasi:</w:t>
      </w:r>
    </w:p>
    <w:p w:rsidR="009C1B39" w:rsidRPr="009C1B39" w:rsidRDefault="009C1B39" w:rsidP="009C1B39">
      <w:pPr>
        <w:rPr>
          <w:b/>
        </w:rPr>
      </w:pPr>
      <w:r w:rsidRPr="00153894">
        <w:rPr>
          <w:b/>
        </w:rPr>
        <w:t>5.2. NAČIN ODREĐIVANJA CIJENE PONUDE</w:t>
      </w:r>
    </w:p>
    <w:p w:rsidR="009C1B39" w:rsidRPr="00153894" w:rsidRDefault="009C1B39" w:rsidP="009C1B39">
      <w:pPr>
        <w:rPr>
          <w:i/>
        </w:rPr>
      </w:pPr>
      <w:r w:rsidRPr="00153894">
        <w:rPr>
          <w:i/>
        </w:rPr>
        <w:t>Ponuditelj je obvezan:</w:t>
      </w:r>
    </w:p>
    <w:p w:rsidR="009C1B39" w:rsidRPr="00153894" w:rsidRDefault="009C1B39" w:rsidP="009C1B39">
      <w:pPr>
        <w:widowControl w:val="0"/>
        <w:numPr>
          <w:ilvl w:val="0"/>
          <w:numId w:val="1"/>
        </w:numPr>
        <w:suppressAutoHyphens/>
        <w:spacing w:after="0" w:line="240" w:lineRule="auto"/>
        <w:rPr>
          <w:i/>
        </w:rPr>
      </w:pPr>
      <w:r w:rsidRPr="00153894">
        <w:rPr>
          <w:i/>
        </w:rPr>
        <w:t>navesti jedinične cijene za svaku pojedinu stavku ponudbenog troškovnika</w:t>
      </w:r>
    </w:p>
    <w:p w:rsidR="009C1B39" w:rsidRPr="00153894" w:rsidRDefault="009C1B39" w:rsidP="009C1B39">
      <w:pPr>
        <w:widowControl w:val="0"/>
        <w:numPr>
          <w:ilvl w:val="0"/>
          <w:numId w:val="1"/>
        </w:numPr>
        <w:suppressAutoHyphens/>
        <w:spacing w:after="0" w:line="240" w:lineRule="auto"/>
        <w:rPr>
          <w:i/>
        </w:rPr>
      </w:pPr>
      <w:r w:rsidRPr="00153894">
        <w:rPr>
          <w:i/>
        </w:rPr>
        <w:t>cijenu ponude iskazati na ponudbenom listu (i to: bez PDV-a, iznos PDV-a i ukupna cijena s PDV-om)</w:t>
      </w:r>
    </w:p>
    <w:p w:rsidR="009C1B39" w:rsidRPr="00153894" w:rsidRDefault="009C1B39" w:rsidP="009C1B39">
      <w:pPr>
        <w:widowControl w:val="0"/>
        <w:numPr>
          <w:ilvl w:val="0"/>
          <w:numId w:val="1"/>
        </w:numPr>
        <w:suppressAutoHyphens/>
        <w:spacing w:after="0" w:line="240" w:lineRule="auto"/>
        <w:rPr>
          <w:i/>
        </w:rPr>
      </w:pPr>
      <w:r>
        <w:rPr>
          <w:i/>
        </w:rPr>
        <w:t>cijenu ponude iskazati u eurima</w:t>
      </w:r>
      <w:r w:rsidRPr="00153894">
        <w:rPr>
          <w:i/>
        </w:rPr>
        <w:t xml:space="preserve"> brojkama</w:t>
      </w:r>
    </w:p>
    <w:p w:rsidR="009C1B39" w:rsidRPr="00153894" w:rsidRDefault="009C1B39" w:rsidP="009C1B39">
      <w:pPr>
        <w:widowControl w:val="0"/>
        <w:numPr>
          <w:ilvl w:val="0"/>
          <w:numId w:val="1"/>
        </w:numPr>
        <w:suppressAutoHyphens/>
        <w:spacing w:after="0" w:line="240" w:lineRule="auto"/>
        <w:rPr>
          <w:i/>
        </w:rPr>
      </w:pPr>
      <w:r w:rsidRPr="00153894">
        <w:rPr>
          <w:i/>
        </w:rPr>
        <w:t>ispuniti sve tražene stavke iz obrasca Troškovnika</w:t>
      </w:r>
    </w:p>
    <w:p w:rsidR="009C1B39" w:rsidRPr="00153894" w:rsidRDefault="009C1B39" w:rsidP="009C1B39">
      <w:pPr>
        <w:widowControl w:val="0"/>
        <w:numPr>
          <w:ilvl w:val="0"/>
          <w:numId w:val="1"/>
        </w:numPr>
        <w:suppressAutoHyphens/>
        <w:spacing w:after="0" w:line="240" w:lineRule="auto"/>
        <w:rPr>
          <w:i/>
        </w:rPr>
      </w:pPr>
      <w:r w:rsidRPr="00153894">
        <w:rPr>
          <w:i/>
        </w:rPr>
        <w:t>ako ponuditelj ne postupi u skladu sa zahtjevima iz ove točke, ili promijeni tekst ili količine navedene u obrascu Troškovnika smatrat će se da je takav troškovnik nepotpun i nevažeći te će ponuda biti odbačena kao neprihvatljiva.</w:t>
      </w:r>
    </w:p>
    <w:p w:rsidR="009C1B39" w:rsidRPr="00153894" w:rsidRDefault="009C1B39" w:rsidP="009C1B39">
      <w:pPr>
        <w:rPr>
          <w:i/>
        </w:rPr>
      </w:pPr>
    </w:p>
    <w:p w:rsidR="009C1B39" w:rsidRPr="007109E5" w:rsidRDefault="009C1B39" w:rsidP="009C1B39">
      <w:r w:rsidRPr="007109E5"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:rsidR="009C1B39" w:rsidRPr="007109E5" w:rsidRDefault="009C1B39" w:rsidP="009C1B39">
      <w:pPr>
        <w:jc w:val="both"/>
      </w:pPr>
      <w:r w:rsidRPr="007109E5">
        <w:t>Pretpostavlja se da je Ponuditelj proučio važeće propise u Republici Hrvatskoj koji se odnose na njegovo poslovanje, a posebno one koji se odnose na njegove obveze plaćanja taksa, poreza (osim PDV-a) i drugih dadžbina te da po tom osnovu neće tražiti izmjenu ugovorene cijene.</w:t>
      </w:r>
    </w:p>
    <w:p w:rsidR="009C1B39" w:rsidRPr="007109E5" w:rsidRDefault="009C1B39" w:rsidP="009C1B39"/>
    <w:p w:rsidR="009C1B39" w:rsidRPr="007109E5" w:rsidRDefault="009C1B39" w:rsidP="009C1B39">
      <w:pPr>
        <w:rPr>
          <w:i/>
        </w:rPr>
      </w:pPr>
      <w:r w:rsidRPr="007109E5">
        <w:rPr>
          <w:i/>
        </w:rPr>
        <w:t>Ukoliko ponuditelj nije u sustavu PDV-a, tada na Ponudbenom listu na mjestu predviđenom za upis cijene ponude s PDV-om upisuje isti iznos koji je upisan na mjestu predviđenom za upis cijene bez PDV-a, a mjesto za upis iznosa PDV-a ostavlja prazno.</w:t>
      </w:r>
    </w:p>
    <w:p w:rsidR="009C1B39" w:rsidRPr="007109E5" w:rsidRDefault="009C1B39" w:rsidP="009C1B39">
      <w:pPr>
        <w:rPr>
          <w:i/>
        </w:rPr>
      </w:pPr>
    </w:p>
    <w:p w:rsidR="009C1B39" w:rsidRPr="007109E5" w:rsidRDefault="009C1B39" w:rsidP="009C1B39">
      <w:r w:rsidRPr="007109E5">
        <w:t>Sve troškove koji se pojave iznad deklariranih cijena ponuditelj snosi sam.</w:t>
      </w:r>
    </w:p>
    <w:p w:rsidR="009C1B39" w:rsidRDefault="009C1B39" w:rsidP="003F2C66"/>
    <w:p w:rsidR="00CF7E10" w:rsidRDefault="00CF7E10" w:rsidP="003F2C66"/>
    <w:p w:rsidR="00BC069F" w:rsidRDefault="009C1B39" w:rsidP="003F2C66">
      <w:r>
        <w:t>Točka 5.3. mijenja se na način da se valuta kune mijenja eurima pa sada glasi:</w:t>
      </w:r>
    </w:p>
    <w:p w:rsidR="009C1B39" w:rsidRDefault="009C1B39" w:rsidP="003F2C66">
      <w:r>
        <w:t>5.3. VALUTA PONUDE</w:t>
      </w:r>
    </w:p>
    <w:p w:rsidR="009C1B39" w:rsidRDefault="009C1B39" w:rsidP="003F2C66">
      <w:r>
        <w:t>Cijene se izražavaju u eurima.</w:t>
      </w:r>
    </w:p>
    <w:p w:rsidR="00283D10" w:rsidRDefault="00283D10" w:rsidP="003F2C66"/>
    <w:p w:rsidR="00CF7E10" w:rsidRDefault="00CF7E10" w:rsidP="003F2C66"/>
    <w:p w:rsidR="009C1B39" w:rsidRDefault="009C1B39" w:rsidP="003F2C66">
      <w:r>
        <w:t>Točka 9.3. mijenja se na način da se u moguća sredstva</w:t>
      </w:r>
      <w:r w:rsidR="00CF7E10">
        <w:t xml:space="preserve"> jamstva za ozbiljnost ponude i uredno izvršenje ugovora</w:t>
      </w:r>
      <w:r>
        <w:t xml:space="preserve"> dodaje i zadužnica pa sada glasi:</w:t>
      </w:r>
    </w:p>
    <w:p w:rsidR="009C1B39" w:rsidRDefault="009C1B39" w:rsidP="003F2C66">
      <w:r>
        <w:t>9.3. JAMSTVA</w:t>
      </w:r>
    </w:p>
    <w:p w:rsidR="00506FB8" w:rsidRPr="00506FB8" w:rsidRDefault="00506FB8" w:rsidP="00506FB8">
      <w:pPr>
        <w:pStyle w:val="Odlomakpopisa1"/>
        <w:ind w:left="0"/>
        <w:jc w:val="both"/>
        <w:rPr>
          <w:rFonts w:asciiTheme="minorHAnsi" w:hAnsiTheme="minorHAnsi" w:cs="Times New Roman"/>
        </w:rPr>
      </w:pPr>
      <w:r w:rsidRPr="00506FB8">
        <w:rPr>
          <w:rFonts w:asciiTheme="minorHAnsi" w:hAnsiTheme="minorHAnsi" w:cs="Times New Roman"/>
        </w:rPr>
        <w:t xml:space="preserve">a) Ponuditelj je obvezan dostaviti </w:t>
      </w:r>
      <w:r w:rsidRPr="00506FB8">
        <w:rPr>
          <w:rFonts w:asciiTheme="minorHAnsi" w:hAnsiTheme="minorHAnsi" w:cs="Times New Roman"/>
          <w:b/>
        </w:rPr>
        <w:t>jamstvo za ozbiljnost ponude</w:t>
      </w:r>
      <w:r w:rsidRPr="00506FB8">
        <w:rPr>
          <w:rFonts w:asciiTheme="minorHAnsi" w:hAnsiTheme="minorHAnsi" w:cs="Times New Roman"/>
        </w:rPr>
        <w:t xml:space="preserve"> na iznos od 3% procijenjene vrijednosti javne nabave, odnosno 3% procijenjene vrijednosti (cijene bez PDV-a) za onu grupu za koju ponuditelj daje svoju ponudu s rokom važenja od 120 dana od otvaranja ponuda u obliku bankarske garancije plative „na prvi poziv“ i „bez prigovora“ ili bianco zadužnice ili zadužnice ili uplatom novčanog pologa. U slučaju javljanja zajednice ponuditelja jamstvo uz ponudu prilaže nositelj ponude ili svi članovi zajednice solidarno ili jedan član zajednice ponuditelja na ukupan iznos. </w:t>
      </w:r>
    </w:p>
    <w:p w:rsidR="00506FB8" w:rsidRPr="00506FB8" w:rsidRDefault="00506FB8" w:rsidP="00506FB8">
      <w:pPr>
        <w:pStyle w:val="Odlomakpopisa1"/>
        <w:ind w:left="0"/>
        <w:jc w:val="both"/>
        <w:rPr>
          <w:rFonts w:asciiTheme="minorHAnsi" w:hAnsiTheme="minorHAnsi" w:cs="Times New Roman"/>
        </w:rPr>
      </w:pPr>
      <w:r w:rsidRPr="00506FB8">
        <w:rPr>
          <w:rFonts w:asciiTheme="minorHAnsi" w:hAnsiTheme="minorHAnsi" w:cs="Times New Roman"/>
        </w:rPr>
        <w:t>Jamstvo za ozbiljnost ponude vraća se ponuditelju sukladno članku 217. Zakona o javnoj nabavi.</w:t>
      </w:r>
    </w:p>
    <w:p w:rsidR="00506FB8" w:rsidRPr="00506FB8" w:rsidRDefault="00506FB8" w:rsidP="00506FB8">
      <w:pPr>
        <w:pStyle w:val="Odlomakpopisa1"/>
        <w:ind w:left="0"/>
        <w:jc w:val="both"/>
        <w:rPr>
          <w:rFonts w:asciiTheme="minorHAnsi" w:hAnsiTheme="minorHAnsi" w:cs="Times New Roman"/>
        </w:rPr>
      </w:pPr>
    </w:p>
    <w:p w:rsidR="00506FB8" w:rsidRPr="00506FB8" w:rsidRDefault="00506FB8" w:rsidP="00506FB8">
      <w:pPr>
        <w:pStyle w:val="Odlomakpopisa1"/>
        <w:ind w:left="0"/>
        <w:jc w:val="both"/>
        <w:rPr>
          <w:rFonts w:asciiTheme="minorHAnsi" w:hAnsiTheme="minorHAnsi" w:cs="Times New Roman"/>
        </w:rPr>
      </w:pPr>
      <w:r w:rsidRPr="00506FB8">
        <w:rPr>
          <w:rFonts w:asciiTheme="minorHAnsi" w:hAnsiTheme="minorHAnsi" w:cs="Times New Roman"/>
        </w:rPr>
        <w:t xml:space="preserve">b) Odabrani ponuditelj s kojim će biti sklopljen Ugovor dužan je dostaviti </w:t>
      </w:r>
      <w:r w:rsidRPr="00506FB8">
        <w:rPr>
          <w:rFonts w:asciiTheme="minorHAnsi" w:hAnsiTheme="minorHAnsi" w:cs="Times New Roman"/>
          <w:b/>
        </w:rPr>
        <w:t>jamstvo za uredno ispunjenje ugovora</w:t>
      </w:r>
      <w:r w:rsidRPr="00506FB8">
        <w:rPr>
          <w:rFonts w:asciiTheme="minorHAnsi" w:hAnsiTheme="minorHAnsi" w:cs="Times New Roman"/>
        </w:rPr>
        <w:t xml:space="preserve"> za slučaj povrede ugovornih obveza u iznosu od 10 % od vrijednosti ugovora (cijene bez PDV-a). Navedeno jamstvo odabrani ponuditelj dužan je dostaviti u roku od 15 (petnaest) dana od dana potpisa ugovora s rokom važenja 30 (trideset) dana nakon ispunjenja svih ugovornih obveza.</w:t>
      </w:r>
    </w:p>
    <w:p w:rsidR="00506FB8" w:rsidRPr="00506FB8" w:rsidRDefault="00506FB8" w:rsidP="00506FB8">
      <w:pPr>
        <w:pStyle w:val="Odlomakpopisa1"/>
        <w:ind w:left="0"/>
        <w:jc w:val="both"/>
        <w:rPr>
          <w:rFonts w:asciiTheme="minorHAnsi" w:hAnsiTheme="minorHAnsi" w:cs="Times New Roman"/>
        </w:rPr>
      </w:pPr>
      <w:r w:rsidRPr="00506FB8">
        <w:rPr>
          <w:rFonts w:asciiTheme="minorHAnsi" w:hAnsiTheme="minorHAnsi" w:cs="Times New Roman"/>
        </w:rPr>
        <w:t>Jamstvo za uredno ispunjenje ugovora o javnoj nabavi podnosi se u obliku bankarske garancije plative „na prvi poziv“ i „bez prigovora“ ili bianco zadužnice ili zadužnice ili uplatom novčanog pologa.</w:t>
      </w:r>
    </w:p>
    <w:p w:rsidR="009C1B39" w:rsidRDefault="009C1B39" w:rsidP="003F2C66"/>
    <w:p w:rsidR="00CF7E10" w:rsidRDefault="00CF7E10" w:rsidP="003F2C66"/>
    <w:p w:rsidR="009C1B39" w:rsidRDefault="00506FB8" w:rsidP="003F2C66">
      <w:r>
        <w:lastRenderedPageBreak/>
        <w:t xml:space="preserve">U troškovniku u 5. Grupi – Kuhinjska oprema kod stavke 1. </w:t>
      </w:r>
      <w:r w:rsidRPr="00506FB8">
        <w:t>Lonci RF s poklopcem (komplet od 5 lonaca s poklopcem sljedećih minimalnih volumena: min. 1,6 l, 2,2 l, 3,0 l, 4,0 l i 7,0 l)</w:t>
      </w:r>
      <w:r>
        <w:t xml:space="preserve"> jedinica mjere se mijenja iz kom u komplet.</w:t>
      </w:r>
    </w:p>
    <w:p w:rsidR="00283D10" w:rsidRDefault="00283D10" w:rsidP="003F2C66">
      <w:r>
        <w:t xml:space="preserve">Obzirom da se ne radi o značajnijim izmjenama DzN, </w:t>
      </w:r>
      <w:r w:rsidRPr="00283D10">
        <w:rPr>
          <w:b/>
        </w:rPr>
        <w:t>rok za dostavu ponuda ostaje 24.7.2023. u 12,00 sati</w:t>
      </w:r>
      <w:r>
        <w:t>.</w:t>
      </w:r>
    </w:p>
    <w:p w:rsidR="00283D10" w:rsidRDefault="00283D10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283D10"/>
    <w:rsid w:val="003F2C66"/>
    <w:rsid w:val="004555AF"/>
    <w:rsid w:val="00506FB8"/>
    <w:rsid w:val="006B578F"/>
    <w:rsid w:val="00886956"/>
    <w:rsid w:val="009C1B39"/>
    <w:rsid w:val="00BC069F"/>
    <w:rsid w:val="00CE32EB"/>
    <w:rsid w:val="00CF7E10"/>
    <w:rsid w:val="00D7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3</cp:revision>
  <dcterms:created xsi:type="dcterms:W3CDTF">2023-07-04T18:54:00Z</dcterms:created>
  <dcterms:modified xsi:type="dcterms:W3CDTF">2023-07-04T19:36:00Z</dcterms:modified>
</cp:coreProperties>
</file>