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52038353" w:rsidR="00A0786F" w:rsidRDefault="0091073A" w:rsidP="00A0786F">
      <w:pPr>
        <w:tabs>
          <w:tab w:val="left" w:pos="567"/>
        </w:tabs>
        <w:spacing w:after="0"/>
        <w:jc w:val="center"/>
        <w:rPr>
          <w:rFonts w:ascii="Arial" w:hAnsi="Arial" w:cs="Arial"/>
          <w:b/>
          <w:i/>
          <w:iCs/>
          <w:color w:val="808080" w:themeColor="background1" w:themeShade="80"/>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6BD1F525" w14:textId="77777777" w:rsidR="006F44B8" w:rsidRDefault="006F44B8" w:rsidP="00A0786F">
      <w:pPr>
        <w:tabs>
          <w:tab w:val="left" w:pos="567"/>
        </w:tabs>
        <w:spacing w:after="0"/>
        <w:jc w:val="center"/>
        <w:rPr>
          <w:rFonts w:ascii="Arial" w:hAnsi="Arial" w:cs="Arial"/>
          <w:b/>
          <w:i/>
          <w:iCs/>
          <w:color w:val="808080" w:themeColor="background1" w:themeShade="80"/>
          <w:sz w:val="20"/>
          <w:szCs w:val="20"/>
        </w:rPr>
      </w:pPr>
    </w:p>
    <w:p w14:paraId="39E5E9EE" w14:textId="1094469F" w:rsidR="00CC4B8F" w:rsidRDefault="00CC4B8F" w:rsidP="006F44B8">
      <w:pPr>
        <w:keepLines/>
        <w:spacing w:line="360" w:lineRule="auto"/>
        <w:jc w:val="center"/>
        <w:rPr>
          <w:rFonts w:ascii="Arial" w:hAnsi="Arial" w:cs="Arial"/>
          <w:b/>
          <w:i/>
          <w:iCs/>
          <w:color w:val="808080" w:themeColor="background1" w:themeShade="80"/>
          <w:sz w:val="20"/>
          <w:szCs w:val="20"/>
        </w:rPr>
      </w:pPr>
      <w:r w:rsidRPr="00CC4B8F">
        <w:rPr>
          <w:rFonts w:ascii="Arial" w:hAnsi="Arial" w:cs="Arial"/>
          <w:b/>
          <w:color w:val="000000" w:themeColor="text1"/>
          <w:sz w:val="20"/>
          <w:szCs w:val="20"/>
        </w:rPr>
        <w:t xml:space="preserve">LOT 1 – </w:t>
      </w:r>
      <w:proofErr w:type="spellStart"/>
      <w:r w:rsidR="00846139" w:rsidRPr="00846139">
        <w:rPr>
          <w:rFonts w:ascii="Arial" w:hAnsi="Arial" w:cs="Arial"/>
          <w:b/>
          <w:bCs/>
          <w:sz w:val="20"/>
          <w:szCs w:val="20"/>
        </w:rPr>
        <w:t>Screens</w:t>
      </w:r>
      <w:proofErr w:type="spellEnd"/>
      <w:r w:rsidR="00846139" w:rsidRPr="00846139">
        <w:rPr>
          <w:rFonts w:ascii="Arial" w:hAnsi="Arial" w:cs="Arial"/>
          <w:b/>
          <w:bCs/>
          <w:sz w:val="20"/>
          <w:szCs w:val="20"/>
        </w:rPr>
        <w:t xml:space="preserve"> for BDR2400 </w:t>
      </w:r>
      <w:proofErr w:type="spellStart"/>
      <w:r w:rsidR="00846139" w:rsidRPr="00846139">
        <w:rPr>
          <w:rFonts w:ascii="Arial" w:hAnsi="Arial" w:cs="Arial"/>
          <w:b/>
          <w:bCs/>
          <w:sz w:val="20"/>
          <w:szCs w:val="20"/>
        </w:rPr>
        <w:t>and</w:t>
      </w:r>
      <w:proofErr w:type="spellEnd"/>
      <w:r w:rsidR="00846139" w:rsidRPr="00846139">
        <w:rPr>
          <w:rFonts w:ascii="Arial" w:hAnsi="Arial" w:cs="Arial"/>
          <w:b/>
          <w:bCs/>
          <w:sz w:val="20"/>
          <w:szCs w:val="20"/>
        </w:rPr>
        <w:t xml:space="preserve"> BAT 1600</w:t>
      </w:r>
      <w:r>
        <w:rPr>
          <w:rFonts w:ascii="Arial" w:hAnsi="Arial" w:cs="Arial"/>
          <w:b/>
          <w:i/>
          <w:iCs/>
          <w:color w:val="808080" w:themeColor="background1" w:themeShade="80"/>
          <w:sz w:val="20"/>
          <w:szCs w:val="20"/>
        </w:rPr>
        <w:t xml:space="preserve">/GRUPA 1 – </w:t>
      </w:r>
      <w:r w:rsidR="00846139" w:rsidRPr="00846139">
        <w:rPr>
          <w:rFonts w:ascii="Arial" w:hAnsi="Arial" w:cs="Arial"/>
          <w:b/>
          <w:i/>
          <w:iCs/>
          <w:color w:val="808080" w:themeColor="background1" w:themeShade="80"/>
          <w:sz w:val="20"/>
          <w:szCs w:val="20"/>
        </w:rPr>
        <w:t xml:space="preserve">Sita for BDR2400 </w:t>
      </w:r>
      <w:proofErr w:type="spellStart"/>
      <w:r w:rsidR="00846139" w:rsidRPr="00846139">
        <w:rPr>
          <w:rFonts w:ascii="Arial" w:hAnsi="Arial" w:cs="Arial"/>
          <w:b/>
          <w:i/>
          <w:iCs/>
          <w:color w:val="808080" w:themeColor="background1" w:themeShade="80"/>
          <w:sz w:val="20"/>
          <w:szCs w:val="20"/>
        </w:rPr>
        <w:t>and</w:t>
      </w:r>
      <w:proofErr w:type="spellEnd"/>
      <w:r w:rsidR="00846139" w:rsidRPr="00846139">
        <w:rPr>
          <w:rFonts w:ascii="Arial" w:hAnsi="Arial" w:cs="Arial"/>
          <w:b/>
          <w:i/>
          <w:iCs/>
          <w:color w:val="808080" w:themeColor="background1" w:themeShade="80"/>
          <w:sz w:val="20"/>
          <w:szCs w:val="20"/>
        </w:rPr>
        <w:t xml:space="preserve"> BAT 1600</w:t>
      </w:r>
    </w:p>
    <w:p w14:paraId="04A6A3A9" w14:textId="77777777" w:rsidR="00A0786F" w:rsidRPr="00912D45" w:rsidRDefault="00A0786F" w:rsidP="00A0786F">
      <w:pPr>
        <w:tabs>
          <w:tab w:val="left" w:pos="567"/>
        </w:tabs>
        <w:spacing w:after="0"/>
        <w:rPr>
          <w:rFonts w:ascii="Arial" w:hAnsi="Arial" w:cs="Arial"/>
          <w:noProof/>
          <w:sz w:val="20"/>
          <w:szCs w:val="20"/>
        </w:rPr>
      </w:pPr>
    </w:p>
    <w:p w14:paraId="07E14511" w14:textId="77777777" w:rsidR="00A0786F" w:rsidRPr="00912D45" w:rsidRDefault="00A0786F" w:rsidP="00A0786F">
      <w:pPr>
        <w:tabs>
          <w:tab w:val="left" w:pos="567"/>
        </w:tabs>
        <w:spacing w:after="0"/>
        <w:rPr>
          <w:rFonts w:ascii="Arial" w:hAnsi="Arial" w:cs="Arial"/>
          <w:noProof/>
          <w:sz w:val="20"/>
          <w:szCs w:val="20"/>
        </w:rPr>
      </w:pPr>
    </w:p>
    <w:p w14:paraId="68235944" w14:textId="067EA73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1727C38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Prilikom unošenja cijena potrebno je naznačiti i valutu.</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77777777"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0091073A" w:rsidRPr="00912D45">
        <w:rPr>
          <w:rFonts w:ascii="Arial" w:hAnsi="Arial" w:cs="Arial"/>
          <w:b/>
          <w:i/>
          <w:iCs/>
          <w:sz w:val="20"/>
          <w:szCs w:val="20"/>
          <w:lang w:val="en-US"/>
        </w:rPr>
        <w:t>/</w:t>
      </w:r>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36CF824B" w:rsidR="00912D45" w:rsidRDefault="00912D4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614C47B6" w14:textId="77777777" w:rsidR="00912D45" w:rsidRPr="00912D45" w:rsidRDefault="00912D45" w:rsidP="00675E79">
      <w:pPr>
        <w:tabs>
          <w:tab w:val="left" w:pos="567"/>
        </w:tabs>
        <w:spacing w:after="0"/>
        <w:rPr>
          <w:rFonts w:ascii="Arial" w:hAnsi="Arial" w:cs="Arial"/>
          <w:bCs/>
          <w:color w:val="00B0F0"/>
          <w:sz w:val="20"/>
          <w:szCs w:val="20"/>
          <w:lang w:bidi="hr-HR"/>
        </w:rPr>
      </w:pPr>
    </w:p>
    <w:p w14:paraId="023B3643" w14:textId="77777777" w:rsidR="00912D45" w:rsidRPr="00912D45" w:rsidRDefault="00912D45" w:rsidP="00675E79">
      <w:pPr>
        <w:tabs>
          <w:tab w:val="left" w:pos="567"/>
        </w:tabs>
        <w:spacing w:after="0"/>
        <w:rPr>
          <w:rFonts w:ascii="Arial" w:hAnsi="Arial" w:cs="Arial"/>
          <w:bCs/>
          <w:color w:val="00B0F0"/>
          <w:sz w:val="20"/>
          <w:szCs w:val="20"/>
          <w:lang w:bidi="hr-HR"/>
        </w:rPr>
      </w:pPr>
    </w:p>
    <w:p w14:paraId="3E69B8E4" w14:textId="77777777" w:rsidR="004C686F" w:rsidRPr="00912D45" w:rsidRDefault="004C686F" w:rsidP="00675E79">
      <w:pPr>
        <w:tabs>
          <w:tab w:val="left" w:pos="567"/>
        </w:tabs>
        <w:spacing w:after="0"/>
        <w:rPr>
          <w:rFonts w:ascii="Arial" w:hAnsi="Arial" w:cs="Arial"/>
          <w:bCs/>
          <w:color w:val="00B0F0"/>
          <w:sz w:val="20"/>
          <w:szCs w:val="20"/>
          <w:lang w:bidi="hr-HR"/>
        </w:rPr>
      </w:pPr>
    </w:p>
    <w:p w14:paraId="78E6E01C" w14:textId="4987EB9E" w:rsidR="004C686F" w:rsidRPr="00912D45" w:rsidRDefault="00475E12" w:rsidP="00A11D30">
      <w:pPr>
        <w:tabs>
          <w:tab w:val="left" w:pos="7656"/>
          <w:tab w:val="left" w:pos="10056"/>
        </w:tabs>
        <w:spacing w:after="0"/>
        <w:rPr>
          <w:rFonts w:ascii="Arial" w:hAnsi="Arial" w:cs="Arial"/>
          <w:bCs/>
          <w:color w:val="00B0F0"/>
          <w:sz w:val="20"/>
          <w:szCs w:val="20"/>
          <w:lang w:bidi="hr-HR"/>
        </w:rPr>
      </w:pPr>
      <w:r w:rsidRPr="00912D45">
        <w:rPr>
          <w:rFonts w:ascii="Arial" w:hAnsi="Arial" w:cs="Arial"/>
          <w:bCs/>
          <w:color w:val="00B0F0"/>
          <w:sz w:val="20"/>
          <w:szCs w:val="20"/>
          <w:lang w:bidi="hr-HR"/>
        </w:rPr>
        <w:lastRenderedPageBreak/>
        <w:tab/>
      </w:r>
      <w:r w:rsidRPr="00912D45">
        <w:rPr>
          <w:rFonts w:ascii="Arial" w:hAnsi="Arial" w:cs="Arial"/>
          <w:bCs/>
          <w:color w:val="00B0F0"/>
          <w:sz w:val="20"/>
          <w:szCs w:val="20"/>
          <w:lang w:bidi="hr-HR"/>
        </w:rPr>
        <w:tab/>
      </w:r>
    </w:p>
    <w:p w14:paraId="4C3097D8" w14:textId="77777777" w:rsidR="00A0786F" w:rsidRPr="00912D45" w:rsidRDefault="00A0786F" w:rsidP="00A0786F">
      <w:pPr>
        <w:tabs>
          <w:tab w:val="left" w:pos="567"/>
        </w:tabs>
        <w:spacing w:after="0"/>
        <w:rPr>
          <w:rFonts w:ascii="Arial" w:hAnsi="Arial" w:cs="Arial"/>
          <w:bCs/>
          <w:color w:val="0912BF"/>
          <w:sz w:val="20"/>
          <w:szCs w:val="20"/>
          <w:lang w:bidi="hr-HR"/>
        </w:rPr>
      </w:pPr>
    </w:p>
    <w:tbl>
      <w:tblPr>
        <w:tblW w:w="31567" w:type="dxa"/>
        <w:tblInd w:w="93" w:type="dxa"/>
        <w:tblLook w:val="04A0" w:firstRow="1" w:lastRow="0" w:firstColumn="1" w:lastColumn="0" w:noHBand="0" w:noVBand="1"/>
      </w:tblPr>
      <w:tblGrid>
        <w:gridCol w:w="1242"/>
        <w:gridCol w:w="3829"/>
        <w:gridCol w:w="1664"/>
        <w:gridCol w:w="1861"/>
        <w:gridCol w:w="2339"/>
        <w:gridCol w:w="3632"/>
        <w:gridCol w:w="3400"/>
        <w:gridCol w:w="3400"/>
        <w:gridCol w:w="3400"/>
        <w:gridCol w:w="3400"/>
        <w:gridCol w:w="3400"/>
      </w:tblGrid>
      <w:tr w:rsidR="00E6718D" w:rsidRPr="00912D45" w14:paraId="1BD1CD68" w14:textId="77777777" w:rsidTr="00BD5212">
        <w:trPr>
          <w:gridAfter w:val="5"/>
          <w:wAfter w:w="17000" w:type="dxa"/>
          <w:trHeight w:val="300"/>
        </w:trPr>
        <w:tc>
          <w:tcPr>
            <w:tcW w:w="1242" w:type="dxa"/>
            <w:tcBorders>
              <w:top w:val="single" w:sz="8" w:space="0" w:color="auto"/>
              <w:left w:val="single" w:sz="8" w:space="0" w:color="auto"/>
              <w:bottom w:val="nil"/>
              <w:right w:val="single" w:sz="8" w:space="0" w:color="auto"/>
            </w:tcBorders>
            <w:shd w:val="clear" w:color="auto" w:fill="D9E2F3" w:themeFill="accent1" w:themeFillTint="33"/>
            <w:vAlign w:val="center"/>
            <w:hideMark/>
          </w:tcPr>
          <w:p w14:paraId="7F3E151A" w14:textId="77777777"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Subject no./</w:t>
            </w:r>
            <w:r w:rsidRPr="00912D45">
              <w:rPr>
                <w:rFonts w:ascii="Arial" w:eastAsia="Times New Roman" w:hAnsi="Arial" w:cs="Arial"/>
                <w:b/>
                <w:bCs/>
                <w:color w:val="000000"/>
                <w:sz w:val="20"/>
                <w:szCs w:val="20"/>
                <w:lang w:eastAsia="hr-HR"/>
              </w:rPr>
              <w:t>Stavka</w:t>
            </w:r>
          </w:p>
        </w:tc>
        <w:tc>
          <w:tcPr>
            <w:tcW w:w="382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BBC8C45" w14:textId="77777777" w:rsidR="00E6718D" w:rsidRPr="00912D45" w:rsidRDefault="00E6718D" w:rsidP="00E6718D">
            <w:pPr>
              <w:spacing w:after="0" w:line="240" w:lineRule="auto"/>
              <w:jc w:val="center"/>
              <w:rPr>
                <w:rFonts w:ascii="Arial" w:eastAsia="Times New Roman" w:hAnsi="Arial" w:cs="Arial"/>
                <w:b/>
                <w:bCs/>
                <w:color w:val="000000" w:themeColor="text1"/>
                <w:sz w:val="20"/>
                <w:szCs w:val="20"/>
                <w:lang w:eastAsia="hr-HR"/>
              </w:rPr>
            </w:pPr>
            <w:r w:rsidRPr="00912D45">
              <w:rPr>
                <w:rFonts w:ascii="Arial" w:hAnsi="Arial" w:cs="Arial"/>
                <w:b/>
                <w:i/>
                <w:iCs/>
                <w:sz w:val="20"/>
                <w:szCs w:val="20"/>
                <w:lang w:val="en-US"/>
              </w:rPr>
              <w:t>Subject of procurement/</w:t>
            </w:r>
            <w:r w:rsidRPr="00912D45">
              <w:rPr>
                <w:rFonts w:ascii="Arial" w:hAnsi="Arial" w:cs="Arial"/>
                <w:b/>
                <w:i/>
                <w:iCs/>
                <w:color w:val="808080" w:themeColor="background1" w:themeShade="80"/>
                <w:sz w:val="20"/>
                <w:szCs w:val="20"/>
              </w:rPr>
              <w:t>Predmet nabave</w:t>
            </w:r>
          </w:p>
        </w:tc>
        <w:tc>
          <w:tcPr>
            <w:tcW w:w="166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B5DF66D" w14:textId="250625B1"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Unit of measure /</w:t>
            </w:r>
            <w:r w:rsidRPr="00912D45">
              <w:rPr>
                <w:rFonts w:ascii="Arial" w:hAnsi="Arial" w:cs="Arial"/>
                <w:b/>
                <w:i/>
                <w:iCs/>
                <w:color w:val="808080" w:themeColor="background1" w:themeShade="80"/>
                <w:sz w:val="20"/>
                <w:szCs w:val="20"/>
              </w:rPr>
              <w:t>Jedinica mjere</w:t>
            </w:r>
          </w:p>
        </w:tc>
        <w:tc>
          <w:tcPr>
            <w:tcW w:w="1861"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C398C0" w14:textId="77777777"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proofErr w:type="spellStart"/>
            <w:r w:rsidRPr="00912D45">
              <w:rPr>
                <w:rFonts w:ascii="Arial" w:hAnsi="Arial" w:cs="Arial"/>
                <w:b/>
                <w:i/>
                <w:iCs/>
                <w:sz w:val="20"/>
                <w:szCs w:val="20"/>
              </w:rPr>
              <w:t>Quantity</w:t>
            </w:r>
            <w:proofErr w:type="spellEnd"/>
            <w:r w:rsidRPr="00912D45">
              <w:rPr>
                <w:rFonts w:ascii="Arial" w:hAnsi="Arial" w:cs="Arial"/>
                <w:b/>
                <w:i/>
                <w:iCs/>
                <w:sz w:val="20"/>
                <w:szCs w:val="20"/>
              </w:rPr>
              <w:t>/</w:t>
            </w:r>
            <w:r w:rsidRPr="00912D45">
              <w:rPr>
                <w:rFonts w:ascii="Arial" w:hAnsi="Arial" w:cs="Arial"/>
                <w:b/>
                <w:i/>
                <w:iCs/>
                <w:color w:val="808080" w:themeColor="background1" w:themeShade="80"/>
                <w:sz w:val="20"/>
                <w:szCs w:val="20"/>
              </w:rPr>
              <w:t>Količina</w:t>
            </w:r>
          </w:p>
        </w:tc>
        <w:tc>
          <w:tcPr>
            <w:tcW w:w="233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17DBBB99" w14:textId="77777777" w:rsidR="0065270F" w:rsidRDefault="00E6718D" w:rsidP="00E6718D">
            <w:pPr>
              <w:spacing w:after="0" w:line="240" w:lineRule="auto"/>
              <w:jc w:val="center"/>
              <w:rPr>
                <w:rFonts w:ascii="Arial" w:hAnsi="Arial" w:cs="Arial"/>
                <w:b/>
                <w:bCs/>
                <w:color w:val="0D0D0D" w:themeColor="text1" w:themeTint="F2"/>
                <w:sz w:val="20"/>
                <w:szCs w:val="20"/>
                <w:lang w:bidi="hr-HR"/>
              </w:rPr>
            </w:pPr>
            <w:proofErr w:type="spellStart"/>
            <w:r w:rsidRPr="00912D45">
              <w:rPr>
                <w:rFonts w:ascii="Arial" w:hAnsi="Arial" w:cs="Arial"/>
                <w:b/>
                <w:bCs/>
                <w:color w:val="0D0D0D" w:themeColor="text1" w:themeTint="F2"/>
                <w:sz w:val="20"/>
                <w:szCs w:val="20"/>
                <w:lang w:bidi="hr-HR"/>
              </w:rPr>
              <w:t>Unit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price</w:t>
            </w:r>
            <w:proofErr w:type="spellEnd"/>
            <w:r w:rsidRPr="00912D45">
              <w:rPr>
                <w:rFonts w:ascii="Arial" w:hAnsi="Arial" w:cs="Arial"/>
                <w:b/>
                <w:bCs/>
                <w:color w:val="0D0D0D" w:themeColor="text1" w:themeTint="F2"/>
                <w:sz w:val="20"/>
                <w:szCs w:val="20"/>
                <w:lang w:bidi="hr-HR"/>
              </w:rPr>
              <w:t xml:space="preserve">,  VAT </w:t>
            </w:r>
            <w:proofErr w:type="spellStart"/>
            <w:r w:rsidRPr="00912D45">
              <w:rPr>
                <w:rFonts w:ascii="Arial" w:hAnsi="Arial" w:cs="Arial"/>
                <w:b/>
                <w:bCs/>
                <w:color w:val="0D0D0D" w:themeColor="text1" w:themeTint="F2"/>
                <w:sz w:val="20"/>
                <w:szCs w:val="20"/>
                <w:lang w:bidi="hr-HR"/>
              </w:rPr>
              <w:t>not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included</w:t>
            </w:r>
            <w:proofErr w:type="spellEnd"/>
            <w:r w:rsidRPr="00912D45">
              <w:rPr>
                <w:rFonts w:ascii="Arial" w:hAnsi="Arial" w:cs="Arial"/>
                <w:b/>
                <w:bCs/>
                <w:color w:val="0D0D0D" w:themeColor="text1" w:themeTint="F2"/>
                <w:sz w:val="20"/>
                <w:szCs w:val="20"/>
                <w:lang w:bidi="hr-HR"/>
              </w:rPr>
              <w:t xml:space="preserve"> (EUR)</w:t>
            </w:r>
          </w:p>
          <w:p w14:paraId="70C7DFD4" w14:textId="327399B0"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eastAsia="Times New Roman" w:hAnsi="Arial" w:cs="Arial"/>
                <w:b/>
                <w:bCs/>
                <w:color w:val="808080" w:themeColor="background1" w:themeShade="80"/>
                <w:sz w:val="20"/>
                <w:szCs w:val="20"/>
                <w:lang w:eastAsia="hr-HR"/>
              </w:rPr>
              <w:t>Jedinična cijena (bez PDV-a) (EUR)</w:t>
            </w:r>
          </w:p>
        </w:tc>
        <w:tc>
          <w:tcPr>
            <w:tcW w:w="3632"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E2BF4D" w14:textId="3C21EE1C"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 xml:space="preserve">Total price without VAT (EUR) </w:t>
            </w:r>
            <w:r w:rsidRPr="00912D45">
              <w:rPr>
                <w:rFonts w:ascii="Arial" w:hAnsi="Arial" w:cs="Arial"/>
                <w:b/>
                <w:i/>
                <w:iCs/>
                <w:color w:val="808080" w:themeColor="background1" w:themeShade="80"/>
                <w:sz w:val="20"/>
                <w:szCs w:val="20"/>
              </w:rPr>
              <w:t>Ukupna cijena bez PDV-a u EUR</w:t>
            </w:r>
          </w:p>
        </w:tc>
      </w:tr>
      <w:tr w:rsidR="00F27343" w:rsidRPr="00912D45" w14:paraId="63E31DB3" w14:textId="77777777" w:rsidTr="00BD5212">
        <w:trPr>
          <w:gridAfter w:val="5"/>
          <w:wAfter w:w="17000" w:type="dxa"/>
          <w:trHeight w:val="315"/>
        </w:trPr>
        <w:tc>
          <w:tcPr>
            <w:tcW w:w="1242"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AC1DFDA" w14:textId="77777777" w:rsidR="00A0786F" w:rsidRPr="00912D45" w:rsidRDefault="00A0786F" w:rsidP="00B610DA">
            <w:pPr>
              <w:spacing w:after="0" w:line="240" w:lineRule="auto"/>
              <w:jc w:val="center"/>
              <w:rPr>
                <w:rFonts w:ascii="Arial" w:eastAsia="Times New Roman" w:hAnsi="Arial" w:cs="Arial"/>
                <w:b/>
                <w:bCs/>
                <w:color w:val="000000"/>
                <w:sz w:val="20"/>
                <w:szCs w:val="20"/>
                <w:lang w:eastAsia="hr-HR"/>
              </w:rPr>
            </w:pPr>
            <w:r w:rsidRPr="00912D45">
              <w:rPr>
                <w:rFonts w:ascii="Arial" w:eastAsia="Times New Roman" w:hAnsi="Arial" w:cs="Arial"/>
                <w:b/>
                <w:bCs/>
                <w:color w:val="000000"/>
                <w:sz w:val="20"/>
                <w:szCs w:val="20"/>
                <w:lang w:eastAsia="hr-HR"/>
              </w:rPr>
              <w:t>br.</w:t>
            </w:r>
          </w:p>
        </w:tc>
        <w:tc>
          <w:tcPr>
            <w:tcW w:w="382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AB59C90"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66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4442F83"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861"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46DF56FB"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233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118C35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3632"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E0A802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r>
      <w:tr w:rsidR="00846139" w:rsidRPr="00912D45" w14:paraId="6AE83A46" w14:textId="77777777" w:rsidTr="00F32C4B">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tcPr>
          <w:p w14:paraId="76CFBC72" w14:textId="16B0FF0E" w:rsidR="00846139" w:rsidRPr="00912D45" w:rsidRDefault="00846139" w:rsidP="004C686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w:t>
            </w:r>
          </w:p>
        </w:tc>
        <w:tc>
          <w:tcPr>
            <w:tcW w:w="3829" w:type="dxa"/>
            <w:tcBorders>
              <w:top w:val="nil"/>
              <w:left w:val="nil"/>
              <w:bottom w:val="single" w:sz="8" w:space="0" w:color="auto"/>
              <w:right w:val="single" w:sz="8" w:space="0" w:color="auto"/>
            </w:tcBorders>
            <w:shd w:val="clear" w:color="auto" w:fill="auto"/>
            <w:vAlign w:val="center"/>
          </w:tcPr>
          <w:p w14:paraId="1A7D4AB1" w14:textId="064BFAF5" w:rsidR="00846139" w:rsidRPr="00912D45" w:rsidRDefault="00846139" w:rsidP="00756B8A">
            <w:pPr>
              <w:keepLines/>
              <w:rPr>
                <w:rFonts w:ascii="Arial" w:hAnsi="Arial" w:cs="Arial"/>
                <w:b/>
                <w:i/>
                <w:iCs/>
                <w:color w:val="808080" w:themeColor="background1" w:themeShade="80"/>
                <w:sz w:val="20"/>
                <w:szCs w:val="20"/>
              </w:rPr>
            </w:pPr>
            <w:proofErr w:type="spellStart"/>
            <w:r w:rsidRPr="00846139">
              <w:rPr>
                <w:rFonts w:ascii="Arial" w:hAnsi="Arial" w:cs="Arial"/>
                <w:b/>
                <w:i/>
                <w:iCs/>
                <w:sz w:val="20"/>
                <w:szCs w:val="20"/>
              </w:rPr>
              <w:t>Square</w:t>
            </w:r>
            <w:proofErr w:type="spellEnd"/>
            <w:r w:rsidRPr="00846139">
              <w:rPr>
                <w:rFonts w:ascii="Arial" w:hAnsi="Arial" w:cs="Arial"/>
                <w:b/>
                <w:i/>
                <w:iCs/>
                <w:sz w:val="20"/>
                <w:szCs w:val="20"/>
              </w:rPr>
              <w:t xml:space="preserve"> screen for BDR2400 </w:t>
            </w:r>
            <w:r w:rsidRPr="00846139">
              <w:rPr>
                <w:rFonts w:ascii="Arial" w:hAnsi="Arial" w:cs="Arial"/>
                <w:b/>
                <w:i/>
                <w:iCs/>
                <w:color w:val="808080" w:themeColor="background1" w:themeShade="80"/>
                <w:sz w:val="20"/>
                <w:szCs w:val="20"/>
              </w:rPr>
              <w:t xml:space="preserve">/ Kvadratno sito za BDR2400 </w:t>
            </w:r>
          </w:p>
        </w:tc>
        <w:tc>
          <w:tcPr>
            <w:tcW w:w="1664" w:type="dxa"/>
            <w:tcBorders>
              <w:top w:val="nil"/>
              <w:left w:val="nil"/>
              <w:bottom w:val="single" w:sz="8" w:space="0" w:color="auto"/>
              <w:right w:val="single" w:sz="8" w:space="0" w:color="auto"/>
            </w:tcBorders>
            <w:shd w:val="clear" w:color="auto" w:fill="auto"/>
            <w:vAlign w:val="center"/>
          </w:tcPr>
          <w:p w14:paraId="53A723B8" w14:textId="3E518FBF" w:rsidR="00846139" w:rsidRDefault="00846139" w:rsidP="00B14345">
            <w:pPr>
              <w:tabs>
                <w:tab w:val="left" w:pos="567"/>
              </w:tabs>
              <w:rPr>
                <w:rFonts w:ascii="Arial" w:eastAsia="Times New Roman" w:hAnsi="Arial" w:cs="Arial"/>
                <w:b/>
                <w:bCs/>
                <w:sz w:val="20"/>
                <w:szCs w:val="20"/>
                <w:lang w:eastAsia="hr-HR"/>
              </w:rPr>
            </w:pPr>
            <w:r>
              <w:rPr>
                <w:rFonts w:ascii="Arial" w:eastAsia="Times New Roman" w:hAnsi="Arial" w:cs="Arial"/>
                <w:b/>
                <w:bCs/>
                <w:sz w:val="20"/>
                <w:szCs w:val="20"/>
                <w:lang w:eastAsia="hr-HR"/>
              </w:rPr>
              <w:t>set</w:t>
            </w:r>
          </w:p>
        </w:tc>
        <w:tc>
          <w:tcPr>
            <w:tcW w:w="1861" w:type="dxa"/>
            <w:tcBorders>
              <w:top w:val="nil"/>
              <w:left w:val="nil"/>
              <w:bottom w:val="single" w:sz="8" w:space="0" w:color="auto"/>
              <w:right w:val="single" w:sz="8" w:space="0" w:color="auto"/>
            </w:tcBorders>
            <w:shd w:val="clear" w:color="auto" w:fill="auto"/>
            <w:vAlign w:val="center"/>
          </w:tcPr>
          <w:p w14:paraId="4E122541" w14:textId="7763290B" w:rsidR="00846139" w:rsidRPr="00912D45" w:rsidRDefault="00846139" w:rsidP="00F32C4B">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w:t>
            </w:r>
          </w:p>
        </w:tc>
        <w:tc>
          <w:tcPr>
            <w:tcW w:w="2339" w:type="dxa"/>
            <w:tcBorders>
              <w:top w:val="nil"/>
              <w:left w:val="nil"/>
              <w:bottom w:val="single" w:sz="8" w:space="0" w:color="auto"/>
              <w:right w:val="single" w:sz="8" w:space="0" w:color="auto"/>
            </w:tcBorders>
            <w:shd w:val="clear" w:color="auto" w:fill="auto"/>
            <w:vAlign w:val="center"/>
          </w:tcPr>
          <w:p w14:paraId="292C1F88" w14:textId="77777777" w:rsidR="00846139" w:rsidRPr="00912D45" w:rsidRDefault="00846139"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tcPr>
          <w:p w14:paraId="1CC273FC" w14:textId="77777777" w:rsidR="00846139" w:rsidRPr="00912D45" w:rsidRDefault="00846139" w:rsidP="00B610DA">
            <w:pPr>
              <w:spacing w:after="0" w:line="240" w:lineRule="auto"/>
              <w:rPr>
                <w:rFonts w:ascii="Arial" w:eastAsia="Times New Roman" w:hAnsi="Arial" w:cs="Arial"/>
                <w:sz w:val="20"/>
                <w:szCs w:val="20"/>
                <w:lang w:eastAsia="hr-HR"/>
              </w:rPr>
            </w:pPr>
          </w:p>
        </w:tc>
      </w:tr>
      <w:tr w:rsidR="00846139" w:rsidRPr="00912D45" w14:paraId="3DAEFB36" w14:textId="77777777" w:rsidTr="00F32C4B">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tcPr>
          <w:p w14:paraId="1BAD47A9" w14:textId="61394B25" w:rsidR="00846139" w:rsidRPr="00912D45" w:rsidRDefault="00846139" w:rsidP="004C686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w:t>
            </w:r>
          </w:p>
        </w:tc>
        <w:tc>
          <w:tcPr>
            <w:tcW w:w="3829" w:type="dxa"/>
            <w:tcBorders>
              <w:top w:val="nil"/>
              <w:left w:val="nil"/>
              <w:bottom w:val="single" w:sz="8" w:space="0" w:color="auto"/>
              <w:right w:val="single" w:sz="8" w:space="0" w:color="auto"/>
            </w:tcBorders>
            <w:shd w:val="clear" w:color="auto" w:fill="auto"/>
            <w:vAlign w:val="center"/>
          </w:tcPr>
          <w:p w14:paraId="61A2E07B" w14:textId="78469DD4" w:rsidR="00846139" w:rsidRPr="00912D45" w:rsidRDefault="00846139" w:rsidP="00756B8A">
            <w:pPr>
              <w:keepLines/>
              <w:rPr>
                <w:rFonts w:ascii="Arial" w:hAnsi="Arial" w:cs="Arial"/>
                <w:b/>
                <w:i/>
                <w:iCs/>
                <w:color w:val="808080" w:themeColor="background1" w:themeShade="80"/>
                <w:sz w:val="20"/>
                <w:szCs w:val="20"/>
              </w:rPr>
            </w:pPr>
            <w:r w:rsidRPr="00846139">
              <w:rPr>
                <w:rFonts w:ascii="Arial" w:hAnsi="Arial" w:cs="Arial"/>
                <w:b/>
                <w:i/>
                <w:iCs/>
                <w:sz w:val="20"/>
                <w:szCs w:val="20"/>
              </w:rPr>
              <w:t xml:space="preserve">Screen for BAT1600 R3,5 / </w:t>
            </w:r>
            <w:r w:rsidRPr="00846139">
              <w:rPr>
                <w:rFonts w:ascii="Arial" w:hAnsi="Arial" w:cs="Arial"/>
                <w:b/>
                <w:i/>
                <w:iCs/>
                <w:color w:val="808080" w:themeColor="background1" w:themeShade="80"/>
                <w:sz w:val="20"/>
                <w:szCs w:val="20"/>
              </w:rPr>
              <w:t>Sito za BAT1600  R3,5</w:t>
            </w:r>
          </w:p>
        </w:tc>
        <w:tc>
          <w:tcPr>
            <w:tcW w:w="1664" w:type="dxa"/>
            <w:tcBorders>
              <w:top w:val="nil"/>
              <w:left w:val="nil"/>
              <w:bottom w:val="single" w:sz="8" w:space="0" w:color="auto"/>
              <w:right w:val="single" w:sz="8" w:space="0" w:color="auto"/>
            </w:tcBorders>
            <w:shd w:val="clear" w:color="auto" w:fill="auto"/>
            <w:vAlign w:val="center"/>
          </w:tcPr>
          <w:p w14:paraId="408AB077" w14:textId="1A0F3772" w:rsidR="00846139" w:rsidRDefault="00846139" w:rsidP="00B14345">
            <w:pPr>
              <w:tabs>
                <w:tab w:val="left" w:pos="567"/>
              </w:tabs>
              <w:rPr>
                <w:rFonts w:ascii="Arial" w:eastAsia="Times New Roman" w:hAnsi="Arial" w:cs="Arial"/>
                <w:b/>
                <w:bCs/>
                <w:sz w:val="20"/>
                <w:szCs w:val="20"/>
                <w:lang w:eastAsia="hr-HR"/>
              </w:rPr>
            </w:pPr>
            <w:proofErr w:type="spellStart"/>
            <w:r>
              <w:rPr>
                <w:rFonts w:ascii="Arial" w:eastAsia="Times New Roman" w:hAnsi="Arial" w:cs="Arial"/>
                <w:b/>
                <w:bCs/>
                <w:sz w:val="20"/>
                <w:szCs w:val="20"/>
                <w:lang w:eastAsia="hr-HR"/>
              </w:rPr>
              <w:t>pcs</w:t>
            </w:r>
            <w:proofErr w:type="spellEnd"/>
            <w:r>
              <w:rPr>
                <w:rFonts w:ascii="Arial" w:eastAsia="Times New Roman" w:hAnsi="Arial" w:cs="Arial"/>
                <w:b/>
                <w:bCs/>
                <w:sz w:val="20"/>
                <w:szCs w:val="20"/>
                <w:lang w:eastAsia="hr-HR"/>
              </w:rPr>
              <w:t xml:space="preserve"> / kom</w:t>
            </w:r>
          </w:p>
        </w:tc>
        <w:tc>
          <w:tcPr>
            <w:tcW w:w="1861" w:type="dxa"/>
            <w:tcBorders>
              <w:top w:val="nil"/>
              <w:left w:val="nil"/>
              <w:bottom w:val="single" w:sz="8" w:space="0" w:color="auto"/>
              <w:right w:val="single" w:sz="8" w:space="0" w:color="auto"/>
            </w:tcBorders>
            <w:shd w:val="clear" w:color="auto" w:fill="auto"/>
            <w:vAlign w:val="center"/>
          </w:tcPr>
          <w:p w14:paraId="23A0A0A5" w14:textId="322A9457" w:rsidR="00846139" w:rsidRPr="00912D45" w:rsidRDefault="00846139" w:rsidP="00F32C4B">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w:t>
            </w:r>
          </w:p>
        </w:tc>
        <w:tc>
          <w:tcPr>
            <w:tcW w:w="2339" w:type="dxa"/>
            <w:tcBorders>
              <w:top w:val="nil"/>
              <w:left w:val="nil"/>
              <w:bottom w:val="single" w:sz="8" w:space="0" w:color="auto"/>
              <w:right w:val="single" w:sz="8" w:space="0" w:color="auto"/>
            </w:tcBorders>
            <w:shd w:val="clear" w:color="auto" w:fill="auto"/>
            <w:vAlign w:val="center"/>
          </w:tcPr>
          <w:p w14:paraId="643FA47E" w14:textId="77777777" w:rsidR="00846139" w:rsidRPr="00912D45" w:rsidRDefault="00846139"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tcPr>
          <w:p w14:paraId="78966BB5" w14:textId="77777777" w:rsidR="00846139" w:rsidRPr="00912D45" w:rsidRDefault="00846139" w:rsidP="00B610DA">
            <w:pPr>
              <w:spacing w:after="0" w:line="240" w:lineRule="auto"/>
              <w:rPr>
                <w:rFonts w:ascii="Arial" w:eastAsia="Times New Roman" w:hAnsi="Arial" w:cs="Arial"/>
                <w:sz w:val="20"/>
                <w:szCs w:val="20"/>
                <w:lang w:eastAsia="hr-HR"/>
              </w:rPr>
            </w:pPr>
          </w:p>
        </w:tc>
      </w:tr>
      <w:tr w:rsidR="00846139" w:rsidRPr="00912D45" w14:paraId="1278009B" w14:textId="77777777" w:rsidTr="00F32C4B">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tcPr>
          <w:p w14:paraId="4DBBA1AC" w14:textId="45F66F1C" w:rsidR="00846139" w:rsidRPr="00912D45" w:rsidRDefault="00846139" w:rsidP="004C686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w:t>
            </w:r>
          </w:p>
        </w:tc>
        <w:tc>
          <w:tcPr>
            <w:tcW w:w="3829" w:type="dxa"/>
            <w:tcBorders>
              <w:top w:val="nil"/>
              <w:left w:val="nil"/>
              <w:bottom w:val="single" w:sz="8" w:space="0" w:color="auto"/>
              <w:right w:val="single" w:sz="8" w:space="0" w:color="auto"/>
            </w:tcBorders>
            <w:shd w:val="clear" w:color="auto" w:fill="auto"/>
            <w:vAlign w:val="center"/>
          </w:tcPr>
          <w:p w14:paraId="323614B5" w14:textId="4BB713E2" w:rsidR="00846139" w:rsidRPr="00912D45" w:rsidRDefault="00846139" w:rsidP="00756B8A">
            <w:pPr>
              <w:keepLines/>
              <w:rPr>
                <w:rFonts w:ascii="Arial" w:hAnsi="Arial" w:cs="Arial"/>
                <w:b/>
                <w:i/>
                <w:iCs/>
                <w:color w:val="808080" w:themeColor="background1" w:themeShade="80"/>
                <w:sz w:val="20"/>
                <w:szCs w:val="20"/>
              </w:rPr>
            </w:pPr>
            <w:r w:rsidRPr="00846139">
              <w:rPr>
                <w:rFonts w:ascii="Arial" w:hAnsi="Arial" w:cs="Arial"/>
                <w:b/>
                <w:i/>
                <w:iCs/>
                <w:sz w:val="20"/>
                <w:szCs w:val="20"/>
              </w:rPr>
              <w:t xml:space="preserve">Screen for BAT1600 R4 / </w:t>
            </w:r>
            <w:r w:rsidRPr="00846139">
              <w:rPr>
                <w:rFonts w:ascii="Arial" w:hAnsi="Arial" w:cs="Arial"/>
                <w:b/>
                <w:i/>
                <w:iCs/>
                <w:color w:val="808080" w:themeColor="background1" w:themeShade="80"/>
                <w:sz w:val="20"/>
                <w:szCs w:val="20"/>
              </w:rPr>
              <w:t>Sito za BAT1600 R4</w:t>
            </w:r>
          </w:p>
        </w:tc>
        <w:tc>
          <w:tcPr>
            <w:tcW w:w="1664" w:type="dxa"/>
            <w:tcBorders>
              <w:top w:val="nil"/>
              <w:left w:val="nil"/>
              <w:bottom w:val="single" w:sz="8" w:space="0" w:color="auto"/>
              <w:right w:val="single" w:sz="8" w:space="0" w:color="auto"/>
            </w:tcBorders>
            <w:shd w:val="clear" w:color="auto" w:fill="auto"/>
            <w:vAlign w:val="center"/>
          </w:tcPr>
          <w:p w14:paraId="5FC539B2" w14:textId="22483E72" w:rsidR="00846139" w:rsidRDefault="00846139" w:rsidP="00B14345">
            <w:pPr>
              <w:tabs>
                <w:tab w:val="left" w:pos="567"/>
              </w:tabs>
              <w:rPr>
                <w:rFonts w:ascii="Arial" w:eastAsia="Times New Roman" w:hAnsi="Arial" w:cs="Arial"/>
                <w:b/>
                <w:bCs/>
                <w:sz w:val="20"/>
                <w:szCs w:val="20"/>
                <w:lang w:eastAsia="hr-HR"/>
              </w:rPr>
            </w:pPr>
            <w:proofErr w:type="spellStart"/>
            <w:r>
              <w:rPr>
                <w:rFonts w:ascii="Arial" w:eastAsia="Times New Roman" w:hAnsi="Arial" w:cs="Arial"/>
                <w:b/>
                <w:bCs/>
                <w:sz w:val="20"/>
                <w:szCs w:val="20"/>
                <w:lang w:eastAsia="hr-HR"/>
              </w:rPr>
              <w:t>pcs</w:t>
            </w:r>
            <w:proofErr w:type="spellEnd"/>
            <w:r>
              <w:rPr>
                <w:rFonts w:ascii="Arial" w:eastAsia="Times New Roman" w:hAnsi="Arial" w:cs="Arial"/>
                <w:b/>
                <w:bCs/>
                <w:sz w:val="20"/>
                <w:szCs w:val="20"/>
                <w:lang w:eastAsia="hr-HR"/>
              </w:rPr>
              <w:t xml:space="preserve"> / kom</w:t>
            </w:r>
          </w:p>
        </w:tc>
        <w:tc>
          <w:tcPr>
            <w:tcW w:w="1861" w:type="dxa"/>
            <w:tcBorders>
              <w:top w:val="nil"/>
              <w:left w:val="nil"/>
              <w:bottom w:val="single" w:sz="8" w:space="0" w:color="auto"/>
              <w:right w:val="single" w:sz="8" w:space="0" w:color="auto"/>
            </w:tcBorders>
            <w:shd w:val="clear" w:color="auto" w:fill="auto"/>
            <w:vAlign w:val="center"/>
          </w:tcPr>
          <w:p w14:paraId="2C43489E" w14:textId="2689A580" w:rsidR="00846139" w:rsidRPr="00912D45" w:rsidRDefault="00846139" w:rsidP="00F32C4B">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w:t>
            </w:r>
          </w:p>
        </w:tc>
        <w:tc>
          <w:tcPr>
            <w:tcW w:w="2339" w:type="dxa"/>
            <w:tcBorders>
              <w:top w:val="nil"/>
              <w:left w:val="nil"/>
              <w:bottom w:val="single" w:sz="8" w:space="0" w:color="auto"/>
              <w:right w:val="single" w:sz="8" w:space="0" w:color="auto"/>
            </w:tcBorders>
            <w:shd w:val="clear" w:color="auto" w:fill="auto"/>
            <w:vAlign w:val="center"/>
          </w:tcPr>
          <w:p w14:paraId="2C459EE8" w14:textId="77777777" w:rsidR="00846139" w:rsidRPr="00912D45" w:rsidRDefault="00846139"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tcPr>
          <w:p w14:paraId="05EDE507" w14:textId="77777777" w:rsidR="00846139" w:rsidRPr="00912D45" w:rsidRDefault="00846139" w:rsidP="00B610DA">
            <w:pPr>
              <w:spacing w:after="0" w:line="240" w:lineRule="auto"/>
              <w:rPr>
                <w:rFonts w:ascii="Arial" w:eastAsia="Times New Roman" w:hAnsi="Arial" w:cs="Arial"/>
                <w:sz w:val="20"/>
                <w:szCs w:val="20"/>
                <w:lang w:eastAsia="hr-HR"/>
              </w:rPr>
            </w:pPr>
          </w:p>
        </w:tc>
      </w:tr>
      <w:tr w:rsidR="00846139" w:rsidRPr="00912D45" w14:paraId="018F1DD8" w14:textId="77777777" w:rsidTr="00F32C4B">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tcPr>
          <w:p w14:paraId="09F056BC" w14:textId="2662D42E" w:rsidR="00846139" w:rsidRPr="00912D45" w:rsidRDefault="00846139" w:rsidP="004C686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w:t>
            </w:r>
          </w:p>
        </w:tc>
        <w:tc>
          <w:tcPr>
            <w:tcW w:w="3829" w:type="dxa"/>
            <w:tcBorders>
              <w:top w:val="nil"/>
              <w:left w:val="nil"/>
              <w:bottom w:val="single" w:sz="8" w:space="0" w:color="auto"/>
              <w:right w:val="single" w:sz="8" w:space="0" w:color="auto"/>
            </w:tcBorders>
            <w:shd w:val="clear" w:color="auto" w:fill="auto"/>
            <w:vAlign w:val="center"/>
          </w:tcPr>
          <w:p w14:paraId="643C25F0" w14:textId="42D1108A" w:rsidR="00846139" w:rsidRPr="00912D45" w:rsidRDefault="00846139" w:rsidP="00756B8A">
            <w:pPr>
              <w:keepLines/>
              <w:rPr>
                <w:rFonts w:ascii="Arial" w:hAnsi="Arial" w:cs="Arial"/>
                <w:b/>
                <w:i/>
                <w:iCs/>
                <w:color w:val="808080" w:themeColor="background1" w:themeShade="80"/>
                <w:sz w:val="20"/>
                <w:szCs w:val="20"/>
              </w:rPr>
            </w:pPr>
            <w:r w:rsidRPr="00846139">
              <w:rPr>
                <w:rFonts w:ascii="Arial" w:hAnsi="Arial" w:cs="Arial"/>
                <w:b/>
                <w:i/>
                <w:iCs/>
                <w:sz w:val="20"/>
                <w:szCs w:val="20"/>
              </w:rPr>
              <w:t xml:space="preserve">Screen for BAT1600 R6 / </w:t>
            </w:r>
            <w:r w:rsidRPr="00846139">
              <w:rPr>
                <w:rFonts w:ascii="Arial" w:hAnsi="Arial" w:cs="Arial"/>
                <w:b/>
                <w:i/>
                <w:iCs/>
                <w:color w:val="808080" w:themeColor="background1" w:themeShade="80"/>
                <w:sz w:val="20"/>
                <w:szCs w:val="20"/>
              </w:rPr>
              <w:t>Sito za BAT1600 R6</w:t>
            </w:r>
          </w:p>
        </w:tc>
        <w:tc>
          <w:tcPr>
            <w:tcW w:w="1664" w:type="dxa"/>
            <w:tcBorders>
              <w:top w:val="nil"/>
              <w:left w:val="nil"/>
              <w:bottom w:val="single" w:sz="8" w:space="0" w:color="auto"/>
              <w:right w:val="single" w:sz="8" w:space="0" w:color="auto"/>
            </w:tcBorders>
            <w:shd w:val="clear" w:color="auto" w:fill="auto"/>
            <w:vAlign w:val="center"/>
          </w:tcPr>
          <w:p w14:paraId="72885881" w14:textId="489071BB" w:rsidR="00846139" w:rsidRDefault="00846139" w:rsidP="00B14345">
            <w:pPr>
              <w:tabs>
                <w:tab w:val="left" w:pos="567"/>
              </w:tabs>
              <w:rPr>
                <w:rFonts w:ascii="Arial" w:eastAsia="Times New Roman" w:hAnsi="Arial" w:cs="Arial"/>
                <w:b/>
                <w:bCs/>
                <w:sz w:val="20"/>
                <w:szCs w:val="20"/>
                <w:lang w:eastAsia="hr-HR"/>
              </w:rPr>
            </w:pPr>
            <w:proofErr w:type="spellStart"/>
            <w:r>
              <w:rPr>
                <w:rFonts w:ascii="Arial" w:eastAsia="Times New Roman" w:hAnsi="Arial" w:cs="Arial"/>
                <w:b/>
                <w:bCs/>
                <w:sz w:val="20"/>
                <w:szCs w:val="20"/>
                <w:lang w:eastAsia="hr-HR"/>
              </w:rPr>
              <w:t>pcs</w:t>
            </w:r>
            <w:proofErr w:type="spellEnd"/>
            <w:r>
              <w:rPr>
                <w:rFonts w:ascii="Arial" w:eastAsia="Times New Roman" w:hAnsi="Arial" w:cs="Arial"/>
                <w:b/>
                <w:bCs/>
                <w:sz w:val="20"/>
                <w:szCs w:val="20"/>
                <w:lang w:eastAsia="hr-HR"/>
              </w:rPr>
              <w:t xml:space="preserve"> / kom</w:t>
            </w:r>
          </w:p>
        </w:tc>
        <w:tc>
          <w:tcPr>
            <w:tcW w:w="1861" w:type="dxa"/>
            <w:tcBorders>
              <w:top w:val="nil"/>
              <w:left w:val="nil"/>
              <w:bottom w:val="single" w:sz="8" w:space="0" w:color="auto"/>
              <w:right w:val="single" w:sz="8" w:space="0" w:color="auto"/>
            </w:tcBorders>
            <w:shd w:val="clear" w:color="auto" w:fill="auto"/>
            <w:vAlign w:val="center"/>
          </w:tcPr>
          <w:p w14:paraId="73B8316A" w14:textId="099ED574" w:rsidR="00846139" w:rsidRPr="00912D45" w:rsidRDefault="00846139" w:rsidP="00F32C4B">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w:t>
            </w:r>
          </w:p>
        </w:tc>
        <w:tc>
          <w:tcPr>
            <w:tcW w:w="2339" w:type="dxa"/>
            <w:tcBorders>
              <w:top w:val="nil"/>
              <w:left w:val="nil"/>
              <w:bottom w:val="single" w:sz="8" w:space="0" w:color="auto"/>
              <w:right w:val="single" w:sz="8" w:space="0" w:color="auto"/>
            </w:tcBorders>
            <w:shd w:val="clear" w:color="auto" w:fill="auto"/>
            <w:vAlign w:val="center"/>
          </w:tcPr>
          <w:p w14:paraId="7C4CA6B7" w14:textId="77777777" w:rsidR="00846139" w:rsidRPr="00912D45" w:rsidRDefault="00846139"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tcPr>
          <w:p w14:paraId="23A4BA63" w14:textId="77777777" w:rsidR="00846139" w:rsidRPr="00912D45" w:rsidRDefault="00846139" w:rsidP="00B610DA">
            <w:pPr>
              <w:spacing w:after="0" w:line="240" w:lineRule="auto"/>
              <w:rPr>
                <w:rFonts w:ascii="Arial" w:eastAsia="Times New Roman" w:hAnsi="Arial" w:cs="Arial"/>
                <w:sz w:val="20"/>
                <w:szCs w:val="20"/>
                <w:lang w:eastAsia="hr-HR"/>
              </w:rPr>
            </w:pPr>
          </w:p>
        </w:tc>
      </w:tr>
      <w:tr w:rsidR="00846139" w:rsidRPr="00912D45" w14:paraId="26E7A387" w14:textId="77777777" w:rsidTr="00F32C4B">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tcPr>
          <w:p w14:paraId="05BC87B0" w14:textId="21995B32" w:rsidR="00846139" w:rsidRPr="00912D45" w:rsidRDefault="00846139" w:rsidP="004C686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w:t>
            </w:r>
          </w:p>
        </w:tc>
        <w:tc>
          <w:tcPr>
            <w:tcW w:w="3829" w:type="dxa"/>
            <w:tcBorders>
              <w:top w:val="nil"/>
              <w:left w:val="nil"/>
              <w:bottom w:val="single" w:sz="8" w:space="0" w:color="auto"/>
              <w:right w:val="single" w:sz="8" w:space="0" w:color="auto"/>
            </w:tcBorders>
            <w:shd w:val="clear" w:color="auto" w:fill="auto"/>
            <w:vAlign w:val="center"/>
          </w:tcPr>
          <w:p w14:paraId="2CAE22E9" w14:textId="5C12F1C4" w:rsidR="00846139" w:rsidRPr="00912D45" w:rsidRDefault="00846139" w:rsidP="00756B8A">
            <w:pPr>
              <w:keepLines/>
              <w:rPr>
                <w:rFonts w:ascii="Arial" w:hAnsi="Arial" w:cs="Arial"/>
                <w:b/>
                <w:i/>
                <w:iCs/>
                <w:color w:val="808080" w:themeColor="background1" w:themeShade="80"/>
                <w:sz w:val="20"/>
                <w:szCs w:val="20"/>
              </w:rPr>
            </w:pPr>
            <w:r w:rsidRPr="00846139">
              <w:rPr>
                <w:rFonts w:ascii="Arial" w:hAnsi="Arial" w:cs="Arial"/>
                <w:b/>
                <w:i/>
                <w:iCs/>
                <w:sz w:val="20"/>
                <w:szCs w:val="20"/>
              </w:rPr>
              <w:t xml:space="preserve">Screen for BAT1600 R12/ </w:t>
            </w:r>
            <w:r w:rsidRPr="00846139">
              <w:rPr>
                <w:rFonts w:ascii="Arial" w:hAnsi="Arial" w:cs="Arial"/>
                <w:b/>
                <w:i/>
                <w:iCs/>
                <w:color w:val="808080" w:themeColor="background1" w:themeShade="80"/>
                <w:sz w:val="20"/>
                <w:szCs w:val="20"/>
              </w:rPr>
              <w:t>Sito za BAT1600 R12</w:t>
            </w:r>
          </w:p>
        </w:tc>
        <w:tc>
          <w:tcPr>
            <w:tcW w:w="1664" w:type="dxa"/>
            <w:tcBorders>
              <w:top w:val="nil"/>
              <w:left w:val="nil"/>
              <w:bottom w:val="single" w:sz="8" w:space="0" w:color="auto"/>
              <w:right w:val="single" w:sz="8" w:space="0" w:color="auto"/>
            </w:tcBorders>
            <w:shd w:val="clear" w:color="auto" w:fill="auto"/>
            <w:vAlign w:val="center"/>
          </w:tcPr>
          <w:p w14:paraId="2F7E126C" w14:textId="6867F65C" w:rsidR="00846139" w:rsidRDefault="00846139" w:rsidP="00B14345">
            <w:pPr>
              <w:tabs>
                <w:tab w:val="left" w:pos="567"/>
              </w:tabs>
              <w:rPr>
                <w:rFonts w:ascii="Arial" w:eastAsia="Times New Roman" w:hAnsi="Arial" w:cs="Arial"/>
                <w:b/>
                <w:bCs/>
                <w:sz w:val="20"/>
                <w:szCs w:val="20"/>
                <w:lang w:eastAsia="hr-HR"/>
              </w:rPr>
            </w:pPr>
            <w:proofErr w:type="spellStart"/>
            <w:r>
              <w:rPr>
                <w:rFonts w:ascii="Arial" w:eastAsia="Times New Roman" w:hAnsi="Arial" w:cs="Arial"/>
                <w:b/>
                <w:bCs/>
                <w:sz w:val="20"/>
                <w:szCs w:val="20"/>
                <w:lang w:eastAsia="hr-HR"/>
              </w:rPr>
              <w:t>pcs</w:t>
            </w:r>
            <w:proofErr w:type="spellEnd"/>
            <w:r>
              <w:rPr>
                <w:rFonts w:ascii="Arial" w:eastAsia="Times New Roman" w:hAnsi="Arial" w:cs="Arial"/>
                <w:b/>
                <w:bCs/>
                <w:sz w:val="20"/>
                <w:szCs w:val="20"/>
                <w:lang w:eastAsia="hr-HR"/>
              </w:rPr>
              <w:t xml:space="preserve"> / kom</w:t>
            </w:r>
          </w:p>
        </w:tc>
        <w:tc>
          <w:tcPr>
            <w:tcW w:w="1861" w:type="dxa"/>
            <w:tcBorders>
              <w:top w:val="nil"/>
              <w:left w:val="nil"/>
              <w:bottom w:val="single" w:sz="8" w:space="0" w:color="auto"/>
              <w:right w:val="single" w:sz="8" w:space="0" w:color="auto"/>
            </w:tcBorders>
            <w:shd w:val="clear" w:color="auto" w:fill="auto"/>
            <w:vAlign w:val="center"/>
          </w:tcPr>
          <w:p w14:paraId="1295818B" w14:textId="37CCA4BD" w:rsidR="00846139" w:rsidRPr="00912D45" w:rsidRDefault="00846139" w:rsidP="00F32C4B">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w:t>
            </w:r>
          </w:p>
        </w:tc>
        <w:tc>
          <w:tcPr>
            <w:tcW w:w="2339" w:type="dxa"/>
            <w:tcBorders>
              <w:top w:val="nil"/>
              <w:left w:val="nil"/>
              <w:bottom w:val="single" w:sz="8" w:space="0" w:color="auto"/>
              <w:right w:val="single" w:sz="8" w:space="0" w:color="auto"/>
            </w:tcBorders>
            <w:shd w:val="clear" w:color="auto" w:fill="auto"/>
            <w:vAlign w:val="center"/>
          </w:tcPr>
          <w:p w14:paraId="0C976FD7" w14:textId="77777777" w:rsidR="00846139" w:rsidRPr="00912D45" w:rsidRDefault="00846139"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tcPr>
          <w:p w14:paraId="28AA4361" w14:textId="77777777" w:rsidR="00846139" w:rsidRPr="00912D45" w:rsidRDefault="00846139" w:rsidP="00B610DA">
            <w:pPr>
              <w:spacing w:after="0" w:line="240" w:lineRule="auto"/>
              <w:rPr>
                <w:rFonts w:ascii="Arial" w:eastAsia="Times New Roman" w:hAnsi="Arial" w:cs="Arial"/>
                <w:sz w:val="20"/>
                <w:szCs w:val="20"/>
                <w:lang w:eastAsia="hr-HR"/>
              </w:rPr>
            </w:pPr>
          </w:p>
        </w:tc>
      </w:tr>
      <w:tr w:rsidR="00DC5D7F" w:rsidRPr="00912D45" w14:paraId="2E3814DE" w14:textId="77777777" w:rsidTr="00BD5212">
        <w:trPr>
          <w:trHeight w:val="666"/>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6309E23" w14:textId="77777777" w:rsidR="00A0786F" w:rsidRPr="00912D45" w:rsidRDefault="00A0786F" w:rsidP="00B610DA">
            <w:pPr>
              <w:spacing w:after="0" w:line="240" w:lineRule="auto"/>
              <w:jc w:val="right"/>
              <w:rPr>
                <w:rFonts w:ascii="Arial" w:hAnsi="Arial" w:cs="Arial"/>
                <w:b/>
                <w:i/>
                <w:iCs/>
                <w:color w:val="808080" w:themeColor="background1" w:themeShade="80"/>
                <w:sz w:val="20"/>
                <w:szCs w:val="20"/>
              </w:rPr>
            </w:pPr>
          </w:p>
          <w:p w14:paraId="022F6B87" w14:textId="03AA01F3" w:rsidR="00A0786F" w:rsidRPr="00912D45" w:rsidRDefault="001864F4" w:rsidP="00B610DA">
            <w:pPr>
              <w:spacing w:after="0" w:line="240" w:lineRule="auto"/>
              <w:jc w:val="right"/>
              <w:rPr>
                <w:rFonts w:ascii="Arial" w:hAnsi="Arial" w:cs="Arial"/>
                <w:b/>
                <w:i/>
                <w:iCs/>
                <w:color w:val="808080" w:themeColor="background1" w:themeShade="80"/>
                <w:sz w:val="20"/>
                <w:szCs w:val="20"/>
              </w:rPr>
            </w:pPr>
            <w:r w:rsidRPr="00912D45">
              <w:rPr>
                <w:rFonts w:ascii="Arial" w:hAnsi="Arial" w:cs="Arial"/>
                <w:b/>
                <w:i/>
                <w:iCs/>
                <w:sz w:val="20"/>
                <w:szCs w:val="20"/>
              </w:rPr>
              <w:t xml:space="preserve">Total tender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no </w:t>
            </w:r>
            <w:proofErr w:type="spellStart"/>
            <w:r w:rsidRPr="00912D45">
              <w:rPr>
                <w:rFonts w:ascii="Arial" w:hAnsi="Arial" w:cs="Arial"/>
                <w:b/>
                <w:i/>
                <w:iCs/>
                <w:sz w:val="20"/>
                <w:szCs w:val="20"/>
              </w:rPr>
              <w:t>value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added</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tax</w:t>
            </w:r>
            <w:proofErr w:type="spellEnd"/>
            <w:r w:rsidRPr="00912D45">
              <w:rPr>
                <w:rFonts w:ascii="Arial" w:hAnsi="Arial" w:cs="Arial"/>
                <w:b/>
                <w:i/>
                <w:iCs/>
                <w:sz w:val="20"/>
                <w:szCs w:val="20"/>
              </w:rPr>
              <w:t xml:space="preserve"> - </w:t>
            </w:r>
            <w:proofErr w:type="spellStart"/>
            <w:r w:rsidRPr="00912D45">
              <w:rPr>
                <w:rFonts w:ascii="Arial" w:hAnsi="Arial" w:cs="Arial"/>
                <w:b/>
                <w:i/>
                <w:iCs/>
                <w:sz w:val="20"/>
                <w:szCs w:val="20"/>
              </w:rPr>
              <w:t>in</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numbers</w:t>
            </w:r>
            <w:proofErr w:type="spellEnd"/>
            <w:r w:rsidRPr="00912D45">
              <w:rPr>
                <w:rFonts w:ascii="Arial" w:hAnsi="Arial" w:cs="Arial"/>
                <w:b/>
                <w:i/>
                <w:iCs/>
                <w:sz w:val="20"/>
                <w:szCs w:val="20"/>
              </w:rPr>
              <w:t xml:space="preserve"> (</w:t>
            </w:r>
            <w:r w:rsidR="00F33102" w:rsidRPr="00912D45">
              <w:rPr>
                <w:rFonts w:ascii="Arial" w:hAnsi="Arial" w:cs="Arial"/>
                <w:b/>
                <w:i/>
                <w:iCs/>
                <w:sz w:val="20"/>
                <w:szCs w:val="20"/>
              </w:rPr>
              <w:t>EUR</w:t>
            </w:r>
            <w:r w:rsidRPr="00912D45">
              <w:rPr>
                <w:rFonts w:ascii="Arial" w:hAnsi="Arial" w:cs="Arial"/>
                <w:b/>
                <w:i/>
                <w:iCs/>
                <w:sz w:val="20"/>
                <w:szCs w:val="20"/>
              </w:rPr>
              <w:t>)</w:t>
            </w:r>
            <w:r w:rsidR="00756B8A" w:rsidRPr="00912D45">
              <w:rPr>
                <w:rFonts w:ascii="Arial" w:hAnsi="Arial" w:cs="Arial"/>
                <w:b/>
                <w:i/>
                <w:iCs/>
                <w:sz w:val="20"/>
                <w:szCs w:val="20"/>
              </w:rPr>
              <w:t xml:space="preserve">/ </w:t>
            </w:r>
            <w:r w:rsidR="00756B8A" w:rsidRPr="00912D45">
              <w:rPr>
                <w:rFonts w:ascii="Arial" w:hAnsi="Arial" w:cs="Arial"/>
                <w:b/>
                <w:i/>
                <w:iCs/>
                <w:color w:val="808080" w:themeColor="background1" w:themeShade="80"/>
                <w:sz w:val="20"/>
                <w:szCs w:val="20"/>
              </w:rPr>
              <w:t>Cijena ponude bez poreza na dodanu vrijednost – brojkama (</w:t>
            </w:r>
            <w:r w:rsidR="00F33102" w:rsidRPr="00912D45">
              <w:rPr>
                <w:rFonts w:ascii="Arial" w:hAnsi="Arial" w:cs="Arial"/>
                <w:b/>
                <w:i/>
                <w:iCs/>
                <w:color w:val="808080" w:themeColor="background1" w:themeShade="80"/>
                <w:sz w:val="20"/>
                <w:szCs w:val="20"/>
              </w:rPr>
              <w:t>EUR</w:t>
            </w:r>
            <w:r w:rsidR="00756B8A" w:rsidRPr="00912D45">
              <w:rPr>
                <w:rFonts w:ascii="Arial" w:hAnsi="Arial" w:cs="Arial"/>
                <w:b/>
                <w:i/>
                <w:iCs/>
                <w:color w:val="808080" w:themeColor="background1" w:themeShade="80"/>
                <w:sz w:val="20"/>
                <w:szCs w:val="20"/>
              </w:rPr>
              <w:t>)</w:t>
            </w:r>
            <w:r w:rsidR="00A0786F"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C01B"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65A2B023"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2D4C27E0"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5DA28B33"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3FC300AA"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36FD4B21"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DC5D7F" w:rsidRPr="00912D45" w14:paraId="06026B67" w14:textId="77777777" w:rsidTr="00BD5212">
        <w:trPr>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885675C" w14:textId="04F1A203" w:rsidR="00A0786F" w:rsidRPr="00912D45" w:rsidRDefault="0028234E" w:rsidP="00B610DA">
            <w:pPr>
              <w:spacing w:after="0" w:line="240" w:lineRule="auto"/>
              <w:jc w:val="right"/>
              <w:rPr>
                <w:rFonts w:ascii="Arial" w:eastAsia="Times New Roman" w:hAnsi="Arial" w:cs="Arial"/>
                <w:b/>
                <w:bCs/>
                <w:color w:val="000000"/>
                <w:sz w:val="20"/>
                <w:szCs w:val="20"/>
                <w:lang w:eastAsia="hr-HR"/>
              </w:rPr>
            </w:pPr>
            <w:r w:rsidRPr="00912D45">
              <w:rPr>
                <w:rFonts w:ascii="Arial" w:hAnsi="Arial" w:cs="Arial"/>
                <w:b/>
                <w:i/>
                <w:iCs/>
                <w:sz w:val="20"/>
                <w:szCs w:val="20"/>
              </w:rPr>
              <w:t>VAT</w:t>
            </w:r>
            <w:r w:rsidR="003B0C18" w:rsidRPr="00912D45">
              <w:rPr>
                <w:rFonts w:ascii="Arial" w:hAnsi="Arial" w:cs="Arial"/>
                <w:b/>
                <w:i/>
                <w:iCs/>
                <w:sz w:val="20"/>
                <w:szCs w:val="20"/>
              </w:rPr>
              <w:t xml:space="preserve"> (</w:t>
            </w:r>
            <w:r w:rsidR="00F33102" w:rsidRPr="00912D45">
              <w:rPr>
                <w:rFonts w:ascii="Arial" w:hAnsi="Arial" w:cs="Arial"/>
                <w:b/>
                <w:i/>
                <w:iCs/>
                <w:sz w:val="20"/>
                <w:szCs w:val="20"/>
              </w:rPr>
              <w:t>EUR</w:t>
            </w:r>
            <w:r w:rsidR="003B0C18" w:rsidRPr="00912D45">
              <w:rPr>
                <w:rFonts w:ascii="Arial" w:hAnsi="Arial" w:cs="Arial"/>
                <w:b/>
                <w:i/>
                <w:iCs/>
                <w:sz w:val="20"/>
                <w:szCs w:val="20"/>
              </w:rPr>
              <w:t>)</w:t>
            </w:r>
            <w:r w:rsidR="0065270F">
              <w:rPr>
                <w:rFonts w:ascii="Arial" w:hAnsi="Arial" w:cs="Arial"/>
                <w:b/>
                <w:i/>
                <w:iCs/>
                <w:sz w:val="20"/>
                <w:szCs w:val="20"/>
              </w:rPr>
              <w:t xml:space="preserve"> </w:t>
            </w:r>
            <w:r w:rsidR="00495E5E" w:rsidRPr="00912D45">
              <w:rPr>
                <w:rFonts w:ascii="Arial" w:hAnsi="Arial" w:cs="Arial"/>
                <w:b/>
                <w:i/>
                <w:iCs/>
                <w:color w:val="808080" w:themeColor="background1" w:themeShade="80"/>
                <w:sz w:val="20"/>
                <w:szCs w:val="20"/>
              </w:rPr>
              <w:t>Porez na dodanu vrijednos</w:t>
            </w:r>
            <w:r w:rsidR="003B0C18" w:rsidRPr="00912D45">
              <w:rPr>
                <w:rFonts w:ascii="Arial" w:hAnsi="Arial" w:cs="Arial"/>
                <w:b/>
                <w:i/>
                <w:iCs/>
                <w:color w:val="808080" w:themeColor="background1" w:themeShade="80"/>
                <w:sz w:val="20"/>
                <w:szCs w:val="20"/>
              </w:rPr>
              <w:t>t (</w:t>
            </w:r>
            <w:r w:rsidR="00F33102" w:rsidRPr="00912D45">
              <w:rPr>
                <w:rFonts w:ascii="Arial" w:hAnsi="Arial" w:cs="Arial"/>
                <w:b/>
                <w:i/>
                <w:iCs/>
                <w:color w:val="808080" w:themeColor="background1" w:themeShade="80"/>
                <w:sz w:val="20"/>
                <w:szCs w:val="20"/>
              </w:rPr>
              <w:t>EUR</w:t>
            </w:r>
            <w:r w:rsidR="003B0C18" w:rsidRPr="00912D45">
              <w:rPr>
                <w:rFonts w:ascii="Arial" w:hAnsi="Arial" w:cs="Arial"/>
                <w:b/>
                <w:i/>
                <w:iCs/>
                <w:color w:val="808080" w:themeColor="background1" w:themeShade="80"/>
                <w:sz w:val="20"/>
                <w:szCs w:val="20"/>
              </w:rPr>
              <w:t>)</w:t>
            </w:r>
            <w:r w:rsidR="000E3009"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EAC"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C690CEA"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05212D60" w14:textId="77777777" w:rsidR="00A0786F" w:rsidRPr="00912D45" w:rsidRDefault="00A0786F" w:rsidP="00B610DA">
            <w:pPr>
              <w:spacing w:after="0" w:line="240" w:lineRule="auto"/>
              <w:jc w:val="center"/>
              <w:rPr>
                <w:rFonts w:ascii="Arial" w:eastAsia="Times New Roman" w:hAnsi="Arial" w:cs="Arial"/>
                <w:color w:val="0912BF"/>
                <w:sz w:val="20"/>
                <w:szCs w:val="20"/>
                <w:lang w:eastAsia="hr-HR"/>
              </w:rPr>
            </w:pPr>
          </w:p>
        </w:tc>
        <w:tc>
          <w:tcPr>
            <w:tcW w:w="3400" w:type="dxa"/>
            <w:vAlign w:val="center"/>
          </w:tcPr>
          <w:p w14:paraId="64D67079"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1A5BF6E"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1EADA0E6"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F27343" w:rsidRPr="00912D45" w14:paraId="07364A5B" w14:textId="77777777" w:rsidTr="00BD5212">
        <w:trPr>
          <w:gridAfter w:val="5"/>
          <w:wAfter w:w="17000" w:type="dxa"/>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25DF0BB6" w14:textId="4E82D1B3" w:rsidR="00A0786F" w:rsidRPr="00912D45" w:rsidRDefault="000E3009" w:rsidP="00B610DA">
            <w:pPr>
              <w:spacing w:after="0" w:line="240" w:lineRule="auto"/>
              <w:jc w:val="right"/>
              <w:rPr>
                <w:rFonts w:ascii="Arial" w:hAnsi="Arial" w:cs="Arial"/>
                <w:b/>
                <w:i/>
                <w:iCs/>
                <w:sz w:val="20"/>
                <w:szCs w:val="20"/>
              </w:rPr>
            </w:pPr>
            <w:r w:rsidRPr="00912D45">
              <w:rPr>
                <w:rFonts w:ascii="Arial" w:hAnsi="Arial" w:cs="Arial"/>
                <w:b/>
                <w:i/>
                <w:iCs/>
                <w:sz w:val="20"/>
                <w:szCs w:val="20"/>
              </w:rPr>
              <w:t xml:space="preserve">Total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VAT</w:t>
            </w:r>
            <w:r w:rsidR="003E5C82" w:rsidRPr="00912D45">
              <w:rPr>
                <w:rFonts w:ascii="Arial" w:hAnsi="Arial" w:cs="Arial"/>
                <w:b/>
                <w:i/>
                <w:iCs/>
                <w:sz w:val="20"/>
                <w:szCs w:val="20"/>
              </w:rPr>
              <w:t xml:space="preserve"> (</w:t>
            </w:r>
            <w:r w:rsidR="00F33102" w:rsidRPr="00912D45">
              <w:rPr>
                <w:rFonts w:ascii="Arial" w:hAnsi="Arial" w:cs="Arial"/>
                <w:b/>
                <w:i/>
                <w:iCs/>
                <w:sz w:val="20"/>
                <w:szCs w:val="20"/>
              </w:rPr>
              <w:t>EUR</w:t>
            </w:r>
            <w:r w:rsidR="003E5C82" w:rsidRPr="00912D45">
              <w:rPr>
                <w:rFonts w:ascii="Arial" w:hAnsi="Arial" w:cs="Arial"/>
                <w:b/>
                <w:i/>
                <w:iCs/>
                <w:sz w:val="20"/>
                <w:szCs w:val="20"/>
              </w:rPr>
              <w:t>)</w:t>
            </w:r>
            <w:r w:rsidR="0065270F">
              <w:rPr>
                <w:rFonts w:ascii="Arial" w:hAnsi="Arial" w:cs="Arial"/>
                <w:b/>
                <w:i/>
                <w:iCs/>
                <w:sz w:val="20"/>
                <w:szCs w:val="20"/>
              </w:rPr>
              <w:t xml:space="preserve"> </w:t>
            </w:r>
            <w:r w:rsidR="00A0786F" w:rsidRPr="00912D45">
              <w:rPr>
                <w:rFonts w:ascii="Arial" w:hAnsi="Arial" w:cs="Arial"/>
                <w:b/>
                <w:i/>
                <w:iCs/>
                <w:color w:val="808080" w:themeColor="background1" w:themeShade="80"/>
                <w:sz w:val="20"/>
                <w:szCs w:val="20"/>
              </w:rPr>
              <w:t>Ukupna cijena</w:t>
            </w:r>
            <w:r w:rsidR="008571BA" w:rsidRPr="00912D45">
              <w:rPr>
                <w:rFonts w:ascii="Arial" w:hAnsi="Arial" w:cs="Arial"/>
                <w:b/>
                <w:i/>
                <w:iCs/>
                <w:color w:val="808080" w:themeColor="background1" w:themeShade="80"/>
                <w:sz w:val="20"/>
                <w:szCs w:val="20"/>
              </w:rPr>
              <w:t xml:space="preserve"> sa PDV-om</w:t>
            </w:r>
            <w:r w:rsidR="003E5C82" w:rsidRPr="00912D45">
              <w:rPr>
                <w:rFonts w:ascii="Arial" w:hAnsi="Arial" w:cs="Arial"/>
                <w:b/>
                <w:i/>
                <w:iCs/>
                <w:color w:val="808080" w:themeColor="background1" w:themeShade="80"/>
                <w:sz w:val="20"/>
                <w:szCs w:val="20"/>
              </w:rPr>
              <w:t xml:space="preserve"> (</w:t>
            </w:r>
            <w:r w:rsidR="00F33102" w:rsidRPr="00912D45">
              <w:rPr>
                <w:rFonts w:ascii="Arial" w:hAnsi="Arial" w:cs="Arial"/>
                <w:b/>
                <w:i/>
                <w:iCs/>
                <w:color w:val="808080" w:themeColor="background1" w:themeShade="80"/>
                <w:sz w:val="20"/>
                <w:szCs w:val="20"/>
              </w:rPr>
              <w:t>EUR</w:t>
            </w:r>
            <w:r w:rsidR="003E5C82" w:rsidRPr="00912D45">
              <w:rPr>
                <w:rFonts w:ascii="Arial" w:hAnsi="Arial" w:cs="Arial"/>
                <w:b/>
                <w:i/>
                <w:iCs/>
                <w:color w:val="808080" w:themeColor="background1" w:themeShade="80"/>
                <w:sz w:val="20"/>
                <w:szCs w:val="20"/>
              </w:rPr>
              <w:t>)</w:t>
            </w:r>
            <w:r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14:paraId="78D10EEB" w14:textId="77777777" w:rsidR="00A0786F" w:rsidRPr="00912D45" w:rsidRDefault="00A0786F" w:rsidP="00B610DA">
            <w:pPr>
              <w:spacing w:after="0" w:line="240" w:lineRule="auto"/>
              <w:jc w:val="center"/>
              <w:rPr>
                <w:rFonts w:ascii="Arial" w:eastAsia="Times New Roman" w:hAnsi="Arial" w:cs="Arial"/>
                <w:bCs/>
                <w:color w:val="000000"/>
                <w:sz w:val="20"/>
                <w:szCs w:val="20"/>
                <w:lang w:eastAsia="hr-HR"/>
              </w:rPr>
            </w:pPr>
          </w:p>
        </w:tc>
      </w:tr>
    </w:tbl>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0EC6435F" w14:textId="67135034" w:rsidR="00E6718D" w:rsidRDefault="00E6718D" w:rsidP="008A0731">
      <w:pPr>
        <w:tabs>
          <w:tab w:val="left" w:pos="8580"/>
        </w:tabs>
        <w:rPr>
          <w:rFonts w:ascii="Arial" w:hAnsi="Arial" w:cs="Arial"/>
          <w:sz w:val="20"/>
          <w:szCs w:val="20"/>
        </w:rPr>
      </w:pPr>
    </w:p>
    <w:p w14:paraId="6AF8B9AC" w14:textId="62F7F311" w:rsidR="00E6718D" w:rsidRDefault="00E6718D" w:rsidP="008A0731">
      <w:pPr>
        <w:tabs>
          <w:tab w:val="left" w:pos="8580"/>
        </w:tabs>
        <w:rPr>
          <w:rFonts w:ascii="Arial" w:hAnsi="Arial" w:cs="Arial"/>
          <w:sz w:val="20"/>
          <w:szCs w:val="20"/>
        </w:rPr>
      </w:pPr>
    </w:p>
    <w:p w14:paraId="5D34CF7B" w14:textId="77777777" w:rsidR="00E6718D" w:rsidRPr="00912D45" w:rsidRDefault="00E6718D" w:rsidP="008A0731">
      <w:pPr>
        <w:tabs>
          <w:tab w:val="left" w:pos="8580"/>
        </w:tabs>
        <w:rPr>
          <w:rFonts w:ascii="Arial" w:hAnsi="Arial" w:cs="Arial"/>
          <w:sz w:val="20"/>
          <w:szCs w:val="20"/>
        </w:rPr>
      </w:pPr>
    </w:p>
    <w:sectPr w:rsidR="00E6718D" w:rsidRPr="00912D45"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E2BE" w14:textId="77777777" w:rsidR="0069374A" w:rsidRDefault="0069374A" w:rsidP="00A0786F">
      <w:pPr>
        <w:spacing w:after="0" w:line="240" w:lineRule="auto"/>
      </w:pPr>
      <w:r>
        <w:separator/>
      </w:r>
    </w:p>
  </w:endnote>
  <w:endnote w:type="continuationSeparator" w:id="0">
    <w:p w14:paraId="0F02E489" w14:textId="77777777" w:rsidR="0069374A" w:rsidRDefault="0069374A" w:rsidP="00A0786F">
      <w:pPr>
        <w:spacing w:after="0" w:line="240" w:lineRule="auto"/>
      </w:pPr>
      <w:r>
        <w:continuationSeparator/>
      </w:r>
    </w:p>
  </w:endnote>
  <w:endnote w:type="continuationNotice" w:id="1">
    <w:p w14:paraId="6C2A9991" w14:textId="77777777" w:rsidR="0069374A" w:rsidRDefault="00693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0EEC" w14:textId="659A867B" w:rsidR="00F15E03" w:rsidRPr="00CB049E" w:rsidRDefault="00FC6296" w:rsidP="00243F7E">
    <w:pPr>
      <w:pStyle w:val="Podnoje"/>
      <w:jc w:val="center"/>
      <w:rPr>
        <w:noProof/>
        <w:sz w:val="14"/>
        <w:lang w:eastAsia="hr-HR"/>
      </w:rPr>
    </w:pPr>
    <w:r>
      <w:rPr>
        <w:noProof/>
      </w:rPr>
      <w:drawing>
        <wp:anchor distT="0" distB="0" distL="114300" distR="114300" simplePos="0" relativeHeight="251659264" behindDoc="0" locked="0" layoutInCell="1" allowOverlap="1" wp14:anchorId="0E63540E" wp14:editId="3EEC115F">
          <wp:simplePos x="0" y="0"/>
          <wp:positionH relativeFrom="page">
            <wp:posOffset>1328420</wp:posOffset>
          </wp:positionH>
          <wp:positionV relativeFrom="page">
            <wp:posOffset>6602730</wp:posOffset>
          </wp:positionV>
          <wp:extent cx="7505700" cy="88011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E7A02" w14:textId="28B5E838" w:rsidR="00243F7E" w:rsidRDefault="00000000" w:rsidP="00433857">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47A7" w14:textId="77777777" w:rsidR="0069374A" w:rsidRDefault="0069374A" w:rsidP="00A0786F">
      <w:pPr>
        <w:spacing w:after="0" w:line="240" w:lineRule="auto"/>
      </w:pPr>
      <w:r>
        <w:separator/>
      </w:r>
    </w:p>
  </w:footnote>
  <w:footnote w:type="continuationSeparator" w:id="0">
    <w:p w14:paraId="678FE423" w14:textId="77777777" w:rsidR="0069374A" w:rsidRDefault="0069374A" w:rsidP="00A0786F">
      <w:pPr>
        <w:spacing w:after="0" w:line="240" w:lineRule="auto"/>
      </w:pPr>
      <w:r>
        <w:continuationSeparator/>
      </w:r>
    </w:p>
  </w:footnote>
  <w:footnote w:type="continuationNotice" w:id="1">
    <w:p w14:paraId="4AB1F14E" w14:textId="77777777" w:rsidR="0069374A" w:rsidRDefault="006937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226" w14:textId="06ECF257" w:rsidR="00711BC4" w:rsidRPr="00E87BCC" w:rsidRDefault="005552B1" w:rsidP="00160B8E">
    <w:pPr>
      <w:tabs>
        <w:tab w:val="center" w:pos="4536"/>
        <w:tab w:val="right" w:pos="9072"/>
      </w:tabs>
    </w:pPr>
    <w:proofErr w:type="spellStart"/>
    <w:r>
      <w:rPr>
        <w:b/>
        <w:color w:val="808080"/>
      </w:rPr>
      <w:t>Annex</w:t>
    </w:r>
    <w:proofErr w:type="spellEnd"/>
    <w:r>
      <w:rPr>
        <w:b/>
        <w:color w:val="808080"/>
      </w:rPr>
      <w:t xml:space="preserve">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00000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144A3"/>
    <w:rsid w:val="000210C3"/>
    <w:rsid w:val="00032A13"/>
    <w:rsid w:val="000607F3"/>
    <w:rsid w:val="00065287"/>
    <w:rsid w:val="000A3230"/>
    <w:rsid w:val="000A39EC"/>
    <w:rsid w:val="000B544B"/>
    <w:rsid w:val="000C5699"/>
    <w:rsid w:val="000D704D"/>
    <w:rsid w:val="000E3009"/>
    <w:rsid w:val="00127FD0"/>
    <w:rsid w:val="00140EC0"/>
    <w:rsid w:val="00141F18"/>
    <w:rsid w:val="0015301A"/>
    <w:rsid w:val="00165AE1"/>
    <w:rsid w:val="001765EF"/>
    <w:rsid w:val="001864F4"/>
    <w:rsid w:val="001D3E40"/>
    <w:rsid w:val="001E00C0"/>
    <w:rsid w:val="002018AF"/>
    <w:rsid w:val="00231A85"/>
    <w:rsid w:val="002744BC"/>
    <w:rsid w:val="0028234E"/>
    <w:rsid w:val="002934C3"/>
    <w:rsid w:val="002B569D"/>
    <w:rsid w:val="002B625F"/>
    <w:rsid w:val="002B7928"/>
    <w:rsid w:val="002C02A8"/>
    <w:rsid w:val="002C2021"/>
    <w:rsid w:val="002D3484"/>
    <w:rsid w:val="002D6C4F"/>
    <w:rsid w:val="002E7520"/>
    <w:rsid w:val="002F3F3F"/>
    <w:rsid w:val="003149C7"/>
    <w:rsid w:val="00317D2F"/>
    <w:rsid w:val="003352C8"/>
    <w:rsid w:val="00337734"/>
    <w:rsid w:val="00346780"/>
    <w:rsid w:val="00347A3F"/>
    <w:rsid w:val="003642DF"/>
    <w:rsid w:val="003A4374"/>
    <w:rsid w:val="003B0C18"/>
    <w:rsid w:val="003C7B60"/>
    <w:rsid w:val="003E3530"/>
    <w:rsid w:val="003E5C82"/>
    <w:rsid w:val="004025BF"/>
    <w:rsid w:val="00423835"/>
    <w:rsid w:val="00442979"/>
    <w:rsid w:val="004557CC"/>
    <w:rsid w:val="004624A8"/>
    <w:rsid w:val="00463D0B"/>
    <w:rsid w:val="00475E12"/>
    <w:rsid w:val="004857C3"/>
    <w:rsid w:val="004878BF"/>
    <w:rsid w:val="00495E5E"/>
    <w:rsid w:val="004A2651"/>
    <w:rsid w:val="004A6BC9"/>
    <w:rsid w:val="004C686F"/>
    <w:rsid w:val="004C7FC1"/>
    <w:rsid w:val="00515646"/>
    <w:rsid w:val="00535F83"/>
    <w:rsid w:val="00541049"/>
    <w:rsid w:val="005552B1"/>
    <w:rsid w:val="005607BC"/>
    <w:rsid w:val="00574B1F"/>
    <w:rsid w:val="005824F5"/>
    <w:rsid w:val="005B720B"/>
    <w:rsid w:val="005F13DD"/>
    <w:rsid w:val="005F5E45"/>
    <w:rsid w:val="00613F03"/>
    <w:rsid w:val="006166A6"/>
    <w:rsid w:val="00631DD5"/>
    <w:rsid w:val="0064258F"/>
    <w:rsid w:val="0065270F"/>
    <w:rsid w:val="00675E79"/>
    <w:rsid w:val="0069374A"/>
    <w:rsid w:val="006A6722"/>
    <w:rsid w:val="006B0D2D"/>
    <w:rsid w:val="006B5907"/>
    <w:rsid w:val="006C6955"/>
    <w:rsid w:val="006D4423"/>
    <w:rsid w:val="006E0848"/>
    <w:rsid w:val="006F41E1"/>
    <w:rsid w:val="006F44B8"/>
    <w:rsid w:val="006F6069"/>
    <w:rsid w:val="00733CD9"/>
    <w:rsid w:val="0074134F"/>
    <w:rsid w:val="00745848"/>
    <w:rsid w:val="00746529"/>
    <w:rsid w:val="00756B8A"/>
    <w:rsid w:val="007905DD"/>
    <w:rsid w:val="00790CC4"/>
    <w:rsid w:val="007A30D2"/>
    <w:rsid w:val="007D0BB8"/>
    <w:rsid w:val="007F79D6"/>
    <w:rsid w:val="008119E1"/>
    <w:rsid w:val="00846139"/>
    <w:rsid w:val="0085701B"/>
    <w:rsid w:val="008571BA"/>
    <w:rsid w:val="00857851"/>
    <w:rsid w:val="00861418"/>
    <w:rsid w:val="00872A38"/>
    <w:rsid w:val="008A0731"/>
    <w:rsid w:val="008B5F0E"/>
    <w:rsid w:val="008D2F0E"/>
    <w:rsid w:val="008D3FF1"/>
    <w:rsid w:val="008E7530"/>
    <w:rsid w:val="008E7AB2"/>
    <w:rsid w:val="008F5293"/>
    <w:rsid w:val="00907AB1"/>
    <w:rsid w:val="00907D11"/>
    <w:rsid w:val="0091073A"/>
    <w:rsid w:val="00910A59"/>
    <w:rsid w:val="00912D45"/>
    <w:rsid w:val="009268F5"/>
    <w:rsid w:val="009350C9"/>
    <w:rsid w:val="00941F9B"/>
    <w:rsid w:val="00952699"/>
    <w:rsid w:val="00975332"/>
    <w:rsid w:val="009822D2"/>
    <w:rsid w:val="009C0BC4"/>
    <w:rsid w:val="009D1AA3"/>
    <w:rsid w:val="009E086C"/>
    <w:rsid w:val="009E4581"/>
    <w:rsid w:val="009F3C00"/>
    <w:rsid w:val="009F48C5"/>
    <w:rsid w:val="00A0786F"/>
    <w:rsid w:val="00A11D30"/>
    <w:rsid w:val="00A3082E"/>
    <w:rsid w:val="00A60AC2"/>
    <w:rsid w:val="00A6267C"/>
    <w:rsid w:val="00A77566"/>
    <w:rsid w:val="00AD0FDD"/>
    <w:rsid w:val="00B00312"/>
    <w:rsid w:val="00B023EB"/>
    <w:rsid w:val="00B041AD"/>
    <w:rsid w:val="00B14345"/>
    <w:rsid w:val="00B22596"/>
    <w:rsid w:val="00B244CF"/>
    <w:rsid w:val="00B25BFE"/>
    <w:rsid w:val="00B554E7"/>
    <w:rsid w:val="00B641B5"/>
    <w:rsid w:val="00B67B04"/>
    <w:rsid w:val="00B91797"/>
    <w:rsid w:val="00B95A3C"/>
    <w:rsid w:val="00B97D47"/>
    <w:rsid w:val="00BB0F68"/>
    <w:rsid w:val="00BD5212"/>
    <w:rsid w:val="00C25680"/>
    <w:rsid w:val="00C47EFC"/>
    <w:rsid w:val="00C66439"/>
    <w:rsid w:val="00C9479F"/>
    <w:rsid w:val="00CB1091"/>
    <w:rsid w:val="00CB7084"/>
    <w:rsid w:val="00CC4B8F"/>
    <w:rsid w:val="00CF4482"/>
    <w:rsid w:val="00CF70E0"/>
    <w:rsid w:val="00D00D37"/>
    <w:rsid w:val="00D06E2E"/>
    <w:rsid w:val="00D31BFE"/>
    <w:rsid w:val="00D35DA2"/>
    <w:rsid w:val="00D66554"/>
    <w:rsid w:val="00D86168"/>
    <w:rsid w:val="00D90C05"/>
    <w:rsid w:val="00DC5D7F"/>
    <w:rsid w:val="00DC7367"/>
    <w:rsid w:val="00E14C00"/>
    <w:rsid w:val="00E30A64"/>
    <w:rsid w:val="00E47EA1"/>
    <w:rsid w:val="00E60038"/>
    <w:rsid w:val="00E6718D"/>
    <w:rsid w:val="00E82EAB"/>
    <w:rsid w:val="00E915A1"/>
    <w:rsid w:val="00EA58DB"/>
    <w:rsid w:val="00EA7E54"/>
    <w:rsid w:val="00EB7578"/>
    <w:rsid w:val="00EC5B68"/>
    <w:rsid w:val="00ED4FF5"/>
    <w:rsid w:val="00ED6A0D"/>
    <w:rsid w:val="00EE48A0"/>
    <w:rsid w:val="00EE6C65"/>
    <w:rsid w:val="00F07C5A"/>
    <w:rsid w:val="00F12D73"/>
    <w:rsid w:val="00F15E03"/>
    <w:rsid w:val="00F22BDF"/>
    <w:rsid w:val="00F25B2B"/>
    <w:rsid w:val="00F27343"/>
    <w:rsid w:val="00F32C4B"/>
    <w:rsid w:val="00F33102"/>
    <w:rsid w:val="00F36288"/>
    <w:rsid w:val="00F41003"/>
    <w:rsid w:val="00F7370E"/>
    <w:rsid w:val="00F80133"/>
    <w:rsid w:val="00FA1F62"/>
    <w:rsid w:val="00FC0CBB"/>
    <w:rsid w:val="00FC6296"/>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basedOn w:val="Normal"/>
    <w:link w:val="ZaglavljeChar"/>
    <w:uiPriority w:val="99"/>
    <w:unhideWhenUsed/>
    <w:rsid w:val="00A0786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0786F"/>
  </w:style>
  <w:style w:type="paragraph" w:styleId="Podnoje">
    <w:name w:val="footer"/>
    <w:basedOn w:val="Normal"/>
    <w:link w:val="PodnojeChar"/>
    <w:uiPriority w:val="99"/>
    <w:unhideWhenUsed/>
    <w:rsid w:val="00A0786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786F"/>
  </w:style>
  <w:style w:type="paragraph" w:styleId="Tekstbalonia">
    <w:name w:val="Balloon Text"/>
    <w:basedOn w:val="Normal"/>
    <w:link w:val="TekstbaloniaChar"/>
    <w:uiPriority w:val="99"/>
    <w:semiHidden/>
    <w:unhideWhenUsed/>
    <w:rsid w:val="008E75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E7530"/>
    <w:rPr>
      <w:rFonts w:ascii="Segoe UI" w:hAnsi="Segoe UI" w:cs="Segoe UI"/>
      <w:sz w:val="18"/>
      <w:szCs w:val="18"/>
    </w:rPr>
  </w:style>
  <w:style w:type="character" w:styleId="Referencakomentara">
    <w:name w:val="annotation reference"/>
    <w:basedOn w:val="Zadanifontodlomka"/>
    <w:uiPriority w:val="99"/>
    <w:semiHidden/>
    <w:unhideWhenUsed/>
    <w:rsid w:val="00EA7E54"/>
    <w:rPr>
      <w:sz w:val="16"/>
      <w:szCs w:val="16"/>
    </w:rPr>
  </w:style>
  <w:style w:type="paragraph" w:styleId="Tekstkomentara">
    <w:name w:val="annotation text"/>
    <w:basedOn w:val="Normal"/>
    <w:link w:val="TekstkomentaraChar"/>
    <w:uiPriority w:val="99"/>
    <w:semiHidden/>
    <w:unhideWhenUsed/>
    <w:rsid w:val="00EA7E54"/>
    <w:pPr>
      <w:spacing w:line="240" w:lineRule="auto"/>
    </w:pPr>
    <w:rPr>
      <w:sz w:val="20"/>
      <w:szCs w:val="20"/>
    </w:rPr>
  </w:style>
  <w:style w:type="character" w:customStyle="1" w:styleId="TekstkomentaraChar">
    <w:name w:val="Tekst komentara Char"/>
    <w:basedOn w:val="Zadanifontodlomka"/>
    <w:link w:val="Tekstkomentara"/>
    <w:uiPriority w:val="99"/>
    <w:semiHidden/>
    <w:rsid w:val="00EA7E54"/>
    <w:rPr>
      <w:sz w:val="20"/>
      <w:szCs w:val="20"/>
    </w:rPr>
  </w:style>
  <w:style w:type="paragraph" w:styleId="Predmetkomentara">
    <w:name w:val="annotation subject"/>
    <w:basedOn w:val="Tekstkomentara"/>
    <w:next w:val="Tekstkomentara"/>
    <w:link w:val="PredmetkomentaraChar"/>
    <w:uiPriority w:val="99"/>
    <w:semiHidden/>
    <w:unhideWhenUsed/>
    <w:rsid w:val="00EA7E54"/>
    <w:rPr>
      <w:b/>
      <w:bCs/>
    </w:rPr>
  </w:style>
  <w:style w:type="character" w:customStyle="1" w:styleId="PredmetkomentaraChar">
    <w:name w:val="Predmet komentara Char"/>
    <w:basedOn w:val="TekstkomentaraChar"/>
    <w:link w:val="Predmetkomentara"/>
    <w:uiPriority w:val="99"/>
    <w:semiHidden/>
    <w:rsid w:val="00EA7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2021-11-25T15:34:00Z</dcterms:created>
  <dcterms:modified xsi:type="dcterms:W3CDTF">2023-05-12T09:08:00Z</dcterms:modified>
</cp:coreProperties>
</file>