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2D51CC" w:rsidRPr="00FB75CF" w14:paraId="5EA33AE8" w14:textId="77777777" w:rsidTr="002D51CC">
        <w:trPr>
          <w:trHeight w:val="33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8C26012" w14:textId="77777777" w:rsidR="002D51CC" w:rsidRPr="00FB75CF" w:rsidRDefault="002D51CC" w:rsidP="00DC6D3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7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Naručitelj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3EC631D" w14:textId="77777777" w:rsidR="002D51CC" w:rsidRPr="00FB75CF" w:rsidRDefault="002D51CC" w:rsidP="00DC6D3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FB75C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Nexe d.d., Našice, Tajnovac 1</w:t>
            </w:r>
          </w:p>
        </w:tc>
      </w:tr>
      <w:tr w:rsidR="002D51CC" w:rsidRPr="00FB75CF" w14:paraId="459159EC" w14:textId="77777777" w:rsidTr="002D51CC">
        <w:trPr>
          <w:trHeight w:val="33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717BB49" w14:textId="77777777" w:rsidR="002D51CC" w:rsidRPr="00FB75CF" w:rsidRDefault="002D51CC" w:rsidP="00DC6D3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7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nabave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</w:tcPr>
          <w:p w14:paraId="2478B3AA" w14:textId="3D866827" w:rsidR="002D51CC" w:rsidRPr="00B40AD4" w:rsidRDefault="002D51CC" w:rsidP="00B40AD4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B40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0</w:t>
            </w:r>
            <w:r w:rsidR="00161A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1</w:t>
            </w:r>
            <w:r w:rsidR="00E2511E" w:rsidRPr="00B40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/202</w:t>
            </w:r>
            <w:r w:rsidR="00161A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3</w:t>
            </w:r>
            <w:r w:rsidR="00E2511E" w:rsidRPr="00B40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 xml:space="preserve"> – EnU-2</w:t>
            </w:r>
          </w:p>
        </w:tc>
      </w:tr>
      <w:tr w:rsidR="002D51CC" w:rsidRPr="00FB75CF" w14:paraId="7B37B6C3" w14:textId="77777777" w:rsidTr="002D51CC">
        <w:trPr>
          <w:trHeight w:val="33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433926A" w14:textId="77777777" w:rsidR="002D51CC" w:rsidRPr="00FB75CF" w:rsidRDefault="002D51CC" w:rsidP="00DC6D3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7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nabave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</w:tcPr>
          <w:p w14:paraId="7984EAFC" w14:textId="63357C6B" w:rsidR="002D51CC" w:rsidRPr="00E2511E" w:rsidRDefault="002D51CC" w:rsidP="00E2511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E2511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Nabava </w:t>
            </w:r>
            <w:r w:rsidR="00E2511E" w:rsidRPr="00E2511E">
              <w:rPr>
                <w:rFonts w:ascii="Arial" w:eastAsia="Times New Roman" w:hAnsi="Arial" w:cs="Arial"/>
                <w:b/>
                <w:bCs/>
                <w:lang w:eastAsia="hr-HR"/>
              </w:rPr>
              <w:t>sustava ventilacije</w:t>
            </w:r>
            <w:r w:rsidR="00CD611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– II. postupak</w:t>
            </w:r>
          </w:p>
        </w:tc>
      </w:tr>
      <w:tr w:rsidR="002D51CC" w:rsidRPr="00FB75CF" w14:paraId="68825361" w14:textId="77777777" w:rsidTr="002D51CC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055778BF" w14:textId="77777777" w:rsidR="002D51CC" w:rsidRPr="00FB75CF" w:rsidRDefault="002D51CC" w:rsidP="00DC6D3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75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dokumenta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07BFEA0B" w14:textId="70A50668" w:rsidR="002D51CC" w:rsidRPr="00E2511E" w:rsidRDefault="0079635E" w:rsidP="00DC6D3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PRILOG V - </w:t>
            </w:r>
            <w:r w:rsidR="002D51CC" w:rsidRPr="00E2511E">
              <w:rPr>
                <w:rFonts w:ascii="Arial" w:eastAsia="Times New Roman" w:hAnsi="Arial" w:cs="Arial"/>
                <w:b/>
                <w:bCs/>
                <w:lang w:eastAsia="hr-HR"/>
              </w:rPr>
              <w:t>Tehnički opis</w:t>
            </w:r>
          </w:p>
        </w:tc>
      </w:tr>
    </w:tbl>
    <w:p w14:paraId="79B12D03" w14:textId="3A36EBB5" w:rsidR="00DC6D35" w:rsidRPr="00DC6D35" w:rsidRDefault="00DC6D35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Ventilacija zgrade restorana riješena je sa dva ventilacijska sustava: ventilacija sale restorana</w:t>
      </w:r>
      <w:r w:rsidR="00E251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i ventilacija kuhinjskog prostora sa ventilacijskom napom.</w:t>
      </w:r>
    </w:p>
    <w:p w14:paraId="1D18C4A7" w14:textId="04EA2160" w:rsidR="00DC6D35" w:rsidRPr="00DC6D35" w:rsidRDefault="00DC6D35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Ventilacija sale restorana vrši se preko ventilacijske klima komore s rekuperatorom od 11.800</w:t>
      </w:r>
      <w:r w:rsidR="00E251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m</w:t>
      </w:r>
      <w:r w:rsidRPr="00DC6D35">
        <w:rPr>
          <w:rStyle w:val="fontstyle01"/>
          <w:rFonts w:ascii="Arial" w:hAnsi="Arial" w:cs="Arial"/>
          <w:sz w:val="24"/>
          <w:szCs w:val="24"/>
          <w:vertAlign w:val="superscript"/>
        </w:rPr>
        <w:t>3</w:t>
      </w:r>
      <w:r w:rsidRPr="00DC6D35">
        <w:rPr>
          <w:rStyle w:val="fontstyle01"/>
          <w:rFonts w:ascii="Arial" w:hAnsi="Arial" w:cs="Arial"/>
          <w:sz w:val="24"/>
          <w:szCs w:val="24"/>
        </w:rPr>
        <w:t>/h zraka koja je smještena na krovu kuhinje, a ubacivanje i izbacivanje zraka vrši se kroz</w:t>
      </w:r>
      <w:r w:rsidR="00E251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ventilacione kanale postavljene u stropu sale. Na stropu su postavljeni anemostati za</w:t>
      </w:r>
      <w:r w:rsidR="00E251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ubacivanje zraka po sredini sale, a za izbacivanje zraka sa strane.</w:t>
      </w:r>
    </w:p>
    <w:p w14:paraId="5A3CF82F" w14:textId="19D7ABDF" w:rsidR="00DC6D35" w:rsidRPr="00DC6D35" w:rsidRDefault="00DC6D35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U sali restorana je raspored stolova za 550 osoba te ventilacijska klima komora koja</w:t>
      </w:r>
      <w:r w:rsidRPr="00DC6D35">
        <w:rPr>
          <w:rFonts w:ascii="Arial" w:hAnsi="Arial" w:cs="Arial"/>
          <w:color w:val="000000"/>
          <w:sz w:val="24"/>
          <w:szCs w:val="24"/>
        </w:rPr>
        <w:br/>
      </w:r>
      <w:r w:rsidRPr="00DC6D35">
        <w:rPr>
          <w:rStyle w:val="fontstyle01"/>
          <w:rFonts w:ascii="Arial" w:hAnsi="Arial" w:cs="Arial"/>
          <w:sz w:val="24"/>
          <w:szCs w:val="24"/>
        </w:rPr>
        <w:t>prvenstveno pokriva potrebnu količinu svježeg zraka za puni kapacitet.</w:t>
      </w:r>
    </w:p>
    <w:p w14:paraId="700A01C8" w14:textId="01E95266" w:rsidR="00DC6D35" w:rsidRPr="00DC6D35" w:rsidRDefault="00DC6D35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Grijanje sale restorana je preko radijatora, a hlađenje ventilacijom.</w:t>
      </w:r>
    </w:p>
    <w:p w14:paraId="4AF34646" w14:textId="6CB48D1F" w:rsidR="00DC6D35" w:rsidRDefault="00DC6D35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Ventilacijska klima komora sale restorana ima ugrađen rashladnik vode (dva kompresora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 xml:space="preserve">7,95 kW el. priključka) preko kojeg se ubačeni zrak hladi. </w:t>
      </w:r>
      <w:r>
        <w:rPr>
          <w:rStyle w:val="fontstyle01"/>
          <w:rFonts w:ascii="Arial" w:hAnsi="Arial" w:cs="Arial"/>
          <w:sz w:val="24"/>
          <w:szCs w:val="24"/>
        </w:rPr>
        <w:t xml:space="preserve">Rashladnik vode je freonski R22 </w:t>
      </w:r>
      <w:r w:rsidRPr="00DC6D35">
        <w:rPr>
          <w:rStyle w:val="fontstyle01"/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je ekološki neprihvatljiv tj. zabranjen za upotrebu. Za veću efikasnost u hlađenju postavljen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je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adijabatski sustav hlađenja kondenzatora od 29 kg/h vode koji je van upotrebe zbog kamenca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jer nema omekšivača vode. Grijač 63 kW na ventilacijskoj klima komori nije spojen instalacijski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na kotlovnicu te nije u funkciji. Zagrijavanje vanjskog zraka dobiva samo se samo 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rekuperacije preko radijatorskog grijanja u sali. Rekuperatorska je</w:t>
      </w:r>
      <w:r w:rsidR="00A753FD">
        <w:rPr>
          <w:rStyle w:val="fontstyle01"/>
          <w:rFonts w:ascii="Arial" w:hAnsi="Arial" w:cs="Arial"/>
          <w:sz w:val="24"/>
          <w:szCs w:val="24"/>
        </w:rPr>
        <w:t xml:space="preserve">dinica je iskoristivosti </w:t>
      </w:r>
      <w:r>
        <w:rPr>
          <w:rStyle w:val="fontstyle01"/>
          <w:rFonts w:ascii="Arial" w:hAnsi="Arial" w:cs="Arial"/>
          <w:sz w:val="24"/>
          <w:szCs w:val="24"/>
        </w:rPr>
        <w:t xml:space="preserve">56,7%. </w:t>
      </w:r>
      <w:r w:rsidRPr="00DC6D35">
        <w:rPr>
          <w:rStyle w:val="fontstyle01"/>
          <w:rFonts w:ascii="Arial" w:hAnsi="Arial" w:cs="Arial"/>
          <w:sz w:val="24"/>
          <w:szCs w:val="24"/>
        </w:rPr>
        <w:t>Ventilacijska klima komora se uključuje ili isključuje ručno prema potrebi sale.</w:t>
      </w:r>
    </w:p>
    <w:p w14:paraId="250F0CD5" w14:textId="4C769B09" w:rsidR="00E2511E" w:rsidRDefault="00E2511E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V</w:t>
      </w:r>
      <w:r w:rsidRPr="00DC6D35">
        <w:rPr>
          <w:rStyle w:val="fontstyle01"/>
          <w:rFonts w:ascii="Arial" w:hAnsi="Arial" w:cs="Arial"/>
          <w:sz w:val="24"/>
          <w:szCs w:val="24"/>
        </w:rPr>
        <w:t>entilacijska klima komora eko nape 11.200 m3/h smještena je na krovu kuhinje (pored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ventilacijske klima komore sale restorana). Ugrađeni grijač/hladnjak 120 kW spojen je cijevno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instalacijski na kotlovnicu. Veći dio vanjskog zraka od 11.200 m3/h koji prolazi kroz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grijač/hladnjak ubacuje se direktno u eko napu (oko 70% tj.7800 m</w:t>
      </w:r>
      <w:r w:rsidRPr="00DC6D35">
        <w:rPr>
          <w:rStyle w:val="fontstyle01"/>
          <w:rFonts w:ascii="Arial" w:hAnsi="Arial" w:cs="Arial"/>
          <w:sz w:val="24"/>
          <w:szCs w:val="24"/>
          <w:vertAlign w:val="superscript"/>
        </w:rPr>
        <w:t>3</w:t>
      </w:r>
      <w:r w:rsidRPr="00DC6D35">
        <w:rPr>
          <w:rStyle w:val="fontstyle01"/>
          <w:rFonts w:ascii="Arial" w:hAnsi="Arial" w:cs="Arial"/>
          <w:sz w:val="24"/>
          <w:szCs w:val="24"/>
        </w:rPr>
        <w:t>/h) i odmah izbacuje kroz odsis nape, a manji (oko 30% tj. 3.400 m</w:t>
      </w:r>
      <w:r w:rsidRPr="00DC6D35">
        <w:rPr>
          <w:rStyle w:val="fontstyle01"/>
          <w:rFonts w:ascii="Arial" w:hAnsi="Arial" w:cs="Arial"/>
          <w:sz w:val="24"/>
          <w:szCs w:val="24"/>
          <w:vertAlign w:val="superscript"/>
        </w:rPr>
        <w:t>3</w:t>
      </w:r>
      <w:r w:rsidRPr="00DC6D35">
        <w:rPr>
          <w:rStyle w:val="fontstyle01"/>
          <w:rFonts w:ascii="Arial" w:hAnsi="Arial" w:cs="Arial"/>
          <w:sz w:val="24"/>
          <w:szCs w:val="24"/>
        </w:rPr>
        <w:t>/h) ubacuje u prostor kuhinje kao dovod svježeg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zraka. Kod ovako postavljenog sustava ubacuje se u eko napu preko grijača/hladnjaka 200kW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grijani/hlađeni zrak od oko 7800 m3/h koji se odmah izbacuje u okolinu</w:t>
      </w:r>
      <w:r>
        <w:rPr>
          <w:rStyle w:val="fontstyle01"/>
          <w:rFonts w:ascii="Arial" w:hAnsi="Arial" w:cs="Arial"/>
          <w:sz w:val="24"/>
          <w:szCs w:val="24"/>
        </w:rPr>
        <w:t>.</w:t>
      </w:r>
    </w:p>
    <w:p w14:paraId="301852F1" w14:textId="77777777" w:rsidR="00E2511E" w:rsidRDefault="00E2511E" w:rsidP="00E2511E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Kod strojeva za pranje bijelog i crnog posuđa te konvektomata nema odsisne ventilacije nego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je odsis kuhinjskog prostora preko nape što je problematično kod otvaranja tih aparata jer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 xml:space="preserve">parni oblak diže pod strop kuhinje i tamo ostaje. Stroj za </w:t>
      </w:r>
      <w:r w:rsidRPr="00DC6D35">
        <w:rPr>
          <w:rStyle w:val="fontstyle01"/>
          <w:rFonts w:ascii="Arial" w:hAnsi="Arial" w:cs="Arial"/>
          <w:sz w:val="24"/>
          <w:szCs w:val="24"/>
        </w:rPr>
        <w:lastRenderedPageBreak/>
        <w:t>pranje bijelog posuđa kapaciteta oko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1600 tanjura/h je u posebnoj prostoriji u kojoj nema ventilacije.</w:t>
      </w:r>
    </w:p>
    <w:p w14:paraId="1646C5FD" w14:textId="77777777" w:rsidR="00DC6D35" w:rsidRPr="00DC6D35" w:rsidRDefault="00DC6D35" w:rsidP="00DC6D35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6D35">
        <w:rPr>
          <w:rFonts w:ascii="Arial" w:eastAsia="Times New Roman" w:hAnsi="Arial" w:cs="Arial"/>
          <w:sz w:val="24"/>
          <w:szCs w:val="24"/>
          <w:lang w:eastAsia="hr-HR"/>
        </w:rPr>
        <w:t>Sl. 1-5: Klima komore na krovu restorana, otvori u spuštenom stropu za dobavu i odsis zraka iz sale restorana</w:t>
      </w:r>
    </w:p>
    <w:p w14:paraId="17373939" w14:textId="77777777" w:rsidR="00DC6D35" w:rsidRPr="00DC6D35" w:rsidRDefault="00DC6D35" w:rsidP="00DC6D35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6D3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2662E445" wp14:editId="3ADBE656">
            <wp:extent cx="2674852" cy="200423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4852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D35"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  <w:r w:rsidRPr="00DC6D3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21203EB8" wp14:editId="6D12EBA3">
            <wp:extent cx="2964437" cy="1684166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4437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5BF43" w14:textId="77777777" w:rsidR="00DC6D35" w:rsidRPr="00DC6D35" w:rsidRDefault="00DC6D35" w:rsidP="00DC6D35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6D35">
        <w:rPr>
          <w:rFonts w:ascii="Arial" w:eastAsia="Times New Roman" w:hAnsi="Arial" w:cs="Arial"/>
          <w:sz w:val="24"/>
          <w:szCs w:val="24"/>
          <w:lang w:eastAsia="hr-HR"/>
        </w:rPr>
        <w:t>Sl. 1-6: Kuhinjska eko napa</w:t>
      </w:r>
    </w:p>
    <w:p w14:paraId="3F510431" w14:textId="77777777" w:rsidR="00DC6D35" w:rsidRPr="00DC6D35" w:rsidRDefault="00DC6D35" w:rsidP="00DC6D35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6D3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9E6C168" wp14:editId="7496698D">
            <wp:extent cx="2834886" cy="2118544"/>
            <wp:effectExtent l="0" t="0" r="381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886" cy="21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D35"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  <w:r w:rsidRPr="00DC6D3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495C3DF5" wp14:editId="72C1C408">
            <wp:extent cx="2796988" cy="2114796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2572" cy="211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5047" w14:textId="422256C0" w:rsidR="00DC6D35" w:rsidRPr="00DC6D35" w:rsidRDefault="00DC6D35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Grijanje kuhinjskog prostora je preko radijatora, a dovod svježeg zraka od 3400m3/h 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kuhinjski prostor koji se grije ili hladi je preko kanalskih rešetaka postavljena na dovodnom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ventilacijskom kanalu eko nape.</w:t>
      </w:r>
    </w:p>
    <w:p w14:paraId="7188A84E" w14:textId="1CC27B74" w:rsidR="00DC6D35" w:rsidRPr="00DC6D35" w:rsidRDefault="00DC6D35" w:rsidP="00DC6D35">
      <w:pPr>
        <w:spacing w:before="240" w:line="24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Regulacija uključivanja i isključivanja te podešavanje kapaciteta odsisa ili dobave zraka je</w:t>
      </w:r>
      <w:r w:rsidR="00EE65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ručna.</w:t>
      </w:r>
      <w:r w:rsidR="00EE65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Grijanje odnosno hlađenje vezano je za sustav koji je postavljen u kotlovnici koja grije ili hladi</w:t>
      </w:r>
      <w:r w:rsidR="00EE65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upravnu zgradu. To je problematično naročito u prijelaznim vremenskim razdobljima, kada se</w:t>
      </w:r>
      <w:r w:rsidR="00EE65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grije prostor kuhinje preko ventilacije (već zagrijan od termičkih aparata) umjesto da se hladi,</w:t>
      </w:r>
      <w:r w:rsidR="00EE65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te se pokušava osvježiti otvaranjem vanjskih vrata kuhinjskog prostora.</w:t>
      </w:r>
    </w:p>
    <w:p w14:paraId="34B09A72" w14:textId="3032AA9D" w:rsidR="00411C5B" w:rsidRPr="00E2511E" w:rsidRDefault="00DC6D35" w:rsidP="00E2511E">
      <w:pPr>
        <w:spacing w:before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6D35">
        <w:rPr>
          <w:rStyle w:val="fontstyle01"/>
          <w:rFonts w:ascii="Arial" w:hAnsi="Arial" w:cs="Arial"/>
          <w:sz w:val="24"/>
          <w:szCs w:val="24"/>
        </w:rPr>
        <w:t>Sanitarna topla voda dobiva se iz električnih bojlera smještenih u sanitarijama, a za potrebe</w:t>
      </w:r>
      <w:r w:rsidR="00E2511E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C6D35">
        <w:rPr>
          <w:rStyle w:val="fontstyle01"/>
          <w:rFonts w:ascii="Arial" w:hAnsi="Arial" w:cs="Arial"/>
          <w:sz w:val="24"/>
          <w:szCs w:val="24"/>
        </w:rPr>
        <w:t>kuhinje postavljen je plinski bojler smješten u pomoćnom prostoru kuhinje.</w:t>
      </w:r>
    </w:p>
    <w:sectPr w:rsidR="00411C5B" w:rsidRPr="00E2511E" w:rsidSect="00D238D7">
      <w:headerReference w:type="default" r:id="rId12"/>
      <w:footerReference w:type="default" r:id="rId13"/>
      <w:pgSz w:w="11906" w:h="16838"/>
      <w:pgMar w:top="2268" w:right="1440" w:bottom="1440" w:left="1440" w:header="284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4D13" w14:textId="77777777" w:rsidR="00D2437C" w:rsidRDefault="00D2437C" w:rsidP="0058480D">
      <w:r>
        <w:separator/>
      </w:r>
    </w:p>
  </w:endnote>
  <w:endnote w:type="continuationSeparator" w:id="0">
    <w:p w14:paraId="1CF36266" w14:textId="77777777" w:rsidR="00D2437C" w:rsidRDefault="00D2437C" w:rsidP="005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8597" w14:textId="6CD4D708" w:rsidR="00706D6E" w:rsidRDefault="00706D6E" w:rsidP="009F6870">
    <w:pPr>
      <w:pStyle w:val="Podnoje"/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hr-HR"/>
      </w:rPr>
      <w:drawing>
        <wp:inline distT="0" distB="0" distL="0" distR="0" wp14:anchorId="03F94EDC" wp14:editId="3658BB57">
          <wp:extent cx="4387677" cy="699655"/>
          <wp:effectExtent l="0" t="0" r="0" b="571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627" cy="70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520E3B" w14:textId="0929B469" w:rsidR="00706D6E" w:rsidRPr="0013572E" w:rsidRDefault="00706D6E" w:rsidP="009F6870">
    <w:pPr>
      <w:pStyle w:val="Podnoje"/>
      <w:spacing w:after="0"/>
      <w:jc w:val="center"/>
      <w:rPr>
        <w:sz w:val="18"/>
        <w:szCs w:val="18"/>
      </w:rPr>
    </w:pPr>
    <w:r w:rsidRPr="002F669E">
      <w:rPr>
        <w:sz w:val="18"/>
        <w:szCs w:val="18"/>
      </w:rPr>
      <w:t xml:space="preserve">PROJEKT SUFINANCIRA EUROPSKA UNIJA </w:t>
    </w:r>
    <w:r w:rsidRPr="0013572E">
      <w:rPr>
        <w:sz w:val="18"/>
        <w:szCs w:val="18"/>
      </w:rPr>
      <w:t>SREDSTVIMA IZ EUROPSKOG FONDA ZA REGIONALNI RAZVOJ</w:t>
    </w:r>
  </w:p>
  <w:p w14:paraId="5CF8E5D8" w14:textId="17A31E63" w:rsidR="00706D6E" w:rsidRPr="0013572E" w:rsidRDefault="00706D6E" w:rsidP="009F6870">
    <w:pPr>
      <w:pStyle w:val="Podnoje"/>
      <w:spacing w:after="0"/>
      <w:jc w:val="center"/>
      <w:rPr>
        <w:sz w:val="18"/>
        <w:szCs w:val="18"/>
      </w:rPr>
    </w:pPr>
    <w:r w:rsidRPr="0013572E">
      <w:rPr>
        <w:sz w:val="18"/>
        <w:szCs w:val="18"/>
      </w:rPr>
      <w:t>SADRŽAJ OVOG DOKUMENTA ISKLJUČIVA JE ODGOVORNOST TVRTKE NEXE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066C" w14:textId="77777777" w:rsidR="00D2437C" w:rsidRDefault="00D2437C" w:rsidP="0058480D">
      <w:r>
        <w:separator/>
      </w:r>
    </w:p>
  </w:footnote>
  <w:footnote w:type="continuationSeparator" w:id="0">
    <w:p w14:paraId="4BA4F77A" w14:textId="77777777" w:rsidR="00D2437C" w:rsidRDefault="00D2437C" w:rsidP="0058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37BC" w14:textId="10BE687B" w:rsidR="00706D6E" w:rsidRDefault="00706D6E" w:rsidP="001779B7">
    <w:pPr>
      <w:pStyle w:val="Zaglavlje"/>
    </w:pPr>
    <w:r>
      <w:rPr>
        <w:noProof/>
        <w:lang w:eastAsia="hr-HR"/>
      </w:rPr>
      <w:drawing>
        <wp:inline distT="0" distB="0" distL="0" distR="0" wp14:anchorId="64019582" wp14:editId="604B6380">
          <wp:extent cx="5760000" cy="1027057"/>
          <wp:effectExtent l="0" t="0" r="0" b="190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027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327"/>
    <w:multiLevelType w:val="hybridMultilevel"/>
    <w:tmpl w:val="80826098"/>
    <w:lvl w:ilvl="0" w:tplc="F558D10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CC3"/>
    <w:multiLevelType w:val="hybridMultilevel"/>
    <w:tmpl w:val="038204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F3D"/>
    <w:multiLevelType w:val="hybridMultilevel"/>
    <w:tmpl w:val="49D0155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E964CF"/>
    <w:multiLevelType w:val="hybridMultilevel"/>
    <w:tmpl w:val="36F6E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D94"/>
    <w:multiLevelType w:val="hybridMultilevel"/>
    <w:tmpl w:val="98965EBC"/>
    <w:lvl w:ilvl="0" w:tplc="DC845A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13E7"/>
    <w:multiLevelType w:val="multilevel"/>
    <w:tmpl w:val="F238FA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C5946CE"/>
    <w:multiLevelType w:val="multilevel"/>
    <w:tmpl w:val="CDD28254"/>
    <w:lvl w:ilvl="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21075491"/>
    <w:multiLevelType w:val="multilevel"/>
    <w:tmpl w:val="FC60A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210FB7"/>
    <w:multiLevelType w:val="multilevel"/>
    <w:tmpl w:val="FA9016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155A2E"/>
    <w:multiLevelType w:val="multilevel"/>
    <w:tmpl w:val="24787F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302273"/>
    <w:multiLevelType w:val="multilevel"/>
    <w:tmpl w:val="76EA62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7922C1"/>
    <w:multiLevelType w:val="hybridMultilevel"/>
    <w:tmpl w:val="FE689C36"/>
    <w:lvl w:ilvl="0" w:tplc="7C625E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57CB"/>
    <w:multiLevelType w:val="multilevel"/>
    <w:tmpl w:val="C1686D10"/>
    <w:lvl w:ilvl="0">
      <w:start w:val="2"/>
      <w:numFmt w:val="decimal"/>
      <w:lvlText w:val="%1."/>
      <w:lvlJc w:val="left"/>
      <w:pPr>
        <w:ind w:left="33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194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041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4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CBC61E0"/>
    <w:multiLevelType w:val="multilevel"/>
    <w:tmpl w:val="434892BE"/>
    <w:lvl w:ilvl="0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532" w:hanging="38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48" w:hanging="38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65" w:hanging="38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81" w:hanging="38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97" w:hanging="38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89"/>
      </w:pPr>
      <w:rPr>
        <w:rFonts w:hint="default"/>
        <w:lang w:val="hr-HR" w:eastAsia="en-US" w:bidi="ar-SA"/>
      </w:rPr>
    </w:lvl>
  </w:abstractNum>
  <w:abstractNum w:abstractNumId="14" w15:restartNumberingAfterBreak="0">
    <w:nsid w:val="3B4C11B6"/>
    <w:multiLevelType w:val="hybridMultilevel"/>
    <w:tmpl w:val="5A947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74309"/>
    <w:multiLevelType w:val="hybridMultilevel"/>
    <w:tmpl w:val="DC320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2C6C"/>
    <w:multiLevelType w:val="multilevel"/>
    <w:tmpl w:val="FEF6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94F13E1"/>
    <w:multiLevelType w:val="multilevel"/>
    <w:tmpl w:val="53FECC4A"/>
    <w:lvl w:ilvl="0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72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1800" w:hanging="55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921" w:hanging="55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042" w:hanging="55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63" w:hanging="55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284" w:hanging="55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04" w:hanging="555"/>
      </w:pPr>
      <w:rPr>
        <w:rFonts w:hint="default"/>
        <w:lang w:val="hr-HR" w:eastAsia="en-US" w:bidi="ar-SA"/>
      </w:rPr>
    </w:lvl>
  </w:abstractNum>
  <w:abstractNum w:abstractNumId="18" w15:restartNumberingAfterBreak="0">
    <w:nsid w:val="56EC54C8"/>
    <w:multiLevelType w:val="multilevel"/>
    <w:tmpl w:val="22962B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5E2F01"/>
    <w:multiLevelType w:val="multilevel"/>
    <w:tmpl w:val="09C895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61C50BB3"/>
    <w:multiLevelType w:val="hybridMultilevel"/>
    <w:tmpl w:val="030E6C9E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6171C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ED82606"/>
    <w:multiLevelType w:val="multilevel"/>
    <w:tmpl w:val="EDC435D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3" w15:restartNumberingAfterBreak="0">
    <w:nsid w:val="7D922C72"/>
    <w:multiLevelType w:val="multilevel"/>
    <w:tmpl w:val="939A14D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179656340">
    <w:abstractNumId w:val="23"/>
  </w:num>
  <w:num w:numId="2" w16cid:durableId="2089881254">
    <w:abstractNumId w:val="0"/>
  </w:num>
  <w:num w:numId="3" w16cid:durableId="2115006884">
    <w:abstractNumId w:val="11"/>
  </w:num>
  <w:num w:numId="4" w16cid:durableId="731930564">
    <w:abstractNumId w:val="1"/>
  </w:num>
  <w:num w:numId="5" w16cid:durableId="1976132948">
    <w:abstractNumId w:val="6"/>
  </w:num>
  <w:num w:numId="6" w16cid:durableId="910582618">
    <w:abstractNumId w:val="4"/>
  </w:num>
  <w:num w:numId="7" w16cid:durableId="2081899306">
    <w:abstractNumId w:val="13"/>
  </w:num>
  <w:num w:numId="8" w16cid:durableId="1857190035">
    <w:abstractNumId w:val="15"/>
  </w:num>
  <w:num w:numId="9" w16cid:durableId="741832059">
    <w:abstractNumId w:val="21"/>
  </w:num>
  <w:num w:numId="10" w16cid:durableId="633874130">
    <w:abstractNumId w:val="7"/>
  </w:num>
  <w:num w:numId="11" w16cid:durableId="2137135813">
    <w:abstractNumId w:val="10"/>
  </w:num>
  <w:num w:numId="12" w16cid:durableId="140928462">
    <w:abstractNumId w:val="14"/>
  </w:num>
  <w:num w:numId="13" w16cid:durableId="1276788305">
    <w:abstractNumId w:val="17"/>
  </w:num>
  <w:num w:numId="14" w16cid:durableId="1058406428">
    <w:abstractNumId w:val="8"/>
  </w:num>
  <w:num w:numId="15" w16cid:durableId="690910891">
    <w:abstractNumId w:val="9"/>
  </w:num>
  <w:num w:numId="16" w16cid:durableId="1028412669">
    <w:abstractNumId w:val="12"/>
  </w:num>
  <w:num w:numId="17" w16cid:durableId="1245456728">
    <w:abstractNumId w:val="23"/>
  </w:num>
  <w:num w:numId="18" w16cid:durableId="1715737180">
    <w:abstractNumId w:val="2"/>
  </w:num>
  <w:num w:numId="19" w16cid:durableId="1776093603">
    <w:abstractNumId w:val="23"/>
  </w:num>
  <w:num w:numId="20" w16cid:durableId="333724970">
    <w:abstractNumId w:val="18"/>
  </w:num>
  <w:num w:numId="21" w16cid:durableId="825970596">
    <w:abstractNumId w:val="3"/>
  </w:num>
  <w:num w:numId="22" w16cid:durableId="687754901">
    <w:abstractNumId w:val="20"/>
  </w:num>
  <w:num w:numId="23" w16cid:durableId="324433071">
    <w:abstractNumId w:val="5"/>
  </w:num>
  <w:num w:numId="24" w16cid:durableId="1376276233">
    <w:abstractNumId w:val="16"/>
  </w:num>
  <w:num w:numId="25" w16cid:durableId="1879120391">
    <w:abstractNumId w:val="22"/>
  </w:num>
  <w:num w:numId="26" w16cid:durableId="1380400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BB"/>
    <w:rsid w:val="000024FE"/>
    <w:rsid w:val="00003A78"/>
    <w:rsid w:val="00003CFF"/>
    <w:rsid w:val="00007832"/>
    <w:rsid w:val="00014FE3"/>
    <w:rsid w:val="00016CAA"/>
    <w:rsid w:val="00017887"/>
    <w:rsid w:val="00036097"/>
    <w:rsid w:val="000408A8"/>
    <w:rsid w:val="00050A4A"/>
    <w:rsid w:val="00053110"/>
    <w:rsid w:val="00061436"/>
    <w:rsid w:val="00061A0B"/>
    <w:rsid w:val="00082709"/>
    <w:rsid w:val="00087E29"/>
    <w:rsid w:val="00097ED7"/>
    <w:rsid w:val="000A0732"/>
    <w:rsid w:val="000B4676"/>
    <w:rsid w:val="000B4B4C"/>
    <w:rsid w:val="000B4D10"/>
    <w:rsid w:val="000D2186"/>
    <w:rsid w:val="000E0489"/>
    <w:rsid w:val="000E3573"/>
    <w:rsid w:val="000E3B4C"/>
    <w:rsid w:val="0010284E"/>
    <w:rsid w:val="001103CB"/>
    <w:rsid w:val="00116034"/>
    <w:rsid w:val="00124EBA"/>
    <w:rsid w:val="0013055B"/>
    <w:rsid w:val="00131379"/>
    <w:rsid w:val="001318EB"/>
    <w:rsid w:val="0013572E"/>
    <w:rsid w:val="00135768"/>
    <w:rsid w:val="00141ACC"/>
    <w:rsid w:val="0014285C"/>
    <w:rsid w:val="001431FB"/>
    <w:rsid w:val="00151413"/>
    <w:rsid w:val="00154E98"/>
    <w:rsid w:val="00157C68"/>
    <w:rsid w:val="00161A52"/>
    <w:rsid w:val="00171BEA"/>
    <w:rsid w:val="001725A4"/>
    <w:rsid w:val="00172A91"/>
    <w:rsid w:val="00173AB4"/>
    <w:rsid w:val="001779B7"/>
    <w:rsid w:val="001A18AA"/>
    <w:rsid w:val="001A4DA3"/>
    <w:rsid w:val="001C128F"/>
    <w:rsid w:val="001C41A0"/>
    <w:rsid w:val="001C48A6"/>
    <w:rsid w:val="001C49D3"/>
    <w:rsid w:val="001D264B"/>
    <w:rsid w:val="001E0010"/>
    <w:rsid w:val="001F3C2B"/>
    <w:rsid w:val="00201878"/>
    <w:rsid w:val="00207E83"/>
    <w:rsid w:val="00210A1D"/>
    <w:rsid w:val="00210AC2"/>
    <w:rsid w:val="00216C93"/>
    <w:rsid w:val="00226154"/>
    <w:rsid w:val="002318C4"/>
    <w:rsid w:val="00233355"/>
    <w:rsid w:val="002340CC"/>
    <w:rsid w:val="00243F08"/>
    <w:rsid w:val="00246EE8"/>
    <w:rsid w:val="002473C9"/>
    <w:rsid w:val="00271D4D"/>
    <w:rsid w:val="0027208A"/>
    <w:rsid w:val="00272AE9"/>
    <w:rsid w:val="00281FB9"/>
    <w:rsid w:val="0028346A"/>
    <w:rsid w:val="00294EFC"/>
    <w:rsid w:val="002A36CA"/>
    <w:rsid w:val="002C5B0B"/>
    <w:rsid w:val="002C7730"/>
    <w:rsid w:val="002D51CC"/>
    <w:rsid w:val="002D6B1D"/>
    <w:rsid w:val="002E188B"/>
    <w:rsid w:val="002E55B1"/>
    <w:rsid w:val="002E63DF"/>
    <w:rsid w:val="002F2F02"/>
    <w:rsid w:val="002F669E"/>
    <w:rsid w:val="0031026A"/>
    <w:rsid w:val="003253A7"/>
    <w:rsid w:val="003304A2"/>
    <w:rsid w:val="0034340D"/>
    <w:rsid w:val="003446C7"/>
    <w:rsid w:val="00364AC0"/>
    <w:rsid w:val="00374846"/>
    <w:rsid w:val="00380B55"/>
    <w:rsid w:val="00384433"/>
    <w:rsid w:val="00387FE6"/>
    <w:rsid w:val="00392C5C"/>
    <w:rsid w:val="00393D54"/>
    <w:rsid w:val="003A1E69"/>
    <w:rsid w:val="003A4825"/>
    <w:rsid w:val="003B1A00"/>
    <w:rsid w:val="003C747D"/>
    <w:rsid w:val="003D198E"/>
    <w:rsid w:val="003D249B"/>
    <w:rsid w:val="003D7BEE"/>
    <w:rsid w:val="003E43C2"/>
    <w:rsid w:val="003F1196"/>
    <w:rsid w:val="003F1A2E"/>
    <w:rsid w:val="003F36EF"/>
    <w:rsid w:val="003F5471"/>
    <w:rsid w:val="00403D7D"/>
    <w:rsid w:val="00406AEF"/>
    <w:rsid w:val="00410E76"/>
    <w:rsid w:val="00411C5B"/>
    <w:rsid w:val="00413CD3"/>
    <w:rsid w:val="004215D8"/>
    <w:rsid w:val="004316AF"/>
    <w:rsid w:val="004320AA"/>
    <w:rsid w:val="00446188"/>
    <w:rsid w:val="00464CA2"/>
    <w:rsid w:val="00466F46"/>
    <w:rsid w:val="004832DD"/>
    <w:rsid w:val="004944CC"/>
    <w:rsid w:val="004A2ECD"/>
    <w:rsid w:val="004A2F3D"/>
    <w:rsid w:val="004A3D38"/>
    <w:rsid w:val="004B47F2"/>
    <w:rsid w:val="004B7B3C"/>
    <w:rsid w:val="004C0C17"/>
    <w:rsid w:val="004C118F"/>
    <w:rsid w:val="004E7359"/>
    <w:rsid w:val="004F6330"/>
    <w:rsid w:val="00500F5A"/>
    <w:rsid w:val="00507F03"/>
    <w:rsid w:val="005159CF"/>
    <w:rsid w:val="005232F5"/>
    <w:rsid w:val="00531885"/>
    <w:rsid w:val="00533D50"/>
    <w:rsid w:val="0054277C"/>
    <w:rsid w:val="00543DD2"/>
    <w:rsid w:val="0055638D"/>
    <w:rsid w:val="00577366"/>
    <w:rsid w:val="00583BFD"/>
    <w:rsid w:val="0058480D"/>
    <w:rsid w:val="005859A9"/>
    <w:rsid w:val="005861DD"/>
    <w:rsid w:val="0059295E"/>
    <w:rsid w:val="005959E8"/>
    <w:rsid w:val="00597C6E"/>
    <w:rsid w:val="005A6D22"/>
    <w:rsid w:val="005B3080"/>
    <w:rsid w:val="005B70BE"/>
    <w:rsid w:val="005B745C"/>
    <w:rsid w:val="005C0BC0"/>
    <w:rsid w:val="005C3949"/>
    <w:rsid w:val="005D312E"/>
    <w:rsid w:val="005F4718"/>
    <w:rsid w:val="005F7700"/>
    <w:rsid w:val="00601AD2"/>
    <w:rsid w:val="006061A1"/>
    <w:rsid w:val="00607718"/>
    <w:rsid w:val="00623957"/>
    <w:rsid w:val="00626A7E"/>
    <w:rsid w:val="00641B15"/>
    <w:rsid w:val="006443B6"/>
    <w:rsid w:val="00647AA5"/>
    <w:rsid w:val="00650F70"/>
    <w:rsid w:val="006647A3"/>
    <w:rsid w:val="006677DA"/>
    <w:rsid w:val="00670646"/>
    <w:rsid w:val="006836CE"/>
    <w:rsid w:val="006A019F"/>
    <w:rsid w:val="006A2BE0"/>
    <w:rsid w:val="006A4910"/>
    <w:rsid w:val="006A695E"/>
    <w:rsid w:val="006A7830"/>
    <w:rsid w:val="006C7D4F"/>
    <w:rsid w:val="006D074B"/>
    <w:rsid w:val="006D2CBB"/>
    <w:rsid w:val="006E17F6"/>
    <w:rsid w:val="006E74E8"/>
    <w:rsid w:val="006F1324"/>
    <w:rsid w:val="007032EE"/>
    <w:rsid w:val="0070672C"/>
    <w:rsid w:val="00706D6E"/>
    <w:rsid w:val="007102D1"/>
    <w:rsid w:val="00712F31"/>
    <w:rsid w:val="007248DF"/>
    <w:rsid w:val="007338CA"/>
    <w:rsid w:val="00760E27"/>
    <w:rsid w:val="00765CAD"/>
    <w:rsid w:val="007765EE"/>
    <w:rsid w:val="007859E4"/>
    <w:rsid w:val="00787A24"/>
    <w:rsid w:val="0079635E"/>
    <w:rsid w:val="007975A7"/>
    <w:rsid w:val="007B7CB0"/>
    <w:rsid w:val="007C471C"/>
    <w:rsid w:val="007D2019"/>
    <w:rsid w:val="007D231F"/>
    <w:rsid w:val="007D5280"/>
    <w:rsid w:val="007E1922"/>
    <w:rsid w:val="007E666D"/>
    <w:rsid w:val="007F2697"/>
    <w:rsid w:val="00815D00"/>
    <w:rsid w:val="00824C10"/>
    <w:rsid w:val="00847E63"/>
    <w:rsid w:val="0085203F"/>
    <w:rsid w:val="00873643"/>
    <w:rsid w:val="00896912"/>
    <w:rsid w:val="008A3BD4"/>
    <w:rsid w:val="008A68C0"/>
    <w:rsid w:val="008B032B"/>
    <w:rsid w:val="008C5A49"/>
    <w:rsid w:val="008D22C9"/>
    <w:rsid w:val="008E321B"/>
    <w:rsid w:val="008E4469"/>
    <w:rsid w:val="008F402F"/>
    <w:rsid w:val="008F4093"/>
    <w:rsid w:val="008F4730"/>
    <w:rsid w:val="008F4CE7"/>
    <w:rsid w:val="00920926"/>
    <w:rsid w:val="00922B87"/>
    <w:rsid w:val="00927B3D"/>
    <w:rsid w:val="0094581E"/>
    <w:rsid w:val="009607B3"/>
    <w:rsid w:val="00967616"/>
    <w:rsid w:val="009677A5"/>
    <w:rsid w:val="0097307C"/>
    <w:rsid w:val="0097718A"/>
    <w:rsid w:val="009910CE"/>
    <w:rsid w:val="009B1AE5"/>
    <w:rsid w:val="009B47B4"/>
    <w:rsid w:val="009C5C29"/>
    <w:rsid w:val="009D0512"/>
    <w:rsid w:val="009D2A7D"/>
    <w:rsid w:val="009D3315"/>
    <w:rsid w:val="009E0FE3"/>
    <w:rsid w:val="009F6870"/>
    <w:rsid w:val="00A05C78"/>
    <w:rsid w:val="00A15394"/>
    <w:rsid w:val="00A51E58"/>
    <w:rsid w:val="00A573D0"/>
    <w:rsid w:val="00A65501"/>
    <w:rsid w:val="00A7039F"/>
    <w:rsid w:val="00A73061"/>
    <w:rsid w:val="00A753FD"/>
    <w:rsid w:val="00A9362F"/>
    <w:rsid w:val="00A9602B"/>
    <w:rsid w:val="00AC0138"/>
    <w:rsid w:val="00AC08D5"/>
    <w:rsid w:val="00AD380A"/>
    <w:rsid w:val="00AD419B"/>
    <w:rsid w:val="00AE45A9"/>
    <w:rsid w:val="00AF0017"/>
    <w:rsid w:val="00AF726D"/>
    <w:rsid w:val="00B02B93"/>
    <w:rsid w:val="00B103EA"/>
    <w:rsid w:val="00B27F42"/>
    <w:rsid w:val="00B308EA"/>
    <w:rsid w:val="00B40AD4"/>
    <w:rsid w:val="00B43090"/>
    <w:rsid w:val="00B447BC"/>
    <w:rsid w:val="00B4601F"/>
    <w:rsid w:val="00B52A02"/>
    <w:rsid w:val="00B5300A"/>
    <w:rsid w:val="00B547CC"/>
    <w:rsid w:val="00B75720"/>
    <w:rsid w:val="00B83E27"/>
    <w:rsid w:val="00BA7B38"/>
    <w:rsid w:val="00BB1874"/>
    <w:rsid w:val="00BB5A78"/>
    <w:rsid w:val="00BD08AA"/>
    <w:rsid w:val="00BD3A78"/>
    <w:rsid w:val="00BD4064"/>
    <w:rsid w:val="00BE340B"/>
    <w:rsid w:val="00BF3301"/>
    <w:rsid w:val="00C020CB"/>
    <w:rsid w:val="00C35CC1"/>
    <w:rsid w:val="00C37233"/>
    <w:rsid w:val="00C44678"/>
    <w:rsid w:val="00C47A6B"/>
    <w:rsid w:val="00C550E1"/>
    <w:rsid w:val="00C60F5F"/>
    <w:rsid w:val="00C75D48"/>
    <w:rsid w:val="00CA3488"/>
    <w:rsid w:val="00CC2602"/>
    <w:rsid w:val="00CD611C"/>
    <w:rsid w:val="00CE154C"/>
    <w:rsid w:val="00CE15FA"/>
    <w:rsid w:val="00CE58FB"/>
    <w:rsid w:val="00D00C1B"/>
    <w:rsid w:val="00D0336E"/>
    <w:rsid w:val="00D03689"/>
    <w:rsid w:val="00D238D7"/>
    <w:rsid w:val="00D2437C"/>
    <w:rsid w:val="00D25EC8"/>
    <w:rsid w:val="00D30167"/>
    <w:rsid w:val="00D339D3"/>
    <w:rsid w:val="00D3529E"/>
    <w:rsid w:val="00D44E44"/>
    <w:rsid w:val="00D47A3F"/>
    <w:rsid w:val="00D568FF"/>
    <w:rsid w:val="00D6373F"/>
    <w:rsid w:val="00D77139"/>
    <w:rsid w:val="00D77D79"/>
    <w:rsid w:val="00D8205F"/>
    <w:rsid w:val="00D8341E"/>
    <w:rsid w:val="00D909FC"/>
    <w:rsid w:val="00D91470"/>
    <w:rsid w:val="00D95FF7"/>
    <w:rsid w:val="00DC12BB"/>
    <w:rsid w:val="00DC6D35"/>
    <w:rsid w:val="00DF3A6A"/>
    <w:rsid w:val="00DF4A06"/>
    <w:rsid w:val="00E13B24"/>
    <w:rsid w:val="00E17C36"/>
    <w:rsid w:val="00E2511E"/>
    <w:rsid w:val="00E32177"/>
    <w:rsid w:val="00E33714"/>
    <w:rsid w:val="00E3463E"/>
    <w:rsid w:val="00E37BD0"/>
    <w:rsid w:val="00E41768"/>
    <w:rsid w:val="00E53C73"/>
    <w:rsid w:val="00E55BFA"/>
    <w:rsid w:val="00E642AD"/>
    <w:rsid w:val="00E702DA"/>
    <w:rsid w:val="00E74BA6"/>
    <w:rsid w:val="00E845E5"/>
    <w:rsid w:val="00E86D81"/>
    <w:rsid w:val="00EB1595"/>
    <w:rsid w:val="00EC4CBB"/>
    <w:rsid w:val="00EE654D"/>
    <w:rsid w:val="00EF1BE1"/>
    <w:rsid w:val="00F04379"/>
    <w:rsid w:val="00F04D69"/>
    <w:rsid w:val="00F07304"/>
    <w:rsid w:val="00F07E9E"/>
    <w:rsid w:val="00F217A7"/>
    <w:rsid w:val="00F26158"/>
    <w:rsid w:val="00F31BC4"/>
    <w:rsid w:val="00F41A25"/>
    <w:rsid w:val="00F429A2"/>
    <w:rsid w:val="00F51640"/>
    <w:rsid w:val="00F579A3"/>
    <w:rsid w:val="00F676CD"/>
    <w:rsid w:val="00F71A00"/>
    <w:rsid w:val="00F73535"/>
    <w:rsid w:val="00F81AE2"/>
    <w:rsid w:val="00F97E94"/>
    <w:rsid w:val="00FA3218"/>
    <w:rsid w:val="00FA76FB"/>
    <w:rsid w:val="00FC4122"/>
    <w:rsid w:val="00FD7E9A"/>
    <w:rsid w:val="00FE2E10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CC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C4CBB"/>
    <w:pPr>
      <w:keepNext/>
      <w:keepLines/>
      <w:numPr>
        <w:numId w:val="1"/>
      </w:numPr>
      <w:spacing w:before="480" w:after="240"/>
      <w:outlineLvl w:val="0"/>
    </w:pPr>
    <w:rPr>
      <w:rFonts w:ascii="Cambria" w:eastAsiaTheme="majorEastAsia" w:hAnsi="Cambria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4CBB"/>
    <w:pPr>
      <w:keepNext/>
      <w:keepLines/>
      <w:numPr>
        <w:ilvl w:val="1"/>
        <w:numId w:val="1"/>
      </w:numPr>
      <w:spacing w:before="160" w:after="120"/>
      <w:outlineLvl w:val="1"/>
    </w:pPr>
    <w:rPr>
      <w:rFonts w:ascii="Cambria" w:eastAsiaTheme="majorEastAsia" w:hAnsi="Cambria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4CBB"/>
    <w:pPr>
      <w:keepNext/>
      <w:keepLines/>
      <w:numPr>
        <w:ilvl w:val="2"/>
        <w:numId w:val="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4CB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4CB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4CB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4CB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4CB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4CB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480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80D"/>
  </w:style>
  <w:style w:type="paragraph" w:styleId="Podnoje">
    <w:name w:val="footer"/>
    <w:basedOn w:val="Normal"/>
    <w:link w:val="PodnojeChar"/>
    <w:uiPriority w:val="99"/>
    <w:unhideWhenUsed/>
    <w:rsid w:val="0058480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80D"/>
  </w:style>
  <w:style w:type="character" w:customStyle="1" w:styleId="Naslov1Char">
    <w:name w:val="Naslov 1 Char"/>
    <w:basedOn w:val="Zadanifontodlomka"/>
    <w:link w:val="Naslov1"/>
    <w:uiPriority w:val="9"/>
    <w:rsid w:val="00EC4CBB"/>
    <w:rPr>
      <w:rFonts w:ascii="Cambria" w:eastAsiaTheme="majorEastAsia" w:hAnsi="Cambria" w:cstheme="majorBidi"/>
      <w:b/>
      <w:sz w:val="26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C4CBB"/>
    <w:rPr>
      <w:rFonts w:ascii="Cambria" w:eastAsiaTheme="majorEastAsia" w:hAnsi="Cambria" w:cstheme="majorBidi"/>
      <w:b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C4CBB"/>
    <w:rPr>
      <w:rFonts w:ascii="Cambria" w:eastAsiaTheme="majorEastAsia" w:hAnsi="Cambria" w:cstheme="majorBidi"/>
      <w:sz w:val="22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4CB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4CB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4CB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4CB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4C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4C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EC4CBB"/>
    <w:pPr>
      <w:ind w:left="720"/>
      <w:contextualSpacing/>
    </w:pPr>
  </w:style>
  <w:style w:type="character" w:styleId="Referencakomentara">
    <w:name w:val="annotation reference"/>
    <w:rsid w:val="00EC4CBB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C4CB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C4CBB"/>
    <w:rPr>
      <w:rFonts w:ascii="Calibri" w:eastAsia="Times New Roman" w:hAnsi="Calibri" w:cs="Times New Roman"/>
      <w:sz w:val="20"/>
      <w:szCs w:val="20"/>
      <w:lang w:val="en-US"/>
    </w:rPr>
  </w:style>
  <w:style w:type="character" w:styleId="Hiperveza">
    <w:name w:val="Hyperlink"/>
    <w:uiPriority w:val="99"/>
    <w:rsid w:val="00EC4CBB"/>
    <w:rPr>
      <w:rFonts w:cs="Times New Roman"/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rsid w:val="00EC4CB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C4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uiPriority w:val="99"/>
    <w:rsid w:val="00EC4CBB"/>
    <w:rPr>
      <w:rFonts w:cs="Times New Roman"/>
      <w:vertAlign w:val="superscript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qFormat/>
    <w:locked/>
    <w:rsid w:val="00EC4CBB"/>
    <w:rPr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EC4CBB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C4CB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EC4CBB"/>
    <w:pPr>
      <w:spacing w:after="100"/>
      <w:ind w:left="22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CBB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CBB"/>
    <w:rPr>
      <w:rFonts w:ascii="Calibri" w:eastAsia="Times New Roman" w:hAnsi="Calibri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C7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3F1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3F1A2E"/>
    <w:rPr>
      <w:rFonts w:ascii="Arial" w:eastAsia="Arial" w:hAnsi="Arial" w:cs="Arial"/>
      <w:sz w:val="20"/>
      <w:szCs w:val="20"/>
    </w:rPr>
  </w:style>
  <w:style w:type="paragraph" w:styleId="Revizija">
    <w:name w:val="Revision"/>
    <w:hidden/>
    <w:uiPriority w:val="99"/>
    <w:semiHidden/>
    <w:rsid w:val="00601AD2"/>
    <w:rPr>
      <w:sz w:val="22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C0138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C7730"/>
    <w:rPr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D331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975A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DC6D3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B1B5-D71A-4EEF-AA60-5202831E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2022-02-14T06:48:00Z</dcterms:created>
  <dcterms:modified xsi:type="dcterms:W3CDTF">2023-03-16T11:31:00Z</dcterms:modified>
</cp:coreProperties>
</file>