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D9EB" w14:textId="77777777" w:rsidR="00027CA8" w:rsidRPr="00444D0B" w:rsidRDefault="00307862" w:rsidP="00026538">
      <w:pPr>
        <w:pStyle w:val="Naslov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eastAsia="Calibri" w:cs="Arial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14:paraId="57FF06E1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DB7BEFA" w14:textId="77777777"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14:paraId="3D266379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14:paraId="04C2ED1B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450ED79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14:paraId="65725B5A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F278A2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14:paraId="5AECAB33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14:paraId="4470AF0D" w14:textId="77777777"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14:paraId="31F8524D" w14:textId="77777777"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14:paraId="1E7A1FE1" w14:textId="01C41EAB"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DB40BC">
        <w:rPr>
          <w:rFonts w:cs="Arial"/>
          <w:lang w:eastAsia="x-none"/>
        </w:rPr>
        <w:t>0</w:t>
      </w:r>
      <w:r w:rsidR="00307F64">
        <w:rPr>
          <w:rFonts w:cs="Arial"/>
          <w:lang w:eastAsia="x-none"/>
        </w:rPr>
        <w:t>2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307F64">
        <w:rPr>
          <w:rFonts w:cs="Arial"/>
          <w:lang w:eastAsia="x-none"/>
        </w:rPr>
        <w:t>3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14:paraId="4E25AE4A" w14:textId="77777777"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14:paraId="169C2587" w14:textId="77777777"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>u posljednje tri godine od dana</w:t>
      </w:r>
      <w:r w:rsidR="00E6518D" w:rsidRPr="00730392">
        <w:rPr>
          <w:rFonts w:cs="Arial"/>
          <w:iCs/>
          <w:lang w:eastAsia="x-none"/>
        </w:rPr>
        <w:t xml:space="preserve"> početka postupka nabave </w:t>
      </w:r>
      <w:r w:rsidR="00ED0E41" w:rsidRPr="00CB2566">
        <w:rPr>
          <w:rFonts w:eastAsia="Calibri" w:cs="Arial"/>
        </w:rPr>
        <w:t>gospodarski subjekt</w:t>
      </w:r>
      <w:r w:rsidR="00027CA8" w:rsidRPr="00CB2566">
        <w:rPr>
          <w:rFonts w:eastAsia="Calibri" w:cs="Arial"/>
        </w:rPr>
        <w:t xml:space="preserve"> </w:t>
      </w:r>
      <w:r w:rsidR="00ED0E41" w:rsidRPr="00CB2566">
        <w:rPr>
          <w:rFonts w:eastAsia="Calibri" w:cs="Arial"/>
        </w:rPr>
        <w:t xml:space="preserve">nije </w:t>
      </w:r>
      <w:r w:rsidR="0017611C">
        <w:rPr>
          <w:rFonts w:eastAsia="Calibri" w:cs="Arial"/>
        </w:rPr>
        <w:t xml:space="preserve">niti </w:t>
      </w:r>
      <w:r w:rsidR="00650E77">
        <w:rPr>
          <w:rFonts w:eastAsia="Calibri" w:cs="Arial"/>
        </w:rPr>
        <w:t>učinio niti je osuđivan</w:t>
      </w:r>
      <w:r w:rsidR="00027CA8" w:rsidRPr="00CB2566">
        <w:rPr>
          <w:rFonts w:eastAsia="Calibri" w:cs="Arial"/>
        </w:rPr>
        <w:t xml:space="preserve"> za </w:t>
      </w:r>
      <w:r w:rsidR="00E6518D">
        <w:rPr>
          <w:rFonts w:eastAsia="Calibri" w:cs="Arial"/>
        </w:rPr>
        <w:t>težak profesionalni 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14:paraId="7F585AF2" w14:textId="77777777"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14:paraId="7BA5EAE0" w14:textId="073E16F8"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</w:t>
      </w:r>
      <w:r w:rsidR="00C363F0">
        <w:rPr>
          <w:rFonts w:eastAsia="Calibri" w:cs="Arial"/>
        </w:rPr>
        <w:t>šezdeset</w:t>
      </w:r>
      <w:r w:rsidRPr="00746798">
        <w:rPr>
          <w:rFonts w:eastAsia="Calibri" w:cs="Arial"/>
        </w:rPr>
        <w:t xml:space="preserve"> dana neprekidno, te da gospodarski subjekt nema evidentiranih obveza za čije podmirenje nema pokriće na računu.</w:t>
      </w:r>
    </w:p>
    <w:p w14:paraId="2730820C" w14:textId="77777777" w:rsidR="00E02AB8" w:rsidRDefault="00E02AB8" w:rsidP="00E54F5C">
      <w:pPr>
        <w:jc w:val="both"/>
        <w:rPr>
          <w:rFonts w:cs="Arial"/>
          <w:lang w:eastAsia="x-none"/>
        </w:rPr>
      </w:pPr>
    </w:p>
    <w:p w14:paraId="0AF9C4C7" w14:textId="142DE596" w:rsidR="00E54F5C" w:rsidRPr="0075710C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nabave </w:t>
      </w:r>
      <w:r w:rsidR="0031632C" w:rsidRPr="0031632C">
        <w:rPr>
          <w:rFonts w:cs="Arial"/>
          <w:lang w:eastAsia="x-none"/>
        </w:rPr>
        <w:t xml:space="preserve">Ev. broj </w:t>
      </w:r>
      <w:r w:rsidR="0034758E">
        <w:rPr>
          <w:rFonts w:cs="Arial"/>
          <w:lang w:eastAsia="x-none"/>
        </w:rPr>
        <w:t>0</w:t>
      </w:r>
      <w:r w:rsidR="00307F64">
        <w:rPr>
          <w:rFonts w:cs="Arial"/>
          <w:lang w:eastAsia="x-none"/>
        </w:rPr>
        <w:t>2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307F64">
        <w:rPr>
          <w:rFonts w:cs="Arial"/>
          <w:lang w:eastAsia="x-none"/>
        </w:rPr>
        <w:t>3</w:t>
      </w:r>
      <w:r w:rsidR="0031632C">
        <w:rPr>
          <w:rFonts w:cs="Arial"/>
          <w:lang w:eastAsia="x-none"/>
        </w:rPr>
        <w:t xml:space="preserve"> </w:t>
      </w:r>
      <w:r w:rsidR="00E54F5C" w:rsidRPr="0075710C">
        <w:rPr>
          <w:rFonts w:cs="Arial"/>
          <w:lang w:eastAsia="x-none"/>
        </w:rPr>
        <w:t>pridržavati sljedećih zahtjeva</w:t>
      </w:r>
      <w:r w:rsidR="00CD79D4">
        <w:rPr>
          <w:rFonts w:cs="Arial"/>
          <w:lang w:eastAsia="x-none"/>
        </w:rPr>
        <w:t xml:space="preserve"> </w:t>
      </w:r>
      <w:r w:rsidR="00B26F46">
        <w:rPr>
          <w:rFonts w:cs="Arial"/>
          <w:lang w:eastAsia="x-none"/>
        </w:rPr>
        <w:t>Naručitelja</w:t>
      </w:r>
      <w:r w:rsidR="00E54F5C" w:rsidRPr="0075710C">
        <w:rPr>
          <w:rFonts w:cs="Arial"/>
          <w:lang w:eastAsia="x-none"/>
        </w:rPr>
        <w:t>:</w:t>
      </w:r>
    </w:p>
    <w:p w14:paraId="2AFEC589" w14:textId="77777777" w:rsidR="00E54F5C" w:rsidRPr="007618EE" w:rsidRDefault="007618EE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korektnost u postupku nabave,</w:t>
      </w:r>
    </w:p>
    <w:p w14:paraId="0AECD7F0" w14:textId="77777777" w:rsidR="00E54F5C" w:rsidRPr="007618EE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3B24CA62" w14:textId="77777777" w:rsidR="00E54F5C" w:rsidRDefault="00E54F5C" w:rsidP="007618EE">
      <w:pPr>
        <w:pStyle w:val="Odlomakpopisa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7618EE">
        <w:rPr>
          <w:rFonts w:cs="Arial"/>
          <w:iCs/>
          <w:lang w:bidi="en-US"/>
        </w:rPr>
        <w:t>pristanak na provedbu revizije cijelog postupka nabave od strane neovisnih stručnjaka i prihvaćanje odgovornosti i sankcija (ugovorne kazne, bezuvjetni otkaz ugovora) ako se utvrdi kršenje pravila.</w:t>
      </w:r>
    </w:p>
    <w:p w14:paraId="0D74F449" w14:textId="77777777" w:rsidR="00CD79D4" w:rsidRDefault="00CD79D4" w:rsidP="00CD79D4">
      <w:pPr>
        <w:jc w:val="both"/>
        <w:rPr>
          <w:rFonts w:cs="Arial"/>
          <w:iCs/>
          <w:lang w:bidi="en-US"/>
        </w:rPr>
      </w:pPr>
    </w:p>
    <w:p w14:paraId="5ACC5076" w14:textId="4AEE0CB1" w:rsidR="00E54F5C" w:rsidRPr="00F62AA8" w:rsidRDefault="005D1A7E" w:rsidP="00F62AA8">
      <w:pPr>
        <w:jc w:val="both"/>
        <w:rPr>
          <w:rFonts w:cs="Arial"/>
          <w:iCs/>
          <w:lang w:bidi="en-US"/>
        </w:rPr>
      </w:pPr>
      <w:r>
        <w:rPr>
          <w:rFonts w:cs="Arial"/>
          <w:iCs/>
          <w:lang w:bidi="en-US"/>
        </w:rPr>
        <w:t>Također, izjavljujem da smo, kao P</w:t>
      </w:r>
      <w:r w:rsidR="00A20FB5" w:rsidRPr="00A20FB5">
        <w:rPr>
          <w:rFonts w:cs="Arial"/>
          <w:iCs/>
          <w:lang w:bidi="en-US"/>
        </w:rPr>
        <w:t>onuditelj u postu</w:t>
      </w:r>
      <w:r>
        <w:rPr>
          <w:rFonts w:cs="Arial"/>
          <w:iCs/>
          <w:lang w:bidi="en-US"/>
        </w:rPr>
        <w:t xml:space="preserve">pku nabave Ev. broj </w:t>
      </w:r>
      <w:r w:rsidR="0034758E">
        <w:rPr>
          <w:rFonts w:cs="Arial"/>
          <w:iCs/>
          <w:lang w:bidi="en-US"/>
        </w:rPr>
        <w:t>0</w:t>
      </w:r>
      <w:r w:rsidR="00307F64">
        <w:rPr>
          <w:rFonts w:cs="Arial"/>
          <w:iCs/>
          <w:lang w:bidi="en-US"/>
        </w:rPr>
        <w:t>2</w:t>
      </w:r>
      <w:r w:rsidR="00DB40BC">
        <w:rPr>
          <w:rFonts w:cs="Arial"/>
          <w:iCs/>
          <w:lang w:bidi="en-US"/>
        </w:rPr>
        <w:t>/</w:t>
      </w:r>
      <w:r w:rsidR="0034758E">
        <w:rPr>
          <w:rFonts w:cs="Arial"/>
          <w:iCs/>
          <w:lang w:bidi="en-US"/>
        </w:rPr>
        <w:t>20</w:t>
      </w:r>
      <w:r w:rsidR="00F1208B">
        <w:rPr>
          <w:rFonts w:cs="Arial"/>
          <w:iCs/>
          <w:lang w:bidi="en-US"/>
        </w:rPr>
        <w:t>2</w:t>
      </w:r>
      <w:r w:rsidR="00307F64">
        <w:rPr>
          <w:rFonts w:cs="Arial"/>
          <w:iCs/>
          <w:lang w:bidi="en-US"/>
        </w:rPr>
        <w:t>3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14:paraId="6B37A4B1" w14:textId="77777777"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14:paraId="50B614BC" w14:textId="5A0FCF7B" w:rsidR="00F62AA8" w:rsidRPr="00F62AA8" w:rsidRDefault="0034758E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</w:t>
      </w:r>
      <w:r w:rsidR="0029426C">
        <w:rPr>
          <w:rFonts w:eastAsia="Calibri" w:cs="Arial"/>
        </w:rPr>
        <w:t>2</w:t>
      </w:r>
      <w:r w:rsidR="00307F64">
        <w:rPr>
          <w:rFonts w:eastAsia="Calibri" w:cs="Arial"/>
        </w:rPr>
        <w:t>3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14:paraId="744642A4" w14:textId="77777777"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14:paraId="46777F52" w14:textId="77777777"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14:paraId="715C3C6F" w14:textId="77777777"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B7842" w14:textId="77777777" w:rsidR="00AE58C5" w:rsidRDefault="00AE58C5" w:rsidP="005600F0">
      <w:r>
        <w:separator/>
      </w:r>
    </w:p>
  </w:endnote>
  <w:endnote w:type="continuationSeparator" w:id="0">
    <w:p w14:paraId="683A150A" w14:textId="77777777" w:rsidR="00AE58C5" w:rsidRDefault="00AE58C5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DE92" w14:textId="77777777" w:rsidR="00AE58C5" w:rsidRDefault="00AE58C5" w:rsidP="005600F0">
      <w:r>
        <w:separator/>
      </w:r>
    </w:p>
  </w:footnote>
  <w:footnote w:type="continuationSeparator" w:id="0">
    <w:p w14:paraId="276C8AA2" w14:textId="77777777" w:rsidR="00AE58C5" w:rsidRDefault="00AE58C5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B5879" w14:textId="77777777" w:rsidR="00376B41" w:rsidRPr="00376B41" w:rsidRDefault="00376B41" w:rsidP="00376B41">
    <w:pPr>
      <w:pStyle w:val="Zaglavlje"/>
      <w:rPr>
        <w:rFonts w:ascii="Book Antiqua" w:hAnsi="Book Antiqua"/>
        <w:lang w:eastAsia="hr-HR"/>
      </w:rPr>
    </w:pPr>
    <w:r w:rsidRPr="00376B41">
      <w:rPr>
        <w:rFonts w:ascii="Book Antiqua" w:hAnsi="Book Antiqua"/>
        <w:lang w:eastAsia="hr-HR"/>
      </w:rPr>
      <w:t>Naručitelj: LABENA d.o.o., iz Zagreba, Jaruščica 7</w:t>
    </w:r>
  </w:p>
  <w:p w14:paraId="21A70560" w14:textId="6B189A45" w:rsidR="005600F0" w:rsidRPr="00376B41" w:rsidRDefault="00376B41" w:rsidP="00376B41">
    <w:pPr>
      <w:pStyle w:val="Zaglavlje"/>
    </w:pPr>
    <w:r w:rsidRPr="00376B41">
      <w:rPr>
        <w:rFonts w:ascii="Book Antiqua" w:hAnsi="Book Antiqua"/>
        <w:lang w:eastAsia="hr-HR"/>
      </w:rPr>
      <w:t xml:space="preserve">Predmet nabave: </w:t>
    </w:r>
    <w:r w:rsidR="00A63F73" w:rsidRPr="00A63F73">
      <w:rPr>
        <w:rFonts w:ascii="Book Antiqua" w:hAnsi="Book Antiqua"/>
        <w:lang w:eastAsia="hr-HR"/>
      </w:rPr>
      <w:t>Potrošni materijal za mjerenje citokina i kemokina u serumu</w:t>
    </w:r>
    <w:r w:rsidR="009C121A">
      <w:rPr>
        <w:rFonts w:ascii="Book Antiqua" w:hAnsi="Book Antiqua"/>
        <w:lang w:eastAsia="hr-HR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43183992">
    <w:abstractNumId w:val="11"/>
  </w:num>
  <w:num w:numId="2" w16cid:durableId="74980637">
    <w:abstractNumId w:val="4"/>
  </w:num>
  <w:num w:numId="3" w16cid:durableId="246043197">
    <w:abstractNumId w:val="5"/>
  </w:num>
  <w:num w:numId="4" w16cid:durableId="1896233084">
    <w:abstractNumId w:val="4"/>
  </w:num>
  <w:num w:numId="5" w16cid:durableId="380205886">
    <w:abstractNumId w:val="12"/>
  </w:num>
  <w:num w:numId="6" w16cid:durableId="1330401218">
    <w:abstractNumId w:val="9"/>
  </w:num>
  <w:num w:numId="7" w16cid:durableId="288322037">
    <w:abstractNumId w:val="2"/>
  </w:num>
  <w:num w:numId="8" w16cid:durableId="904218851">
    <w:abstractNumId w:val="7"/>
  </w:num>
  <w:num w:numId="9" w16cid:durableId="1219319445">
    <w:abstractNumId w:val="10"/>
  </w:num>
  <w:num w:numId="10" w16cid:durableId="1864400747">
    <w:abstractNumId w:val="8"/>
  </w:num>
  <w:num w:numId="11" w16cid:durableId="241568631">
    <w:abstractNumId w:val="1"/>
  </w:num>
  <w:num w:numId="12" w16cid:durableId="901907139">
    <w:abstractNumId w:val="6"/>
  </w:num>
  <w:num w:numId="13" w16cid:durableId="712929088">
    <w:abstractNumId w:val="0"/>
  </w:num>
  <w:num w:numId="14" w16cid:durableId="7051334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538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26C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07F64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58E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76B41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25A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A27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1EF7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21A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73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C67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8C5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4E7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9D6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16A44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3F0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39D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63F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7F3"/>
    <w:rsid w:val="00E618D5"/>
    <w:rsid w:val="00E61C1A"/>
    <w:rsid w:val="00E61F03"/>
    <w:rsid w:val="00E63533"/>
    <w:rsid w:val="00E64269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878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08B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67A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9C9E4"/>
  <w15:docId w15:val="{71B01FA2-BAFB-4EAF-8A90-48E79DA0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Goran Jedličko</cp:lastModifiedBy>
  <cp:revision>3</cp:revision>
  <dcterms:created xsi:type="dcterms:W3CDTF">2022-09-20T09:26:00Z</dcterms:created>
  <dcterms:modified xsi:type="dcterms:W3CDTF">2023-03-14T15:42:00Z</dcterms:modified>
</cp:coreProperties>
</file>