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8179" w14:textId="5331D229" w:rsidR="001A4776" w:rsidRPr="001A4776" w:rsidRDefault="001A4776" w:rsidP="001A4776">
      <w:pPr>
        <w:spacing w:before="120" w:after="0" w:line="240" w:lineRule="auto"/>
        <w:ind w:right="2"/>
        <w:rPr>
          <w:rFonts w:ascii="Trebuchet MS" w:eastAsia="Trebuchet MS" w:hAnsi="Trebuchet MS" w:cs="Times New Roman"/>
          <w:color w:val="000000"/>
          <w:lang w:val="fr-FR"/>
        </w:rPr>
      </w:pPr>
      <w:r w:rsidRPr="001A4776">
        <w:rPr>
          <w:rFonts w:ascii="Trebuchet MS" w:eastAsia="Trebuchet MS" w:hAnsi="Trebuchet MS" w:cs="Times New Roman"/>
          <w:color w:val="000000"/>
          <w:lang w:val="fr-FR"/>
        </w:rPr>
        <w:t>PRILOG II. POZIVA NA DOSTAVU PONUDA</w:t>
      </w:r>
      <w:r w:rsidR="004F4C4A">
        <w:rPr>
          <w:rFonts w:ascii="Trebuchet MS" w:eastAsia="Trebuchet MS" w:hAnsi="Trebuchet MS" w:cs="Times New Roman"/>
          <w:color w:val="000000"/>
          <w:lang w:val="fr-FR"/>
        </w:rPr>
        <w:t xml:space="preserve">/ </w:t>
      </w:r>
      <w:r w:rsidR="004F4C4A" w:rsidRPr="009230CA">
        <w:rPr>
          <w:rFonts w:ascii="Trebuchet MS" w:eastAsia="Trebuchet MS" w:hAnsi="Trebuchet MS" w:cs="Times New Roman"/>
          <w:color w:val="5B9BD5" w:themeColor="accent5"/>
          <w:lang w:val="fr-FR"/>
        </w:rPr>
        <w:t>ANNEX II</w:t>
      </w:r>
    </w:p>
    <w:p w14:paraId="4448D067" w14:textId="77777777" w:rsidR="001A4776" w:rsidRPr="001A4776" w:rsidRDefault="001A4776" w:rsidP="001A4776">
      <w:pPr>
        <w:spacing w:before="120" w:after="0" w:line="240" w:lineRule="auto"/>
        <w:ind w:right="2"/>
        <w:rPr>
          <w:rFonts w:ascii="Trebuchet MS" w:eastAsia="Trebuchet MS" w:hAnsi="Trebuchet MS" w:cs="Times New Roman"/>
          <w:color w:val="000000"/>
          <w:lang w:val="fr-FR"/>
        </w:rPr>
      </w:pPr>
    </w:p>
    <w:p w14:paraId="386FEA44" w14:textId="47521060" w:rsidR="001A4776" w:rsidRPr="009230CA" w:rsidRDefault="001A4776" w:rsidP="001A4776">
      <w:pPr>
        <w:spacing w:before="120" w:after="0" w:line="240" w:lineRule="auto"/>
        <w:ind w:right="2"/>
        <w:jc w:val="center"/>
        <w:rPr>
          <w:rFonts w:ascii="Trebuchet MS" w:eastAsia="Trebuchet MS" w:hAnsi="Trebuchet MS" w:cs="Times New Roman"/>
          <w:b/>
          <w:bCs/>
          <w:color w:val="000000"/>
          <w:u w:val="single"/>
        </w:rPr>
      </w:pPr>
      <w:r w:rsidRPr="009230CA">
        <w:rPr>
          <w:rFonts w:ascii="Trebuchet MS" w:eastAsia="Trebuchet MS" w:hAnsi="Trebuchet MS" w:cs="Times New Roman"/>
          <w:b/>
          <w:bCs/>
          <w:color w:val="000000"/>
          <w:u w:val="single"/>
        </w:rPr>
        <w:t>IZJAVA O NEPOSTOJANJU RAZLOGA ISKLJUČENJA</w:t>
      </w:r>
      <w:r w:rsidR="009230CA" w:rsidRPr="009230CA">
        <w:rPr>
          <w:rFonts w:ascii="Trebuchet MS" w:eastAsia="Trebuchet MS" w:hAnsi="Trebuchet MS" w:cs="Times New Roman"/>
          <w:b/>
          <w:bCs/>
          <w:color w:val="000000"/>
          <w:u w:val="single"/>
        </w:rPr>
        <w:t xml:space="preserve">/ </w:t>
      </w:r>
      <w:r w:rsidR="009230CA" w:rsidRPr="009230CA">
        <w:rPr>
          <w:rFonts w:ascii="Trebuchet MS" w:eastAsia="Trebuchet MS" w:hAnsi="Trebuchet MS" w:cs="Times New Roman"/>
          <w:b/>
          <w:bCs/>
          <w:color w:val="5B9BD5" w:themeColor="accent5"/>
          <w:u w:val="single"/>
        </w:rPr>
        <w:t>STATEMENT OF ABSENCE OF REASONS FOR EXCLUSION</w:t>
      </w:r>
    </w:p>
    <w:p w14:paraId="387B0D4B" w14:textId="120FFE81" w:rsidR="001A4776" w:rsidRPr="001A4776" w:rsidRDefault="001A4776" w:rsidP="001A4776">
      <w:pPr>
        <w:spacing w:before="120" w:after="0" w:line="240" w:lineRule="auto"/>
        <w:jc w:val="center"/>
        <w:rPr>
          <w:rFonts w:ascii="Trebuchet MS" w:eastAsia="Trebuchet MS" w:hAnsi="Trebuchet MS" w:cs="Times New Roman"/>
          <w:lang w:val="hr-HR"/>
        </w:rPr>
      </w:pPr>
      <w:r w:rsidRPr="001A4776">
        <w:rPr>
          <w:rFonts w:ascii="Trebuchet MS" w:eastAsia="Trebuchet MS" w:hAnsi="Trebuchet MS" w:cs="Times New Roman"/>
          <w:lang w:val="hr-HR"/>
        </w:rPr>
        <w:t>Oznaka i naziv nabave</w:t>
      </w:r>
      <w:r w:rsidR="009230CA">
        <w:rPr>
          <w:rFonts w:ascii="Trebuchet MS" w:eastAsia="Trebuchet MS" w:hAnsi="Trebuchet MS" w:cs="Times New Roman"/>
          <w:lang w:val="hr-HR"/>
        </w:rPr>
        <w:t xml:space="preserve">/ </w:t>
      </w:r>
      <w:r w:rsidR="00957F11" w:rsidRPr="00957F11">
        <w:rPr>
          <w:rFonts w:ascii="Trebuchet MS" w:eastAsia="Trebuchet MS" w:hAnsi="Trebuchet MS" w:cs="Times New Roman"/>
          <w:color w:val="5B9BD5" w:themeColor="accent5"/>
          <w:lang w:val="hr-HR"/>
        </w:rPr>
        <w:t>Name and reference number</w:t>
      </w:r>
      <w:r w:rsidRPr="001A4776">
        <w:rPr>
          <w:rFonts w:ascii="Trebuchet MS" w:eastAsia="Trebuchet MS" w:hAnsi="Trebuchet MS" w:cs="Times New Roman"/>
          <w:lang w:val="hr-HR"/>
        </w:rPr>
        <w:t>:</w:t>
      </w:r>
    </w:p>
    <w:p w14:paraId="63B9C0DF" w14:textId="1A149076" w:rsidR="001A4776" w:rsidRPr="001A4776" w:rsidRDefault="001A4776" w:rsidP="001A4776">
      <w:pPr>
        <w:spacing w:before="120" w:after="0" w:line="240" w:lineRule="auto"/>
        <w:jc w:val="center"/>
        <w:rPr>
          <w:rFonts w:ascii="Trebuchet MS" w:eastAsia="Trebuchet MS" w:hAnsi="Trebuchet MS" w:cs="Times New Roman"/>
          <w:b/>
          <w:bCs/>
          <w:lang w:val="hr-HR"/>
        </w:rPr>
      </w:pPr>
      <w:r w:rsidRPr="001A4776">
        <w:rPr>
          <w:rFonts w:ascii="Trebuchet MS" w:eastAsia="Trebuchet MS" w:hAnsi="Trebuchet MS" w:cs="Times New Roman"/>
          <w:b/>
          <w:bCs/>
          <w:lang w:val="hr-HR"/>
        </w:rPr>
        <w:t>N</w:t>
      </w:r>
      <w:r w:rsidR="002E7654">
        <w:rPr>
          <w:rFonts w:ascii="Trebuchet MS" w:eastAsia="Trebuchet MS" w:hAnsi="Trebuchet MS" w:cs="Times New Roman"/>
          <w:b/>
          <w:bCs/>
          <w:lang w:val="hr-HR"/>
        </w:rPr>
        <w:t>1</w:t>
      </w:r>
      <w:r w:rsidR="00D46676">
        <w:rPr>
          <w:rFonts w:ascii="Trebuchet MS" w:eastAsia="Trebuchet MS" w:hAnsi="Trebuchet MS" w:cs="Times New Roman"/>
          <w:b/>
          <w:bCs/>
          <w:lang w:val="hr-HR"/>
        </w:rPr>
        <w:t>1</w:t>
      </w:r>
      <w:r w:rsidRPr="001A4776">
        <w:rPr>
          <w:rFonts w:ascii="Trebuchet MS" w:eastAsia="Trebuchet MS" w:hAnsi="Trebuchet MS" w:cs="Times New Roman"/>
          <w:b/>
          <w:bCs/>
          <w:lang w:val="hr-HR"/>
        </w:rPr>
        <w:t xml:space="preserve"> – </w:t>
      </w:r>
      <w:r w:rsidR="00D46676">
        <w:rPr>
          <w:rFonts w:ascii="Trebuchet MS" w:eastAsia="Trebuchet MS" w:hAnsi="Trebuchet MS" w:cs="Times New Roman"/>
          <w:b/>
          <w:bCs/>
          <w:lang w:val="hr-HR"/>
        </w:rPr>
        <w:t>Stroj za izradu papirnih vrećica</w:t>
      </w:r>
      <w:r w:rsidR="009230CA">
        <w:rPr>
          <w:rFonts w:ascii="Trebuchet MS" w:eastAsia="Trebuchet MS" w:hAnsi="Trebuchet MS" w:cs="Times New Roman"/>
          <w:b/>
          <w:bCs/>
          <w:lang w:val="hr-HR"/>
        </w:rPr>
        <w:t xml:space="preserve">/ </w:t>
      </w:r>
      <w:r w:rsidR="00D46676">
        <w:rPr>
          <w:rFonts w:ascii="Trebuchet MS" w:eastAsia="Trebuchet MS" w:hAnsi="Trebuchet MS" w:cs="Times New Roman"/>
          <w:b/>
          <w:bCs/>
          <w:color w:val="5B9BD5" w:themeColor="accent5"/>
          <w:lang w:val="hr-HR"/>
        </w:rPr>
        <w:t>Paper Bag Making Machine</w:t>
      </w:r>
    </w:p>
    <w:p w14:paraId="682927EA" w14:textId="77777777" w:rsidR="001A4776" w:rsidRPr="001A4776" w:rsidRDefault="001A4776" w:rsidP="001A4776">
      <w:pPr>
        <w:spacing w:before="120" w:after="0" w:line="240" w:lineRule="auto"/>
        <w:jc w:val="center"/>
        <w:rPr>
          <w:rFonts w:ascii="Trebuchet MS" w:eastAsia="Trebuchet MS" w:hAnsi="Trebuchet MS" w:cs="Times New Roman"/>
          <w:b/>
          <w:bCs/>
          <w:color w:val="000000"/>
          <w:lang w:val="hr-HR"/>
        </w:rPr>
      </w:pPr>
    </w:p>
    <w:p w14:paraId="0DED3459" w14:textId="6F30B988" w:rsidR="001A4776" w:rsidRPr="001A4776" w:rsidRDefault="001A4776" w:rsidP="001A4776">
      <w:pPr>
        <w:spacing w:before="120" w:after="165" w:line="240" w:lineRule="auto"/>
        <w:ind w:left="-5"/>
        <w:jc w:val="both"/>
        <w:rPr>
          <w:rFonts w:ascii="Trebuchet MS" w:eastAsia="Trebuchet MS" w:hAnsi="Trebuchet MS" w:cs="Times New Roman"/>
          <w:color w:val="000000"/>
          <w:lang w:val="hr-HR"/>
        </w:rPr>
      </w:pPr>
      <w:r w:rsidRPr="001A4776">
        <w:rPr>
          <w:rFonts w:ascii="Trebuchet MS" w:eastAsia="Trebuchet MS" w:hAnsi="Trebuchet MS" w:cs="Times New Roman"/>
          <w:color w:val="000000"/>
          <w:lang w:val="hr-HR"/>
        </w:rPr>
        <w:t xml:space="preserve">Radi dokazivanja uvjeta i kriterija opisanih točkama 3. </w:t>
      </w:r>
      <w:r w:rsidR="00957F11">
        <w:rPr>
          <w:rFonts w:ascii="Trebuchet MS" w:eastAsia="Trebuchet MS" w:hAnsi="Trebuchet MS" w:cs="Times New Roman"/>
          <w:color w:val="000000"/>
          <w:lang w:val="hr-HR"/>
        </w:rPr>
        <w:t>Poziva na dostavu ponuda</w:t>
      </w:r>
      <w:r w:rsidRPr="001A4776">
        <w:rPr>
          <w:rFonts w:ascii="Trebuchet MS" w:eastAsia="Trebuchet MS" w:hAnsi="Trebuchet MS" w:cs="Times New Roman"/>
          <w:color w:val="000000"/>
          <w:lang w:val="hr-HR"/>
        </w:rPr>
        <w:t xml:space="preserve"> dajem</w:t>
      </w:r>
      <w:r w:rsidR="00670EF9">
        <w:rPr>
          <w:rFonts w:ascii="Trebuchet MS" w:eastAsia="Trebuchet MS" w:hAnsi="Trebuchet MS" w:cs="Times New Roman"/>
          <w:color w:val="000000"/>
          <w:lang w:val="hr-HR"/>
        </w:rPr>
        <w:t xml:space="preserve">/ </w:t>
      </w:r>
      <w:r w:rsidR="00670EF9" w:rsidRPr="00670EF9">
        <w:rPr>
          <w:rFonts w:ascii="Trebuchet MS" w:eastAsia="Trebuchet MS" w:hAnsi="Trebuchet MS" w:cs="Times New Roman"/>
          <w:color w:val="5B9BD5" w:themeColor="accent5"/>
          <w:lang w:val="hr-HR"/>
        </w:rPr>
        <w:t>For the purpose of proving conditions and criteria as stated under the point 3. of the Call for Tender Proposals , I give the following</w:t>
      </w:r>
    </w:p>
    <w:p w14:paraId="5FFDE2DE" w14:textId="4603C839" w:rsidR="001A4776" w:rsidRPr="001A4776" w:rsidRDefault="001A4776" w:rsidP="001A4776">
      <w:pPr>
        <w:spacing w:before="120" w:after="97" w:line="304" w:lineRule="auto"/>
        <w:ind w:left="-5" w:right="2"/>
        <w:jc w:val="center"/>
        <w:rPr>
          <w:rFonts w:ascii="Trebuchet MS" w:eastAsia="Trebuchet MS" w:hAnsi="Trebuchet MS" w:cs="Times New Roman"/>
          <w:color w:val="5B9BD5"/>
          <w:lang w:val="hr-HR"/>
        </w:rPr>
      </w:pPr>
      <w:r w:rsidRPr="001A4776">
        <w:rPr>
          <w:rFonts w:ascii="Trebuchet MS" w:eastAsia="Trebuchet MS" w:hAnsi="Trebuchet MS" w:cs="Times New Roman"/>
          <w:color w:val="000000"/>
          <w:lang w:val="hr-HR"/>
        </w:rPr>
        <w:t>I Z J A V U</w:t>
      </w:r>
      <w:r w:rsidR="00670EF9">
        <w:rPr>
          <w:rFonts w:ascii="Trebuchet MS" w:eastAsia="Trebuchet MS" w:hAnsi="Trebuchet MS" w:cs="Times New Roman"/>
          <w:color w:val="000000"/>
          <w:lang w:val="hr-HR"/>
        </w:rPr>
        <w:t xml:space="preserve">/ </w:t>
      </w:r>
      <w:r w:rsidR="00670EF9" w:rsidRPr="00670EF9">
        <w:rPr>
          <w:rFonts w:ascii="Trebuchet MS" w:eastAsia="Trebuchet MS" w:hAnsi="Trebuchet MS" w:cs="Times New Roman"/>
          <w:color w:val="5B9BD5" w:themeColor="accent5"/>
          <w:lang w:val="hr-HR"/>
        </w:rPr>
        <w:t>STATEMENT</w:t>
      </w:r>
    </w:p>
    <w:p w14:paraId="3DC395D9" w14:textId="77777777" w:rsidR="00DA5511" w:rsidRPr="00DA5511" w:rsidRDefault="00DA5511" w:rsidP="00DA5511">
      <w:pPr>
        <w:spacing w:after="158" w:line="360" w:lineRule="auto"/>
        <w:ind w:left="-5" w:right="374"/>
        <w:rPr>
          <w:rFonts w:ascii="Trebuchet MS" w:hAnsi="Trebuchet MS"/>
          <w:color w:val="000000"/>
          <w:lang w:val="hr-HR"/>
        </w:rPr>
      </w:pPr>
      <w:r w:rsidRPr="00DA5511">
        <w:rPr>
          <w:rFonts w:ascii="Trebuchet MS" w:hAnsi="Trebuchet MS"/>
          <w:color w:val="000000"/>
          <w:lang w:val="hr-HR"/>
        </w:rPr>
        <w:t xml:space="preserve">kojom ja / </w:t>
      </w:r>
      <w:r w:rsidRPr="00DA5511">
        <w:rPr>
          <w:rFonts w:ascii="Trebuchet MS" w:hAnsi="Trebuchet MS"/>
          <w:color w:val="0070C0"/>
          <w:lang w:val="hr-HR"/>
        </w:rPr>
        <w:t xml:space="preserve">in which I </w:t>
      </w:r>
      <w:r w:rsidRPr="00DA5511">
        <w:rPr>
          <w:rFonts w:ascii="Trebuchet MS" w:hAnsi="Trebuchet MS"/>
          <w:color w:val="000000"/>
          <w:lang w:val="hr-HR"/>
        </w:rPr>
        <w:t xml:space="preserve">___________________________________________ (ime i prezime / </w:t>
      </w:r>
      <w:r w:rsidRPr="00DA5511">
        <w:rPr>
          <w:rFonts w:ascii="Trebuchet MS" w:hAnsi="Trebuchet MS"/>
          <w:color w:val="0070C0"/>
          <w:lang w:val="hr-HR"/>
        </w:rPr>
        <w:t>name and surname</w:t>
      </w:r>
      <w:r w:rsidRPr="00DA5511">
        <w:rPr>
          <w:rFonts w:ascii="Trebuchet MS" w:hAnsi="Trebuchet MS"/>
          <w:color w:val="000000"/>
          <w:lang w:val="hr-HR"/>
        </w:rPr>
        <w:t xml:space="preserve">) iz / </w:t>
      </w:r>
      <w:r w:rsidRPr="00DA5511">
        <w:rPr>
          <w:rFonts w:ascii="Trebuchet MS" w:hAnsi="Trebuchet MS"/>
          <w:color w:val="0070C0"/>
          <w:lang w:val="hr-HR"/>
        </w:rPr>
        <w:t>from</w:t>
      </w:r>
      <w:r w:rsidRPr="00DA5511">
        <w:rPr>
          <w:rFonts w:ascii="Trebuchet MS" w:hAnsi="Trebuchet MS"/>
          <w:color w:val="000000"/>
          <w:lang w:val="hr-HR"/>
        </w:rPr>
        <w:t xml:space="preserve"> _____________________________________   (adresa stanovanja / </w:t>
      </w:r>
      <w:r w:rsidRPr="00DA5511">
        <w:rPr>
          <w:rFonts w:ascii="Trebuchet MS" w:hAnsi="Trebuchet MS"/>
          <w:color w:val="0070C0"/>
          <w:lang w:val="hr-HR"/>
        </w:rPr>
        <w:t>address</w:t>
      </w:r>
      <w:r w:rsidRPr="00DA5511">
        <w:rPr>
          <w:rFonts w:ascii="Trebuchet MS" w:hAnsi="Trebuchet MS"/>
          <w:color w:val="000000"/>
          <w:lang w:val="hr-HR"/>
        </w:rPr>
        <w:t xml:space="preserve">) OIB / </w:t>
      </w:r>
      <w:r w:rsidRPr="00DA5511">
        <w:rPr>
          <w:rFonts w:ascii="Trebuchet MS" w:hAnsi="Trebuchet MS"/>
          <w:color w:val="0070C0"/>
          <w:lang w:val="hr-HR"/>
        </w:rPr>
        <w:t>ID number</w:t>
      </w:r>
      <w:r w:rsidRPr="00DA5511">
        <w:rPr>
          <w:rFonts w:ascii="Trebuchet MS" w:hAnsi="Trebuchet MS"/>
          <w:color w:val="000000"/>
          <w:lang w:val="hr-HR"/>
        </w:rPr>
        <w:t xml:space="preserve">:_____________________, broj osobne iskaznice / </w:t>
      </w:r>
      <w:r w:rsidRPr="00DA5511">
        <w:rPr>
          <w:rFonts w:ascii="Trebuchet MS" w:hAnsi="Trebuchet MS"/>
          <w:color w:val="0070C0"/>
          <w:lang w:val="hr-HR"/>
        </w:rPr>
        <w:t xml:space="preserve">Number of identity card </w:t>
      </w:r>
      <w:r w:rsidRPr="00DA5511">
        <w:rPr>
          <w:rFonts w:ascii="Trebuchet MS" w:hAnsi="Trebuchet MS"/>
          <w:color w:val="000000"/>
          <w:lang w:val="hr-HR"/>
        </w:rPr>
        <w:t xml:space="preserve">_________________ izdane </w:t>
      </w:r>
      <w:r w:rsidRPr="00DA5511">
        <w:rPr>
          <w:rFonts w:ascii="Trebuchet MS" w:hAnsi="Trebuchet MS"/>
          <w:color w:val="000000"/>
          <w:lang w:val="hr-HR"/>
        </w:rPr>
        <w:tab/>
        <w:t xml:space="preserve">od / </w:t>
      </w:r>
      <w:r w:rsidRPr="00DA5511">
        <w:rPr>
          <w:rFonts w:ascii="Trebuchet MS" w:hAnsi="Trebuchet MS"/>
          <w:color w:val="0070C0"/>
          <w:lang w:val="hr-HR"/>
        </w:rPr>
        <w:t xml:space="preserve">issued by </w:t>
      </w:r>
      <w:r w:rsidRPr="00DA5511">
        <w:rPr>
          <w:rFonts w:ascii="Trebuchet MS" w:hAnsi="Trebuchet MS"/>
          <w:color w:val="000000"/>
          <w:lang w:val="hr-HR"/>
        </w:rPr>
        <w:t xml:space="preserve">__________________________________________ kao po zakonu ovlaštena osoba za zastupanje gospodarskog subjekta / </w:t>
      </w:r>
      <w:r w:rsidRPr="00DA5511">
        <w:rPr>
          <w:rFonts w:ascii="Trebuchet MS" w:hAnsi="Trebuchet MS"/>
          <w:color w:val="0070C0"/>
          <w:lang w:val="hr-HR"/>
        </w:rPr>
        <w:t xml:space="preserve">as the authorised representative of the company  </w:t>
      </w:r>
      <w:r w:rsidRPr="00DA5511">
        <w:rPr>
          <w:rFonts w:ascii="Trebuchet MS" w:hAnsi="Trebuchet MS"/>
          <w:color w:val="000000"/>
          <w:lang w:val="hr-HR"/>
        </w:rPr>
        <w:t xml:space="preserve">___________________________________________________________________________  </w:t>
      </w:r>
      <w:r w:rsidRPr="00DA5511">
        <w:rPr>
          <w:rFonts w:ascii="Trebuchet MS" w:hAnsi="Trebuchet MS"/>
          <w:lang w:val="hr-HR"/>
        </w:rPr>
        <w:t xml:space="preserve"> </w:t>
      </w:r>
      <w:r w:rsidRPr="00DA5511">
        <w:rPr>
          <w:rFonts w:ascii="Trebuchet MS" w:hAnsi="Trebuchet MS"/>
          <w:color w:val="000000"/>
          <w:lang w:val="hr-HR"/>
        </w:rPr>
        <w:t xml:space="preserve">(naziv i sjedište gospodarskog subjekta, OIB </w:t>
      </w:r>
      <w:r w:rsidRPr="00DA5511">
        <w:rPr>
          <w:rFonts w:ascii="Trebuchet MS" w:hAnsi="Trebuchet MS"/>
          <w:color w:val="0070C0"/>
          <w:lang w:val="hr-HR"/>
        </w:rPr>
        <w:t>/ name and headquarters of the economic operator, Identification Number</w:t>
      </w:r>
      <w:r w:rsidRPr="00DA5511">
        <w:rPr>
          <w:rFonts w:ascii="Trebuchet MS" w:hAnsi="Trebuchet MS"/>
          <w:color w:val="000000"/>
          <w:lang w:val="hr-HR"/>
        </w:rPr>
        <w:t xml:space="preserve">)  ___________________________________________________________ pod materijalnom i kaznenom odgovornošću izjavljujem da / </w:t>
      </w:r>
      <w:r w:rsidRPr="00DA5511">
        <w:rPr>
          <w:rFonts w:ascii="Trebuchet MS" w:hAnsi="Trebuchet MS"/>
          <w:color w:val="0070C0"/>
          <w:lang w:val="hr-HR"/>
        </w:rPr>
        <w:t>declare under penal and material responsibility that</w:t>
      </w:r>
      <w:r w:rsidRPr="00DA5511">
        <w:rPr>
          <w:rFonts w:ascii="Trebuchet MS" w:hAnsi="Trebuchet MS"/>
          <w:color w:val="000000"/>
          <w:lang w:val="hr-HR"/>
        </w:rPr>
        <w:t>:</w:t>
      </w:r>
    </w:p>
    <w:p w14:paraId="410EB35D" w14:textId="41A39902" w:rsidR="001A4776" w:rsidRPr="001A4776" w:rsidRDefault="001A4776" w:rsidP="001A4776">
      <w:pPr>
        <w:numPr>
          <w:ilvl w:val="0"/>
          <w:numId w:val="2"/>
        </w:numPr>
        <w:spacing w:before="120" w:after="158" w:line="360" w:lineRule="auto"/>
        <w:ind w:right="374"/>
        <w:contextualSpacing/>
        <w:jc w:val="both"/>
        <w:rPr>
          <w:rFonts w:ascii="Trebuchet MS" w:eastAsia="Trebuchet MS" w:hAnsi="Trebuchet MS" w:cs="Times New Roman"/>
          <w:color w:val="000000"/>
          <w:lang w:val="hr-HR"/>
        </w:rPr>
      </w:pPr>
      <w:r w:rsidRPr="001A4776">
        <w:rPr>
          <w:rFonts w:ascii="Trebuchet MS" w:eastAsia="Trebuchet MS" w:hAnsi="Trebuchet MS" w:cs="Times New Roman"/>
          <w:color w:val="000000"/>
          <w:lang w:val="hr-HR"/>
        </w:rPr>
        <w:t xml:space="preserve">ponuditelj kao pravna osoba </w:t>
      </w:r>
      <w:r>
        <w:rPr>
          <w:rFonts w:ascii="Trebuchet MS" w:eastAsia="Trebuchet MS" w:hAnsi="Trebuchet MS" w:cs="Times New Roman"/>
          <w:color w:val="000000"/>
          <w:lang w:val="hr-HR"/>
        </w:rPr>
        <w:t>ili</w:t>
      </w:r>
      <w:r w:rsidRPr="001A4776">
        <w:rPr>
          <w:rFonts w:ascii="Trebuchet MS" w:eastAsia="Trebuchet MS" w:hAnsi="Trebuchet MS" w:cs="Times New Roman"/>
          <w:color w:val="000000"/>
          <w:lang w:val="hr-HR"/>
        </w:rPr>
        <w:t xml:space="preserve"> osoba ovlaštena za zastupanje ponuditelja (osobe koja je član upravnog, upravljačkog ili nadzornog tijela ili ima ovlasti zastupanja, donošenja odluka ili nadzora toga gospodarskog subjekta) </w:t>
      </w:r>
      <w:r>
        <w:rPr>
          <w:rFonts w:ascii="Trebuchet MS" w:eastAsia="Trebuchet MS" w:hAnsi="Trebuchet MS" w:cs="Times New Roman"/>
          <w:color w:val="000000"/>
          <w:lang w:val="hr-HR"/>
        </w:rPr>
        <w:t xml:space="preserve">nije </w:t>
      </w:r>
      <w:r w:rsidRPr="001A4776">
        <w:rPr>
          <w:rFonts w:ascii="Trebuchet MS" w:eastAsia="Trebuchet MS" w:hAnsi="Trebuchet MS" w:cs="Times New Roman"/>
          <w:color w:val="000000"/>
          <w:lang w:val="hr-HR"/>
        </w:rPr>
        <w:t xml:space="preserve">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w:t>
      </w:r>
      <w:r w:rsidRPr="001A4776">
        <w:rPr>
          <w:rFonts w:ascii="Trebuchet MS" w:eastAsia="Trebuchet MS" w:hAnsi="Trebuchet MS" w:cs="Times New Roman"/>
          <w:color w:val="000000"/>
          <w:lang w:val="hr-HR"/>
        </w:rPr>
        <w:lastRenderedPageBreak/>
        <w:t>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r w:rsidR="00C82921">
        <w:rPr>
          <w:rFonts w:ascii="Trebuchet MS" w:eastAsia="Trebuchet MS" w:hAnsi="Trebuchet MS" w:cs="Times New Roman"/>
          <w:color w:val="000000"/>
          <w:lang w:val="hr-HR"/>
        </w:rPr>
        <w:t xml:space="preserve">/ </w:t>
      </w:r>
      <w:r w:rsidR="00C82921" w:rsidRPr="00C82921">
        <w:rPr>
          <w:rFonts w:ascii="Trebuchet MS" w:eastAsia="Trebuchet MS" w:hAnsi="Trebuchet MS" w:cs="Times New Roman"/>
          <w:color w:val="5B9BD5" w:themeColor="accent5"/>
          <w:lang w:val="hr-HR"/>
        </w:rPr>
        <w:t>tenderer as a legal entity or the person authorised under the law to represent tenderer have not been convicted for any of the following criminal offenses or for appropriate criminal offenses according to the regulations of the state of the tenderer's seat or the state of which the person is authorized by law to represent the tenderer: participation in a criminal organization, criminal association, commission of a criminal offense acts, terrorism or criminal offenses related to terrorist activities, money laundering or terrorist financing, child labor or other forms of trafficking in human beings, corruption, bribery in business, abuse of public procurement, abuse of position and authority, illegal favoritism, receiving bribes, giving bribes, trading in influence, giving bribes for trading in influence, abuse of position and authority, abuse of office, illegal mediation, fraud, business fraud, tax or customs evasion, subsidy fraud</w:t>
      </w:r>
      <w:r w:rsidRPr="001A4776">
        <w:rPr>
          <w:rFonts w:ascii="Trebuchet MS" w:eastAsia="Trebuchet MS" w:hAnsi="Trebuchet MS" w:cs="Times New Roman"/>
          <w:color w:val="000000"/>
          <w:lang w:val="hr-HR"/>
        </w:rPr>
        <w:t xml:space="preserve">, </w:t>
      </w:r>
    </w:p>
    <w:p w14:paraId="6C03DB09" w14:textId="5F5531E7" w:rsidR="001A4776" w:rsidRPr="001A4776" w:rsidRDefault="001A4776" w:rsidP="001A4776">
      <w:pPr>
        <w:numPr>
          <w:ilvl w:val="0"/>
          <w:numId w:val="2"/>
        </w:numPr>
        <w:spacing w:before="120" w:after="158" w:line="360" w:lineRule="auto"/>
        <w:ind w:right="374"/>
        <w:contextualSpacing/>
        <w:jc w:val="both"/>
        <w:rPr>
          <w:rFonts w:ascii="Trebuchet MS" w:eastAsia="Trebuchet MS" w:hAnsi="Trebuchet MS" w:cs="Times New Roman"/>
          <w:color w:val="000000"/>
          <w:lang w:val="hr-HR"/>
        </w:rPr>
      </w:pPr>
      <w:r w:rsidRPr="001A4776">
        <w:rPr>
          <w:rFonts w:ascii="Trebuchet MS" w:eastAsia="Trebuchet MS" w:hAnsi="Trebuchet MS" w:cs="Times New Roman"/>
          <w:color w:val="000000"/>
          <w:lang w:val="hr-HR"/>
        </w:rPr>
        <w:t xml:space="preserve">ponuditelj 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w:t>
      </w:r>
      <w:r w:rsidR="00F71131">
        <w:rPr>
          <w:rFonts w:ascii="Trebuchet MS" w:eastAsia="Trebuchet MS" w:hAnsi="Trebuchet MS" w:cs="Times New Roman"/>
          <w:color w:val="000000"/>
          <w:lang w:val="hr-HR"/>
        </w:rPr>
        <w:t>26,54 €</w:t>
      </w:r>
      <w:r w:rsidR="002A2D93">
        <w:rPr>
          <w:rFonts w:ascii="Trebuchet MS" w:eastAsia="Trebuchet MS" w:hAnsi="Trebuchet MS" w:cs="Times New Roman"/>
          <w:color w:val="000000"/>
          <w:lang w:val="hr-HR"/>
        </w:rPr>
        <w:t xml:space="preserve">/ </w:t>
      </w:r>
      <w:r w:rsidR="004F1021" w:rsidRPr="008C7C92">
        <w:rPr>
          <w:rFonts w:ascii="Trebuchet MS" w:eastAsia="Trebuchet MS" w:hAnsi="Trebuchet MS" w:cs="Times New Roman"/>
          <w:color w:val="5B9BD5" w:themeColor="accent5"/>
          <w:lang w:val="hr-HR"/>
        </w:rPr>
        <w:t xml:space="preserve">tenderer has </w:t>
      </w:r>
      <w:r w:rsidR="008C7C92" w:rsidRPr="008C7C92">
        <w:rPr>
          <w:rFonts w:ascii="Trebuchet MS" w:eastAsia="Trebuchet MS" w:hAnsi="Trebuchet MS" w:cs="Times New Roman"/>
          <w:color w:val="5B9BD5" w:themeColor="accent5"/>
          <w:lang w:val="hr-HR"/>
        </w:rPr>
        <w:t xml:space="preserve">fulfilled the obligation to pay salaries to employees, pay contributions to finance compulsory insurance (especially health or pension) or pay taxes in accordance with the regulations of the Republic of Croatia as the state where the bidder is established, in accordance with the regulations of the state of establishment originating in the Republic of Croatia), unless in accordance with special rules a deferral of payment of the stated obligations has been granted, and if the amount of due and unpaid obligations does not exceed </w:t>
      </w:r>
      <w:r w:rsidR="00F71131">
        <w:rPr>
          <w:rFonts w:ascii="Trebuchet MS" w:eastAsia="Trebuchet MS" w:hAnsi="Trebuchet MS" w:cs="Times New Roman"/>
          <w:color w:val="5B9BD5" w:themeColor="accent5"/>
          <w:lang w:val="hr-HR"/>
        </w:rPr>
        <w:t>26,54 €</w:t>
      </w:r>
      <w:r w:rsidRPr="001A4776">
        <w:rPr>
          <w:rFonts w:ascii="Trebuchet MS" w:eastAsia="Trebuchet MS" w:hAnsi="Trebuchet MS" w:cs="Times New Roman"/>
          <w:color w:val="000000"/>
          <w:lang w:val="hr-HR"/>
        </w:rPr>
        <w:t>,</w:t>
      </w:r>
    </w:p>
    <w:p w14:paraId="6AF6E9D1" w14:textId="1BD5036B" w:rsidR="001A4776" w:rsidRPr="001A4776" w:rsidRDefault="001A4776" w:rsidP="001A4776">
      <w:pPr>
        <w:numPr>
          <w:ilvl w:val="0"/>
          <w:numId w:val="2"/>
        </w:numPr>
        <w:spacing w:before="120" w:after="158" w:line="360" w:lineRule="auto"/>
        <w:ind w:right="374"/>
        <w:contextualSpacing/>
        <w:jc w:val="both"/>
        <w:rPr>
          <w:rFonts w:ascii="Trebuchet MS" w:eastAsia="Trebuchet MS" w:hAnsi="Trebuchet MS" w:cs="Times New Roman"/>
          <w:color w:val="000000"/>
          <w:lang w:val="hr-HR"/>
        </w:rPr>
      </w:pPr>
      <w:r w:rsidRPr="001A4776">
        <w:rPr>
          <w:rFonts w:ascii="Trebuchet MS" w:eastAsia="Trebuchet MS" w:hAnsi="Trebuchet MS" w:cs="Times New Roman"/>
          <w:color w:val="000000"/>
          <w:lang w:val="hr-HR"/>
        </w:rPr>
        <w:t>ponuditelj nije lažno izjavljivao, predstavio ili pružio neistinite podatke u vezi s uvjetima koje je NOJN naveo kao neophodne</w:t>
      </w:r>
      <w:r w:rsidR="004C5280">
        <w:rPr>
          <w:rFonts w:ascii="Trebuchet MS" w:eastAsia="Trebuchet MS" w:hAnsi="Trebuchet MS" w:cs="Times New Roman"/>
          <w:color w:val="000000"/>
          <w:lang w:val="hr-HR"/>
        </w:rPr>
        <w:t xml:space="preserve">/ </w:t>
      </w:r>
      <w:r w:rsidR="004C5280" w:rsidRPr="00161D24">
        <w:rPr>
          <w:rFonts w:ascii="Trebuchet MS" w:eastAsia="Trebuchet MS" w:hAnsi="Trebuchet MS" w:cs="Times New Roman"/>
          <w:color w:val="5B9BD5" w:themeColor="accent5"/>
          <w:lang w:val="hr-HR"/>
        </w:rPr>
        <w:t xml:space="preserve">tenderer has not </w:t>
      </w:r>
      <w:r w:rsidR="00161D24" w:rsidRPr="00161D24">
        <w:rPr>
          <w:rFonts w:ascii="Trebuchet MS" w:eastAsia="Trebuchet MS" w:hAnsi="Trebuchet MS" w:cs="Times New Roman"/>
          <w:color w:val="5B9BD5" w:themeColor="accent5"/>
          <w:lang w:val="hr-HR"/>
        </w:rPr>
        <w:t>falsely stated, presented or provided false information regarding the conditions stated by the NOJN as necessary</w:t>
      </w:r>
      <w:r w:rsidRPr="001A4776">
        <w:rPr>
          <w:rFonts w:ascii="Trebuchet MS" w:eastAsia="Trebuchet MS" w:hAnsi="Trebuchet MS" w:cs="Times New Roman"/>
          <w:color w:val="000000"/>
          <w:lang w:val="hr-HR"/>
        </w:rPr>
        <w:t>.</w:t>
      </w:r>
    </w:p>
    <w:p w14:paraId="1D74F961" w14:textId="77777777" w:rsidR="001A4776" w:rsidRDefault="001A4776" w:rsidP="001A4776">
      <w:pPr>
        <w:spacing w:after="158" w:line="360" w:lineRule="auto"/>
        <w:ind w:left="345" w:right="374"/>
        <w:contextualSpacing/>
        <w:jc w:val="both"/>
        <w:rPr>
          <w:rFonts w:ascii="Trebuchet MS" w:eastAsia="Trebuchet MS" w:hAnsi="Trebuchet MS" w:cs="Times New Roman"/>
          <w:color w:val="000000"/>
          <w:lang w:val="hr-HR"/>
        </w:rPr>
      </w:pPr>
    </w:p>
    <w:p w14:paraId="12C82D41" w14:textId="77777777" w:rsidR="00D46676" w:rsidRPr="001A4776" w:rsidRDefault="00D46676" w:rsidP="001A4776">
      <w:pPr>
        <w:spacing w:after="158" w:line="360" w:lineRule="auto"/>
        <w:ind w:left="345" w:right="374"/>
        <w:contextualSpacing/>
        <w:jc w:val="both"/>
        <w:rPr>
          <w:rFonts w:ascii="Trebuchet MS" w:eastAsia="Trebuchet MS" w:hAnsi="Trebuchet MS" w:cs="Times New Roman"/>
          <w:color w:val="000000"/>
          <w:lang w:val="hr-HR"/>
        </w:rPr>
      </w:pPr>
    </w:p>
    <w:p w14:paraId="2B8FBADB" w14:textId="2927E5C4" w:rsidR="001A4776" w:rsidRPr="001A4776" w:rsidRDefault="001A4776" w:rsidP="001A4776">
      <w:pPr>
        <w:spacing w:before="120" w:after="0" w:line="379" w:lineRule="auto"/>
        <w:ind w:left="-5" w:right="465"/>
        <w:jc w:val="both"/>
        <w:rPr>
          <w:rFonts w:ascii="Trebuchet MS" w:eastAsia="Trebuchet MS" w:hAnsi="Trebuchet MS" w:cs="Times New Roman"/>
          <w:color w:val="000000"/>
          <w:lang w:val="en-GB"/>
        </w:rPr>
      </w:pPr>
      <w:r w:rsidRPr="001A4776">
        <w:rPr>
          <w:rFonts w:ascii="Trebuchet MS" w:eastAsia="Trebuchet MS" w:hAnsi="Trebuchet MS" w:cs="Times New Roman"/>
          <w:color w:val="000000"/>
          <w:lang w:val="en-GB"/>
        </w:rPr>
        <w:t>U</w:t>
      </w:r>
      <w:r w:rsidR="00161D24">
        <w:rPr>
          <w:rFonts w:ascii="Trebuchet MS" w:eastAsia="Trebuchet MS" w:hAnsi="Trebuchet MS" w:cs="Times New Roman"/>
          <w:color w:val="000000"/>
          <w:lang w:val="en-GB"/>
        </w:rPr>
        <w:t>/ In</w:t>
      </w:r>
      <w:r w:rsidRPr="001A4776">
        <w:rPr>
          <w:rFonts w:ascii="Trebuchet MS" w:eastAsia="Trebuchet MS" w:hAnsi="Trebuchet MS" w:cs="Times New Roman"/>
          <w:color w:val="000000"/>
          <w:lang w:val="en-GB"/>
        </w:rPr>
        <w:t xml:space="preserve"> ______________, __/__/20</w:t>
      </w:r>
      <w:r w:rsidR="00B81E39">
        <w:rPr>
          <w:rFonts w:ascii="Trebuchet MS" w:eastAsia="Trebuchet MS" w:hAnsi="Trebuchet MS" w:cs="Times New Roman"/>
          <w:color w:val="000000"/>
          <w:lang w:val="en-GB"/>
        </w:rPr>
        <w:t>22</w:t>
      </w:r>
      <w:r w:rsidRPr="001A4776">
        <w:rPr>
          <w:rFonts w:ascii="Trebuchet MS" w:eastAsia="Trebuchet MS" w:hAnsi="Trebuchet MS" w:cs="Times New Roman"/>
          <w:color w:val="000000"/>
          <w:lang w:val="en-GB"/>
        </w:rPr>
        <w:t xml:space="preserve">.  </w:t>
      </w:r>
      <w:r w:rsidRPr="001A4776">
        <w:rPr>
          <w:rFonts w:ascii="Trebuchet MS" w:eastAsia="Trebuchet MS" w:hAnsi="Trebuchet MS" w:cs="Times New Roman"/>
          <w:color w:val="000000"/>
          <w:lang w:val="en-GB"/>
        </w:rPr>
        <w:tab/>
        <w:t xml:space="preserve"> </w:t>
      </w:r>
      <w:r w:rsidRPr="001A4776">
        <w:rPr>
          <w:rFonts w:ascii="Trebuchet MS" w:eastAsia="Trebuchet MS" w:hAnsi="Trebuchet MS" w:cs="Times New Roman"/>
          <w:color w:val="000000"/>
          <w:lang w:val="en-GB"/>
        </w:rPr>
        <w:tab/>
        <w:t xml:space="preserve"> </w:t>
      </w:r>
      <w:r w:rsidRPr="001A4776">
        <w:rPr>
          <w:rFonts w:ascii="Trebuchet MS" w:eastAsia="Trebuchet MS" w:hAnsi="Trebuchet MS" w:cs="Times New Roman"/>
          <w:color w:val="000000"/>
          <w:lang w:val="en-GB"/>
        </w:rPr>
        <w:tab/>
        <w:t xml:space="preserve"> </w:t>
      </w:r>
      <w:r w:rsidRPr="001A4776">
        <w:rPr>
          <w:rFonts w:ascii="Trebuchet MS" w:eastAsia="Trebuchet MS" w:hAnsi="Trebuchet MS" w:cs="Times New Roman"/>
          <w:color w:val="000000"/>
          <w:lang w:val="en-GB"/>
        </w:rPr>
        <w:tab/>
        <w:t xml:space="preserve"> </w:t>
      </w:r>
      <w:r w:rsidRPr="001A4776">
        <w:rPr>
          <w:rFonts w:ascii="Trebuchet MS" w:eastAsia="Trebuchet MS" w:hAnsi="Trebuchet MS" w:cs="Times New Roman"/>
          <w:color w:val="000000"/>
          <w:lang w:val="en-GB"/>
        </w:rPr>
        <w:tab/>
        <w:t xml:space="preserve">        </w:t>
      </w:r>
    </w:p>
    <w:p w14:paraId="44003B60" w14:textId="113F462C" w:rsidR="001A4776" w:rsidRPr="001A4776" w:rsidRDefault="001A4776" w:rsidP="001A4776">
      <w:pPr>
        <w:spacing w:before="120" w:after="0" w:line="379" w:lineRule="auto"/>
        <w:ind w:left="-5" w:right="465"/>
        <w:jc w:val="right"/>
        <w:rPr>
          <w:rFonts w:ascii="Trebuchet MS" w:eastAsia="Trebuchet MS" w:hAnsi="Trebuchet MS" w:cs="Times New Roman"/>
          <w:color w:val="000000"/>
          <w:sz w:val="20"/>
          <w:szCs w:val="20"/>
          <w:lang w:val="en-GB"/>
        </w:rPr>
      </w:pPr>
      <w:r w:rsidRPr="001A4776">
        <w:rPr>
          <w:rFonts w:ascii="Trebuchet MS" w:eastAsia="Trebuchet MS" w:hAnsi="Trebuchet MS" w:cs="Times New Roman"/>
          <w:color w:val="000000"/>
          <w:lang w:val="en-GB"/>
        </w:rPr>
        <w:t xml:space="preserve"> </w:t>
      </w:r>
      <w:r w:rsidRPr="001A4776">
        <w:rPr>
          <w:rFonts w:ascii="Trebuchet MS" w:eastAsia="Trebuchet MS" w:hAnsi="Trebuchet MS" w:cs="Times New Roman"/>
          <w:color w:val="000000"/>
          <w:lang w:val="en-GB"/>
        </w:rPr>
        <w:tab/>
        <w:t xml:space="preserve">  </w:t>
      </w:r>
      <w:r w:rsidRPr="001A4776">
        <w:rPr>
          <w:rFonts w:ascii="Trebuchet MS" w:eastAsia="Trebuchet MS" w:hAnsi="Trebuchet MS" w:cs="Times New Roman"/>
          <w:color w:val="000000"/>
          <w:lang w:val="en-GB"/>
        </w:rPr>
        <w:tab/>
        <w:t xml:space="preserve"> </w:t>
      </w:r>
      <w:r w:rsidRPr="001A4776">
        <w:rPr>
          <w:rFonts w:ascii="Trebuchet MS" w:eastAsia="Trebuchet MS" w:hAnsi="Trebuchet MS" w:cs="Times New Roman"/>
          <w:color w:val="000000"/>
          <w:lang w:val="en-GB"/>
        </w:rPr>
        <w:tab/>
        <w:t xml:space="preserve"> </w:t>
      </w:r>
      <w:r w:rsidRPr="001A4776">
        <w:rPr>
          <w:rFonts w:ascii="Trebuchet MS" w:eastAsia="Trebuchet MS" w:hAnsi="Trebuchet MS" w:cs="Times New Roman"/>
          <w:color w:val="000000"/>
          <w:lang w:val="en-GB"/>
        </w:rPr>
        <w:tab/>
        <w:t xml:space="preserve"> </w:t>
      </w:r>
      <w:r w:rsidRPr="001A4776">
        <w:rPr>
          <w:rFonts w:ascii="Trebuchet MS" w:eastAsia="Trebuchet MS" w:hAnsi="Trebuchet MS" w:cs="Times New Roman"/>
          <w:color w:val="000000"/>
          <w:lang w:val="en-GB"/>
        </w:rPr>
        <w:tab/>
        <w:t xml:space="preserve"> </w:t>
      </w:r>
      <w:r w:rsidRPr="001A4776">
        <w:rPr>
          <w:rFonts w:ascii="Trebuchet MS" w:eastAsia="Trebuchet MS" w:hAnsi="Trebuchet MS" w:cs="Times New Roman"/>
          <w:color w:val="000000"/>
          <w:sz w:val="20"/>
          <w:szCs w:val="20"/>
          <w:lang w:val="en-GB"/>
        </w:rPr>
        <w:tab/>
        <w:t>ZA PONUDITELJA</w:t>
      </w:r>
      <w:r w:rsidR="00805FE0">
        <w:rPr>
          <w:rFonts w:ascii="Trebuchet MS" w:eastAsia="Trebuchet MS" w:hAnsi="Trebuchet MS" w:cs="Times New Roman"/>
          <w:color w:val="000000"/>
          <w:sz w:val="20"/>
          <w:szCs w:val="20"/>
          <w:lang w:val="en-GB"/>
        </w:rPr>
        <w:t xml:space="preserve">/ </w:t>
      </w:r>
      <w:r w:rsidR="00805FE0" w:rsidRPr="00805FE0">
        <w:rPr>
          <w:rFonts w:ascii="Trebuchet MS" w:eastAsia="Trebuchet MS" w:hAnsi="Trebuchet MS" w:cs="Times New Roman"/>
          <w:color w:val="5B9BD5" w:themeColor="accent5"/>
          <w:sz w:val="20"/>
          <w:szCs w:val="20"/>
          <w:lang w:val="en-GB"/>
        </w:rPr>
        <w:t>ON BEHALF OF THE TENDERER</w:t>
      </w:r>
    </w:p>
    <w:p w14:paraId="57F2A738" w14:textId="77777777" w:rsidR="001A4776" w:rsidRPr="001A4776" w:rsidRDefault="001A4776" w:rsidP="001A4776">
      <w:pPr>
        <w:spacing w:before="120" w:after="0" w:line="379" w:lineRule="auto"/>
        <w:ind w:left="-5" w:right="465"/>
        <w:jc w:val="right"/>
        <w:rPr>
          <w:rFonts w:ascii="Trebuchet MS" w:eastAsia="Trebuchet MS" w:hAnsi="Trebuchet MS" w:cs="Times New Roman"/>
          <w:color w:val="000000"/>
          <w:sz w:val="20"/>
          <w:szCs w:val="20"/>
          <w:lang w:val="en-GB"/>
        </w:rPr>
      </w:pPr>
      <w:r w:rsidRPr="001A4776">
        <w:rPr>
          <w:rFonts w:ascii="Trebuchet MS" w:eastAsia="Trebuchet MS" w:hAnsi="Trebuchet MS" w:cs="Times New Roman"/>
          <w:color w:val="000000"/>
          <w:sz w:val="20"/>
          <w:szCs w:val="20"/>
          <w:lang w:val="en-GB"/>
        </w:rPr>
        <w:t>_________________________</w:t>
      </w:r>
    </w:p>
    <w:p w14:paraId="1305E4EA" w14:textId="538B7105" w:rsidR="001A4776" w:rsidRPr="001A4776" w:rsidRDefault="001A4776" w:rsidP="001A4776">
      <w:pPr>
        <w:spacing w:before="120" w:after="0" w:line="379" w:lineRule="auto"/>
        <w:ind w:left="-5" w:right="465"/>
        <w:jc w:val="right"/>
        <w:rPr>
          <w:rFonts w:ascii="Trebuchet MS" w:eastAsia="Trebuchet MS" w:hAnsi="Trebuchet MS" w:cs="Times New Roman"/>
          <w:color w:val="000000"/>
          <w:sz w:val="20"/>
          <w:szCs w:val="20"/>
          <w:lang w:val="en-GB"/>
        </w:rPr>
      </w:pPr>
      <w:r w:rsidRPr="001A4776">
        <w:rPr>
          <w:rFonts w:ascii="Trebuchet MS" w:eastAsia="Trebuchet MS" w:hAnsi="Trebuchet MS" w:cs="Times New Roman"/>
          <w:color w:val="000000"/>
          <w:sz w:val="20"/>
          <w:szCs w:val="20"/>
          <w:lang w:val="en-GB"/>
        </w:rPr>
        <w:t xml:space="preserve">   </w:t>
      </w:r>
      <w:r w:rsidRPr="001A4776">
        <w:rPr>
          <w:rFonts w:ascii="Trebuchet MS" w:eastAsia="Trebuchet MS" w:hAnsi="Trebuchet MS" w:cs="Times New Roman"/>
          <w:color w:val="000000"/>
          <w:sz w:val="20"/>
          <w:szCs w:val="20"/>
          <w:lang w:val="en-GB"/>
        </w:rPr>
        <w:tab/>
        <w:t xml:space="preserve"> (ime, prezime i potpis ovlaštene osobe</w:t>
      </w:r>
      <w:r w:rsidR="008D7206">
        <w:rPr>
          <w:rFonts w:ascii="Trebuchet MS" w:eastAsia="Trebuchet MS" w:hAnsi="Trebuchet MS" w:cs="Times New Roman"/>
          <w:color w:val="000000"/>
          <w:sz w:val="20"/>
          <w:szCs w:val="20"/>
          <w:lang w:val="en-GB"/>
        </w:rPr>
        <w:t xml:space="preserve">/ </w:t>
      </w:r>
      <w:r w:rsidR="008D7206" w:rsidRPr="008D7206">
        <w:rPr>
          <w:rFonts w:ascii="Trebuchet MS" w:eastAsia="Trebuchet MS" w:hAnsi="Trebuchet MS" w:cs="Times New Roman"/>
          <w:color w:val="5B9BD5" w:themeColor="accent5"/>
          <w:sz w:val="20"/>
          <w:szCs w:val="20"/>
          <w:lang w:val="en-GB"/>
        </w:rPr>
        <w:t>name, signature and certification of the authorised representative</w:t>
      </w:r>
      <w:r w:rsidRPr="001A4776">
        <w:rPr>
          <w:rFonts w:ascii="Trebuchet MS" w:eastAsia="Trebuchet MS" w:hAnsi="Trebuchet MS" w:cs="Times New Roman"/>
          <w:color w:val="000000"/>
          <w:sz w:val="20"/>
          <w:szCs w:val="20"/>
          <w:lang w:val="en-GB"/>
        </w:rPr>
        <w:t>)</w:t>
      </w:r>
    </w:p>
    <w:p w14:paraId="148C2DD9" w14:textId="4C38A429" w:rsidR="00457C13" w:rsidRPr="001A4776" w:rsidRDefault="00457C13" w:rsidP="001A4776">
      <w:pPr>
        <w:rPr>
          <w:lang w:val="en-GB"/>
        </w:rPr>
      </w:pPr>
    </w:p>
    <w:sectPr w:rsidR="00457C13" w:rsidRPr="001A4776" w:rsidSect="00D46676">
      <w:headerReference w:type="default" r:id="rId7"/>
      <w:footerReference w:type="default" r:id="rId8"/>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A2DEC" w14:textId="77777777" w:rsidR="00B337B6" w:rsidRDefault="00B337B6" w:rsidP="00457C13">
      <w:pPr>
        <w:spacing w:after="0" w:line="240" w:lineRule="auto"/>
      </w:pPr>
      <w:r>
        <w:separator/>
      </w:r>
    </w:p>
  </w:endnote>
  <w:endnote w:type="continuationSeparator" w:id="0">
    <w:p w14:paraId="61448544" w14:textId="77777777" w:rsidR="00B337B6" w:rsidRDefault="00B337B6" w:rsidP="0045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97C0" w14:textId="316BD652" w:rsidR="00457C13" w:rsidRDefault="00457C13" w:rsidP="00457C13">
    <w:pPr>
      <w:pStyle w:val="Footer"/>
      <w:tabs>
        <w:tab w:val="clear" w:pos="4680"/>
        <w:tab w:val="clear" w:pos="9360"/>
        <w:tab w:val="left" w:pos="1515"/>
      </w:tabs>
    </w:pPr>
    <w:r w:rsidRPr="00457C13">
      <w:rPr>
        <w:rFonts w:ascii="Times New Roman" w:eastAsia="Times New Roman" w:hAnsi="Times New Roman" w:cs="Times New Roman"/>
        <w:noProof/>
        <w:color w:val="3B3838"/>
        <w:sz w:val="18"/>
        <w:szCs w:val="18"/>
        <w:lang w:val="hr-HR" w:eastAsia="hr-HR"/>
      </w:rPr>
      <mc:AlternateContent>
        <mc:Choice Requires="wps">
          <w:drawing>
            <wp:anchor distT="45720" distB="45720" distL="114300" distR="114300" simplePos="0" relativeHeight="251661312" behindDoc="0" locked="0" layoutInCell="1" allowOverlap="1" wp14:anchorId="1109D857" wp14:editId="7A49F774">
              <wp:simplePos x="0" y="0"/>
              <wp:positionH relativeFrom="margin">
                <wp:posOffset>1259205</wp:posOffset>
              </wp:positionH>
              <wp:positionV relativeFrom="paragraph">
                <wp:posOffset>1062990</wp:posOffset>
              </wp:positionV>
              <wp:extent cx="3510915" cy="257175"/>
              <wp:effectExtent l="0" t="0" r="13335" b="28575"/>
              <wp:wrapThrough wrapText="bothSides">
                <wp:wrapPolygon edited="0">
                  <wp:start x="0" y="0"/>
                  <wp:lineTo x="0" y="22400"/>
                  <wp:lineTo x="21565" y="22400"/>
                  <wp:lineTo x="21565" y="0"/>
                  <wp:lineTo x="0" y="0"/>
                </wp:wrapPolygon>
              </wp:wrapThrough>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257175"/>
                      </a:xfrm>
                      <a:prstGeom prst="rect">
                        <a:avLst/>
                      </a:prstGeom>
                      <a:solidFill>
                        <a:srgbClr val="FFFFFF"/>
                      </a:solidFill>
                      <a:ln w="9525">
                        <a:solidFill>
                          <a:sysClr val="window" lastClr="FFFFFF"/>
                        </a:solidFill>
                        <a:miter lim="800000"/>
                        <a:headEnd/>
                        <a:tailEnd/>
                      </a:ln>
                    </wps:spPr>
                    <wps:txbx>
                      <w:txbxContent>
                        <w:p w14:paraId="49D8F033" w14:textId="09A0EEB7" w:rsidR="00457C13" w:rsidRPr="00457C13" w:rsidRDefault="00457C13" w:rsidP="00D46676">
                          <w:pPr>
                            <w:rPr>
                              <w:rFonts w:ascii="Times New Roman" w:hAnsi="Times New Roman" w:cs="Times New Roman"/>
                              <w:color w:val="000000"/>
                              <w:sz w:val="18"/>
                              <w:szCs w:val="18"/>
                            </w:rPr>
                          </w:pPr>
                          <w:r w:rsidRPr="00457C13">
                            <w:rPr>
                              <w:rFonts w:ascii="Times New Roman" w:hAnsi="Times New Roman" w:cs="Times New Roman"/>
                              <w:color w:val="000000"/>
                              <w:sz w:val="18"/>
                              <w:szCs w:val="18"/>
                            </w:rPr>
                            <w:t xml:space="preserve">Sadržaj publikacije isključiva je odgovornost tvrtke </w:t>
                          </w:r>
                          <w:r w:rsidR="00D46676">
                            <w:rPr>
                              <w:rFonts w:ascii="Times New Roman" w:hAnsi="Times New Roman" w:cs="Times New Roman"/>
                              <w:color w:val="000000"/>
                              <w:sz w:val="18"/>
                              <w:szCs w:val="18"/>
                            </w:rPr>
                            <w:t>MAR-MAR</w:t>
                          </w:r>
                          <w:r w:rsidRPr="00457C13">
                            <w:rPr>
                              <w:rFonts w:ascii="Times New Roman" w:hAnsi="Times New Roman" w:cs="Times New Roman"/>
                              <w:color w:val="000000"/>
                              <w:sz w:val="18"/>
                              <w:szCs w:val="18"/>
                            </w:rPr>
                            <w:t xml:space="preserve"> d.o.o.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09D857" id="_x0000_t202" coordsize="21600,21600" o:spt="202" path="m,l,21600r21600,l21600,xe">
              <v:stroke joinstyle="miter"/>
              <v:path gradientshapeok="t" o:connecttype="rect"/>
            </v:shapetype>
            <v:shape id="Text Box 2" o:spid="_x0000_s1026" type="#_x0000_t202" style="position:absolute;margin-left:99.15pt;margin-top:83.7pt;width:276.45pt;height:2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" strokecolor="window">
              <v:textbox>
                <w:txbxContent>
                  <w:p w14:paraId="49D8F033" w14:textId="09A0EEB7" w:rsidR="00457C13" w:rsidRPr="00457C13" w:rsidRDefault="00457C13" w:rsidP="00D46676">
                    <w:pPr>
                      <w:rPr>
                        <w:rFonts w:ascii="Times New Roman" w:hAnsi="Times New Roman" w:cs="Times New Roman"/>
                        <w:color w:val="000000"/>
                        <w:sz w:val="18"/>
                        <w:szCs w:val="18"/>
                      </w:rPr>
                    </w:pPr>
                    <w:r w:rsidRPr="00457C13">
                      <w:rPr>
                        <w:rFonts w:ascii="Times New Roman" w:hAnsi="Times New Roman" w:cs="Times New Roman"/>
                        <w:color w:val="000000"/>
                        <w:sz w:val="18"/>
                        <w:szCs w:val="18"/>
                      </w:rPr>
                      <w:t xml:space="preserve">Sadržaj publikacije isključiva je odgovornost tvrtke </w:t>
                    </w:r>
                    <w:r w:rsidR="00D46676">
                      <w:rPr>
                        <w:rFonts w:ascii="Times New Roman" w:hAnsi="Times New Roman" w:cs="Times New Roman"/>
                        <w:color w:val="000000"/>
                        <w:sz w:val="18"/>
                        <w:szCs w:val="18"/>
                      </w:rPr>
                      <w:t>MAR-MAR</w:t>
                    </w:r>
                    <w:r w:rsidRPr="00457C13">
                      <w:rPr>
                        <w:rFonts w:ascii="Times New Roman" w:hAnsi="Times New Roman" w:cs="Times New Roman"/>
                        <w:color w:val="000000"/>
                        <w:sz w:val="18"/>
                        <w:szCs w:val="18"/>
                      </w:rPr>
                      <w:t xml:space="preserve"> d.o.o.</w:t>
                    </w:r>
                  </w:p>
                </w:txbxContent>
              </v:textbox>
              <w10:wrap type="through" anchorx="margin"/>
            </v:shape>
          </w:pict>
        </mc:Fallback>
      </mc:AlternateContent>
    </w:r>
    <w:r w:rsidRPr="002F278C">
      <w:rPr>
        <w:noProof/>
      </w:rPr>
      <w:drawing>
        <wp:anchor distT="0" distB="0" distL="114300" distR="114300" simplePos="0" relativeHeight="251659264" behindDoc="1" locked="0" layoutInCell="1" allowOverlap="1" wp14:anchorId="7FCFCABE" wp14:editId="4296B464">
          <wp:simplePos x="0" y="0"/>
          <wp:positionH relativeFrom="margin">
            <wp:posOffset>180975</wp:posOffset>
          </wp:positionH>
          <wp:positionV relativeFrom="paragraph">
            <wp:posOffset>120015</wp:posOffset>
          </wp:positionV>
          <wp:extent cx="5734050" cy="933450"/>
          <wp:effectExtent l="0" t="0" r="0" b="0"/>
          <wp:wrapTight wrapText="bothSides">
            <wp:wrapPolygon edited="0">
              <wp:start x="0" y="0"/>
              <wp:lineTo x="0" y="21159"/>
              <wp:lineTo x="21528" y="21159"/>
              <wp:lineTo x="21528" y="0"/>
              <wp:lineTo x="0" y="0"/>
            </wp:wrapPolygon>
          </wp:wrapTight>
          <wp:docPr id="17" name="Picture 17"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5525"/>
                  <a:stretch>
                    <a:fillRect/>
                  </a:stretch>
                </pic:blipFill>
                <pic:spPr bwMode="auto">
                  <a:xfrm>
                    <a:off x="0" y="0"/>
                    <a:ext cx="5734050" cy="93345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39CD8" w14:textId="77777777" w:rsidR="00B337B6" w:rsidRDefault="00B337B6" w:rsidP="00457C13">
      <w:pPr>
        <w:spacing w:after="0" w:line="240" w:lineRule="auto"/>
      </w:pPr>
      <w:r>
        <w:separator/>
      </w:r>
    </w:p>
  </w:footnote>
  <w:footnote w:type="continuationSeparator" w:id="0">
    <w:p w14:paraId="35385E93" w14:textId="77777777" w:rsidR="00B337B6" w:rsidRDefault="00B337B6" w:rsidP="0045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BC2D" w14:textId="3741AF90" w:rsidR="00457C13" w:rsidRDefault="00105867">
    <w:pPr>
      <w:pStyle w:val="Header"/>
    </w:pPr>
    <w:r>
      <w:rPr>
        <w:noProof/>
        <w:lang w:eastAsia="hr-HR"/>
      </w:rPr>
      <w:drawing>
        <wp:anchor distT="152400" distB="152400" distL="152400" distR="152400" simplePos="0" relativeHeight="251663360" behindDoc="0" locked="0" layoutInCell="1" allowOverlap="1" wp14:anchorId="6DF8E640" wp14:editId="31B5B29C">
          <wp:simplePos x="0" y="0"/>
          <wp:positionH relativeFrom="page">
            <wp:align>right</wp:align>
          </wp:positionH>
          <wp:positionV relativeFrom="page">
            <wp:posOffset>523899</wp:posOffset>
          </wp:positionV>
          <wp:extent cx="7763774" cy="819510"/>
          <wp:effectExtent l="0" t="0" r="0" b="0"/>
          <wp:wrapTopAndBottom distT="152400" distB="152400"/>
          <wp:docPr id="16" name="officeArt object"/>
          <wp:cNvGraphicFramePr/>
          <a:graphic xmlns:a="http://schemas.openxmlformats.org/drawingml/2006/main">
            <a:graphicData uri="http://schemas.openxmlformats.org/drawingml/2006/picture">
              <pic:pic xmlns:pic="http://schemas.openxmlformats.org/drawingml/2006/picture">
                <pic:nvPicPr>
                  <pic:cNvPr id="1073741825" name="Memorandum_2017_header.jpg"/>
                  <pic:cNvPicPr>
                    <a:picLocks noChangeAspect="1"/>
                  </pic:cNvPicPr>
                </pic:nvPicPr>
                <pic:blipFill>
                  <a:blip r:embed="rId1"/>
                  <a:stretch>
                    <a:fillRect/>
                  </a:stretch>
                </pic:blipFill>
                <pic:spPr>
                  <a:xfrm>
                    <a:off x="0" y="0"/>
                    <a:ext cx="7763774" cy="81951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9447D"/>
    <w:multiLevelType w:val="hybridMultilevel"/>
    <w:tmpl w:val="15FA88F0"/>
    <w:lvl w:ilvl="0" w:tplc="4B241752">
      <w:start w:val="1"/>
      <w:numFmt w:val="decimal"/>
      <w:lvlText w:val="%1."/>
      <w:lvlJc w:val="left"/>
      <w:pPr>
        <w:ind w:left="345" w:hanging="360"/>
      </w:pPr>
    </w:lvl>
    <w:lvl w:ilvl="1" w:tplc="041A0019">
      <w:start w:val="1"/>
      <w:numFmt w:val="lowerLetter"/>
      <w:lvlText w:val="%2."/>
      <w:lvlJc w:val="left"/>
      <w:pPr>
        <w:ind w:left="1065" w:hanging="360"/>
      </w:pPr>
    </w:lvl>
    <w:lvl w:ilvl="2" w:tplc="041A001B">
      <w:start w:val="1"/>
      <w:numFmt w:val="lowerRoman"/>
      <w:lvlText w:val="%3."/>
      <w:lvlJc w:val="right"/>
      <w:pPr>
        <w:ind w:left="1785" w:hanging="180"/>
      </w:pPr>
    </w:lvl>
    <w:lvl w:ilvl="3" w:tplc="041A000F">
      <w:start w:val="1"/>
      <w:numFmt w:val="decimal"/>
      <w:lvlText w:val="%4."/>
      <w:lvlJc w:val="left"/>
      <w:pPr>
        <w:ind w:left="2505" w:hanging="360"/>
      </w:pPr>
    </w:lvl>
    <w:lvl w:ilvl="4" w:tplc="041A0019">
      <w:start w:val="1"/>
      <w:numFmt w:val="lowerLetter"/>
      <w:lvlText w:val="%5."/>
      <w:lvlJc w:val="left"/>
      <w:pPr>
        <w:ind w:left="3225" w:hanging="360"/>
      </w:pPr>
    </w:lvl>
    <w:lvl w:ilvl="5" w:tplc="041A001B">
      <w:start w:val="1"/>
      <w:numFmt w:val="lowerRoman"/>
      <w:lvlText w:val="%6."/>
      <w:lvlJc w:val="right"/>
      <w:pPr>
        <w:ind w:left="3945" w:hanging="180"/>
      </w:pPr>
    </w:lvl>
    <w:lvl w:ilvl="6" w:tplc="041A000F">
      <w:start w:val="1"/>
      <w:numFmt w:val="decimal"/>
      <w:lvlText w:val="%7."/>
      <w:lvlJc w:val="left"/>
      <w:pPr>
        <w:ind w:left="4665" w:hanging="360"/>
      </w:pPr>
    </w:lvl>
    <w:lvl w:ilvl="7" w:tplc="041A0019">
      <w:start w:val="1"/>
      <w:numFmt w:val="lowerLetter"/>
      <w:lvlText w:val="%8."/>
      <w:lvlJc w:val="left"/>
      <w:pPr>
        <w:ind w:left="5385" w:hanging="360"/>
      </w:pPr>
    </w:lvl>
    <w:lvl w:ilvl="8" w:tplc="041A001B">
      <w:start w:val="1"/>
      <w:numFmt w:val="lowerRoman"/>
      <w:lvlText w:val="%9."/>
      <w:lvlJc w:val="right"/>
      <w:pPr>
        <w:ind w:left="6105" w:hanging="180"/>
      </w:pPr>
    </w:lvl>
  </w:abstractNum>
  <w:abstractNum w:abstractNumId="1" w15:restartNumberingAfterBreak="0">
    <w:nsid w:val="360E0551"/>
    <w:multiLevelType w:val="hybridMultilevel"/>
    <w:tmpl w:val="2646A336"/>
    <w:lvl w:ilvl="0" w:tplc="A3C677FA">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459540725">
    <w:abstractNumId w:val="1"/>
  </w:num>
  <w:num w:numId="2" w16cid:durableId="5757508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13"/>
    <w:rsid w:val="00105867"/>
    <w:rsid w:val="00161D24"/>
    <w:rsid w:val="001A4776"/>
    <w:rsid w:val="001F497A"/>
    <w:rsid w:val="002A2D93"/>
    <w:rsid w:val="002E7654"/>
    <w:rsid w:val="002F0B4C"/>
    <w:rsid w:val="0034726D"/>
    <w:rsid w:val="00457C13"/>
    <w:rsid w:val="004C5280"/>
    <w:rsid w:val="004F1021"/>
    <w:rsid w:val="004F4C4A"/>
    <w:rsid w:val="00670EF9"/>
    <w:rsid w:val="006D69CA"/>
    <w:rsid w:val="00706087"/>
    <w:rsid w:val="007B481A"/>
    <w:rsid w:val="00805FE0"/>
    <w:rsid w:val="00853732"/>
    <w:rsid w:val="008570BD"/>
    <w:rsid w:val="00872389"/>
    <w:rsid w:val="008B62C5"/>
    <w:rsid w:val="008C7C92"/>
    <w:rsid w:val="008D7206"/>
    <w:rsid w:val="009230CA"/>
    <w:rsid w:val="00957F11"/>
    <w:rsid w:val="00B337B6"/>
    <w:rsid w:val="00B81E39"/>
    <w:rsid w:val="00C82921"/>
    <w:rsid w:val="00D06155"/>
    <w:rsid w:val="00D46676"/>
    <w:rsid w:val="00DA5511"/>
    <w:rsid w:val="00DE7FE3"/>
    <w:rsid w:val="00F71131"/>
    <w:rsid w:val="00F916BF"/>
    <w:rsid w:val="00FA6EF3"/>
    <w:rsid w:val="00FD1C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C079A"/>
  <w15:chartTrackingRefBased/>
  <w15:docId w15:val="{9C795D2D-1CA0-4103-B3C7-F434D5C5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C13"/>
  </w:style>
  <w:style w:type="paragraph" w:styleId="Footer">
    <w:name w:val="footer"/>
    <w:basedOn w:val="Normal"/>
    <w:link w:val="FooterChar"/>
    <w:uiPriority w:val="99"/>
    <w:unhideWhenUsed/>
    <w:rsid w:val="00457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C13"/>
  </w:style>
  <w:style w:type="table" w:styleId="TableGrid">
    <w:name w:val="Table Grid"/>
    <w:basedOn w:val="TableNormal"/>
    <w:uiPriority w:val="39"/>
    <w:rsid w:val="00457C13"/>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457C13"/>
    <w:pPr>
      <w:spacing w:after="0" w:line="240" w:lineRule="auto"/>
    </w:pPr>
    <w:rPr>
      <w:rFonts w:eastAsia="DengXian"/>
      <w:lang w:val="hr-HR"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Rajsman</dc:creator>
  <cp:keywords/>
  <dc:description/>
  <cp:lastModifiedBy>Marina Rajsman</cp:lastModifiedBy>
  <cp:revision>3</cp:revision>
  <dcterms:created xsi:type="dcterms:W3CDTF">2023-03-10T08:17:00Z</dcterms:created>
  <dcterms:modified xsi:type="dcterms:W3CDTF">2023-03-24T10:45:00Z</dcterms:modified>
</cp:coreProperties>
</file>