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40919C62"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w:t>
      </w:r>
      <w:r w:rsidR="001E35BD">
        <w:rPr>
          <w:rFonts w:ascii="Times New Roman" w:eastAsia="Times New Roman" w:hAnsi="Times New Roman" w:cs="Times New Roman"/>
          <w:b/>
          <w:sz w:val="24"/>
          <w:szCs w:val="24"/>
        </w:rPr>
        <w:t>Brodsko</w:t>
      </w:r>
      <w:r w:rsidR="00144571">
        <w:rPr>
          <w:rFonts w:ascii="Times New Roman" w:eastAsia="Times New Roman" w:hAnsi="Times New Roman" w:cs="Times New Roman"/>
          <w:b/>
          <w:sz w:val="24"/>
          <w:szCs w:val="24"/>
        </w:rPr>
        <w:t>-</w:t>
      </w:r>
      <w:r w:rsidR="001E35BD">
        <w:rPr>
          <w:rFonts w:ascii="Times New Roman" w:eastAsia="Times New Roman" w:hAnsi="Times New Roman" w:cs="Times New Roman"/>
          <w:b/>
          <w:sz w:val="24"/>
          <w:szCs w:val="24"/>
        </w:rPr>
        <w:t>posavske</w:t>
      </w:r>
      <w:r w:rsidRPr="005F585B">
        <w:rPr>
          <w:rFonts w:ascii="Times New Roman" w:eastAsia="Times New Roman" w:hAnsi="Times New Roman" w:cs="Times New Roman"/>
          <w:b/>
          <w:sz w:val="24"/>
          <w:szCs w:val="24"/>
        </w:rPr>
        <w:t xml:space="preserve"> županije </w:t>
      </w:r>
      <w:bookmarkEnd w:id="0"/>
    </w:p>
    <w:p w14:paraId="56CC4F62" w14:textId="475CD73F" w:rsidR="006B7C2B" w:rsidRPr="005F3E67" w:rsidRDefault="006B7C2B" w:rsidP="005F3E67">
      <w:pPr>
        <w:pStyle w:val="ListParagraph"/>
        <w:numPr>
          <w:ilvl w:val="0"/>
          <w:numId w:val="33"/>
        </w:numPr>
        <w:tabs>
          <w:tab w:val="left" w:pos="1257"/>
        </w:tabs>
        <w:ind w:left="0" w:hanging="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5F3E67">
        <w:rPr>
          <w:rFonts w:ascii="Times New Roman" w:eastAsia="Times New Roman" w:hAnsi="Times New Roman" w:cs="Times New Roman"/>
          <w:b/>
          <w:sz w:val="24"/>
          <w:szCs w:val="24"/>
        </w:rPr>
        <w:t xml:space="preserve">Županijska uprava za ceste </w:t>
      </w:r>
      <w:r w:rsidR="00144571">
        <w:rPr>
          <w:rFonts w:ascii="Times New Roman" w:eastAsia="Times New Roman" w:hAnsi="Times New Roman" w:cs="Times New Roman"/>
          <w:b/>
          <w:sz w:val="24"/>
          <w:szCs w:val="24"/>
        </w:rPr>
        <w:t>Brodsko-</w:t>
      </w:r>
      <w:r w:rsidR="001E35BD" w:rsidRPr="001E35BD">
        <w:rPr>
          <w:rFonts w:ascii="Times New Roman" w:eastAsia="Times New Roman" w:hAnsi="Times New Roman" w:cs="Times New Roman"/>
          <w:b/>
          <w:sz w:val="24"/>
          <w:szCs w:val="24"/>
        </w:rPr>
        <w:t xml:space="preserve">posavske </w:t>
      </w:r>
      <w:r w:rsidR="00144571">
        <w:rPr>
          <w:rFonts w:ascii="Times New Roman" w:eastAsia="Times New Roman" w:hAnsi="Times New Roman" w:cs="Times New Roman"/>
          <w:b/>
          <w:sz w:val="24"/>
          <w:szCs w:val="24"/>
        </w:rPr>
        <w:t>županije</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6CD03A97"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w:t>
      </w:r>
      <w:r w:rsidR="00D23C41">
        <w:rPr>
          <w:rFonts w:ascii="Times New Roman" w:eastAsia="Times New Roman" w:hAnsi="Times New Roman" w:cs="Times New Roman"/>
          <w:b/>
          <w:sz w:val="24"/>
          <w:szCs w:val="24"/>
        </w:rPr>
        <w:t>Brodsko-</w:t>
      </w:r>
      <w:r w:rsidR="001E35BD" w:rsidRPr="001E35BD">
        <w:rPr>
          <w:rFonts w:ascii="Times New Roman" w:eastAsia="Times New Roman" w:hAnsi="Times New Roman" w:cs="Times New Roman"/>
          <w:b/>
          <w:sz w:val="24"/>
          <w:szCs w:val="24"/>
        </w:rPr>
        <w:t xml:space="preserve">posavske </w:t>
      </w:r>
      <w:r w:rsidR="005F585B" w:rsidRPr="005F585B">
        <w:rPr>
          <w:rFonts w:ascii="Times New Roman" w:eastAsia="Times New Roman" w:hAnsi="Times New Roman" w:cs="Times New Roman"/>
          <w:b/>
          <w:sz w:val="24"/>
          <w:szCs w:val="24"/>
        </w:rPr>
        <w:t>županije</w:t>
      </w:r>
      <w:r w:rsidR="00FF7E69">
        <w:rPr>
          <w:rFonts w:ascii="Times New Roman" w:eastAsia="Times New Roman" w:hAnsi="Times New Roman" w:cs="Times New Roman"/>
          <w:b/>
          <w:sz w:val="24"/>
          <w:szCs w:val="24"/>
        </w:rPr>
        <w:t xml:space="preserve"> – Izravna dodjela </w:t>
      </w:r>
      <w:r w:rsidR="00633EF0" w:rsidRPr="00633EF0">
        <w:rPr>
          <w:rFonts w:ascii="Times New Roman" w:eastAsia="Times New Roman" w:hAnsi="Times New Roman" w:cs="Times New Roman"/>
          <w:b/>
          <w:sz w:val="24"/>
          <w:szCs w:val="24"/>
        </w:rPr>
        <w:t>Županijska uprava za ceste</w:t>
      </w:r>
      <w:r w:rsidR="00205347">
        <w:rPr>
          <w:rFonts w:ascii="Times New Roman" w:eastAsia="Times New Roman" w:hAnsi="Times New Roman" w:cs="Times New Roman"/>
          <w:b/>
          <w:sz w:val="24"/>
          <w:szCs w:val="24"/>
        </w:rPr>
        <w:t xml:space="preserve"> </w:t>
      </w:r>
      <w:r w:rsidR="00D23C41">
        <w:rPr>
          <w:rFonts w:ascii="Times New Roman" w:eastAsia="Times New Roman" w:hAnsi="Times New Roman" w:cs="Times New Roman"/>
          <w:b/>
          <w:sz w:val="24"/>
          <w:szCs w:val="24"/>
        </w:rPr>
        <w:t>Brodsko-</w:t>
      </w:r>
      <w:r w:rsidR="001E35BD" w:rsidRPr="001E35BD">
        <w:rPr>
          <w:rFonts w:ascii="Times New Roman" w:eastAsia="Times New Roman" w:hAnsi="Times New Roman" w:cs="Times New Roman"/>
          <w:b/>
          <w:sz w:val="24"/>
          <w:szCs w:val="24"/>
        </w:rPr>
        <w:t xml:space="preserve">posavske </w:t>
      </w:r>
      <w:r w:rsidR="000E03A3">
        <w:rPr>
          <w:rFonts w:ascii="Times New Roman" w:eastAsia="Times New Roman" w:hAnsi="Times New Roman" w:cs="Times New Roman"/>
          <w:b/>
          <w:sz w:val="24"/>
          <w:szCs w:val="24"/>
        </w:rPr>
        <w:t>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D23C41">
        <w:rPr>
          <w:rFonts w:ascii="Times New Roman" w:eastAsia="Times New Roman" w:hAnsi="Times New Roman" w:cs="Times New Roman"/>
          <w:b/>
          <w:sz w:val="24"/>
          <w:szCs w:val="24"/>
        </w:rPr>
        <w:t>.MMPI.11</w:t>
      </w:r>
      <w:bookmarkStart w:id="1" w:name="_GoBack"/>
      <w:bookmarkEnd w:id="1"/>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96E91BF"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w:t>
      </w:r>
      <w:r w:rsidR="00674DAD">
        <w:rPr>
          <w:rFonts w:ascii="Times New Roman" w:hAnsi="Times New Roman" w:cs="Times New Roman"/>
          <w:color w:val="000000"/>
          <w:sz w:val="24"/>
          <w:szCs w:val="24"/>
          <w:shd w:val="clear" w:color="auto" w:fill="FFFFFF"/>
        </w:rPr>
        <w:t xml:space="preserve">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EDA53B2"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DC7415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426A0FF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99A67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w:t>
      </w:r>
      <w:r w:rsidRPr="00CB1BA8">
        <w:rPr>
          <w:rFonts w:ascii="Times New Roman" w:hAnsi="Times New Roman" w:cs="Times New Roman"/>
          <w:color w:val="000000"/>
          <w:sz w:val="24"/>
          <w:szCs w:val="24"/>
          <w:shd w:val="clear" w:color="auto" w:fill="FFFFFF"/>
        </w:rPr>
        <w:lastRenderedPageBreak/>
        <w:t xml:space="preserve">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7997E5DD"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A70D3" w14:textId="77777777" w:rsidR="0033461D" w:rsidRDefault="0033461D" w:rsidP="00EC4A16">
      <w:pPr>
        <w:spacing w:after="0" w:line="240" w:lineRule="auto"/>
      </w:pPr>
      <w:r>
        <w:separator/>
      </w:r>
    </w:p>
  </w:endnote>
  <w:endnote w:type="continuationSeparator" w:id="0">
    <w:p w14:paraId="7B9A193E" w14:textId="77777777" w:rsidR="0033461D" w:rsidRDefault="0033461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4A9D" w14:textId="77777777" w:rsidR="0033461D" w:rsidRDefault="0033461D" w:rsidP="00EC4A16">
      <w:pPr>
        <w:spacing w:after="0" w:line="240" w:lineRule="auto"/>
      </w:pPr>
      <w:r>
        <w:separator/>
      </w:r>
    </w:p>
  </w:footnote>
  <w:footnote w:type="continuationSeparator" w:id="0">
    <w:p w14:paraId="6C73DC5C" w14:textId="77777777" w:rsidR="0033461D" w:rsidRDefault="0033461D"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lang w:val="en-GB" w:eastAsia="en-GB"/>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lang w:val="en-GB" w:eastAsia="en-GB"/>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07A42"/>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208E"/>
    <w:rsid w:val="000A5CE6"/>
    <w:rsid w:val="000A7D99"/>
    <w:rsid w:val="000B7567"/>
    <w:rsid w:val="000C46DD"/>
    <w:rsid w:val="000C65B2"/>
    <w:rsid w:val="000C724A"/>
    <w:rsid w:val="000D38EF"/>
    <w:rsid w:val="000D620D"/>
    <w:rsid w:val="000D62AD"/>
    <w:rsid w:val="000D665E"/>
    <w:rsid w:val="000E03A3"/>
    <w:rsid w:val="000E0A7C"/>
    <w:rsid w:val="000E1149"/>
    <w:rsid w:val="000E2C0C"/>
    <w:rsid w:val="000F4292"/>
    <w:rsid w:val="00110D66"/>
    <w:rsid w:val="001148FE"/>
    <w:rsid w:val="00115FF7"/>
    <w:rsid w:val="00121122"/>
    <w:rsid w:val="00130692"/>
    <w:rsid w:val="00136062"/>
    <w:rsid w:val="0014261C"/>
    <w:rsid w:val="00142EEA"/>
    <w:rsid w:val="001434E2"/>
    <w:rsid w:val="00144571"/>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E35BD"/>
    <w:rsid w:val="001F22EA"/>
    <w:rsid w:val="001F7DC8"/>
    <w:rsid w:val="00201472"/>
    <w:rsid w:val="00205347"/>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3461D"/>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3BC2"/>
    <w:rsid w:val="00564147"/>
    <w:rsid w:val="00571BDD"/>
    <w:rsid w:val="00575256"/>
    <w:rsid w:val="00590D44"/>
    <w:rsid w:val="00591ABF"/>
    <w:rsid w:val="00592E3E"/>
    <w:rsid w:val="00597556"/>
    <w:rsid w:val="005A349F"/>
    <w:rsid w:val="005B1B4C"/>
    <w:rsid w:val="005C13BC"/>
    <w:rsid w:val="005C2A98"/>
    <w:rsid w:val="005E4933"/>
    <w:rsid w:val="005F3E67"/>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27FBD"/>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767E9"/>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3C41"/>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027E"/>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85EBB"/>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34B6-D833-44DD-83C3-BEBCAA3E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C16E9E42-66A5-4179-B01E-2EFECB7D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10694</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