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44686" w14:textId="1EB4DE89" w:rsidR="001D0CA2" w:rsidRPr="002F09CF" w:rsidRDefault="001D0CA2" w:rsidP="001D0CA2">
      <w:pPr>
        <w:pStyle w:val="NoSpacing"/>
        <w:jc w:val="both"/>
        <w:rPr>
          <w:bCs/>
        </w:rPr>
      </w:pPr>
      <w:bookmarkStart w:id="0" w:name="_Hlk45731299"/>
      <w:r w:rsidRPr="002F09CF">
        <w:rPr>
          <w:szCs w:val="24"/>
        </w:rPr>
        <w:t>Na temelju Odluke o odabiru, od __________ 2022. godine u predmetu nabave „</w:t>
      </w:r>
      <w:r w:rsidR="002328C3" w:rsidRPr="002F09CF">
        <w:rPr>
          <w:szCs w:val="24"/>
        </w:rPr>
        <w:t xml:space="preserve">Izvedba radova prema projektu obnove konstrukcije - crkve Uznesenja Blažene Djevice Marije u </w:t>
      </w:r>
      <w:proofErr w:type="spellStart"/>
      <w:r w:rsidR="002328C3" w:rsidRPr="002F09CF">
        <w:rPr>
          <w:szCs w:val="24"/>
        </w:rPr>
        <w:t>Tuhlju</w:t>
      </w:r>
      <w:proofErr w:type="spellEnd"/>
      <w:r w:rsidRPr="002F09CF">
        <w:rPr>
          <w:szCs w:val="24"/>
        </w:rPr>
        <w:t xml:space="preserve">“, redni broj nabave iz Plana nabave: 4., a na temelju prethodno provedenog postupka nabave: Poziv na dostavu ponuda iz točke 4. Pravila o provedbi postupaka nabava za </w:t>
      </w:r>
      <w:proofErr w:type="spellStart"/>
      <w:r w:rsidRPr="002F09CF">
        <w:rPr>
          <w:szCs w:val="24"/>
        </w:rPr>
        <w:t>neobveznike</w:t>
      </w:r>
      <w:proofErr w:type="spellEnd"/>
      <w:r w:rsidRPr="002F09CF">
        <w:rPr>
          <w:szCs w:val="24"/>
        </w:rPr>
        <w:t xml:space="preserve"> Zakona o javnoj nabavi, te objavljenoj nabavi dana </w:t>
      </w:r>
      <w:r w:rsidR="00F552EA" w:rsidRPr="002F09CF">
        <w:rPr>
          <w:bCs/>
        </w:rPr>
        <w:t xml:space="preserve">_________ </w:t>
      </w:r>
      <w:r w:rsidRPr="002F09CF">
        <w:rPr>
          <w:bCs/>
        </w:rPr>
        <w:t xml:space="preserve">2022. na </w:t>
      </w:r>
      <w:r w:rsidR="00F552EA" w:rsidRPr="002F09CF">
        <w:rPr>
          <w:rStyle w:val="Hyperlink"/>
          <w:color w:val="auto"/>
        </w:rPr>
        <w:t>____________________</w:t>
      </w:r>
    </w:p>
    <w:p w14:paraId="41022F43" w14:textId="77777777" w:rsidR="001D0CA2" w:rsidRPr="002F09CF" w:rsidRDefault="001D0CA2" w:rsidP="001D0CA2">
      <w:pPr>
        <w:pStyle w:val="NoSpacing"/>
        <w:jc w:val="both"/>
        <w:rPr>
          <w:bCs/>
        </w:rPr>
      </w:pPr>
    </w:p>
    <w:p w14:paraId="0BDBFA1B" w14:textId="25986855" w:rsidR="001D0CA2" w:rsidRPr="002F09CF" w:rsidRDefault="002328C3" w:rsidP="001D0CA2">
      <w:pPr>
        <w:pStyle w:val="NoSpacing"/>
        <w:jc w:val="both"/>
        <w:rPr>
          <w:szCs w:val="24"/>
        </w:rPr>
      </w:pPr>
      <w:r w:rsidRPr="002F09CF">
        <w:rPr>
          <w:b/>
          <w:bCs/>
        </w:rPr>
        <w:t xml:space="preserve">Župa Uznesenja Blažene Djevice Marije u </w:t>
      </w:r>
      <w:proofErr w:type="spellStart"/>
      <w:r w:rsidRPr="002F09CF">
        <w:rPr>
          <w:b/>
          <w:bCs/>
        </w:rPr>
        <w:t>Tuhlju</w:t>
      </w:r>
      <w:proofErr w:type="spellEnd"/>
      <w:r w:rsidR="001D0CA2" w:rsidRPr="002F09CF">
        <w:rPr>
          <w:szCs w:val="24"/>
        </w:rPr>
        <w:t xml:space="preserve">, </w:t>
      </w:r>
      <w:r w:rsidRPr="002F09CF">
        <w:t>Tuhelj 5, 49215 Tuhelj</w:t>
      </w:r>
      <w:r w:rsidR="001D0CA2" w:rsidRPr="002F09CF">
        <w:rPr>
          <w:szCs w:val="24"/>
        </w:rPr>
        <w:t xml:space="preserve">, OIB: </w:t>
      </w:r>
      <w:r w:rsidRPr="002F09CF">
        <w:t>99486003837</w:t>
      </w:r>
      <w:r w:rsidR="001D0CA2" w:rsidRPr="002F09CF">
        <w:rPr>
          <w:bCs/>
        </w:rPr>
        <w:t xml:space="preserve">, zastupana po upravitelju Župe, </w:t>
      </w:r>
      <w:r w:rsidRPr="002F09CF">
        <w:t xml:space="preserve">Božo </w:t>
      </w:r>
      <w:proofErr w:type="spellStart"/>
      <w:r w:rsidRPr="002F09CF">
        <w:t>Belinić</w:t>
      </w:r>
      <w:proofErr w:type="spellEnd"/>
      <w:r w:rsidRPr="002F09CF">
        <w:rPr>
          <w:szCs w:val="24"/>
        </w:rPr>
        <w:t xml:space="preserve"> </w:t>
      </w:r>
      <w:r w:rsidR="001D0CA2" w:rsidRPr="002F09CF">
        <w:rPr>
          <w:szCs w:val="24"/>
        </w:rPr>
        <w:t>(u daljnjem tekstu: Naručitelj),</w:t>
      </w:r>
    </w:p>
    <w:p w14:paraId="11168C58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912B7BB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i</w:t>
      </w:r>
    </w:p>
    <w:p w14:paraId="4E1F3768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E9D6CA5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b/>
          <w:bCs/>
          <w:szCs w:val="24"/>
        </w:rPr>
        <w:t xml:space="preserve">_____________________ </w:t>
      </w:r>
      <w:r w:rsidRPr="002F09CF">
        <w:rPr>
          <w:szCs w:val="24"/>
        </w:rPr>
        <w:t xml:space="preserve">, </w:t>
      </w:r>
      <w:r w:rsidRPr="002F09CF">
        <w:rPr>
          <w:b/>
          <w:bCs/>
          <w:szCs w:val="24"/>
        </w:rPr>
        <w:t>_____________________</w:t>
      </w:r>
      <w:r w:rsidRPr="002F09CF">
        <w:rPr>
          <w:szCs w:val="24"/>
        </w:rPr>
        <w:t>, OIB:</w:t>
      </w:r>
      <w:r w:rsidRPr="002F09CF">
        <w:t xml:space="preserve"> </w:t>
      </w:r>
      <w:r w:rsidRPr="002F09CF">
        <w:rPr>
          <w:b/>
          <w:bCs/>
          <w:szCs w:val="24"/>
        </w:rPr>
        <w:t>_____________________</w:t>
      </w:r>
      <w:r w:rsidRPr="002F09CF">
        <w:rPr>
          <w:szCs w:val="24"/>
        </w:rPr>
        <w:t xml:space="preserve">, zastupan po </w:t>
      </w:r>
      <w:r w:rsidRPr="002F09CF">
        <w:rPr>
          <w:b/>
          <w:bCs/>
          <w:szCs w:val="24"/>
        </w:rPr>
        <w:t xml:space="preserve">_____________________ </w:t>
      </w:r>
      <w:r w:rsidRPr="002F09CF">
        <w:rPr>
          <w:szCs w:val="24"/>
        </w:rPr>
        <w:t>(u daljnjem tekstu: Izvođač)</w:t>
      </w:r>
    </w:p>
    <w:p w14:paraId="185DC3F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032D1C3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sklopili su</w:t>
      </w:r>
      <w:r w:rsidR="00F33839" w:rsidRPr="002F09CF">
        <w:rPr>
          <w:szCs w:val="24"/>
        </w:rPr>
        <w:t xml:space="preserve"> dana __________________ 2022. godine</w:t>
      </w:r>
      <w:r w:rsidRPr="002F09CF">
        <w:rPr>
          <w:szCs w:val="24"/>
        </w:rPr>
        <w:t xml:space="preserve"> sljedeći</w:t>
      </w:r>
    </w:p>
    <w:p w14:paraId="18A5FE2F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3150A78" w14:textId="77777777" w:rsidR="001D0CA2" w:rsidRPr="002F09CF" w:rsidRDefault="001D0CA2" w:rsidP="001D0CA2">
      <w:pPr>
        <w:pStyle w:val="NoSpacing"/>
        <w:jc w:val="center"/>
        <w:rPr>
          <w:b/>
          <w:bCs/>
          <w:szCs w:val="24"/>
        </w:rPr>
      </w:pPr>
    </w:p>
    <w:p w14:paraId="493F7CAD" w14:textId="77777777" w:rsidR="001D0CA2" w:rsidRPr="002F09CF" w:rsidRDefault="001D0CA2" w:rsidP="001D0CA2">
      <w:pPr>
        <w:pStyle w:val="NoSpacing"/>
        <w:jc w:val="center"/>
        <w:rPr>
          <w:b/>
          <w:bCs/>
          <w:szCs w:val="24"/>
          <w:u w:val="single"/>
        </w:rPr>
      </w:pPr>
      <w:r w:rsidRPr="002F09CF">
        <w:rPr>
          <w:b/>
          <w:bCs/>
          <w:szCs w:val="24"/>
          <w:u w:val="single"/>
        </w:rPr>
        <w:t>- N A C R T –</w:t>
      </w:r>
    </w:p>
    <w:p w14:paraId="239EE5F2" w14:textId="77777777" w:rsidR="001D0CA2" w:rsidRPr="002F09CF" w:rsidRDefault="001D0CA2" w:rsidP="001D0CA2">
      <w:pPr>
        <w:pStyle w:val="NoSpacing"/>
        <w:jc w:val="center"/>
        <w:rPr>
          <w:b/>
          <w:bCs/>
          <w:szCs w:val="24"/>
        </w:rPr>
      </w:pPr>
    </w:p>
    <w:p w14:paraId="21E83A60" w14:textId="77777777" w:rsidR="001D0CA2" w:rsidRPr="002F09CF" w:rsidRDefault="001D0CA2" w:rsidP="001D0CA2">
      <w:pPr>
        <w:pStyle w:val="NoSpacing"/>
        <w:jc w:val="center"/>
        <w:rPr>
          <w:b/>
          <w:bCs/>
          <w:szCs w:val="24"/>
        </w:rPr>
      </w:pPr>
      <w:r w:rsidRPr="002F09CF">
        <w:rPr>
          <w:b/>
          <w:bCs/>
          <w:szCs w:val="24"/>
        </w:rPr>
        <w:t>UGOVOR O NABAVI</w:t>
      </w:r>
    </w:p>
    <w:p w14:paraId="651436F6" w14:textId="77777777" w:rsidR="001D0CA2" w:rsidRPr="002F09CF" w:rsidRDefault="001D0CA2" w:rsidP="001D0CA2">
      <w:pPr>
        <w:pStyle w:val="NoSpacing"/>
        <w:jc w:val="center"/>
        <w:rPr>
          <w:b/>
          <w:bCs/>
          <w:szCs w:val="24"/>
        </w:rPr>
      </w:pPr>
    </w:p>
    <w:p w14:paraId="6B22DC53" w14:textId="2BC2D068" w:rsidR="002328C3" w:rsidRPr="002F09CF" w:rsidRDefault="001D0CA2" w:rsidP="002328C3">
      <w:pPr>
        <w:jc w:val="center"/>
        <w:rPr>
          <w:b/>
          <w:bCs/>
        </w:rPr>
      </w:pPr>
      <w:r w:rsidRPr="002F09CF">
        <w:rPr>
          <w:b/>
          <w:bCs/>
        </w:rPr>
        <w:t xml:space="preserve">o izvedbi radova </w:t>
      </w:r>
      <w:r w:rsidR="002328C3" w:rsidRPr="002F09CF">
        <w:rPr>
          <w:b/>
          <w:bCs/>
        </w:rPr>
        <w:t xml:space="preserve">prema projektu obnove konstrukcije - crkve Uznesenja Blažene Djevice Marije u </w:t>
      </w:r>
      <w:proofErr w:type="spellStart"/>
      <w:r w:rsidR="002328C3" w:rsidRPr="002F09CF">
        <w:rPr>
          <w:b/>
          <w:bCs/>
        </w:rPr>
        <w:t>Tuhlju</w:t>
      </w:r>
      <w:proofErr w:type="spellEnd"/>
    </w:p>
    <w:p w14:paraId="0C676CE7" w14:textId="336B4893" w:rsidR="001D0CA2" w:rsidRPr="002F09CF" w:rsidRDefault="001D0CA2" w:rsidP="002328C3">
      <w:pPr>
        <w:pStyle w:val="NoSpacing"/>
        <w:jc w:val="center"/>
        <w:rPr>
          <w:b/>
          <w:bCs/>
          <w:szCs w:val="24"/>
          <w:u w:val="single"/>
        </w:rPr>
      </w:pPr>
    </w:p>
    <w:p w14:paraId="76C98333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2BBB3EF4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496AE132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I. PREDMET UGOVORA</w:t>
      </w:r>
    </w:p>
    <w:p w14:paraId="244E0ABD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0FECAC0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1.</w:t>
      </w:r>
    </w:p>
    <w:p w14:paraId="29B51CA4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41880D8" w14:textId="040E1BBC" w:rsidR="001D0CA2" w:rsidRPr="002F09CF" w:rsidRDefault="001D0CA2" w:rsidP="001D0CA2">
      <w:pPr>
        <w:pStyle w:val="NoSpacing"/>
        <w:jc w:val="both"/>
      </w:pPr>
      <w:r w:rsidRPr="002F09CF">
        <w:rPr>
          <w:szCs w:val="24"/>
        </w:rPr>
        <w:t xml:space="preserve">Naručitelj naručuje, a Izvođač preuzima predmet ovoga Ugovora koji čini izvođenje radova </w:t>
      </w:r>
      <w:r w:rsidR="002328C3" w:rsidRPr="002F09CF">
        <w:rPr>
          <w:lang w:eastAsia="en-GB"/>
        </w:rPr>
        <w:t xml:space="preserve">prema projektu obnove konstrukcije - crkve Uznesenja Blažene Djevice Marije u </w:t>
      </w:r>
      <w:proofErr w:type="spellStart"/>
      <w:r w:rsidR="002328C3" w:rsidRPr="002F09CF">
        <w:rPr>
          <w:lang w:eastAsia="en-GB"/>
        </w:rPr>
        <w:t>Tuhlju</w:t>
      </w:r>
      <w:proofErr w:type="spellEnd"/>
      <w:r w:rsidR="002328C3" w:rsidRPr="002F09CF">
        <w:rPr>
          <w:lang w:eastAsia="en-GB"/>
        </w:rPr>
        <w:t xml:space="preserve"> o</w:t>
      </w:r>
      <w:r w:rsidR="002328C3" w:rsidRPr="002F09CF">
        <w:t>štećene u potresu</w:t>
      </w:r>
      <w:r w:rsidRPr="002F09CF">
        <w:t xml:space="preserve">, a što se financira iz Fonda solidarnosti Europske unije temeljem prijave na </w:t>
      </w:r>
      <w:r w:rsidRPr="002F09CF">
        <w:rPr>
          <w:i/>
          <w:iCs/>
        </w:rPr>
        <w:t>Poziv dodjelu bespovratnih financijskih sredstava – Provedba mjera zaštite kulturne baštine oštećene u seriji potresa s epicentrom na području Sisačko-moslavačke županije počevši od 28. prosinca 2020. godine na području Grada Zagreba, Krapinsko-zagorske županije, Zagrebačke županije, Sisačko-moslavačke županije, Karlovačke županije, Varaždinske županije, Međimurske županije, Brodsko-posavske županije, Koprivničko-križevačke županije i Bjelovarsko-bilogorske županije (dalje: Poziv na dodjelu).</w:t>
      </w:r>
    </w:p>
    <w:p w14:paraId="5B1399F6" w14:textId="77777777" w:rsidR="001D0CA2" w:rsidRPr="002F09CF" w:rsidRDefault="001D0CA2" w:rsidP="001D0CA2">
      <w:pPr>
        <w:jc w:val="both"/>
      </w:pPr>
    </w:p>
    <w:p w14:paraId="000E7399" w14:textId="77777777" w:rsidR="002328C3" w:rsidRPr="002F09CF" w:rsidRDefault="002328C3" w:rsidP="002328C3">
      <w:pPr>
        <w:jc w:val="both"/>
      </w:pPr>
      <w:r w:rsidRPr="002F09CF">
        <w:t>Ugovor o dodjeli bespovratnih financijskih sredstava sklopljen je pod nazivom „Izrada projektne dokumentacije i provedba mjera zaštite crkve Uznesenja BDM“ (dalje: Operacija) za koju je Naručitelj s Ministarstvom kulture i medija potpisao Ugovor o dodjeli bespovratnih financijskih sredstava iz Fonda solidarnosti EU, broj Ugovora 74-0054-22.</w:t>
      </w:r>
    </w:p>
    <w:p w14:paraId="7FEE102E" w14:textId="77777777" w:rsidR="001D0CA2" w:rsidRPr="002F09CF" w:rsidRDefault="001D0CA2" w:rsidP="001D0CA2">
      <w:pPr>
        <w:jc w:val="both"/>
      </w:pPr>
    </w:p>
    <w:p w14:paraId="6AEFAB05" w14:textId="77777777" w:rsidR="001D0CA2" w:rsidRPr="002F09CF" w:rsidRDefault="001D0CA2" w:rsidP="001D0CA2">
      <w:pPr>
        <w:jc w:val="both"/>
      </w:pPr>
    </w:p>
    <w:p w14:paraId="22527529" w14:textId="77777777" w:rsidR="002328C3" w:rsidRPr="002F09CF" w:rsidRDefault="002328C3" w:rsidP="002328C3">
      <w:pPr>
        <w:jc w:val="both"/>
        <w:rPr>
          <w:rFonts w:eastAsiaTheme="minorHAnsi"/>
        </w:rPr>
      </w:pPr>
      <w:r w:rsidRPr="002F09CF">
        <w:lastRenderedPageBreak/>
        <w:t xml:space="preserve">Građevina oštećena u potresu je </w:t>
      </w:r>
      <w:r w:rsidRPr="002F09CF">
        <w:rPr>
          <w:lang w:eastAsia="en-GB"/>
        </w:rPr>
        <w:t xml:space="preserve">Crkve Uznesenja Blažene Djevice Marije u </w:t>
      </w:r>
      <w:proofErr w:type="spellStart"/>
      <w:r w:rsidRPr="002F09CF">
        <w:rPr>
          <w:lang w:eastAsia="en-GB"/>
        </w:rPr>
        <w:t>Tuhlju</w:t>
      </w:r>
      <w:proofErr w:type="spellEnd"/>
      <w:r w:rsidRPr="002F09CF">
        <w:rPr>
          <w:rFonts w:eastAsiaTheme="minorHAnsi"/>
        </w:rPr>
        <w:t xml:space="preserve">, pojedinačno je zaštićeno nepokretno kulturno dobro temeljem pravomoćnog rješenja Ministarstva kulture, Uprava za zaštitu kulturne baštine, Klasa: UP-I 612-08/05-06/1024, </w:t>
      </w:r>
      <w:proofErr w:type="spellStart"/>
      <w:r w:rsidRPr="002F09CF">
        <w:rPr>
          <w:rFonts w:eastAsiaTheme="minorHAnsi"/>
        </w:rPr>
        <w:t>Urbroj</w:t>
      </w:r>
      <w:proofErr w:type="spellEnd"/>
      <w:r w:rsidRPr="002F09CF">
        <w:rPr>
          <w:rFonts w:eastAsiaTheme="minorHAnsi"/>
        </w:rPr>
        <w:t>: 532-04-01-01/3-11-21 od 05. travnja 2011. godine. Uspostavljena zaštita kulturnog doba te je upisano u Registar nepokretnih kulturnih dobara RH i Listu zaštićenih kulturnih dobara pod reg. br. Z-2226.</w:t>
      </w:r>
    </w:p>
    <w:p w14:paraId="74E4A0FA" w14:textId="77777777" w:rsidR="001D0CA2" w:rsidRPr="002F09CF" w:rsidRDefault="001D0CA2" w:rsidP="001D0CA2">
      <w:pPr>
        <w:jc w:val="both"/>
      </w:pPr>
    </w:p>
    <w:p w14:paraId="0200832C" w14:textId="77777777" w:rsidR="001D0CA2" w:rsidRPr="002F09CF" w:rsidRDefault="001D0CA2" w:rsidP="001D0CA2">
      <w:pPr>
        <w:jc w:val="both"/>
      </w:pPr>
      <w:r w:rsidRPr="002F09CF">
        <w:t>Predmet nabave podrazumijeva provedbu mjera zaštite kulturne baštine – izvođenje radova obnove, odnosno obnovu konstrukcije zgrade crkve, a što uključuje izvedbu radova prema projektu obnove konstrukcije, te se sastoji od slijedećih vrsta radova:</w:t>
      </w:r>
    </w:p>
    <w:p w14:paraId="68B4D545" w14:textId="77777777" w:rsidR="001D0CA2" w:rsidRPr="002F09CF" w:rsidRDefault="001D0CA2" w:rsidP="001D0CA2">
      <w:pPr>
        <w:jc w:val="both"/>
      </w:pPr>
    </w:p>
    <w:p w14:paraId="15BC7F78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 xml:space="preserve">pripremni radovi </w:t>
      </w:r>
    </w:p>
    <w:p w14:paraId="7B72ED6A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rušenja i razgradnja</w:t>
      </w:r>
    </w:p>
    <w:p w14:paraId="030AFF03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zemljani radovi</w:t>
      </w:r>
    </w:p>
    <w:p w14:paraId="57E5C12C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betonski i armiranobetonski radovi</w:t>
      </w:r>
    </w:p>
    <w:p w14:paraId="24309FD6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ojačanje zidova i lukova</w:t>
      </w:r>
    </w:p>
    <w:p w14:paraId="78709FF8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radovi na ojačanju stropa</w:t>
      </w:r>
    </w:p>
    <w:p w14:paraId="13B5D506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tesarski radovi</w:t>
      </w:r>
    </w:p>
    <w:p w14:paraId="41B9F842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radovi na ojačanju temelja</w:t>
      </w:r>
    </w:p>
    <w:p w14:paraId="1675D4D8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krovopokrivački radovi</w:t>
      </w:r>
    </w:p>
    <w:p w14:paraId="41732647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bravarski radovi - čelična konstrukcija</w:t>
      </w:r>
    </w:p>
    <w:p w14:paraId="79905A64" w14:textId="77777777" w:rsidR="002328C3" w:rsidRPr="002F09CF" w:rsidRDefault="002328C3" w:rsidP="002328C3">
      <w:pPr>
        <w:pStyle w:val="ListParagraph"/>
        <w:numPr>
          <w:ilvl w:val="0"/>
          <w:numId w:val="8"/>
        </w:numPr>
        <w:jc w:val="both"/>
      </w:pPr>
      <w:r w:rsidRPr="002F09CF">
        <w:t>skela</w:t>
      </w:r>
    </w:p>
    <w:p w14:paraId="62953E84" w14:textId="77777777" w:rsidR="001D0CA2" w:rsidRPr="002F09CF" w:rsidRDefault="001D0CA2" w:rsidP="001D0CA2">
      <w:pPr>
        <w:jc w:val="both"/>
      </w:pPr>
    </w:p>
    <w:p w14:paraId="128C36B5" w14:textId="77777777" w:rsidR="001D0CA2" w:rsidRPr="002F09CF" w:rsidRDefault="001D0CA2" w:rsidP="001D0CA2">
      <w:pPr>
        <w:jc w:val="both"/>
      </w:pPr>
      <w:r w:rsidRPr="002F09CF">
        <w:t>Količina predmeta nabave iskazana u Troškovniku je okvirna, sukladno stvarno izvedenim radovima prema građevinskoj knjizi. Sukladno članku 4.1. Pravila, napominje se da Naručitelj zadržava pravo ne naručiti cijelu količinu odnosno naručiti više od okvirne količine, s tim da je isti ograničen raspoloživim financijskim sredstvima te se time bitno ne mijenja ugovor o nabavi.</w:t>
      </w:r>
    </w:p>
    <w:p w14:paraId="281B6EAF" w14:textId="77777777" w:rsidR="001D0CA2" w:rsidRPr="002F09CF" w:rsidRDefault="001D0CA2" w:rsidP="001D0CA2">
      <w:pPr>
        <w:pStyle w:val="NoSpacing"/>
        <w:jc w:val="both"/>
      </w:pPr>
    </w:p>
    <w:p w14:paraId="3F71FA81" w14:textId="1E9E4218" w:rsidR="001D0CA2" w:rsidRPr="002F09CF" w:rsidRDefault="001D0CA2" w:rsidP="001D0CA2">
      <w:pPr>
        <w:pStyle w:val="NoSpacing"/>
        <w:jc w:val="both"/>
      </w:pPr>
      <w:r w:rsidRPr="002F09CF">
        <w:t>Predmet nabave mora se izvoditi sukladno</w:t>
      </w:r>
      <w:r w:rsidR="002328C3" w:rsidRPr="002F09CF">
        <w:t xml:space="preserve"> ponudbenom</w:t>
      </w:r>
      <w:r w:rsidRPr="002F09CF">
        <w:t xml:space="preserve"> troškovniku radova</w:t>
      </w:r>
      <w:r w:rsidR="002328C3" w:rsidRPr="002F09CF">
        <w:t xml:space="preserve"> koji se prilaže ovom Ugovoru, kao</w:t>
      </w:r>
      <w:r w:rsidRPr="002F09CF">
        <w:t xml:space="preserve"> i projektno-tehničkoj dokumentaciji koji su </w:t>
      </w:r>
      <w:r w:rsidR="00150D85" w:rsidRPr="002F09CF">
        <w:t xml:space="preserve">bili </w:t>
      </w:r>
      <w:r w:rsidRPr="002F09CF">
        <w:t>priloženi Pozivu</w:t>
      </w:r>
      <w:r w:rsidR="00150D85" w:rsidRPr="002F09CF">
        <w:t xml:space="preserve"> za dostavu ponuda</w:t>
      </w:r>
      <w:r w:rsidRPr="002F09CF">
        <w:t xml:space="preserve"> i </w:t>
      </w:r>
      <w:r w:rsidR="002328C3" w:rsidRPr="002F09CF">
        <w:t>činili</w:t>
      </w:r>
      <w:r w:rsidRPr="002F09CF">
        <w:t xml:space="preserve"> njegov sastavni dio</w:t>
      </w:r>
      <w:r w:rsidR="002328C3" w:rsidRPr="002F09CF">
        <w:t>, odnosno Glavni projekt - projekta obnove konstrukcije zgrade, zajedničke oznake ZOP 54/22-CP za koju je izdana Suglasnost Uprave za zaštitu kulturne baštine, Konzervatorski odjel u Krapini, Ministarstva kulture i medija, KLASA: 612-08/22-23/4705, UR.BROJ: 532-05-02-03/4-22-2, od 03. studeni 2022. godine.</w:t>
      </w:r>
    </w:p>
    <w:p w14:paraId="12A3F2EB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6AAE2DC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Po završetku radova Izvođač se obvezuje gradilište ostaviti uredno i bez ostataka građevinskog i drugog materijala te ga urediti na način maksimalne funkcionalnosti s obzirom na namjenu prostora (sanirati sve fizičke prepreke te ostale nepravilnosti izazvane izvođenjem radova).</w:t>
      </w:r>
    </w:p>
    <w:p w14:paraId="54CDE252" w14:textId="77777777" w:rsidR="008E1C4B" w:rsidRPr="002F09CF" w:rsidRDefault="008E1C4B" w:rsidP="001D0CA2">
      <w:pPr>
        <w:pStyle w:val="NoSpacing"/>
        <w:jc w:val="both"/>
        <w:rPr>
          <w:szCs w:val="24"/>
        </w:rPr>
      </w:pPr>
    </w:p>
    <w:p w14:paraId="797039CE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II. OBVEZE IZVOĐAČA</w:t>
      </w:r>
    </w:p>
    <w:p w14:paraId="616681C1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48CB4F0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2.</w:t>
      </w:r>
    </w:p>
    <w:p w14:paraId="15061D47" w14:textId="77777777" w:rsidR="001D0CA2" w:rsidRPr="002F09CF" w:rsidRDefault="001D0CA2" w:rsidP="001D0CA2">
      <w:pPr>
        <w:pStyle w:val="NoSpacing"/>
        <w:rPr>
          <w:szCs w:val="24"/>
        </w:rPr>
      </w:pPr>
    </w:p>
    <w:p w14:paraId="269DE837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Za izvođenje svih radova treba primjenjivati važeće tehničke propise, građevinske norme, a upotrijebljeni materijal koji Izvođač dobavlja i ugrađuje mora odgovarati pozitivnim hrvatskim </w:t>
      </w:r>
      <w:r w:rsidRPr="002F09CF">
        <w:rPr>
          <w:szCs w:val="24"/>
        </w:rPr>
        <w:lastRenderedPageBreak/>
        <w:t>normama</w:t>
      </w:r>
      <w:r w:rsidRPr="002F09CF">
        <w:rPr>
          <w:rStyle w:val="CommentReference"/>
          <w:rFonts w:eastAsia="Calibri"/>
          <w:sz w:val="24"/>
          <w:szCs w:val="24"/>
          <w:lang w:eastAsia="en-US"/>
        </w:rPr>
        <w:t>, odnosno jednakovrijednim p</w:t>
      </w:r>
      <w:r w:rsidRPr="002F09CF">
        <w:rPr>
          <w:szCs w:val="24"/>
        </w:rPr>
        <w:t>rema troškovniku radova koji je sastavni dio ovoga Ugovora.</w:t>
      </w:r>
    </w:p>
    <w:p w14:paraId="12E23B08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BFF6C77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se obvezuje ugovorene radove izvršavati s obveznim angažmanom potrebnog broja stručnjaka kako bi predmetni radovi bili završeni u zahtijevanom roku za izvršenje te osigurati da sve radove koji su predmet nabave izvode stručne osobe koje imaju sva potrebna ovlaštenja sukladno važećim zakonima i drugim propisima.</w:t>
      </w:r>
    </w:p>
    <w:p w14:paraId="60F0BA70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E2D5726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je dužan u ispunjavanju obveze iz svoje profesionalne djelatnosti postupati s povećanom pažnjom, prema pravilima struke i običajima (pažnja dobrog stručnjaka).</w:t>
      </w:r>
    </w:p>
    <w:p w14:paraId="7C74F4F7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DE68F5C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Ukoliko se pojedini materijal pribavlja iskorištavanjem rudnog blaga Republike Hrvatske Izvođač treba poštivati sve pozitivno pravne propise, a posebno Zakon o rudarstvu (Narodne novine br. broj 56/13, 14/14, 52/18, 115/18 i 98/19).</w:t>
      </w:r>
    </w:p>
    <w:p w14:paraId="011677FE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6060E42" w14:textId="29B2E488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Na ostale bitne uvjete u vezi s predmetom nadmetanja i ugovorom o nabavi s Izvođačem odgovarajuće će se primjenjivati odredbe Zakona o obveznim odnosima (NN 35/05, 41/08, 125/11, 78/15, 29/18</w:t>
      </w:r>
      <w:r w:rsidR="00DB1B9A" w:rsidRPr="002F09CF">
        <w:rPr>
          <w:szCs w:val="24"/>
        </w:rPr>
        <w:t>, 126/21, 114/22, 156/22</w:t>
      </w:r>
      <w:r w:rsidRPr="002F09CF">
        <w:rPr>
          <w:szCs w:val="24"/>
        </w:rPr>
        <w:t>) te drugi relevantni zakoni i podzakonski propisi koji reguliraju izvršenje predmetne vrste ugovora.</w:t>
      </w:r>
    </w:p>
    <w:p w14:paraId="415DE2A7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9CCFC74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može tijekom izvršenja ugovora o nabavi od Naručitelja zahtijevati :</w:t>
      </w:r>
    </w:p>
    <w:p w14:paraId="57FDDB89" w14:textId="77777777" w:rsidR="001D0CA2" w:rsidRPr="002F09CF" w:rsidRDefault="001D0CA2" w:rsidP="001D0CA2">
      <w:pPr>
        <w:pStyle w:val="NoSpacing"/>
        <w:numPr>
          <w:ilvl w:val="0"/>
          <w:numId w:val="1"/>
        </w:numPr>
        <w:jc w:val="both"/>
        <w:rPr>
          <w:szCs w:val="24"/>
        </w:rPr>
      </w:pPr>
      <w:r w:rsidRPr="002F09CF">
        <w:rPr>
          <w:szCs w:val="24"/>
        </w:rPr>
        <w:t xml:space="preserve">promjenu </w:t>
      </w:r>
      <w:proofErr w:type="spellStart"/>
      <w:r w:rsidRPr="002F09CF">
        <w:rPr>
          <w:szCs w:val="24"/>
        </w:rPr>
        <w:t>podugovaratelja</w:t>
      </w:r>
      <w:proofErr w:type="spellEnd"/>
      <w:r w:rsidRPr="002F09CF">
        <w:rPr>
          <w:szCs w:val="24"/>
        </w:rPr>
        <w:t xml:space="preserve"> za onaj dio ugovora o nabavi koji je prethodno dao u podugovor,</w:t>
      </w:r>
    </w:p>
    <w:p w14:paraId="40DBF81A" w14:textId="77777777" w:rsidR="001D0CA2" w:rsidRPr="002F09CF" w:rsidRDefault="001D0CA2" w:rsidP="001D0CA2">
      <w:pPr>
        <w:pStyle w:val="NoSpacing"/>
        <w:numPr>
          <w:ilvl w:val="0"/>
          <w:numId w:val="1"/>
        </w:numPr>
        <w:jc w:val="both"/>
        <w:rPr>
          <w:szCs w:val="24"/>
        </w:rPr>
      </w:pPr>
      <w:r w:rsidRPr="002F09CF">
        <w:rPr>
          <w:szCs w:val="24"/>
        </w:rPr>
        <w:t xml:space="preserve">uvođenje jednog ili više novih </w:t>
      </w:r>
      <w:proofErr w:type="spellStart"/>
      <w:r w:rsidRPr="002F09CF">
        <w:rPr>
          <w:szCs w:val="24"/>
        </w:rPr>
        <w:t>podugovaratelja</w:t>
      </w:r>
      <w:proofErr w:type="spellEnd"/>
      <w:r w:rsidRPr="002F09CF">
        <w:rPr>
          <w:szCs w:val="24"/>
        </w:rPr>
        <w:t xml:space="preserve"> čiji ukupni udio ne smije prijeći 30% vrijednosti ugovora o nabavi bez poreza na dodanu vrijednost, neovisno o tome je li prethodno dao dio ugovora o nabavi u podugovor ili ne,</w:t>
      </w:r>
    </w:p>
    <w:p w14:paraId="51C9D569" w14:textId="77777777" w:rsidR="001D0CA2" w:rsidRPr="002F09CF" w:rsidRDefault="001D0CA2" w:rsidP="001D0CA2">
      <w:pPr>
        <w:pStyle w:val="NoSpacing"/>
        <w:numPr>
          <w:ilvl w:val="0"/>
          <w:numId w:val="1"/>
        </w:numPr>
        <w:jc w:val="both"/>
        <w:rPr>
          <w:szCs w:val="24"/>
        </w:rPr>
      </w:pPr>
      <w:r w:rsidRPr="002F09CF">
        <w:rPr>
          <w:szCs w:val="24"/>
        </w:rPr>
        <w:t>preuzimanje izvršenja dijela ugovora o nabavi koji je prethodno dao u podugovor.</w:t>
      </w:r>
    </w:p>
    <w:p w14:paraId="470D006D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8D622EC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3.</w:t>
      </w:r>
    </w:p>
    <w:p w14:paraId="2A06A2F5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BA66812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Dužnost Izvođača je:</w:t>
      </w:r>
    </w:p>
    <w:p w14:paraId="19F356EE" w14:textId="77777777" w:rsidR="001D0CA2" w:rsidRPr="002F09CF" w:rsidRDefault="001D0CA2" w:rsidP="001D0CA2">
      <w:pPr>
        <w:pStyle w:val="NoSpacing"/>
        <w:numPr>
          <w:ilvl w:val="0"/>
          <w:numId w:val="2"/>
        </w:numPr>
        <w:jc w:val="both"/>
        <w:rPr>
          <w:rFonts w:eastAsia="Calibri"/>
          <w:szCs w:val="24"/>
          <w:lang w:eastAsia="en-US"/>
        </w:rPr>
      </w:pPr>
      <w:r w:rsidRPr="002F09CF">
        <w:rPr>
          <w:szCs w:val="24"/>
        </w:rPr>
        <w:t>osigurati regulaciju prometa ili postaviti prometne znakove za zatvaranje prometa u rokovima izvođenja radova,</w:t>
      </w:r>
    </w:p>
    <w:p w14:paraId="275A9A84" w14:textId="77777777" w:rsidR="001D0CA2" w:rsidRPr="002F09CF" w:rsidRDefault="001D0CA2" w:rsidP="001D0CA2">
      <w:pPr>
        <w:pStyle w:val="NoSpacing"/>
        <w:numPr>
          <w:ilvl w:val="0"/>
          <w:numId w:val="2"/>
        </w:numPr>
        <w:jc w:val="both"/>
        <w:rPr>
          <w:szCs w:val="24"/>
        </w:rPr>
      </w:pPr>
      <w:r w:rsidRPr="002F09CF">
        <w:rPr>
          <w:szCs w:val="24"/>
        </w:rPr>
        <w:t>ugovorene radove započeti i završiti u ugovorenom roku,</w:t>
      </w:r>
    </w:p>
    <w:p w14:paraId="59E67A51" w14:textId="77777777" w:rsidR="001D0CA2" w:rsidRPr="002F09CF" w:rsidRDefault="001D0CA2" w:rsidP="001D0CA2">
      <w:pPr>
        <w:pStyle w:val="NoSpacing"/>
        <w:numPr>
          <w:ilvl w:val="0"/>
          <w:numId w:val="2"/>
        </w:numPr>
        <w:jc w:val="both"/>
        <w:rPr>
          <w:szCs w:val="24"/>
        </w:rPr>
      </w:pPr>
      <w:r w:rsidRPr="002F09CF">
        <w:rPr>
          <w:szCs w:val="24"/>
        </w:rPr>
        <w:t>radove izvesti kvalitetno prema ponudbenom troškovniku i pravilima struke, savjetima Nadzornog inženjera i projektanta,</w:t>
      </w:r>
    </w:p>
    <w:p w14:paraId="79EF5063" w14:textId="77777777" w:rsidR="001D0CA2" w:rsidRPr="002F09CF" w:rsidRDefault="001D0CA2" w:rsidP="001D0CA2">
      <w:pPr>
        <w:pStyle w:val="NoSpacing"/>
        <w:numPr>
          <w:ilvl w:val="0"/>
          <w:numId w:val="2"/>
        </w:numPr>
        <w:jc w:val="both"/>
        <w:rPr>
          <w:szCs w:val="24"/>
        </w:rPr>
      </w:pPr>
      <w:r w:rsidRPr="002F09CF">
        <w:rPr>
          <w:szCs w:val="24"/>
        </w:rPr>
        <w:t>ugrađivati materijal koji odgovara propisanim standardima, odnosno za koji je pribavljen dokazni certifikat,</w:t>
      </w:r>
    </w:p>
    <w:p w14:paraId="6CEBD36F" w14:textId="77777777" w:rsidR="001D0CA2" w:rsidRPr="002F09CF" w:rsidRDefault="001D0CA2" w:rsidP="001D0CA2">
      <w:pPr>
        <w:pStyle w:val="NoSpacing"/>
        <w:numPr>
          <w:ilvl w:val="0"/>
          <w:numId w:val="2"/>
        </w:numPr>
        <w:jc w:val="both"/>
        <w:rPr>
          <w:szCs w:val="24"/>
        </w:rPr>
      </w:pPr>
      <w:r w:rsidRPr="002F09CF">
        <w:rPr>
          <w:szCs w:val="24"/>
        </w:rPr>
        <w:t>ako Izvođač ugradi materijal (proizvod) bolje kvalitete od troškovnikom označene, nema pravo na posebnu naknadu, ako Naručitelj na to ne pristane,</w:t>
      </w:r>
    </w:p>
    <w:p w14:paraId="2E1B31B3" w14:textId="77777777" w:rsidR="001D0CA2" w:rsidRPr="002F09CF" w:rsidRDefault="001D0CA2" w:rsidP="001D0CA2">
      <w:pPr>
        <w:pStyle w:val="NoSpacing"/>
        <w:numPr>
          <w:ilvl w:val="0"/>
          <w:numId w:val="2"/>
        </w:numPr>
        <w:jc w:val="both"/>
        <w:rPr>
          <w:szCs w:val="24"/>
        </w:rPr>
      </w:pPr>
      <w:r w:rsidRPr="002F09CF">
        <w:rPr>
          <w:szCs w:val="24"/>
        </w:rPr>
        <w:t>pravodobno poduzimati mjere sigurnosti radova, opreme i materijala.</w:t>
      </w:r>
    </w:p>
    <w:p w14:paraId="15E140E9" w14:textId="77777777" w:rsidR="00EF5226" w:rsidRPr="002F09CF" w:rsidRDefault="00EF5226" w:rsidP="00EF5226">
      <w:pPr>
        <w:pStyle w:val="NoSpacing"/>
        <w:jc w:val="both"/>
        <w:rPr>
          <w:szCs w:val="24"/>
        </w:rPr>
      </w:pPr>
    </w:p>
    <w:p w14:paraId="644E7AEA" w14:textId="47AAD466" w:rsidR="008E1C4B" w:rsidRPr="002F09CF" w:rsidRDefault="00EF5226" w:rsidP="00EF5226">
      <w:pPr>
        <w:pStyle w:val="NoSpacing"/>
        <w:jc w:val="both"/>
        <w:rPr>
          <w:szCs w:val="24"/>
        </w:rPr>
      </w:pPr>
      <w:r w:rsidRPr="002F09CF">
        <w:rPr>
          <w:szCs w:val="24"/>
        </w:rPr>
        <w:t>U slučaju Zajednice ponuditelja odgovornost svakog člana Zajednice ponuditelja je solidarna. Odgovornost Izvođača je također solidarna s podizvođačem za dio radova koji izvode podizvođači.</w:t>
      </w:r>
    </w:p>
    <w:p w14:paraId="71F6530F" w14:textId="77777777" w:rsidR="002328C3" w:rsidRPr="002F09CF" w:rsidRDefault="002328C3">
      <w:pPr>
        <w:spacing w:after="160" w:line="259" w:lineRule="auto"/>
        <w:rPr>
          <w:lang w:eastAsia="hr-HR"/>
        </w:rPr>
      </w:pPr>
      <w:r w:rsidRPr="002F09CF">
        <w:br w:type="page"/>
      </w:r>
    </w:p>
    <w:p w14:paraId="31CE4983" w14:textId="7DEFC21A" w:rsidR="001D0CA2" w:rsidRPr="002F09CF" w:rsidRDefault="008E1C4B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lastRenderedPageBreak/>
        <w:t>I</w:t>
      </w:r>
      <w:r w:rsidR="001D0CA2" w:rsidRPr="002F09CF">
        <w:rPr>
          <w:szCs w:val="24"/>
        </w:rPr>
        <w:t>II. CIJENA</w:t>
      </w:r>
    </w:p>
    <w:p w14:paraId="51E6ECA6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3116FC7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4.</w:t>
      </w:r>
    </w:p>
    <w:p w14:paraId="6EF9E61A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03FD7839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Ugovorne strane suglasno utvrđuju cijenu svih ugovorenih radova u iznosu od:</w:t>
      </w:r>
    </w:p>
    <w:p w14:paraId="2DF9D117" w14:textId="77777777" w:rsidR="001D0CA2" w:rsidRPr="002F09CF" w:rsidRDefault="001D0CA2" w:rsidP="001D0CA2">
      <w:pPr>
        <w:pStyle w:val="NoSpacing"/>
        <w:numPr>
          <w:ilvl w:val="0"/>
          <w:numId w:val="6"/>
        </w:numPr>
        <w:jc w:val="both"/>
        <w:rPr>
          <w:b/>
          <w:bCs/>
          <w:szCs w:val="24"/>
        </w:rPr>
      </w:pPr>
      <w:r w:rsidRPr="002F09CF">
        <w:rPr>
          <w:b/>
          <w:bCs/>
          <w:szCs w:val="24"/>
        </w:rPr>
        <w:t xml:space="preserve">___________ </w:t>
      </w:r>
      <w:r w:rsidR="00F33839" w:rsidRPr="002F09CF">
        <w:rPr>
          <w:b/>
          <w:bCs/>
          <w:szCs w:val="24"/>
        </w:rPr>
        <w:t>eura</w:t>
      </w:r>
      <w:r w:rsidRPr="002F09CF">
        <w:rPr>
          <w:b/>
          <w:bCs/>
          <w:szCs w:val="24"/>
        </w:rPr>
        <w:t xml:space="preserve"> bez poreza na dodanu vrijednost.</w:t>
      </w:r>
    </w:p>
    <w:p w14:paraId="63D7238A" w14:textId="77777777" w:rsidR="001D0CA2" w:rsidRPr="002F09CF" w:rsidRDefault="001D0CA2" w:rsidP="001D0CA2">
      <w:pPr>
        <w:pStyle w:val="NoSpacing"/>
        <w:numPr>
          <w:ilvl w:val="0"/>
          <w:numId w:val="6"/>
        </w:numPr>
        <w:jc w:val="both"/>
        <w:rPr>
          <w:b/>
          <w:bCs/>
          <w:szCs w:val="24"/>
        </w:rPr>
      </w:pPr>
      <w:r w:rsidRPr="002F09CF">
        <w:rPr>
          <w:b/>
          <w:bCs/>
          <w:szCs w:val="24"/>
        </w:rPr>
        <w:t xml:space="preserve">Porez na dodanu vrijednost iznosi ___________ </w:t>
      </w:r>
      <w:r w:rsidR="00F33839" w:rsidRPr="002F09CF">
        <w:rPr>
          <w:b/>
          <w:bCs/>
          <w:szCs w:val="24"/>
        </w:rPr>
        <w:t>eura</w:t>
      </w:r>
      <w:r w:rsidRPr="002F09CF">
        <w:rPr>
          <w:b/>
          <w:bCs/>
          <w:szCs w:val="24"/>
        </w:rPr>
        <w:t>.</w:t>
      </w:r>
    </w:p>
    <w:p w14:paraId="4F7B4A36" w14:textId="77777777" w:rsidR="001D0CA2" w:rsidRPr="002F09CF" w:rsidRDefault="001D0CA2" w:rsidP="001D0CA2">
      <w:pPr>
        <w:pStyle w:val="NoSpacing"/>
        <w:numPr>
          <w:ilvl w:val="0"/>
          <w:numId w:val="6"/>
        </w:numPr>
        <w:jc w:val="both"/>
        <w:rPr>
          <w:b/>
          <w:bCs/>
          <w:szCs w:val="24"/>
        </w:rPr>
      </w:pPr>
      <w:r w:rsidRPr="002F09CF">
        <w:rPr>
          <w:b/>
          <w:bCs/>
          <w:szCs w:val="24"/>
        </w:rPr>
        <w:t xml:space="preserve">Ukupna cijena svih ugovorenih radova s porezom na dodanu vrijednost iznosi ___________ </w:t>
      </w:r>
      <w:r w:rsidR="00F33839" w:rsidRPr="002F09CF">
        <w:rPr>
          <w:b/>
          <w:bCs/>
          <w:szCs w:val="24"/>
        </w:rPr>
        <w:t>eura</w:t>
      </w:r>
      <w:r w:rsidRPr="002F09CF">
        <w:rPr>
          <w:b/>
          <w:bCs/>
          <w:szCs w:val="24"/>
        </w:rPr>
        <w:t>.</w:t>
      </w:r>
    </w:p>
    <w:p w14:paraId="47DAD4BB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11FDEFA" w14:textId="77777777" w:rsidR="00F33839" w:rsidRPr="002F09CF" w:rsidRDefault="00F33839" w:rsidP="00F33839">
      <w:pPr>
        <w:jc w:val="both"/>
      </w:pPr>
      <w:r w:rsidRPr="002F09CF">
        <w:t xml:space="preserve">Ponuđena jedinična cijena je nepromjenjiva. </w:t>
      </w:r>
    </w:p>
    <w:p w14:paraId="2EB9FCE1" w14:textId="77777777" w:rsidR="00F33839" w:rsidRPr="002F09CF" w:rsidRDefault="00F33839" w:rsidP="00F33839">
      <w:pPr>
        <w:jc w:val="both"/>
      </w:pPr>
    </w:p>
    <w:p w14:paraId="30271855" w14:textId="77777777" w:rsidR="00F33839" w:rsidRPr="002F09CF" w:rsidRDefault="00E52D59" w:rsidP="00F33839">
      <w:pPr>
        <w:jc w:val="both"/>
      </w:pPr>
      <w:r w:rsidRPr="002F09CF">
        <w:t xml:space="preserve">Izvođač </w:t>
      </w:r>
      <w:r w:rsidR="00F33839" w:rsidRPr="002F09CF">
        <w:t xml:space="preserve">je u ponuđenu cijenu </w:t>
      </w:r>
      <w:r w:rsidRPr="002F09CF">
        <w:t>uključio</w:t>
      </w:r>
      <w:r w:rsidR="00F33839" w:rsidRPr="002F09CF">
        <w:t xml:space="preserve"> sve troškove povezane s urednim izvršenjem ugovora. </w:t>
      </w:r>
    </w:p>
    <w:p w14:paraId="66DD517D" w14:textId="77777777" w:rsidR="00F33839" w:rsidRPr="002F09CF" w:rsidRDefault="00F33839" w:rsidP="00F33839">
      <w:pPr>
        <w:jc w:val="both"/>
      </w:pPr>
    </w:p>
    <w:p w14:paraId="538C15BB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Ponuđene jedinične cijene neće se mijenjati zbog naknadno promijenjenih okolnosti po bilo kojoj osnovi, niti u slučaju da se nakon zaključenja Ugovora povećaju cijene elemenata na temelju kojih je ona određena. </w:t>
      </w:r>
      <w:r w:rsidR="00E52D59" w:rsidRPr="002F09CF">
        <w:rPr>
          <w:szCs w:val="24"/>
        </w:rPr>
        <w:t>Izvođač</w:t>
      </w:r>
      <w:r w:rsidR="00E52D59" w:rsidRPr="002F09CF">
        <w:t xml:space="preserve"> </w:t>
      </w:r>
      <w:r w:rsidRPr="002F09CF">
        <w:rPr>
          <w:szCs w:val="24"/>
        </w:rPr>
        <w:t xml:space="preserve">se odriče prava na povećanje cijene zbog naknadno promijenjenih okolnosti, te izričito jamči da ugovorne jedinične cijene vrijede za cijelo vrijeme ispunjenja ugovornih obveza. </w:t>
      </w:r>
    </w:p>
    <w:p w14:paraId="402A814C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39AF1CB2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Ponuđene jedinične cijene nepromjenjive su za cijelo vrijeme ispunjenja ugovornih obveza.  U ponuđene jedinične cijene uključeni su svi troškovi i izdaci </w:t>
      </w:r>
      <w:r w:rsidR="00E52D59" w:rsidRPr="002F09CF">
        <w:rPr>
          <w:szCs w:val="24"/>
        </w:rPr>
        <w:t>Izvođača</w:t>
      </w:r>
      <w:r w:rsidR="00E52D59" w:rsidRPr="002F09CF">
        <w:t xml:space="preserve"> </w:t>
      </w:r>
      <w:r w:rsidRPr="002F09CF">
        <w:rPr>
          <w:szCs w:val="24"/>
        </w:rPr>
        <w:t xml:space="preserve">koji su potrebni za potpuno i kvalitetno izvršenje </w:t>
      </w:r>
      <w:r w:rsidRPr="002F09CF">
        <w:t>radova</w:t>
      </w:r>
      <w:r w:rsidRPr="002F09CF">
        <w:rPr>
          <w:szCs w:val="24"/>
        </w:rPr>
        <w:t xml:space="preserve"> koje su predmet nabave, sve do pune gotovosti </w:t>
      </w:r>
      <w:r w:rsidRPr="002F09CF">
        <w:t>radova</w:t>
      </w:r>
      <w:r w:rsidRPr="002F09CF">
        <w:rPr>
          <w:szCs w:val="24"/>
        </w:rPr>
        <w:t>.</w:t>
      </w:r>
    </w:p>
    <w:p w14:paraId="0DECBB93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DE4A0E3" w14:textId="4D7D430A" w:rsidR="001D0CA2" w:rsidRPr="002F09CF" w:rsidRDefault="001D0CA2" w:rsidP="001D0CA2">
      <w:pPr>
        <w:pStyle w:val="NoSpacing"/>
        <w:jc w:val="both"/>
      </w:pPr>
      <w:r w:rsidRPr="002F09CF">
        <w:rPr>
          <w:szCs w:val="24"/>
        </w:rPr>
        <w:t>Iznimno od navedene odredbe, cijene se mogu samo iznimno mijenjati u smislu članka 627. Zakona o obveznim odnosima (NN 35/05, 41/08, 125/11, 78/15, 29/18</w:t>
      </w:r>
      <w:r w:rsidR="00DB1B9A" w:rsidRPr="002F09CF">
        <w:rPr>
          <w:szCs w:val="24"/>
        </w:rPr>
        <w:t>(NN 35/05, 41/08, 125/11, 78/15, 29/18, 126/21, 114/22, 156/22)</w:t>
      </w:r>
      <w:r w:rsidRPr="002F09CF">
        <w:rPr>
          <w:szCs w:val="24"/>
        </w:rPr>
        <w:t xml:space="preserve">, odnosno </w:t>
      </w:r>
      <w:r w:rsidRPr="002F09CF">
        <w:t>promjena ukupno ugovorene cijene moguća je jedino u skladu s uvjetima predviđenim u članku 14. ovoga Ugovora.</w:t>
      </w:r>
    </w:p>
    <w:p w14:paraId="56FCFDEE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2A668A8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Uredno izvedenim radom se smatra onaj rad koji je izvršen prema svim važećim tehničkim propisima, pravilima, standardima, a u ugovorenom roku. </w:t>
      </w:r>
    </w:p>
    <w:p w14:paraId="0509BCAB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197921C" w14:textId="77777777" w:rsidR="001D0CA2" w:rsidRPr="002F09CF" w:rsidRDefault="008E1C4B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IV</w:t>
      </w:r>
      <w:r w:rsidR="001D0CA2" w:rsidRPr="002F09CF">
        <w:rPr>
          <w:szCs w:val="24"/>
        </w:rPr>
        <w:t>. ROKOVI</w:t>
      </w:r>
    </w:p>
    <w:p w14:paraId="0ECD198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D595CAE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5.</w:t>
      </w:r>
    </w:p>
    <w:p w14:paraId="18457D18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3CDCBB30" w14:textId="32BA1BCE" w:rsidR="00F33839" w:rsidRPr="002F09CF" w:rsidRDefault="00F33839" w:rsidP="00F33839">
      <w:pPr>
        <w:pStyle w:val="NoSpacing"/>
        <w:jc w:val="both"/>
      </w:pPr>
      <w:r w:rsidRPr="002F09CF">
        <w:t>Rok početka izvođenja radov</w:t>
      </w:r>
      <w:r w:rsidR="00E52D59" w:rsidRPr="002F09CF">
        <w:t xml:space="preserve">a je odmah po uvođenju u posao. </w:t>
      </w:r>
      <w:r w:rsidR="00E52D59" w:rsidRPr="002F09CF">
        <w:rPr>
          <w:szCs w:val="24"/>
        </w:rPr>
        <w:t>Izvođača</w:t>
      </w:r>
      <w:r w:rsidR="00E52D59" w:rsidRPr="002F09CF">
        <w:t xml:space="preserve"> </w:t>
      </w:r>
      <w:r w:rsidRPr="002F09CF">
        <w:t xml:space="preserve">u posao uvodi naručitelj zajedno s imenovanim Glavnim nadzornim inženjerom </w:t>
      </w:r>
      <w:r w:rsidR="00DF2D54" w:rsidRPr="002F09CF">
        <w:t xml:space="preserve">u roku od najkasnije 15 </w:t>
      </w:r>
      <w:r w:rsidRPr="002F09CF">
        <w:t xml:space="preserve">(petnaest) dana od dana zaključivanja (sklapanja) Ugovora. </w:t>
      </w:r>
    </w:p>
    <w:p w14:paraId="7B06067D" w14:textId="77777777" w:rsidR="00F33839" w:rsidRPr="002F09CF" w:rsidRDefault="00F33839" w:rsidP="00F33839">
      <w:pPr>
        <w:pStyle w:val="NoSpacing"/>
        <w:jc w:val="both"/>
      </w:pPr>
    </w:p>
    <w:p w14:paraId="3133D263" w14:textId="3FDA7229" w:rsidR="00F33839" w:rsidRPr="002F09CF" w:rsidRDefault="00F33839" w:rsidP="00F33839">
      <w:pPr>
        <w:pStyle w:val="NoSpacing"/>
        <w:jc w:val="both"/>
      </w:pPr>
      <w:r w:rsidRPr="002F09CF">
        <w:t xml:space="preserve">Krajnji rok izvođenja svih radova po ugovoru je </w:t>
      </w:r>
      <w:r w:rsidR="002F09CF" w:rsidRPr="002F09CF">
        <w:rPr>
          <w:b/>
          <w:bCs/>
          <w:u w:val="single"/>
        </w:rPr>
        <w:t>15</w:t>
      </w:r>
      <w:r w:rsidR="00DF2D54" w:rsidRPr="002F09CF">
        <w:rPr>
          <w:b/>
          <w:bCs/>
          <w:u w:val="single"/>
        </w:rPr>
        <w:t>. lipnja 2023. godine</w:t>
      </w:r>
      <w:r w:rsidR="00DF2D54" w:rsidRPr="002F09CF">
        <w:t xml:space="preserve"> </w:t>
      </w:r>
      <w:r w:rsidRPr="002F09CF">
        <w:t xml:space="preserve">(uključujući primopredaju radova). </w:t>
      </w:r>
    </w:p>
    <w:p w14:paraId="2C1AE5E0" w14:textId="77777777" w:rsidR="00F33839" w:rsidRPr="002F09CF" w:rsidRDefault="00F33839" w:rsidP="00F33839">
      <w:pPr>
        <w:pStyle w:val="NoSpacing"/>
        <w:jc w:val="both"/>
      </w:pPr>
    </w:p>
    <w:p w14:paraId="1EF187E9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t xml:space="preserve">Uredna primopredaja radova se potvrđuje zapisnikom o primopredaji ovjerenim od strane Naručitelja, </w:t>
      </w:r>
      <w:r w:rsidR="00E52D59" w:rsidRPr="002F09CF">
        <w:rPr>
          <w:szCs w:val="24"/>
        </w:rPr>
        <w:t>Izvođača</w:t>
      </w:r>
      <w:r w:rsidRPr="002F09CF">
        <w:t xml:space="preserve"> i Glavnog nadzornog inženjera.</w:t>
      </w:r>
    </w:p>
    <w:p w14:paraId="32F7BEB3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655BB6B0" w14:textId="77777777" w:rsidR="00F33839" w:rsidRPr="002F09CF" w:rsidRDefault="00F33839" w:rsidP="00F33839">
      <w:pPr>
        <w:pStyle w:val="NoSpacing"/>
        <w:jc w:val="both"/>
      </w:pPr>
      <w:r w:rsidRPr="002F09CF">
        <w:t>Ugovor stupa na snagu potpisivanjem ovlaštenih predstavnika ugovornih strana odnosno danom zaključivanja (sklapanja) Ugovora koji će biti naveden u preambuli.</w:t>
      </w:r>
    </w:p>
    <w:p w14:paraId="0A7C59BA" w14:textId="77777777" w:rsidR="00F33839" w:rsidRPr="002F09CF" w:rsidRDefault="00F33839" w:rsidP="00F33839">
      <w:pPr>
        <w:pStyle w:val="NoSpacing"/>
        <w:jc w:val="both"/>
      </w:pPr>
      <w:r w:rsidRPr="002F09CF">
        <w:lastRenderedPageBreak/>
        <w:t>Produženje roka trajanja Ugovora i/ili roka izvođenja radova moguće je u situacijama predviđenim prijedlogom Ugovora.</w:t>
      </w:r>
    </w:p>
    <w:p w14:paraId="5F8AFB9A" w14:textId="77777777" w:rsidR="00F33839" w:rsidRPr="002F09CF" w:rsidRDefault="00F33839" w:rsidP="00F33839">
      <w:pPr>
        <w:pStyle w:val="NoSpacing"/>
        <w:jc w:val="both"/>
      </w:pPr>
    </w:p>
    <w:p w14:paraId="71E32446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Ugovor o radovima stupa na snagu danom potpisa obiju ugovornih strana, a traje do završetka izvođenja radova. </w:t>
      </w:r>
    </w:p>
    <w:p w14:paraId="31F38FC3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67DEE8E8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Pod završetkom izvođenja radova smatra se dan kada je </w:t>
      </w:r>
      <w:r w:rsidR="00E52D59" w:rsidRPr="002F09CF">
        <w:rPr>
          <w:szCs w:val="24"/>
        </w:rPr>
        <w:t>Izvođač</w:t>
      </w:r>
      <w:r w:rsidR="00E52D59" w:rsidRPr="002F09CF">
        <w:t xml:space="preserve"> </w:t>
      </w:r>
      <w:r w:rsidRPr="002F09CF">
        <w:rPr>
          <w:szCs w:val="24"/>
        </w:rPr>
        <w:t xml:space="preserve">završio sve ugovorene radove, evidentirano u građevinskom dnevniku koji ovjerava nadzorni inženjer. </w:t>
      </w:r>
      <w:r w:rsidR="00E52D59" w:rsidRPr="002F09CF">
        <w:rPr>
          <w:szCs w:val="24"/>
        </w:rPr>
        <w:t>Izvođač</w:t>
      </w:r>
      <w:r w:rsidR="00E52D59" w:rsidRPr="002F09CF">
        <w:t xml:space="preserve"> </w:t>
      </w:r>
      <w:r w:rsidRPr="002F09CF">
        <w:rPr>
          <w:szCs w:val="24"/>
        </w:rPr>
        <w:t xml:space="preserve">je u obvezi dinamiku izvršavanja radova uskladiti sa zahtjevima i mogućnostima Naručitelja. </w:t>
      </w:r>
    </w:p>
    <w:p w14:paraId="6D99E78B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4454A27A" w14:textId="5D78F95B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>Ispunjavanje svih ugovornih obveza podrazumijeva uspješno obavljenu primopredaju u skladu sa Ugovorom, Zakonom o obveznim odnosima (NN 35/05, 41/08, 125/11, 78/15, 29/18</w:t>
      </w:r>
      <w:r w:rsidR="00DB1B9A" w:rsidRPr="002F09CF">
        <w:rPr>
          <w:szCs w:val="24"/>
        </w:rPr>
        <w:t>(NN 35/05, 41/08, 125/11, 78/15, 29/18, 126/21, 114/22, 156/22)</w:t>
      </w:r>
      <w:r w:rsidRPr="002F09CF">
        <w:rPr>
          <w:szCs w:val="24"/>
        </w:rPr>
        <w:t>, Zakonom o gradnji (NN 153/13, 20/17, 39/19, 125/19) te ostalim pozitivnim propisima te dostava jamstva za otklanjanje nedostataka u jamstvenom roku.</w:t>
      </w:r>
    </w:p>
    <w:p w14:paraId="7DE9FA35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1430C5EF" w14:textId="77777777" w:rsidR="001D0CA2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>Po završetku radova ugovorne strane dužne su pristupiti primopredaji radova i konačnom obračunu. O primopredaji radova sastavlja se zapisnik.</w:t>
      </w:r>
    </w:p>
    <w:p w14:paraId="2E260CE9" w14:textId="77777777" w:rsidR="00F33839" w:rsidRPr="002F09CF" w:rsidRDefault="00F33839" w:rsidP="00F33839">
      <w:pPr>
        <w:pStyle w:val="NoSpacing"/>
        <w:jc w:val="both"/>
        <w:rPr>
          <w:b/>
          <w:bCs/>
          <w:szCs w:val="24"/>
        </w:rPr>
      </w:pPr>
    </w:p>
    <w:p w14:paraId="04CA0B22" w14:textId="77777777" w:rsidR="001D0CA2" w:rsidRPr="002F09CF" w:rsidRDefault="001D0CA2" w:rsidP="001D0CA2">
      <w:pPr>
        <w:pStyle w:val="NoSpacing"/>
        <w:jc w:val="both"/>
        <w:rPr>
          <w:b/>
          <w:bCs/>
          <w:szCs w:val="24"/>
        </w:rPr>
      </w:pPr>
      <w:r w:rsidRPr="002F09CF">
        <w:rPr>
          <w:b/>
          <w:bCs/>
          <w:szCs w:val="24"/>
        </w:rPr>
        <w:t>Ugovorna kazna</w:t>
      </w:r>
    </w:p>
    <w:p w14:paraId="5619CB93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6A3B765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6.</w:t>
      </w:r>
    </w:p>
    <w:p w14:paraId="41BF743C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68DAF3C4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Izvođač je dužan poštovati rok završetka izvršenja ugovora. Ako izvođač ne izvrši svoje obveze koje su predmet Ugovora u ugovorenim rokovima, Naručitelj može naplatiti od Izvođača ugovornu kaznu u visini od 2‰ (dva promila) dnevno od ukupno ugovorene vrijednosti, s time da ugovorna kazna ne može prijeći 10% (deset posto) cijene izvedenih </w:t>
      </w:r>
      <w:r w:rsidRPr="002F09CF">
        <w:t>radova</w:t>
      </w:r>
      <w:r w:rsidRPr="002F09CF">
        <w:rPr>
          <w:szCs w:val="24"/>
        </w:rPr>
        <w:t xml:space="preserve"> bez PDV-a. Pravo na ugovornu kaznu ne umanjuje niti isključuje pravo Naručitelja na naknadu eventualne štete preko iznosa ugovorne kazne.</w:t>
      </w:r>
    </w:p>
    <w:p w14:paraId="32C69B78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08470857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>Naručitelj zadržava pravo na ugovornu kaznu i u slučaju primitka zakašnjelog ispunjenja ugovorne obveze.</w:t>
      </w:r>
    </w:p>
    <w:p w14:paraId="2817987F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2C41FE07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U slučaju prekoračenja najviše dopuštene ugovorne kazne (10% (deset posto) cijene izvedenih </w:t>
      </w:r>
      <w:r w:rsidRPr="002F09CF">
        <w:t>radova</w:t>
      </w:r>
      <w:r w:rsidRPr="002F09CF">
        <w:rPr>
          <w:szCs w:val="24"/>
        </w:rPr>
        <w:t xml:space="preserve"> bez PDV-a) naručitelj može pristupiti raskidu Ugovora o nabavi i naplati jamstva za uredno izvršenje ugovora.</w:t>
      </w:r>
    </w:p>
    <w:p w14:paraId="7ABB2DBA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79D63AF1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Odredbe o ugovornoj kazni neće se primjenjivati ako je ugovoreni rok prekoračen uslijed više sile ili krivnjom trećih osoba, a što Izvođač mora dokazati. </w:t>
      </w:r>
    </w:p>
    <w:p w14:paraId="2AA031DA" w14:textId="77777777" w:rsidR="00F33839" w:rsidRPr="002F09CF" w:rsidRDefault="00F33839" w:rsidP="00F33839">
      <w:pPr>
        <w:pStyle w:val="NoSpacing"/>
        <w:jc w:val="both"/>
        <w:rPr>
          <w:szCs w:val="24"/>
        </w:rPr>
      </w:pPr>
    </w:p>
    <w:p w14:paraId="5EA54D3D" w14:textId="77777777" w:rsidR="00F33839" w:rsidRPr="002F09CF" w:rsidRDefault="00F33839" w:rsidP="00F33839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Plaćanje ugovorne kazne ne oslobađa </w:t>
      </w:r>
      <w:r w:rsidR="008E1C4B" w:rsidRPr="002F09CF">
        <w:rPr>
          <w:szCs w:val="24"/>
        </w:rPr>
        <w:t>Izvođača</w:t>
      </w:r>
      <w:r w:rsidRPr="002F09CF">
        <w:rPr>
          <w:szCs w:val="24"/>
        </w:rPr>
        <w:t xml:space="preserve"> obveze izvršenja predmeta Ugovora.</w:t>
      </w:r>
    </w:p>
    <w:p w14:paraId="0690FD3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34F21F1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V. OBRAČUN I NAČIN PLAĆANJA</w:t>
      </w:r>
    </w:p>
    <w:p w14:paraId="0DD5D0CD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EB80F6E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7.</w:t>
      </w:r>
    </w:p>
    <w:p w14:paraId="5634E054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58EC989" w14:textId="77777777" w:rsidR="00F33839" w:rsidRPr="002F09CF" w:rsidRDefault="00F33839" w:rsidP="00F33839">
      <w:pPr>
        <w:jc w:val="both"/>
      </w:pPr>
      <w:r w:rsidRPr="002F09CF">
        <w:t xml:space="preserve">Izvedene i ovjerene radove Izvođač će obračunavati temeljem privremenih situacija i okončane situacije. </w:t>
      </w:r>
    </w:p>
    <w:p w14:paraId="11D67081" w14:textId="77777777" w:rsidR="00F33839" w:rsidRPr="002F09CF" w:rsidRDefault="00F33839" w:rsidP="00F33839">
      <w:pPr>
        <w:jc w:val="both"/>
      </w:pPr>
    </w:p>
    <w:p w14:paraId="6AA6AF45" w14:textId="3B021115" w:rsidR="00F33839" w:rsidRPr="002F09CF" w:rsidRDefault="00F33839" w:rsidP="00F33839">
      <w:pPr>
        <w:jc w:val="both"/>
      </w:pPr>
      <w:r w:rsidRPr="002F09CF">
        <w:t xml:space="preserve">Izvedeni radovi se iskazuju u građevinskoj knjizi koju je Izvođač obvezan točno i ažurno voditi, sve sukladno propisima iz područja gradnje. </w:t>
      </w:r>
    </w:p>
    <w:p w14:paraId="595613BE" w14:textId="564033F1" w:rsidR="00DF2D54" w:rsidRPr="002F09CF" w:rsidRDefault="00DF2D54" w:rsidP="00F33839">
      <w:pPr>
        <w:jc w:val="both"/>
      </w:pPr>
    </w:p>
    <w:p w14:paraId="6E227707" w14:textId="7366A78C" w:rsidR="00DF2D54" w:rsidRPr="002F09CF" w:rsidRDefault="00DF2D54" w:rsidP="00DF2D54">
      <w:pPr>
        <w:jc w:val="both"/>
      </w:pPr>
      <w:r w:rsidRPr="002F09CF">
        <w:t>Izvođač će dostavljati građevinsku knjigu Nadzornom inženjeru na ovjeru do 25.-og u mjesecu za tekući mjesec, a koju se Nadzorni inženjer obvezuje ovjeriti u roku od 5 dana od dana primitka građevinske knjige na ovjeru</w:t>
      </w:r>
    </w:p>
    <w:p w14:paraId="179EE2EE" w14:textId="77777777" w:rsidR="00F33839" w:rsidRPr="002F09CF" w:rsidRDefault="00F33839" w:rsidP="00F33839">
      <w:pPr>
        <w:jc w:val="both"/>
      </w:pPr>
    </w:p>
    <w:p w14:paraId="4574776A" w14:textId="77777777" w:rsidR="00F33839" w:rsidRPr="002F09CF" w:rsidRDefault="00F33839" w:rsidP="00F33839">
      <w:pPr>
        <w:jc w:val="both"/>
      </w:pPr>
      <w:r w:rsidRPr="002F09CF">
        <w:t xml:space="preserve">Privremene situacije Izvođač ispostavlja mjesečno u 4 (četiri) primjerka do 5. (petog) datuma u mjesecu za radove izvedene u proteklom mjesecu. </w:t>
      </w:r>
    </w:p>
    <w:p w14:paraId="2015E4C4" w14:textId="77777777" w:rsidR="00F33839" w:rsidRPr="002F09CF" w:rsidRDefault="00F33839" w:rsidP="00F33839">
      <w:pPr>
        <w:jc w:val="both"/>
      </w:pPr>
    </w:p>
    <w:p w14:paraId="02F60315" w14:textId="77777777" w:rsidR="00F33839" w:rsidRPr="002F09CF" w:rsidRDefault="00F33839" w:rsidP="00F33839">
      <w:pPr>
        <w:jc w:val="both"/>
      </w:pPr>
      <w:r w:rsidRPr="002F09CF">
        <w:t xml:space="preserve">Privremenu mjesečnu situaciju na gradilištu ovjerava Glavni nadzorni inženjer u roku od 7 (sedam) dana od dana primitka. </w:t>
      </w:r>
    </w:p>
    <w:p w14:paraId="32E0E1DF" w14:textId="77777777" w:rsidR="00F33839" w:rsidRPr="002F09CF" w:rsidRDefault="00F33839" w:rsidP="00F33839">
      <w:pPr>
        <w:jc w:val="both"/>
      </w:pPr>
    </w:p>
    <w:p w14:paraId="7845E60D" w14:textId="77777777" w:rsidR="00F33839" w:rsidRPr="002F09CF" w:rsidRDefault="00F33839" w:rsidP="00F33839">
      <w:pPr>
        <w:jc w:val="both"/>
      </w:pPr>
      <w:r w:rsidRPr="002F09CF">
        <w:t xml:space="preserve">Privremenu mjesečnu situaciju ovjerenu od strane Glavnog nadzornog inženjera, Izvođač dostavlja predstavniku Naručitelja. </w:t>
      </w:r>
    </w:p>
    <w:p w14:paraId="2C9780DA" w14:textId="77777777" w:rsidR="00F33839" w:rsidRPr="002F09CF" w:rsidRDefault="00F33839" w:rsidP="00F33839">
      <w:pPr>
        <w:jc w:val="both"/>
      </w:pPr>
    </w:p>
    <w:p w14:paraId="4B36F60C" w14:textId="32522914" w:rsidR="00F33839" w:rsidRPr="002F09CF" w:rsidRDefault="00F33839" w:rsidP="00F33839">
      <w:pPr>
        <w:jc w:val="both"/>
      </w:pPr>
      <w:r w:rsidRPr="002F09CF">
        <w:t>Nesporni dio privremene mjesečne situacije, predstavnik Naručitelja će ovjeriti u roku od 7 (sedam) dana od dana ovjere Glavnog nadzornog inženjera i tako ovjerenu privremenu mjesečnu situaciju Naručitelj se obvezuje platiti najkasnije u roku od 10 (deset) dana od dana primitka bespovratnih sredstava od strane nadležnog tijela</w:t>
      </w:r>
      <w:r w:rsidR="00DF2D54" w:rsidRPr="002F09CF">
        <w:t>, a najkasnije u roku od 60 dana od ovjere situacije.</w:t>
      </w:r>
    </w:p>
    <w:p w14:paraId="168A15CF" w14:textId="77777777" w:rsidR="00F33839" w:rsidRPr="002F09CF" w:rsidRDefault="00F33839" w:rsidP="00F33839">
      <w:pPr>
        <w:jc w:val="both"/>
      </w:pPr>
    </w:p>
    <w:p w14:paraId="4A736BCF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t>Osporeni, odnosno odbijeni iznos privremene mjesečne situacije Izvođač će ispostaviti narednom privremenom mjesečnom situacijom, a Naručitelj će taj iznos isplatiti ukoliko Izvođač otkloni nedostatke zbog kojih je Glavni nadzorni inženjer ili Naručitelj osporio taj iznos po prethodnoj situaciji.</w:t>
      </w:r>
    </w:p>
    <w:p w14:paraId="48FBB439" w14:textId="77777777" w:rsidR="00F33839" w:rsidRPr="002F09CF" w:rsidRDefault="00F33839" w:rsidP="00F33839">
      <w:pPr>
        <w:jc w:val="both"/>
        <w:rPr>
          <w:lang w:eastAsia="en-GB"/>
        </w:rPr>
      </w:pPr>
    </w:p>
    <w:p w14:paraId="7B3DC83E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 xml:space="preserve">Naručitelj ne predviđa plaćanje predujma (avansa). </w:t>
      </w:r>
    </w:p>
    <w:p w14:paraId="0C37F50D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 xml:space="preserve"> </w:t>
      </w:r>
    </w:p>
    <w:p w14:paraId="59C0B762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 xml:space="preserve">Valuta ponude je </w:t>
      </w:r>
      <w:r w:rsidR="00E52D59" w:rsidRPr="002F09CF">
        <w:rPr>
          <w:lang w:eastAsia="en-GB"/>
        </w:rPr>
        <w:t>euro</w:t>
      </w:r>
      <w:r w:rsidRPr="002F09CF">
        <w:rPr>
          <w:lang w:eastAsia="en-GB"/>
        </w:rPr>
        <w:t xml:space="preserve">. Plaćanje će se vršiti u </w:t>
      </w:r>
      <w:r w:rsidR="00E52D59" w:rsidRPr="002F09CF">
        <w:rPr>
          <w:lang w:eastAsia="en-GB"/>
        </w:rPr>
        <w:t>eurima</w:t>
      </w:r>
      <w:r w:rsidRPr="002F09CF">
        <w:rPr>
          <w:lang w:eastAsia="en-GB"/>
        </w:rPr>
        <w:t xml:space="preserve">. </w:t>
      </w:r>
    </w:p>
    <w:p w14:paraId="51480544" w14:textId="77777777" w:rsidR="00F33839" w:rsidRPr="002F09CF" w:rsidRDefault="00F33839" w:rsidP="00F33839">
      <w:pPr>
        <w:jc w:val="both"/>
        <w:rPr>
          <w:lang w:eastAsia="en-GB"/>
        </w:rPr>
      </w:pPr>
    </w:p>
    <w:p w14:paraId="52FED34D" w14:textId="77777777" w:rsidR="00F33839" w:rsidRPr="002F09CF" w:rsidRDefault="00F33839" w:rsidP="00F33839">
      <w:pPr>
        <w:jc w:val="both"/>
      </w:pPr>
      <w:r w:rsidRPr="002F09CF">
        <w:t xml:space="preserve">Okončanoj situaciji prilaže se zapisnik o primopredaji radova. </w:t>
      </w:r>
    </w:p>
    <w:p w14:paraId="14FD0366" w14:textId="77777777" w:rsidR="00F33839" w:rsidRPr="002F09CF" w:rsidRDefault="00F33839" w:rsidP="00F33839">
      <w:pPr>
        <w:jc w:val="both"/>
      </w:pPr>
    </w:p>
    <w:p w14:paraId="49780C0A" w14:textId="77777777" w:rsidR="00F33839" w:rsidRPr="002F09CF" w:rsidRDefault="00F33839" w:rsidP="00F33839">
      <w:pPr>
        <w:jc w:val="both"/>
      </w:pPr>
      <w:r w:rsidRPr="002F09CF">
        <w:t xml:space="preserve">Ukoliko tijelo nadležno za isplatu bespovratnih sredstava odbije prihvatiti trošak ovjerene mjesečne situacije, Izvođač se obvezuje istu ispraviti i/ili nadopuniti. </w:t>
      </w:r>
    </w:p>
    <w:p w14:paraId="1D72A703" w14:textId="77777777" w:rsidR="00F33839" w:rsidRPr="002F09CF" w:rsidRDefault="00F33839" w:rsidP="00F33839">
      <w:pPr>
        <w:jc w:val="both"/>
      </w:pPr>
    </w:p>
    <w:p w14:paraId="527DED97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t>Računi (privremena/okončana situacija) se dostavljaju na adresu Naručitelja.</w:t>
      </w:r>
    </w:p>
    <w:p w14:paraId="441088FB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4963D7D4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8.</w:t>
      </w:r>
    </w:p>
    <w:p w14:paraId="165BC745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59F86114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Dužničko vjerovnički odnos za izvršene radove nastaje danom ovjere od strane Nadzornog inženjera ispostavljene situacije. Neosporni dio situacije Naručitelj je dužan platiti u roku iz članka 8. ovog Ugovora.</w:t>
      </w:r>
    </w:p>
    <w:p w14:paraId="28B13341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108092D" w14:textId="77777777" w:rsidR="001D0CA2" w:rsidRPr="002F09CF" w:rsidRDefault="001D0CA2" w:rsidP="001D0CA2">
      <w:pPr>
        <w:pStyle w:val="NoSpacing"/>
        <w:rPr>
          <w:szCs w:val="24"/>
        </w:rPr>
      </w:pPr>
      <w:r w:rsidRPr="002F09CF">
        <w:rPr>
          <w:szCs w:val="24"/>
        </w:rPr>
        <w:t>V</w:t>
      </w:r>
      <w:r w:rsidR="008E1C4B" w:rsidRPr="002F09CF">
        <w:rPr>
          <w:szCs w:val="24"/>
        </w:rPr>
        <w:t>I</w:t>
      </w:r>
      <w:r w:rsidRPr="002F09CF">
        <w:rPr>
          <w:szCs w:val="24"/>
        </w:rPr>
        <w:t>. DOKUMENTI</w:t>
      </w:r>
    </w:p>
    <w:p w14:paraId="1C54BE8B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7A1EA100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9.</w:t>
      </w:r>
    </w:p>
    <w:p w14:paraId="04137A4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7A46EA9A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Izvođač je dužan na gradilištu svakodnevno vodi građevinski dnevnik i svu potrebnu i propisima ili zakonom određenu tehničku dokumentaciju. Građevinski dnevnik potpisuju Izvođač i Nadzorni inženjer. Vođenje građevinske knjige je obavezno. </w:t>
      </w:r>
    </w:p>
    <w:p w14:paraId="0DA31CF8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59B15DC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Sve upute, pitanja, naloge, izmjene, objašnjenja za koje Naručitelj i Izvođač smatraju da trebaju biti u pisanom obliku, unose će se u građevinski dnevnik. Izvođač se brine da je dnevnik uvijek na istom određenom mjestu na gradilištu. Nadzorni inženjer će odrediti hoće li se i koja dokumentacija osim navedene, voditi na gradilištu.</w:t>
      </w:r>
    </w:p>
    <w:p w14:paraId="69A26280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5A9B094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V</w:t>
      </w:r>
      <w:r w:rsidR="008E1C4B" w:rsidRPr="002F09CF">
        <w:rPr>
          <w:szCs w:val="24"/>
        </w:rPr>
        <w:t>I</w:t>
      </w:r>
      <w:r w:rsidRPr="002F09CF">
        <w:rPr>
          <w:szCs w:val="24"/>
        </w:rPr>
        <w:t>I. NADZOR</w:t>
      </w:r>
    </w:p>
    <w:p w14:paraId="29E7DCB5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F0AD569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10.</w:t>
      </w:r>
    </w:p>
    <w:p w14:paraId="1DA9E5D4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19E2B0D6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je obvezan omogućiti stalan nadzor nad izvršenjem ugovorenih radova prema Tehničkom opisu, terminskom planu izvođenja i Troškovniku, a posebno nadzor nad količinom i kvalitetom upotrijebljenog materijala i ugrađene opreme pri izvođenju ugovorenih radova.</w:t>
      </w:r>
    </w:p>
    <w:p w14:paraId="28A6CBC6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1E43017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 izvršenju nadzora Naručitelj je putem nadzornog tijela ovlašten kontrolirati izvođenje radova i dinamiku izvođenja radova, zahtijevati dodatna ispitivanja materijala, kontrolirati ispravnost realizacije radova prema odobrenoj tehničkoj dokumentaciji, kontrolirati privremene i okončane situacije, ovjeravati i potpisivati građevinski dnevnik, odobravati analizu cijena za neugovorene radove.</w:t>
      </w:r>
    </w:p>
    <w:p w14:paraId="4A15AEEF" w14:textId="77777777" w:rsidR="001D0CA2" w:rsidRPr="002F09CF" w:rsidRDefault="001D0CA2" w:rsidP="001D0CA2">
      <w:pPr>
        <w:spacing w:line="259" w:lineRule="auto"/>
      </w:pPr>
    </w:p>
    <w:p w14:paraId="3CE4D2BA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V</w:t>
      </w:r>
      <w:r w:rsidR="008E1C4B" w:rsidRPr="002F09CF">
        <w:rPr>
          <w:szCs w:val="24"/>
        </w:rPr>
        <w:t>I</w:t>
      </w:r>
      <w:r w:rsidRPr="002F09CF">
        <w:rPr>
          <w:szCs w:val="24"/>
        </w:rPr>
        <w:t>II. OBVEZE NARUČITELJA</w:t>
      </w:r>
    </w:p>
    <w:p w14:paraId="3175037C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711384AF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11.</w:t>
      </w:r>
    </w:p>
    <w:p w14:paraId="14D62935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76F7A500" w14:textId="4A21C292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Naručitelj će odrediti točan datum uvođenja u posao</w:t>
      </w:r>
      <w:r w:rsidR="00DF2D54" w:rsidRPr="002F09CF">
        <w:rPr>
          <w:szCs w:val="24"/>
        </w:rPr>
        <w:t xml:space="preserve"> u roku iz članka 5. stavak 1. ovoga Ugovora</w:t>
      </w:r>
      <w:r w:rsidRPr="002F09CF">
        <w:rPr>
          <w:szCs w:val="24"/>
        </w:rPr>
        <w:t xml:space="preserve">. </w:t>
      </w:r>
    </w:p>
    <w:p w14:paraId="1581ED8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482500D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O uvođenju u posao Izvođača, sastavlja se poseban zapisnik i to se utvrđuje u građevinskom dnevniku.</w:t>
      </w:r>
    </w:p>
    <w:p w14:paraId="0645CDCE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EF50B76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12.</w:t>
      </w:r>
    </w:p>
    <w:p w14:paraId="59C58D79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0AD15279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Stalni stručni nadzor nad tijekom izvođenja ugovorenih radova vršit će Naručitelj putem imenovane ovlaštene osobe - Nadzornog inženjera.</w:t>
      </w:r>
    </w:p>
    <w:p w14:paraId="1B55949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D3169C0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O imenovanju Nadzornog inženjera Naručitelj je dužan pisanim putem izvijestiti Izvođača i nadležna tijela.</w:t>
      </w:r>
    </w:p>
    <w:p w14:paraId="2BB2B3E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1ABA35F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Naručitelj će osigurati sudjelovanje svoga predstavnika na koordinacijskim sastancima za cijelo vrijeme izvođenja ugovorenih radova.</w:t>
      </w:r>
    </w:p>
    <w:p w14:paraId="30A724D1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73C2D56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Naručitelj se obvezuje po završetku izvođenja ugovorenih radova preuzeti izvedene radove.</w:t>
      </w:r>
    </w:p>
    <w:p w14:paraId="7AA40AB0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23B08F6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IX. PRIMOPREDAJA I OKONČANI OBRAČUN</w:t>
      </w:r>
    </w:p>
    <w:p w14:paraId="2DD3852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6A732EF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55270E" w:rsidRPr="002F09CF">
        <w:rPr>
          <w:szCs w:val="24"/>
        </w:rPr>
        <w:t>13</w:t>
      </w:r>
      <w:r w:rsidRPr="002F09CF">
        <w:rPr>
          <w:szCs w:val="24"/>
        </w:rPr>
        <w:t>.</w:t>
      </w:r>
    </w:p>
    <w:p w14:paraId="7759D389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4C15315E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Ugovorne strane suglasne su da će primopredaju izvedenih radova izvršiti u roku od 8 (slovima: osam) dana od dana završetka radova i uspješno okončanog tehničkog pregleda.</w:t>
      </w:r>
    </w:p>
    <w:p w14:paraId="6413D410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7BB5FBF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Prije primopredaje radova iz stavka 1. ovog članka, a po završetku svih radova, Izvođač se obvezuje sa Naručiteljem obaviti pregled izvedenih radova i to sa ovlaštenim predstavnikom Naručitelja i Nadzornim inženjerom, pri čemu se sastavlja Zapisnik o pregledu, u kojem se evidentiraju svi eventualno uočeni nedostaci. Zapisnik o pregledu je sastavni dio Zapisnika o primopredaji.</w:t>
      </w:r>
    </w:p>
    <w:p w14:paraId="1A551ED8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E8D12FE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Ukoliko se Zapisnikom o pregledu utvrde nedostaci, Izvođač je dužan otkloniti nedostatke u primjerenom roku koji se definira navedenim Zapisnikom. Izvođač će po otklanjanju nedostataka Naručitelju dostaviti izvješće o izvedenim radovima.</w:t>
      </w:r>
    </w:p>
    <w:p w14:paraId="151E81E7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E6A3669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je dužan sastaviti pisanu izjavu o izvedenim radovima i uvjetima njihovog održavanja u svemu prema odredbama Pravilnika o tehničkom pregledu građevine.</w:t>
      </w:r>
    </w:p>
    <w:p w14:paraId="5BB63C86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793CCD79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55270E" w:rsidRPr="002F09CF">
        <w:rPr>
          <w:szCs w:val="24"/>
        </w:rPr>
        <w:t>14</w:t>
      </w:r>
      <w:r w:rsidRPr="002F09CF">
        <w:rPr>
          <w:szCs w:val="24"/>
        </w:rPr>
        <w:t>.</w:t>
      </w:r>
    </w:p>
    <w:p w14:paraId="2CA39145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A08D6B7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je dužan okončani obračun radova sastaviti u roku od 7 (slovima: sedam) dana od dana uspješno izvršene primopredaje radova i dostaviti ga Naručitelju.</w:t>
      </w:r>
    </w:p>
    <w:p w14:paraId="6021EB5E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4D47DA2" w14:textId="55168C62" w:rsidR="00DF2D54" w:rsidRPr="002F09CF" w:rsidRDefault="001D0CA2" w:rsidP="00DF2D54">
      <w:pPr>
        <w:jc w:val="both"/>
      </w:pPr>
      <w:r w:rsidRPr="002F09CF">
        <w:t>Naručitelj će utvrditi ispravnost okončanog obračuna</w:t>
      </w:r>
      <w:r w:rsidR="00DF2D54" w:rsidRPr="002F09CF">
        <w:t xml:space="preserve"> u roku od 7 dana od njegova sastavljanja, nakon čega je Izvođač ovlašten izdati okončanu situaciju koja se ovjerava i plaća na način predviđen članka 7. ovoga Ugovora.</w:t>
      </w:r>
    </w:p>
    <w:p w14:paraId="4F50BDAA" w14:textId="77777777" w:rsidR="00F33839" w:rsidRPr="002F09CF" w:rsidRDefault="00F33839" w:rsidP="001D0CA2">
      <w:pPr>
        <w:pStyle w:val="NoSpacing"/>
        <w:jc w:val="both"/>
        <w:rPr>
          <w:szCs w:val="24"/>
        </w:rPr>
      </w:pPr>
    </w:p>
    <w:p w14:paraId="67890DAE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X. JAMSTVA I JAMSTVENI ROK</w:t>
      </w:r>
    </w:p>
    <w:p w14:paraId="0FDEADC5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CBD2512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55270E" w:rsidRPr="002F09CF">
        <w:rPr>
          <w:szCs w:val="24"/>
        </w:rPr>
        <w:t>15</w:t>
      </w:r>
      <w:r w:rsidRPr="002F09CF">
        <w:rPr>
          <w:szCs w:val="24"/>
        </w:rPr>
        <w:t>.</w:t>
      </w:r>
    </w:p>
    <w:p w14:paraId="2F4420D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3ABE6BD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jamči da će radove iz članka 1. ovoga Ugovora izvoditi u skladu s ovim Ugovorom, pravilima i propisima struke, bez nedostataka koji onemogućuju upotrebu izvedenih radova utvrđenu ovim Ugovorom.</w:t>
      </w:r>
    </w:p>
    <w:p w14:paraId="54BFC151" w14:textId="77777777" w:rsidR="001D0CA2" w:rsidRPr="002F09CF" w:rsidRDefault="001D0CA2" w:rsidP="001D0CA2">
      <w:pPr>
        <w:pStyle w:val="NoSpacing"/>
        <w:jc w:val="both"/>
        <w:rPr>
          <w:b/>
          <w:bCs/>
          <w:szCs w:val="24"/>
        </w:rPr>
      </w:pPr>
    </w:p>
    <w:p w14:paraId="5B682667" w14:textId="77777777" w:rsidR="001D0CA2" w:rsidRPr="002F09CF" w:rsidRDefault="001D0CA2" w:rsidP="001D0CA2">
      <w:pPr>
        <w:pStyle w:val="NoSpacing"/>
        <w:jc w:val="both"/>
        <w:rPr>
          <w:b/>
          <w:bCs/>
          <w:szCs w:val="24"/>
        </w:rPr>
      </w:pPr>
      <w:r w:rsidRPr="002F09CF">
        <w:rPr>
          <w:b/>
          <w:bCs/>
          <w:szCs w:val="24"/>
        </w:rPr>
        <w:t xml:space="preserve">Jamstvo za uredno </w:t>
      </w:r>
      <w:r w:rsidR="00F33839" w:rsidRPr="002F09CF">
        <w:rPr>
          <w:b/>
          <w:bCs/>
          <w:szCs w:val="24"/>
        </w:rPr>
        <w:t xml:space="preserve">izvršenje </w:t>
      </w:r>
      <w:r w:rsidRPr="002F09CF">
        <w:rPr>
          <w:b/>
          <w:bCs/>
          <w:szCs w:val="24"/>
        </w:rPr>
        <w:t>ugovora</w:t>
      </w:r>
    </w:p>
    <w:p w14:paraId="45961F6D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2B40628E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55270E" w:rsidRPr="002F09CF">
        <w:rPr>
          <w:szCs w:val="24"/>
        </w:rPr>
        <w:t>16</w:t>
      </w:r>
      <w:r w:rsidRPr="002F09CF">
        <w:rPr>
          <w:szCs w:val="24"/>
        </w:rPr>
        <w:t>.</w:t>
      </w:r>
    </w:p>
    <w:p w14:paraId="60119FC6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F2B65FE" w14:textId="77777777" w:rsidR="00F33839" w:rsidRPr="002F09CF" w:rsidRDefault="00E52D59" w:rsidP="00F33839">
      <w:pPr>
        <w:jc w:val="both"/>
        <w:rPr>
          <w:lang w:eastAsia="en-GB"/>
        </w:rPr>
      </w:pPr>
      <w:r w:rsidRPr="002F09CF">
        <w:t xml:space="preserve">Izvođač </w:t>
      </w:r>
      <w:r w:rsidR="00F33839" w:rsidRPr="002F09CF">
        <w:rPr>
          <w:lang w:eastAsia="en-GB"/>
        </w:rPr>
        <w:t xml:space="preserve">je obvezan dostaviti Naručitelju, u roku od 10 radnih dana od dana zaprimanja Ugovora (potpisanog od svih ugovornih strana), a prije isteka jamstva za ozbiljnost ponude, jamstvo za uredno izvršenje ugovora na iznos od 10% ugovorne cijene bez PDV-a, s rokom važenja 30 dana dužim od roka za izvršenje ugovora. </w:t>
      </w:r>
    </w:p>
    <w:p w14:paraId="5EF48CCD" w14:textId="77777777" w:rsidR="00F33839" w:rsidRPr="002F09CF" w:rsidRDefault="00F33839" w:rsidP="00F33839">
      <w:pPr>
        <w:jc w:val="both"/>
        <w:rPr>
          <w:lang w:eastAsia="en-GB"/>
        </w:rPr>
      </w:pPr>
    </w:p>
    <w:p w14:paraId="66CA71E8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 xml:space="preserve">Jamstvo za uredno ispunjenje ugovora dostavlja se u obliku javnobilježnički </w:t>
      </w:r>
      <w:proofErr w:type="spellStart"/>
      <w:r w:rsidRPr="002F09CF">
        <w:rPr>
          <w:lang w:eastAsia="en-GB"/>
        </w:rPr>
        <w:t>solemnizirane</w:t>
      </w:r>
      <w:proofErr w:type="spellEnd"/>
      <w:r w:rsidRPr="002F09CF">
        <w:rPr>
          <w:lang w:eastAsia="en-GB"/>
        </w:rPr>
        <w:t xml:space="preserve"> zadužnice ili javnobilježnički </w:t>
      </w:r>
      <w:proofErr w:type="spellStart"/>
      <w:r w:rsidRPr="002F09CF">
        <w:rPr>
          <w:lang w:eastAsia="en-GB"/>
        </w:rPr>
        <w:t>solemnizirane</w:t>
      </w:r>
      <w:proofErr w:type="spellEnd"/>
      <w:r w:rsidRPr="002F09CF">
        <w:rPr>
          <w:lang w:eastAsia="en-GB"/>
        </w:rPr>
        <w:t xml:space="preserve"> bjanko zadužnice.</w:t>
      </w:r>
    </w:p>
    <w:p w14:paraId="7F80BE86" w14:textId="77777777" w:rsidR="00F33839" w:rsidRPr="002F09CF" w:rsidRDefault="00F33839" w:rsidP="00F33839">
      <w:pPr>
        <w:jc w:val="both"/>
        <w:rPr>
          <w:lang w:eastAsia="en-GB"/>
        </w:rPr>
      </w:pPr>
    </w:p>
    <w:p w14:paraId="091A1471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lastRenderedPageBreak/>
        <w:t xml:space="preserve">Naručitelj će </w:t>
      </w:r>
      <w:r w:rsidR="00E52D59" w:rsidRPr="002F09CF">
        <w:t xml:space="preserve">Izvođaču </w:t>
      </w:r>
      <w:r w:rsidRPr="002F09CF">
        <w:rPr>
          <w:lang w:eastAsia="en-GB"/>
        </w:rPr>
        <w:t xml:space="preserve">vratiti jamstvo za ozbiljnost ponude nakon primitka jamstva za uredno izvršenje ugovora. </w:t>
      </w:r>
    </w:p>
    <w:p w14:paraId="488EECF8" w14:textId="77777777" w:rsidR="00F33839" w:rsidRPr="002F09CF" w:rsidRDefault="00F33839" w:rsidP="00F33839">
      <w:pPr>
        <w:jc w:val="both"/>
        <w:rPr>
          <w:lang w:eastAsia="en-GB"/>
        </w:rPr>
      </w:pPr>
    </w:p>
    <w:p w14:paraId="2E25CF98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 xml:space="preserve">Umjesto traženog jamstva </w:t>
      </w:r>
      <w:r w:rsidR="00E52D59" w:rsidRPr="002F09CF">
        <w:t xml:space="preserve">Izvođač </w:t>
      </w:r>
      <w:r w:rsidRPr="002F09CF">
        <w:rPr>
          <w:lang w:eastAsia="en-GB"/>
        </w:rPr>
        <w:t xml:space="preserve">može kao jamstvo za uredno ispunjenje ugovora dati i novčani polog u traženom iznosu i isti uplatiti na račun Naručitelja, uz navođenje svrhe plaćanja. </w:t>
      </w:r>
      <w:r w:rsidR="00E52D59" w:rsidRPr="002F09CF">
        <w:t xml:space="preserve">Izvođač </w:t>
      </w:r>
      <w:r w:rsidRPr="002F09CF">
        <w:rPr>
          <w:lang w:eastAsia="en-GB"/>
        </w:rPr>
        <w:t xml:space="preserve">nema pravo zaračunavati kamatu na uplaćeni novčani polog. U tom slučaju, </w:t>
      </w:r>
      <w:r w:rsidR="00E52D59" w:rsidRPr="002F09CF">
        <w:t xml:space="preserve">Izvođač </w:t>
      </w:r>
      <w:r w:rsidRPr="002F09CF">
        <w:rPr>
          <w:lang w:eastAsia="en-GB"/>
        </w:rPr>
        <w:t>je dužan u roku 10 dana od dana zaprimanja Ugovora (potpisanog od svih ugovornih strana),  a prije isteka jamstva za ozbiljnost ponude, dostaviti dokaz o danom novčanom pologu u svrhu jamstva za uredno ispunjenje ugovora.</w:t>
      </w:r>
    </w:p>
    <w:p w14:paraId="7B99CA77" w14:textId="77777777" w:rsidR="00F33839" w:rsidRPr="002F09CF" w:rsidRDefault="00F33839" w:rsidP="00F33839">
      <w:pPr>
        <w:jc w:val="both"/>
        <w:rPr>
          <w:lang w:eastAsia="en-GB"/>
        </w:rPr>
      </w:pPr>
    </w:p>
    <w:p w14:paraId="55F925AC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>Jamstvo za uredno ispunjenje ugovora dostavlja se za slučaj povrede ugovornih obveza.</w:t>
      </w:r>
    </w:p>
    <w:p w14:paraId="52272DCC" w14:textId="77777777" w:rsidR="00F33839" w:rsidRPr="002F09CF" w:rsidRDefault="00F33839" w:rsidP="00F33839">
      <w:pPr>
        <w:jc w:val="both"/>
        <w:rPr>
          <w:lang w:eastAsia="en-GB"/>
        </w:rPr>
      </w:pPr>
    </w:p>
    <w:p w14:paraId="4414BDAE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>Jamstvo za uredno ispunjenje Ugovora Naručitelj ima pravo naplatiti u sljedećim slučajevima:</w:t>
      </w:r>
    </w:p>
    <w:p w14:paraId="6ABD9C7E" w14:textId="77777777" w:rsidR="00F33839" w:rsidRPr="002F09CF" w:rsidRDefault="00F33839" w:rsidP="00F33839">
      <w:pPr>
        <w:jc w:val="both"/>
        <w:rPr>
          <w:lang w:eastAsia="en-GB"/>
        </w:rPr>
      </w:pPr>
    </w:p>
    <w:p w14:paraId="07297747" w14:textId="77777777" w:rsidR="00F33839" w:rsidRPr="002F09CF" w:rsidRDefault="00F33839" w:rsidP="00F33839">
      <w:pPr>
        <w:pStyle w:val="ListParagraph"/>
        <w:numPr>
          <w:ilvl w:val="0"/>
          <w:numId w:val="10"/>
        </w:numPr>
        <w:jc w:val="both"/>
        <w:rPr>
          <w:lang w:eastAsia="en-GB"/>
        </w:rPr>
      </w:pPr>
      <w:r w:rsidRPr="002F09CF">
        <w:rPr>
          <w:lang w:eastAsia="en-GB"/>
        </w:rPr>
        <w:t>u slučaju svake povrede ugovorne obveze od strane Izvođača zbog koje Naručitelju nastane šteta i to u iznosu visine nastale štete sa pripadajućim kamatama</w:t>
      </w:r>
    </w:p>
    <w:p w14:paraId="5CD188AD" w14:textId="77777777" w:rsidR="00F33839" w:rsidRPr="002F09CF" w:rsidRDefault="00F33839" w:rsidP="00F33839">
      <w:pPr>
        <w:pStyle w:val="ListParagraph"/>
        <w:numPr>
          <w:ilvl w:val="0"/>
          <w:numId w:val="10"/>
        </w:numPr>
        <w:jc w:val="both"/>
        <w:rPr>
          <w:lang w:eastAsia="en-GB"/>
        </w:rPr>
      </w:pPr>
      <w:r w:rsidRPr="002F09CF">
        <w:rPr>
          <w:lang w:eastAsia="en-GB"/>
        </w:rPr>
        <w:t>u slučaju nedostavljanja novog jamstva (produljenja jamstva zbog neizvršenja radova u ugovorenom roku) i to u punom iznosu istog jamstva, bez obveze vraćanja naplaćenog iznosa</w:t>
      </w:r>
    </w:p>
    <w:p w14:paraId="6D75434A" w14:textId="77777777" w:rsidR="00F33839" w:rsidRPr="002F09CF" w:rsidRDefault="00F33839" w:rsidP="00F33839">
      <w:pPr>
        <w:pStyle w:val="ListParagraph"/>
        <w:numPr>
          <w:ilvl w:val="0"/>
          <w:numId w:val="10"/>
        </w:numPr>
        <w:jc w:val="both"/>
        <w:rPr>
          <w:lang w:eastAsia="en-GB"/>
        </w:rPr>
      </w:pPr>
      <w:r w:rsidRPr="002F09CF">
        <w:rPr>
          <w:lang w:eastAsia="en-GB"/>
        </w:rPr>
        <w:t>radi naplate ugovorne kazne zbog zakašnjenja Izvođača u ispunjenju svojih obveza koje čine predmet Ugovora, i to u visini ugovorne kazne,</w:t>
      </w:r>
    </w:p>
    <w:p w14:paraId="46A3640B" w14:textId="77777777" w:rsidR="00F33839" w:rsidRPr="002F09CF" w:rsidRDefault="00F33839" w:rsidP="00F33839">
      <w:pPr>
        <w:pStyle w:val="ListParagraph"/>
        <w:numPr>
          <w:ilvl w:val="0"/>
          <w:numId w:val="10"/>
        </w:numPr>
        <w:jc w:val="both"/>
        <w:rPr>
          <w:lang w:eastAsia="en-GB"/>
        </w:rPr>
      </w:pPr>
      <w:r w:rsidRPr="002F09CF">
        <w:rPr>
          <w:lang w:eastAsia="en-GB"/>
        </w:rPr>
        <w:t>u slučaju raskida ugovora kojeg je uzrokovao Izvođač, i to u punom iznosu jamstva, bez obveze vraćanja naplaćenog iznosa</w:t>
      </w:r>
    </w:p>
    <w:p w14:paraId="0541E513" w14:textId="77777777" w:rsidR="00F33839" w:rsidRPr="002F09CF" w:rsidRDefault="00F33839" w:rsidP="00F33839">
      <w:pPr>
        <w:pStyle w:val="ListParagraph"/>
        <w:numPr>
          <w:ilvl w:val="0"/>
          <w:numId w:val="10"/>
        </w:numPr>
        <w:jc w:val="both"/>
        <w:rPr>
          <w:lang w:eastAsia="en-GB"/>
        </w:rPr>
      </w:pPr>
      <w:r w:rsidRPr="002F09CF">
        <w:rPr>
          <w:lang w:eastAsia="en-GB"/>
        </w:rPr>
        <w:t>u drugim slučajevima, radi naplate potraživanja koja Naručitelj ima prema Izvođaču u svezi sa ovim Ugovorom ili koja proizlaze iz ugovora o nabavi do visine iznosa koje Naručitelj potražuje.</w:t>
      </w:r>
    </w:p>
    <w:p w14:paraId="4BFDACAB" w14:textId="77777777" w:rsidR="00F33839" w:rsidRPr="002F09CF" w:rsidRDefault="00F33839" w:rsidP="00F33839">
      <w:pPr>
        <w:jc w:val="both"/>
        <w:rPr>
          <w:lang w:eastAsia="en-GB"/>
        </w:rPr>
      </w:pPr>
    </w:p>
    <w:p w14:paraId="5DD600C0" w14:textId="77777777" w:rsidR="00F33839" w:rsidRPr="002F09CF" w:rsidRDefault="00F33839" w:rsidP="00F33839">
      <w:pPr>
        <w:jc w:val="both"/>
        <w:rPr>
          <w:i/>
          <w:lang w:eastAsia="en-GB"/>
        </w:rPr>
      </w:pPr>
      <w:r w:rsidRPr="002F09CF">
        <w:rPr>
          <w:i/>
          <w:lang w:eastAsia="en-GB"/>
        </w:rPr>
        <w:t xml:space="preserve">U slučaju zajednice ponuditelja, jamstvo za ozbiljnost ponude može dostaviti i samo jedan član zajednice ponuditelja ili više njih. U slučaju da jamstvo dostavlja više članova zajednice, ukupan iznos dostavljenih jamstava ne smije biti manji od traženog iznosa.   </w:t>
      </w:r>
    </w:p>
    <w:p w14:paraId="75E79D6A" w14:textId="77777777" w:rsidR="00F33839" w:rsidRPr="002F09CF" w:rsidRDefault="00F33839" w:rsidP="00F33839">
      <w:pPr>
        <w:jc w:val="both"/>
        <w:rPr>
          <w:lang w:eastAsia="en-GB"/>
        </w:rPr>
      </w:pPr>
    </w:p>
    <w:p w14:paraId="518ED947" w14:textId="77777777" w:rsidR="00F33839" w:rsidRPr="002F09CF" w:rsidRDefault="00F33839" w:rsidP="00F33839">
      <w:pPr>
        <w:jc w:val="both"/>
        <w:rPr>
          <w:lang w:eastAsia="en-GB"/>
        </w:rPr>
      </w:pPr>
      <w:r w:rsidRPr="002F09CF">
        <w:rPr>
          <w:lang w:eastAsia="en-GB"/>
        </w:rPr>
        <w:t>Jamstvo za uredno ispunjenje Ugovora vraća se nakon izvršenja svih ugovornih obveza i dostave jamstva za otklanjanje nedostataka u jamstvenom roku.</w:t>
      </w:r>
    </w:p>
    <w:p w14:paraId="703256AD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6341B8A" w14:textId="77777777" w:rsidR="001D0CA2" w:rsidRPr="002F09CF" w:rsidRDefault="001D0CA2" w:rsidP="001D0CA2">
      <w:pPr>
        <w:pStyle w:val="NoSpacing"/>
        <w:jc w:val="both"/>
        <w:rPr>
          <w:b/>
          <w:bCs/>
          <w:szCs w:val="24"/>
        </w:rPr>
      </w:pPr>
      <w:r w:rsidRPr="002F09CF">
        <w:rPr>
          <w:b/>
          <w:bCs/>
          <w:szCs w:val="24"/>
        </w:rPr>
        <w:t>Jamstvo za otklanjanje nedostataka u jamstvenom roku</w:t>
      </w:r>
    </w:p>
    <w:p w14:paraId="28115E2B" w14:textId="77777777" w:rsidR="001D0CA2" w:rsidRPr="002F09CF" w:rsidRDefault="001D0CA2" w:rsidP="001D0CA2">
      <w:pPr>
        <w:pStyle w:val="NoSpacing"/>
        <w:jc w:val="center"/>
        <w:rPr>
          <w:szCs w:val="24"/>
        </w:rPr>
      </w:pPr>
    </w:p>
    <w:p w14:paraId="3D5653B7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55270E" w:rsidRPr="002F09CF">
        <w:rPr>
          <w:szCs w:val="24"/>
        </w:rPr>
        <w:t>17</w:t>
      </w:r>
      <w:r w:rsidRPr="002F09CF">
        <w:rPr>
          <w:szCs w:val="24"/>
        </w:rPr>
        <w:t>.</w:t>
      </w:r>
    </w:p>
    <w:p w14:paraId="33D660E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24F89EE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t xml:space="preserve">Ugovorne strane suglasno konstatiraju da je jamstveni rok za otklanjanje nedostataka bio predviđen kao jedan od kriterija za odabir ponude provedenom postupku nabave, te duljinu jamstvenog roka </w:t>
      </w:r>
      <w:r w:rsidRPr="002F09CF">
        <w:rPr>
          <w:szCs w:val="24"/>
        </w:rPr>
        <w:t xml:space="preserve">Izvođač je </w:t>
      </w:r>
      <w:r w:rsidRPr="002F09CF">
        <w:t xml:space="preserve">nudio u svojoj ponudi, te jamstveni rok iznosi ______ mjeseci. </w:t>
      </w:r>
    </w:p>
    <w:p w14:paraId="006B4269" w14:textId="77777777" w:rsidR="0055270E" w:rsidRPr="002F09CF" w:rsidRDefault="0055270E" w:rsidP="001D0CA2">
      <w:pPr>
        <w:pStyle w:val="NoSpacing"/>
        <w:jc w:val="both"/>
        <w:rPr>
          <w:szCs w:val="24"/>
        </w:rPr>
      </w:pPr>
    </w:p>
    <w:p w14:paraId="2DDF6C8B" w14:textId="77777777" w:rsidR="0055270E" w:rsidRPr="002F09CF" w:rsidRDefault="00E52D59" w:rsidP="0055270E">
      <w:pPr>
        <w:jc w:val="both"/>
        <w:rPr>
          <w:lang w:eastAsia="en-GB"/>
        </w:rPr>
      </w:pPr>
      <w:r w:rsidRPr="002F09CF">
        <w:t xml:space="preserve">Izvođač </w:t>
      </w:r>
      <w:r w:rsidR="0055270E" w:rsidRPr="002F09CF">
        <w:rPr>
          <w:lang w:eastAsia="en-GB"/>
        </w:rPr>
        <w:t>se obvezuje da će u jamstvenom roku bez prava na posebnu nadoknadu, izvršiti popravak svih nedostataka u izvođenju radova.</w:t>
      </w:r>
    </w:p>
    <w:p w14:paraId="6F53E563" w14:textId="77777777" w:rsidR="0055270E" w:rsidRPr="002F09CF" w:rsidRDefault="0055270E" w:rsidP="0055270E">
      <w:pPr>
        <w:jc w:val="both"/>
        <w:rPr>
          <w:lang w:eastAsia="en-GB"/>
        </w:rPr>
      </w:pPr>
    </w:p>
    <w:p w14:paraId="00940AF5" w14:textId="77777777" w:rsidR="0055270E" w:rsidRPr="002F09CF" w:rsidRDefault="00E52D59" w:rsidP="0055270E">
      <w:pPr>
        <w:jc w:val="both"/>
        <w:rPr>
          <w:lang w:eastAsia="en-GB"/>
        </w:rPr>
      </w:pPr>
      <w:r w:rsidRPr="002F09CF">
        <w:t xml:space="preserve">Izvođač je </w:t>
      </w:r>
      <w:r w:rsidR="0055270E" w:rsidRPr="002F09CF">
        <w:rPr>
          <w:lang w:eastAsia="en-GB"/>
        </w:rPr>
        <w:t xml:space="preserve">obvezan u roku od 30 (trideset) dana od primopredaje izvedenih  radova dostaviti jamstvo za otklanjanje nedostataka u jamstvenom roku za slučaj neispunjavanja obveze </w:t>
      </w:r>
      <w:r w:rsidR="0055270E" w:rsidRPr="002F09CF">
        <w:rPr>
          <w:lang w:eastAsia="en-GB"/>
        </w:rPr>
        <w:lastRenderedPageBreak/>
        <w:t>otklanjanja nedostataka na koje naručitelj ima pravo po osnovi jamstva ili s naslova naknade štete i to u visini od 10% (deset posto) vrijednosti izvršenih radova (bez PDV-a).</w:t>
      </w:r>
    </w:p>
    <w:p w14:paraId="4A74F7CD" w14:textId="77777777" w:rsidR="0055270E" w:rsidRPr="002F09CF" w:rsidRDefault="0055270E" w:rsidP="0055270E">
      <w:pPr>
        <w:jc w:val="both"/>
        <w:rPr>
          <w:lang w:eastAsia="en-GB"/>
        </w:rPr>
      </w:pPr>
    </w:p>
    <w:p w14:paraId="0453400E" w14:textId="77777777" w:rsidR="0055270E" w:rsidRPr="002F09CF" w:rsidRDefault="0055270E" w:rsidP="0055270E">
      <w:pPr>
        <w:jc w:val="both"/>
        <w:rPr>
          <w:lang w:eastAsia="en-GB"/>
        </w:rPr>
      </w:pPr>
      <w:r w:rsidRPr="002F09CF">
        <w:rPr>
          <w:lang w:eastAsia="en-GB"/>
        </w:rPr>
        <w:t xml:space="preserve">Jamstvo za otklanjanje nedostataka u jamstvenom roku, </w:t>
      </w:r>
      <w:r w:rsidR="00E52D59" w:rsidRPr="002F09CF">
        <w:t xml:space="preserve">Izvođač </w:t>
      </w:r>
      <w:r w:rsidRPr="002F09CF">
        <w:rPr>
          <w:lang w:eastAsia="en-GB"/>
        </w:rPr>
        <w:t>će dostaviti u obliku: neopozive i bezuvjetne bankarske garancije na „prvi poziv“ i „bez prigovora“ u iznosu od 10 % vrijednosti izvršenih radova bez PDV-a s rokom važenja do isteka jamstvenog roka.</w:t>
      </w:r>
    </w:p>
    <w:p w14:paraId="08CD0A18" w14:textId="77777777" w:rsidR="0055270E" w:rsidRPr="002F09CF" w:rsidRDefault="0055270E" w:rsidP="0055270E">
      <w:pPr>
        <w:jc w:val="both"/>
        <w:rPr>
          <w:lang w:eastAsia="en-GB"/>
        </w:rPr>
      </w:pPr>
    </w:p>
    <w:p w14:paraId="3D08E641" w14:textId="77777777" w:rsidR="0055270E" w:rsidRPr="002F09CF" w:rsidRDefault="0055270E" w:rsidP="0055270E">
      <w:pPr>
        <w:jc w:val="both"/>
        <w:rPr>
          <w:lang w:eastAsia="en-GB"/>
        </w:rPr>
      </w:pPr>
      <w:r w:rsidRPr="002F09CF">
        <w:rPr>
          <w:lang w:eastAsia="en-GB"/>
        </w:rPr>
        <w:t xml:space="preserve">Jamstveni rok za izvedene radove je minimalno </w:t>
      </w:r>
      <w:r w:rsidRPr="002F09CF">
        <w:t>24 mjeseca (ili duže ovisno o dostavljenoj izjavi o roku trajanja jamstva),</w:t>
      </w:r>
      <w:r w:rsidRPr="002F09CF">
        <w:rPr>
          <w:lang w:eastAsia="en-GB"/>
        </w:rPr>
        <w:t xml:space="preserve"> a počinje teći od dana primopredaje radova, odnosno od dana otklanjanja nedostataka.</w:t>
      </w:r>
    </w:p>
    <w:p w14:paraId="1976138C" w14:textId="77777777" w:rsidR="0055270E" w:rsidRPr="002F09CF" w:rsidRDefault="0055270E" w:rsidP="0055270E">
      <w:pPr>
        <w:jc w:val="both"/>
        <w:rPr>
          <w:lang w:eastAsia="en-GB"/>
        </w:rPr>
      </w:pPr>
    </w:p>
    <w:p w14:paraId="61D8A3B8" w14:textId="77777777" w:rsidR="0055270E" w:rsidRPr="002F09CF" w:rsidRDefault="0055270E" w:rsidP="0055270E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U slučaju nedostavljanja jamstva za otklanjanje nedostataka u jamstvenom roku u ugovorenom roku, Naručitelj ima pravo naplatiti jamstvo za uredno ispunjenje ugovora, odnosno ima pravo naplatiti ugovornu kaznu, zbog kašnjenja u dostavi predmetnog jamstva, a u slučaju da </w:t>
      </w:r>
      <w:r w:rsidR="00E52D59" w:rsidRPr="002F09CF">
        <w:rPr>
          <w:szCs w:val="24"/>
        </w:rPr>
        <w:t>Izvođač</w:t>
      </w:r>
      <w:r w:rsidR="00E52D59" w:rsidRPr="002F09CF">
        <w:t xml:space="preserve"> </w:t>
      </w:r>
      <w:r w:rsidRPr="002F09CF">
        <w:rPr>
          <w:szCs w:val="24"/>
        </w:rPr>
        <w:t>ne dostavi jamstvo za otklanjanje nedostatak u jamstvenom roku pristupiti raskidu ugovora i aktivaciji jamstva za uredno ispunjenje ugovora.</w:t>
      </w:r>
    </w:p>
    <w:p w14:paraId="4F0DBD15" w14:textId="77777777" w:rsidR="0055270E" w:rsidRPr="002F09CF" w:rsidRDefault="0055270E" w:rsidP="0055270E">
      <w:pPr>
        <w:jc w:val="both"/>
        <w:rPr>
          <w:lang w:eastAsia="en-GB"/>
        </w:rPr>
      </w:pPr>
    </w:p>
    <w:p w14:paraId="5D1BB667" w14:textId="77777777" w:rsidR="0055270E" w:rsidRPr="002F09CF" w:rsidRDefault="0055270E" w:rsidP="0055270E">
      <w:pPr>
        <w:jc w:val="both"/>
        <w:rPr>
          <w:lang w:eastAsia="en-GB"/>
        </w:rPr>
      </w:pPr>
      <w:r w:rsidRPr="002F09CF">
        <w:rPr>
          <w:lang w:eastAsia="en-GB"/>
        </w:rPr>
        <w:t xml:space="preserve">Neiskorišteno jamstvo za otklanjanje nedostataka u jamstvenom roku bit će vraćeno </w:t>
      </w:r>
      <w:r w:rsidR="00E52D59" w:rsidRPr="002F09CF">
        <w:t>Izvođač</w:t>
      </w:r>
      <w:r w:rsidRPr="002F09CF">
        <w:rPr>
          <w:lang w:eastAsia="en-GB"/>
        </w:rPr>
        <w:t>u nakon isteka roka valjanosti.</w:t>
      </w:r>
    </w:p>
    <w:p w14:paraId="0B317D37" w14:textId="77777777" w:rsidR="0055270E" w:rsidRPr="002F09CF" w:rsidRDefault="0055270E" w:rsidP="0055270E">
      <w:pPr>
        <w:jc w:val="both"/>
        <w:rPr>
          <w:lang w:eastAsia="en-GB"/>
        </w:rPr>
      </w:pPr>
    </w:p>
    <w:p w14:paraId="049D5AC3" w14:textId="77777777" w:rsidR="0055270E" w:rsidRPr="002F09CF" w:rsidRDefault="0055270E" w:rsidP="0055270E">
      <w:pPr>
        <w:jc w:val="both"/>
        <w:rPr>
          <w:i/>
          <w:lang w:eastAsia="en-GB"/>
        </w:rPr>
      </w:pPr>
      <w:r w:rsidRPr="002F09CF">
        <w:rPr>
          <w:i/>
          <w:lang w:eastAsia="en-GB"/>
        </w:rPr>
        <w:t>U slučaju zajednice gospodarskih subjekata, jamstvo mora glasiti na sve članove zajednice, a ne samo na jednog člana zajednice gospodarskih subjekata. Jamstvo mora sadržavati navod o tome da je riječ o zajednici gospodarskih subjekata.</w:t>
      </w:r>
    </w:p>
    <w:p w14:paraId="23AF8BA9" w14:textId="77777777" w:rsidR="0055270E" w:rsidRPr="002F09CF" w:rsidRDefault="0055270E" w:rsidP="0055270E">
      <w:pPr>
        <w:jc w:val="both"/>
        <w:rPr>
          <w:lang w:eastAsia="en-GB"/>
        </w:rPr>
      </w:pPr>
    </w:p>
    <w:p w14:paraId="208D9B4D" w14:textId="77777777" w:rsidR="0055270E" w:rsidRPr="002F09CF" w:rsidRDefault="0055270E" w:rsidP="0055270E">
      <w:pPr>
        <w:jc w:val="both"/>
        <w:rPr>
          <w:lang w:eastAsia="en-GB"/>
        </w:rPr>
      </w:pPr>
      <w:r w:rsidRPr="002F09CF">
        <w:rPr>
          <w:lang w:eastAsia="en-GB"/>
        </w:rPr>
        <w:t xml:space="preserve">Umjesto traženog jamstva </w:t>
      </w:r>
      <w:r w:rsidR="00E52D59" w:rsidRPr="002F09CF">
        <w:t xml:space="preserve">Izvođač </w:t>
      </w:r>
      <w:r w:rsidRPr="002F09CF">
        <w:rPr>
          <w:lang w:eastAsia="en-GB"/>
        </w:rPr>
        <w:t xml:space="preserve">može kao jamstvo za otklanjanje nedostataka u jamstvenom roku dati i novčani polog u traženom iznosu i isti uplatiti na račun Naručitelja, uz navođenje svrhe plaćanja. </w:t>
      </w:r>
      <w:r w:rsidR="00E52D59" w:rsidRPr="002F09CF">
        <w:t xml:space="preserve">Izvođač </w:t>
      </w:r>
      <w:r w:rsidRPr="002F09CF">
        <w:rPr>
          <w:lang w:eastAsia="en-GB"/>
        </w:rPr>
        <w:t xml:space="preserve">nema pravo zaračunavati kamatu na uplaćeni novčani polog. U tom slučaju, </w:t>
      </w:r>
      <w:r w:rsidR="00E52D59" w:rsidRPr="002F09CF">
        <w:t xml:space="preserve">Izvođač </w:t>
      </w:r>
      <w:r w:rsidRPr="002F09CF">
        <w:rPr>
          <w:lang w:eastAsia="en-GB"/>
        </w:rPr>
        <w:t>je dužan u roku 30 dana od primopredaje izvedenih radova, a prije isteka jamstva za uredno izvršenje ugovora, dostaviti dokaz o danom novčanom pologu u svrhu jamstva za otklanjanje nedostataka u jamstvenom roku.</w:t>
      </w:r>
    </w:p>
    <w:p w14:paraId="738BA8B2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4FD398B1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XI. RASKID UGOVORA</w:t>
      </w:r>
    </w:p>
    <w:p w14:paraId="0395AB07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FCECE2A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55270E" w:rsidRPr="002F09CF">
        <w:rPr>
          <w:szCs w:val="24"/>
        </w:rPr>
        <w:t>18</w:t>
      </w:r>
      <w:r w:rsidRPr="002F09CF">
        <w:rPr>
          <w:szCs w:val="24"/>
        </w:rPr>
        <w:t>.</w:t>
      </w:r>
    </w:p>
    <w:p w14:paraId="5BC7D196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BC04767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 slučaju da se Izvođač ne pridržava odredbi ovoga Ugovora, ne započne radove u ugovorenom roku ili ako radovi ne napreduju kako je prema ovom Ugovoru utvrđeno, kao i u slučaju da Izvođač ne obavlja radove kvalitetno i u skladu s pravilima struke, Naručitelj zadržava pravo raskida ovoga Ugovora.</w:t>
      </w:r>
    </w:p>
    <w:p w14:paraId="3A800113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5BB61AC1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 slučaju raskida ovoga Ugovora sukladno stavku 1. ovoga članka, Naručitelj ima pravo na naknadu štete.</w:t>
      </w:r>
    </w:p>
    <w:p w14:paraId="742D4AAE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896FCFC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Ugovor se raskida istekom roka od 30 (trideset) dana od dana podnošenja pisanog zahtjeva za raskid Ugovora.</w:t>
      </w:r>
    </w:p>
    <w:p w14:paraId="2374081F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3568460F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Iznimno od stavka 3. ovoga članka, u slučaju ne postupanja Izvođača po člancima 3., </w:t>
      </w:r>
      <w:r w:rsidR="0055270E" w:rsidRPr="002F09CF">
        <w:rPr>
          <w:szCs w:val="24"/>
        </w:rPr>
        <w:t>16</w:t>
      </w:r>
      <w:r w:rsidRPr="002F09CF">
        <w:rPr>
          <w:szCs w:val="24"/>
        </w:rPr>
        <w:t>.,</w:t>
      </w:r>
      <w:r w:rsidR="0055270E" w:rsidRPr="002F09CF">
        <w:rPr>
          <w:szCs w:val="24"/>
        </w:rPr>
        <w:t xml:space="preserve"> 17</w:t>
      </w:r>
      <w:r w:rsidRPr="002F09CF">
        <w:rPr>
          <w:szCs w:val="24"/>
        </w:rPr>
        <w:t xml:space="preserve">. ovoga Ugovora, Naručitelj može raskinuti ovaj Ugovor bez ostavljanja dodatnog roka za </w:t>
      </w:r>
      <w:r w:rsidRPr="002F09CF">
        <w:rPr>
          <w:szCs w:val="24"/>
        </w:rPr>
        <w:lastRenderedPageBreak/>
        <w:t>ispunjenje tih obveza, pri čemu će se Ugovor smatrati raskinutim protekom roka za ispunjenje tih obveza.</w:t>
      </w:r>
    </w:p>
    <w:p w14:paraId="2F28598C" w14:textId="77777777" w:rsidR="002328C3" w:rsidRPr="002F09CF" w:rsidRDefault="002328C3" w:rsidP="001D0CA2">
      <w:pPr>
        <w:pStyle w:val="NoSpacing"/>
        <w:jc w:val="both"/>
        <w:rPr>
          <w:szCs w:val="24"/>
        </w:rPr>
      </w:pPr>
    </w:p>
    <w:p w14:paraId="50054881" w14:textId="77777777" w:rsidR="001D0CA2" w:rsidRPr="002F09CF" w:rsidRDefault="00F552EA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XII. </w:t>
      </w:r>
      <w:r w:rsidR="008E1C4B" w:rsidRPr="002F09CF">
        <w:t xml:space="preserve">TEHNIČKI STRUČNJACI </w:t>
      </w:r>
    </w:p>
    <w:p w14:paraId="75BB65AF" w14:textId="77777777" w:rsidR="0055270E" w:rsidRPr="002F09CF" w:rsidRDefault="0055270E" w:rsidP="001D0CA2">
      <w:pPr>
        <w:pStyle w:val="NoSpacing"/>
        <w:jc w:val="both"/>
        <w:rPr>
          <w:szCs w:val="24"/>
        </w:rPr>
      </w:pPr>
    </w:p>
    <w:p w14:paraId="3138EF33" w14:textId="77777777" w:rsidR="0055270E" w:rsidRPr="002F09CF" w:rsidRDefault="0055270E" w:rsidP="0055270E">
      <w:pPr>
        <w:pStyle w:val="NoSpacing"/>
        <w:jc w:val="center"/>
        <w:rPr>
          <w:szCs w:val="24"/>
        </w:rPr>
      </w:pPr>
      <w:r w:rsidRPr="002F09CF">
        <w:rPr>
          <w:szCs w:val="24"/>
        </w:rPr>
        <w:t>Članak 19.</w:t>
      </w:r>
    </w:p>
    <w:p w14:paraId="703D3E7B" w14:textId="77777777" w:rsidR="0055270E" w:rsidRPr="002F09CF" w:rsidRDefault="0055270E" w:rsidP="001D0CA2">
      <w:pPr>
        <w:pStyle w:val="NoSpacing"/>
        <w:jc w:val="both"/>
        <w:rPr>
          <w:szCs w:val="24"/>
        </w:rPr>
      </w:pPr>
    </w:p>
    <w:p w14:paraId="7892F568" w14:textId="77777777" w:rsidR="0055270E" w:rsidRPr="002F09CF" w:rsidRDefault="0055270E" w:rsidP="0055270E">
      <w:pPr>
        <w:jc w:val="both"/>
      </w:pPr>
      <w:r w:rsidRPr="002F09CF">
        <w:t xml:space="preserve">Izvođač za potrebe provedbe predmeta nabave ima na raspolaganju sljedećeg stručnjaka: </w:t>
      </w:r>
    </w:p>
    <w:p w14:paraId="38DD9962" w14:textId="77777777" w:rsidR="0055270E" w:rsidRPr="002F09CF" w:rsidRDefault="0055270E" w:rsidP="0055270E">
      <w:pPr>
        <w:jc w:val="both"/>
      </w:pPr>
    </w:p>
    <w:p w14:paraId="28520F28" w14:textId="77777777" w:rsidR="0055270E" w:rsidRPr="002F09CF" w:rsidRDefault="0055270E" w:rsidP="0055270E">
      <w:pPr>
        <w:jc w:val="both"/>
        <w:rPr>
          <w:bCs/>
        </w:rPr>
      </w:pPr>
      <w:r w:rsidRPr="002F09CF">
        <w:rPr>
          <w:bCs/>
        </w:rPr>
        <w:t>Jedan (1) stručnjak za konzervatorsko-restauratorske radove s iskustvom u izvođenju konzervatorsko-restauratorskih radova: ___________</w:t>
      </w:r>
    </w:p>
    <w:p w14:paraId="6F1C411A" w14:textId="77777777" w:rsidR="008E1C4B" w:rsidRPr="002F09CF" w:rsidRDefault="008E1C4B" w:rsidP="001D0CA2">
      <w:pPr>
        <w:pStyle w:val="NoSpacing"/>
        <w:jc w:val="both"/>
        <w:rPr>
          <w:szCs w:val="24"/>
        </w:rPr>
      </w:pPr>
    </w:p>
    <w:p w14:paraId="29FA7EE7" w14:textId="77777777" w:rsidR="0055270E" w:rsidRPr="002F09CF" w:rsidRDefault="0055270E" w:rsidP="0055270E">
      <w:pPr>
        <w:jc w:val="both"/>
      </w:pPr>
      <w:r w:rsidRPr="002F09CF">
        <w:t xml:space="preserve">Stručnjak iz prethodnog stavka ima iskustvo u poslovima restauratorsko-konzervatorskih radova na minimalno dva (2) objekta registrirana kao pojedinačno zaštićeno kulturno dobro ili koji su dio zaštićene cjeline. </w:t>
      </w:r>
    </w:p>
    <w:p w14:paraId="09E33285" w14:textId="77777777" w:rsidR="00F552EA" w:rsidRPr="002F09CF" w:rsidRDefault="00F552EA" w:rsidP="001D0CA2">
      <w:pPr>
        <w:pStyle w:val="NoSpacing"/>
        <w:jc w:val="both"/>
        <w:rPr>
          <w:szCs w:val="24"/>
        </w:rPr>
      </w:pPr>
    </w:p>
    <w:p w14:paraId="6C15E08B" w14:textId="77777777" w:rsidR="008E1C4B" w:rsidRPr="002F09CF" w:rsidRDefault="008E1C4B" w:rsidP="008E1C4B">
      <w:pPr>
        <w:pStyle w:val="NoSpacing"/>
        <w:jc w:val="both"/>
      </w:pPr>
      <w:r w:rsidRPr="002F09CF">
        <w:t>Stručnjak iz stavka 1. ovog članka za potrebe izvršenja Ugovora treba biti u mogućnosti komunicirati na hrvatskom jeziku i latiničnom pismu. U slučaju da nominirani stručnjak/ci ne poznaju hrvatski jezik i latinično pismo, Izvođač je obvezan o vlastitom trošku koji je uključen u cijenu ponude osigurati prevoditelja.</w:t>
      </w:r>
    </w:p>
    <w:p w14:paraId="1E543899" w14:textId="77777777" w:rsidR="008E1C4B" w:rsidRPr="002F09CF" w:rsidRDefault="008E1C4B" w:rsidP="008E1C4B">
      <w:pPr>
        <w:pStyle w:val="NoSpacing"/>
        <w:jc w:val="both"/>
      </w:pPr>
    </w:p>
    <w:p w14:paraId="200C020D" w14:textId="77777777" w:rsidR="008E1C4B" w:rsidRPr="002F09CF" w:rsidRDefault="008E1C4B" w:rsidP="008E1C4B">
      <w:pPr>
        <w:jc w:val="both"/>
      </w:pPr>
      <w:r w:rsidRPr="002F09CF">
        <w:t xml:space="preserve">Ako Izvođač nakon potpisa ugovora ne bude imao na raspolaganju tehničkog stručnjaka kojeg je naveo u ponudi, može odrediti drugu osobu, ali ta druga osoba obvezno mora imati sve kvalifikacije najmanje kako je zahtijevano Pozivom na dostavu ponuda, o čemu je u obvezi prethodno pismeno obavijestiti Naručitelja i dobiti njegovu pismenu suglasnost za zamjenu. </w:t>
      </w:r>
    </w:p>
    <w:p w14:paraId="07B7769B" w14:textId="77777777" w:rsidR="008E1C4B" w:rsidRPr="002F09CF" w:rsidRDefault="008E1C4B" w:rsidP="008E1C4B">
      <w:pPr>
        <w:jc w:val="both"/>
      </w:pPr>
    </w:p>
    <w:p w14:paraId="244DCF88" w14:textId="77777777" w:rsidR="008E1C4B" w:rsidRPr="002F09CF" w:rsidRDefault="008E1C4B" w:rsidP="008E1C4B">
      <w:pPr>
        <w:jc w:val="both"/>
      </w:pPr>
      <w:r w:rsidRPr="002F09CF">
        <w:t>Zamjenski ključni stručnjak mora imati najmanje iste ili više kvalifikacije od ključnog stručnjaka koji se mijenja kako bi i sa zamjenskim ključnim stručnjakom, da je bio prvotno imenovan, Izvođač ostvario iste uvjete od onih koje je ostvario s prvotno imenovanim ključnim stručnjakom.</w:t>
      </w:r>
    </w:p>
    <w:p w14:paraId="581F6939" w14:textId="77777777" w:rsidR="008E1C4B" w:rsidRPr="002F09CF" w:rsidRDefault="008E1C4B" w:rsidP="001D0CA2">
      <w:pPr>
        <w:pStyle w:val="NoSpacing"/>
        <w:jc w:val="both"/>
        <w:rPr>
          <w:szCs w:val="24"/>
        </w:rPr>
      </w:pPr>
    </w:p>
    <w:p w14:paraId="4814A139" w14:textId="77777777" w:rsidR="001D0CA2" w:rsidRPr="002F09CF" w:rsidRDefault="00F552EA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XI</w:t>
      </w:r>
      <w:r w:rsidR="001D0CA2" w:rsidRPr="002F09CF">
        <w:rPr>
          <w:szCs w:val="24"/>
        </w:rPr>
        <w:t>II. ZAVRŠNE ODREDBE</w:t>
      </w:r>
    </w:p>
    <w:p w14:paraId="5A79E8AA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11DF9D40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F552EA" w:rsidRPr="002F09CF">
        <w:rPr>
          <w:szCs w:val="24"/>
        </w:rPr>
        <w:t>20</w:t>
      </w:r>
      <w:r w:rsidRPr="002F09CF">
        <w:rPr>
          <w:szCs w:val="24"/>
        </w:rPr>
        <w:t>.</w:t>
      </w:r>
    </w:p>
    <w:p w14:paraId="4AA04B6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279C69A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Izvođač potpisom ovoga Ugovora potvrđuje da su mu poznati svi uvjeti za izvođenje radova, da je upoznat s lokacijom te da je proučio dokumentaciju za izvođenje radova.</w:t>
      </w:r>
    </w:p>
    <w:p w14:paraId="14C4B20D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Utvrđuje se da Izvođač neće imati pravo na naknadnu izmjenu odredbi ovoga Ugovora s osnova nepoznavanja njegovih uvjeta.</w:t>
      </w:r>
    </w:p>
    <w:p w14:paraId="58EF67BA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t>Sve izmjene i dopune ovoga Ugovora bit će pravovaljane ukoliko budu sačinjene u pisanom obliku.</w:t>
      </w:r>
    </w:p>
    <w:p w14:paraId="736B3497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72CD85E1" w14:textId="77777777" w:rsidR="001D0CA2" w:rsidRPr="002F09CF" w:rsidRDefault="001D0CA2" w:rsidP="001D0CA2">
      <w:pPr>
        <w:pStyle w:val="NoSpacing"/>
        <w:jc w:val="center"/>
        <w:rPr>
          <w:szCs w:val="24"/>
        </w:rPr>
      </w:pPr>
      <w:r w:rsidRPr="002F09CF">
        <w:rPr>
          <w:szCs w:val="24"/>
        </w:rPr>
        <w:t xml:space="preserve">Članak </w:t>
      </w:r>
      <w:r w:rsidR="00F552EA" w:rsidRPr="002F09CF">
        <w:rPr>
          <w:szCs w:val="24"/>
        </w:rPr>
        <w:t>21</w:t>
      </w:r>
      <w:r w:rsidRPr="002F09CF">
        <w:rPr>
          <w:szCs w:val="24"/>
        </w:rPr>
        <w:t>.</w:t>
      </w:r>
    </w:p>
    <w:p w14:paraId="519600D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02AB6545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>Ugovorne strane će eventualne sporove po ovom Ugovoru rješavati sporazumno, a ako se sporazum ne postigne, pred stvarno nadležnim Sudom prema sjedištu Naručitelja</w:t>
      </w:r>
      <w:r w:rsidR="00F552EA" w:rsidRPr="002F09CF">
        <w:rPr>
          <w:szCs w:val="24"/>
        </w:rPr>
        <w:t>.</w:t>
      </w:r>
    </w:p>
    <w:p w14:paraId="0458B2C8" w14:textId="77777777" w:rsidR="00150D85" w:rsidRPr="002F09CF" w:rsidRDefault="00150D85" w:rsidP="001D0CA2">
      <w:pPr>
        <w:pStyle w:val="NoSpacing"/>
        <w:jc w:val="both"/>
        <w:rPr>
          <w:szCs w:val="24"/>
        </w:rPr>
      </w:pPr>
    </w:p>
    <w:p w14:paraId="59CF444D" w14:textId="77777777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lastRenderedPageBreak/>
        <w:t xml:space="preserve">Za sve što nije navedeno u ovom Ugovoru primjenjuju se odredbe </w:t>
      </w:r>
      <w:r w:rsidR="00F552EA" w:rsidRPr="002F09CF">
        <w:rPr>
          <w:szCs w:val="24"/>
        </w:rPr>
        <w:t xml:space="preserve">Pravila o provedbi postupaka nabava za </w:t>
      </w:r>
      <w:proofErr w:type="spellStart"/>
      <w:r w:rsidR="00F552EA" w:rsidRPr="002F09CF">
        <w:rPr>
          <w:szCs w:val="24"/>
        </w:rPr>
        <w:t>neobveznike</w:t>
      </w:r>
      <w:proofErr w:type="spellEnd"/>
      <w:r w:rsidR="00F552EA" w:rsidRPr="002F09CF">
        <w:rPr>
          <w:szCs w:val="24"/>
        </w:rPr>
        <w:t xml:space="preserve"> Zakona o javnoj nabavi</w:t>
      </w:r>
      <w:r w:rsidR="008E1C4B" w:rsidRPr="002F09CF">
        <w:rPr>
          <w:szCs w:val="24"/>
        </w:rPr>
        <w:t xml:space="preserve">, </w:t>
      </w:r>
      <w:r w:rsidRPr="002F09CF">
        <w:rPr>
          <w:szCs w:val="24"/>
        </w:rPr>
        <w:t>Zakona o gradnji, Zakona o arhitektonskim i inženjerskim poslovima i djelatnostima u prostornom uređenju i gradnji, Zakona o komori arhitekata i komori inženjera u graditeljstvu i prostornom uređenju i Zakona o obveznim odnosima.</w:t>
      </w:r>
    </w:p>
    <w:p w14:paraId="7F7C1DCB" w14:textId="77777777" w:rsidR="00F552EA" w:rsidRPr="002F09CF" w:rsidRDefault="00F552EA" w:rsidP="001D0CA2">
      <w:pPr>
        <w:pStyle w:val="NoSpacing"/>
        <w:jc w:val="center"/>
        <w:rPr>
          <w:szCs w:val="24"/>
        </w:rPr>
      </w:pPr>
    </w:p>
    <w:p w14:paraId="578FF1E0" w14:textId="77777777" w:rsidR="00E52D59" w:rsidRPr="002F09CF" w:rsidRDefault="00E52D59" w:rsidP="00E52D59">
      <w:pPr>
        <w:pStyle w:val="NoSpacing"/>
        <w:jc w:val="center"/>
      </w:pPr>
      <w:r w:rsidRPr="002F09CF">
        <w:t>Članak 22.</w:t>
      </w:r>
    </w:p>
    <w:p w14:paraId="483F0567" w14:textId="77777777" w:rsidR="00E52D59" w:rsidRPr="002F09CF" w:rsidRDefault="00E52D59" w:rsidP="00E52D59">
      <w:pPr>
        <w:pStyle w:val="NoSpacing"/>
        <w:jc w:val="both"/>
      </w:pPr>
    </w:p>
    <w:p w14:paraId="34BF10E4" w14:textId="77777777" w:rsidR="00E52D59" w:rsidRPr="002F09CF" w:rsidRDefault="00E52D59" w:rsidP="00E52D59">
      <w:pPr>
        <w:pStyle w:val="NoSpacing"/>
        <w:jc w:val="both"/>
      </w:pPr>
      <w:r w:rsidRPr="002F09CF">
        <w:t>Bilo koje rješavanje sporova koje se tiče ovog ugovora, a ne može se drukčije riješiti, bit će podneseno pod jurisdikciju stvarno i mjesno nadležnog suda prema sjedištu Naručitelja, primjenjujući nacionalno zakonodavstvo zemlje Naručitelja.</w:t>
      </w:r>
    </w:p>
    <w:p w14:paraId="20F7D7D1" w14:textId="77777777" w:rsidR="00E52D59" w:rsidRPr="002F09CF" w:rsidRDefault="00E52D59" w:rsidP="00E52D59">
      <w:pPr>
        <w:pStyle w:val="NoSpacing"/>
        <w:jc w:val="both"/>
      </w:pPr>
    </w:p>
    <w:p w14:paraId="5F1F305C" w14:textId="77777777" w:rsidR="00E52D59" w:rsidRPr="002F09CF" w:rsidRDefault="00E52D59" w:rsidP="00E52D59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F09CF">
        <w:t xml:space="preserve">Ovaj Ugovor sklopljen je u pet (5) istovjetnih primjeraka, po dva (2) primjerka za svaku ugovornu stranu, a jedan (1) nakon što ih sve potvrdi zadržava Nadbiskupski duhovni stol u Zagrebu. </w:t>
      </w:r>
    </w:p>
    <w:p w14:paraId="3313234E" w14:textId="77777777" w:rsidR="00150D85" w:rsidRPr="002F09CF" w:rsidRDefault="00150D85" w:rsidP="00E52D59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03E2D19" w14:textId="431F2C0F" w:rsidR="00E52D59" w:rsidRPr="002F09CF" w:rsidRDefault="00E52D59" w:rsidP="00E52D59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2F09CF">
        <w:t xml:space="preserve">U znak suglasnosti s gore navedenim tekstom Ugovora ugovorne strane isti popisuju. </w:t>
      </w:r>
    </w:p>
    <w:p w14:paraId="6C54CFAD" w14:textId="629AD10D" w:rsidR="001D0CA2" w:rsidRPr="002F09CF" w:rsidRDefault="001D0CA2" w:rsidP="001D0CA2">
      <w:pPr>
        <w:pStyle w:val="NoSpacing"/>
        <w:jc w:val="both"/>
        <w:rPr>
          <w:szCs w:val="24"/>
        </w:rPr>
      </w:pPr>
    </w:p>
    <w:p w14:paraId="6852D8F4" w14:textId="77777777" w:rsidR="002328C3" w:rsidRPr="002F09CF" w:rsidRDefault="002328C3" w:rsidP="001D0CA2">
      <w:pPr>
        <w:pStyle w:val="NoSpacing"/>
        <w:jc w:val="both"/>
        <w:rPr>
          <w:szCs w:val="24"/>
        </w:rPr>
      </w:pPr>
    </w:p>
    <w:p w14:paraId="0CB01783" w14:textId="583E2192" w:rsidR="001D0CA2" w:rsidRPr="002F09CF" w:rsidRDefault="001D0CA2" w:rsidP="001D0CA2">
      <w:pPr>
        <w:pStyle w:val="NoSpacing"/>
        <w:jc w:val="both"/>
        <w:rPr>
          <w:szCs w:val="24"/>
        </w:rPr>
      </w:pPr>
      <w:r w:rsidRPr="002F09CF">
        <w:rPr>
          <w:szCs w:val="24"/>
        </w:rPr>
        <w:t xml:space="preserve">U </w:t>
      </w:r>
      <w:proofErr w:type="spellStart"/>
      <w:r w:rsidR="002328C3" w:rsidRPr="002F09CF">
        <w:rPr>
          <w:rFonts w:eastAsia="Calibri"/>
          <w:lang w:eastAsia="en-US"/>
        </w:rPr>
        <w:t>Tuhlju</w:t>
      </w:r>
      <w:proofErr w:type="spellEnd"/>
      <w:r w:rsidRPr="002F09CF">
        <w:rPr>
          <w:szCs w:val="24"/>
        </w:rPr>
        <w:t>, ______________ 2022. godine</w:t>
      </w:r>
    </w:p>
    <w:p w14:paraId="5A82C199" w14:textId="77777777" w:rsidR="001D0CA2" w:rsidRPr="002F09CF" w:rsidRDefault="001D0CA2" w:rsidP="001D0CA2">
      <w:pPr>
        <w:pStyle w:val="NoSpacing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3"/>
        <w:gridCol w:w="4513"/>
      </w:tblGrid>
      <w:tr w:rsidR="001D0CA2" w:rsidRPr="002F09CF" w14:paraId="6C2FFF6F" w14:textId="77777777" w:rsidTr="00215B2B">
        <w:trPr>
          <w:trHeight w:val="66"/>
        </w:trPr>
        <w:tc>
          <w:tcPr>
            <w:tcW w:w="4644" w:type="dxa"/>
            <w:vAlign w:val="center"/>
          </w:tcPr>
          <w:p w14:paraId="1176DF21" w14:textId="77777777" w:rsidR="002328C3" w:rsidRPr="002F09CF" w:rsidRDefault="002328C3" w:rsidP="00215B2B">
            <w:pPr>
              <w:pStyle w:val="NoSpacing"/>
              <w:jc w:val="center"/>
              <w:rPr>
                <w:szCs w:val="24"/>
              </w:rPr>
            </w:pPr>
          </w:p>
          <w:p w14:paraId="6549EF95" w14:textId="4D5A04CC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rPr>
                <w:szCs w:val="24"/>
              </w:rPr>
              <w:t>Za Naručitelja</w:t>
            </w:r>
          </w:p>
          <w:p w14:paraId="607921A3" w14:textId="77777777" w:rsidR="001D0CA2" w:rsidRPr="002F09CF" w:rsidRDefault="00F552EA" w:rsidP="00215B2B">
            <w:pPr>
              <w:pStyle w:val="NoSpacing"/>
              <w:jc w:val="center"/>
              <w:rPr>
                <w:bCs/>
              </w:rPr>
            </w:pPr>
            <w:r w:rsidRPr="002F09CF">
              <w:rPr>
                <w:bCs/>
              </w:rPr>
              <w:t>Upravitelj Župe</w:t>
            </w:r>
          </w:p>
          <w:p w14:paraId="220C4362" w14:textId="77777777" w:rsidR="00F552EA" w:rsidRPr="002F09CF" w:rsidRDefault="00F552EA" w:rsidP="00215B2B">
            <w:pPr>
              <w:pStyle w:val="NoSpacing"/>
              <w:jc w:val="center"/>
              <w:rPr>
                <w:szCs w:val="24"/>
              </w:rPr>
            </w:pPr>
          </w:p>
          <w:p w14:paraId="4B81BFEC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rPr>
                <w:szCs w:val="24"/>
              </w:rPr>
              <w:t>____________________</w:t>
            </w:r>
          </w:p>
          <w:p w14:paraId="4BAC98DA" w14:textId="2D72A807" w:rsidR="001D0CA2" w:rsidRPr="002F09CF" w:rsidRDefault="002328C3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t xml:space="preserve">Božo </w:t>
            </w:r>
            <w:proofErr w:type="spellStart"/>
            <w:r w:rsidRPr="002F09CF">
              <w:t>Belinić</w:t>
            </w:r>
            <w:proofErr w:type="spellEnd"/>
          </w:p>
        </w:tc>
        <w:tc>
          <w:tcPr>
            <w:tcW w:w="4644" w:type="dxa"/>
            <w:vAlign w:val="center"/>
          </w:tcPr>
          <w:p w14:paraId="3770AE0D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rPr>
                <w:szCs w:val="24"/>
              </w:rPr>
              <w:t>Za Izvođača</w:t>
            </w:r>
          </w:p>
          <w:p w14:paraId="78D1EDCE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rPr>
                <w:szCs w:val="24"/>
              </w:rPr>
              <w:t>________</w:t>
            </w:r>
          </w:p>
          <w:p w14:paraId="289CE3CF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</w:p>
          <w:p w14:paraId="25DC4C4D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rPr>
                <w:szCs w:val="24"/>
              </w:rPr>
              <w:t>____________________</w:t>
            </w:r>
          </w:p>
          <w:p w14:paraId="0F67E01F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  <w:r w:rsidRPr="002F09CF">
              <w:rPr>
                <w:szCs w:val="24"/>
              </w:rPr>
              <w:t>________</w:t>
            </w:r>
          </w:p>
          <w:p w14:paraId="1F0DB6F1" w14:textId="77777777" w:rsidR="001D0CA2" w:rsidRPr="002F09CF" w:rsidRDefault="001D0CA2" w:rsidP="00215B2B">
            <w:pPr>
              <w:pStyle w:val="NoSpacing"/>
              <w:jc w:val="center"/>
              <w:rPr>
                <w:szCs w:val="24"/>
              </w:rPr>
            </w:pPr>
          </w:p>
        </w:tc>
      </w:tr>
      <w:bookmarkEnd w:id="0"/>
    </w:tbl>
    <w:p w14:paraId="086734E5" w14:textId="77777777" w:rsidR="005F3C27" w:rsidRPr="002F09CF" w:rsidRDefault="00000000"/>
    <w:sectPr w:rsidR="005F3C27" w:rsidRPr="002F09C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BFD21" w14:textId="77777777" w:rsidR="00F23660" w:rsidRDefault="00F23660" w:rsidP="001D0CA2">
      <w:r>
        <w:separator/>
      </w:r>
    </w:p>
  </w:endnote>
  <w:endnote w:type="continuationSeparator" w:id="0">
    <w:p w14:paraId="588788B6" w14:textId="77777777" w:rsidR="00F23660" w:rsidRDefault="00F23660" w:rsidP="001D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065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D25C970" w14:textId="77777777" w:rsidR="008E1C4B" w:rsidRPr="008E1C4B" w:rsidRDefault="008E1C4B" w:rsidP="008E1C4B">
            <w:pPr>
              <w:pStyle w:val="Footer"/>
              <w:jc w:val="right"/>
            </w:pPr>
            <w:r w:rsidRPr="008E1C4B">
              <w:t xml:space="preserve">Stranica </w:t>
            </w:r>
            <w:r w:rsidRPr="008E1C4B">
              <w:rPr>
                <w:bCs/>
              </w:rPr>
              <w:fldChar w:fldCharType="begin"/>
            </w:r>
            <w:r w:rsidRPr="008E1C4B">
              <w:rPr>
                <w:bCs/>
              </w:rPr>
              <w:instrText>PAGE</w:instrText>
            </w:r>
            <w:r w:rsidRPr="008E1C4B">
              <w:rPr>
                <w:bCs/>
              </w:rPr>
              <w:fldChar w:fldCharType="separate"/>
            </w:r>
            <w:r w:rsidR="00833D5E">
              <w:rPr>
                <w:bCs/>
                <w:noProof/>
              </w:rPr>
              <w:t>6</w:t>
            </w:r>
            <w:r w:rsidRPr="008E1C4B">
              <w:rPr>
                <w:bCs/>
              </w:rPr>
              <w:fldChar w:fldCharType="end"/>
            </w:r>
            <w:r w:rsidRPr="008E1C4B">
              <w:t xml:space="preserve"> od </w:t>
            </w:r>
            <w:r w:rsidRPr="008E1C4B">
              <w:rPr>
                <w:bCs/>
              </w:rPr>
              <w:fldChar w:fldCharType="begin"/>
            </w:r>
            <w:r w:rsidRPr="008E1C4B">
              <w:rPr>
                <w:bCs/>
              </w:rPr>
              <w:instrText>NUMPAGES</w:instrText>
            </w:r>
            <w:r w:rsidRPr="008E1C4B">
              <w:rPr>
                <w:bCs/>
              </w:rPr>
              <w:fldChar w:fldCharType="separate"/>
            </w:r>
            <w:r w:rsidR="00833D5E">
              <w:rPr>
                <w:bCs/>
                <w:noProof/>
              </w:rPr>
              <w:t>12</w:t>
            </w:r>
            <w:r w:rsidRPr="008E1C4B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4A6F" w14:textId="77777777" w:rsidR="00F23660" w:rsidRDefault="00F23660" w:rsidP="001D0CA2">
      <w:r>
        <w:separator/>
      </w:r>
    </w:p>
  </w:footnote>
  <w:footnote w:type="continuationSeparator" w:id="0">
    <w:p w14:paraId="5B9E7082" w14:textId="77777777" w:rsidR="00F23660" w:rsidRDefault="00F23660" w:rsidP="001D0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203DA" w14:textId="77777777" w:rsidR="001D0CA2" w:rsidRDefault="001D0CA2">
    <w:pPr>
      <w:pStyle w:val="Header"/>
    </w:pPr>
    <w:r w:rsidRPr="00B0600E">
      <w:rPr>
        <w:noProof/>
        <w:lang w:eastAsia="hr-HR"/>
      </w:rPr>
      <w:drawing>
        <wp:inline distT="0" distB="0" distL="0" distR="0" wp14:anchorId="06FD0348" wp14:editId="3373A5B7">
          <wp:extent cx="5760720" cy="809625"/>
          <wp:effectExtent l="0" t="0" r="0" b="9525"/>
          <wp:docPr id="2" name="Picture 2" descr="Background patter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Background pattern&#10;&#10;Description automatically generated with low confidenc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3261"/>
    <w:multiLevelType w:val="hybridMultilevel"/>
    <w:tmpl w:val="E856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D7BCD"/>
    <w:multiLevelType w:val="hybridMultilevel"/>
    <w:tmpl w:val="8E3E51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04030"/>
    <w:multiLevelType w:val="hybridMultilevel"/>
    <w:tmpl w:val="7A9651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37CAE"/>
    <w:multiLevelType w:val="hybridMultilevel"/>
    <w:tmpl w:val="82883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B2C66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40F8DA54">
      <w:numFmt w:val="bullet"/>
      <w:lvlText w:val="−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B704D"/>
    <w:multiLevelType w:val="hybridMultilevel"/>
    <w:tmpl w:val="F1001740"/>
    <w:lvl w:ilvl="0" w:tplc="93F46E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D3A13"/>
    <w:multiLevelType w:val="hybridMultilevel"/>
    <w:tmpl w:val="71844350"/>
    <w:lvl w:ilvl="0" w:tplc="FA228122">
      <w:start w:val="1"/>
      <w:numFmt w:val="lowerLetter"/>
      <w:lvlText w:val="(%1)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3373B"/>
    <w:multiLevelType w:val="hybridMultilevel"/>
    <w:tmpl w:val="15B4E0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A200D"/>
    <w:multiLevelType w:val="hybridMultilevel"/>
    <w:tmpl w:val="8618C7A4"/>
    <w:lvl w:ilvl="0" w:tplc="93F46E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138A5"/>
    <w:multiLevelType w:val="hybridMultilevel"/>
    <w:tmpl w:val="85D82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536A"/>
    <w:multiLevelType w:val="hybridMultilevel"/>
    <w:tmpl w:val="23D632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458284">
    <w:abstractNumId w:val="7"/>
  </w:num>
  <w:num w:numId="2" w16cid:durableId="1255019857">
    <w:abstractNumId w:val="1"/>
  </w:num>
  <w:num w:numId="3" w16cid:durableId="659622174">
    <w:abstractNumId w:val="4"/>
  </w:num>
  <w:num w:numId="4" w16cid:durableId="202640992">
    <w:abstractNumId w:val="6"/>
  </w:num>
  <w:num w:numId="5" w16cid:durableId="941449291">
    <w:abstractNumId w:val="9"/>
  </w:num>
  <w:num w:numId="6" w16cid:durableId="1449088240">
    <w:abstractNumId w:val="2"/>
  </w:num>
  <w:num w:numId="7" w16cid:durableId="1945573873">
    <w:abstractNumId w:val="8"/>
  </w:num>
  <w:num w:numId="8" w16cid:durableId="706175507">
    <w:abstractNumId w:val="3"/>
  </w:num>
  <w:num w:numId="9" w16cid:durableId="1582060780">
    <w:abstractNumId w:val="0"/>
  </w:num>
  <w:num w:numId="10" w16cid:durableId="1630088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A2"/>
    <w:rsid w:val="00150D85"/>
    <w:rsid w:val="00186556"/>
    <w:rsid w:val="001D0CA2"/>
    <w:rsid w:val="002328C3"/>
    <w:rsid w:val="002F09CF"/>
    <w:rsid w:val="00333EA1"/>
    <w:rsid w:val="00472988"/>
    <w:rsid w:val="00537222"/>
    <w:rsid w:val="0055270E"/>
    <w:rsid w:val="005611BE"/>
    <w:rsid w:val="005E3C4D"/>
    <w:rsid w:val="0067645B"/>
    <w:rsid w:val="00762790"/>
    <w:rsid w:val="00833D5E"/>
    <w:rsid w:val="008821FC"/>
    <w:rsid w:val="008E1C4B"/>
    <w:rsid w:val="00B036F6"/>
    <w:rsid w:val="00B93D12"/>
    <w:rsid w:val="00C901C2"/>
    <w:rsid w:val="00DB1B9A"/>
    <w:rsid w:val="00DF2D54"/>
    <w:rsid w:val="00E52D59"/>
    <w:rsid w:val="00E570BE"/>
    <w:rsid w:val="00EF5226"/>
    <w:rsid w:val="00F23660"/>
    <w:rsid w:val="00F33839"/>
    <w:rsid w:val="00F552EA"/>
    <w:rsid w:val="00FE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E42924"/>
  <w15:chartTrackingRefBased/>
  <w15:docId w15:val="{DF6C1BED-8586-4EAD-A94D-DEDC268F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H2,H21,Heading 2a,Numbered - 2,h 3,Reset numbering,h 4,PA Major Section,Boris"/>
    <w:basedOn w:val="Normal"/>
    <w:next w:val="Normal"/>
    <w:link w:val="Heading2Char"/>
    <w:uiPriority w:val="9"/>
    <w:unhideWhenUsed/>
    <w:qFormat/>
    <w:rsid w:val="00F33839"/>
    <w:pPr>
      <w:keepNext/>
      <w:keepLines/>
      <w:spacing w:before="200" w:line="276" w:lineRule="auto"/>
      <w:outlineLvl w:val="1"/>
    </w:pPr>
    <w:rPr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qFormat/>
    <w:rsid w:val="001D0CA2"/>
    <w:rPr>
      <w:sz w:val="16"/>
      <w:szCs w:val="16"/>
    </w:rPr>
  </w:style>
  <w:style w:type="paragraph" w:styleId="NoSpacing">
    <w:name w:val="No Spacing"/>
    <w:aliases w:val="Keki"/>
    <w:link w:val="NoSpacingChar"/>
    <w:qFormat/>
    <w:rsid w:val="001D0CA2"/>
    <w:pPr>
      <w:spacing w:after="0" w:line="240" w:lineRule="auto"/>
    </w:pPr>
    <w:rPr>
      <w:rFonts w:ascii="Times New Roman" w:eastAsia="Times New Roman" w:hAnsi="Times New Roman" w:cs="Times New Roman"/>
      <w:sz w:val="24"/>
      <w:lang w:eastAsia="hr-HR"/>
    </w:rPr>
  </w:style>
  <w:style w:type="character" w:customStyle="1" w:styleId="NoSpacingChar">
    <w:name w:val="No Spacing Char"/>
    <w:aliases w:val="Keki Char"/>
    <w:link w:val="NoSpacing"/>
    <w:rsid w:val="001D0CA2"/>
    <w:rPr>
      <w:rFonts w:ascii="Times New Roman" w:eastAsia="Times New Roman" w:hAnsi="Times New Roman" w:cs="Times New Roman"/>
      <w:sz w:val="24"/>
      <w:lang w:eastAsia="hr-HR"/>
    </w:rPr>
  </w:style>
  <w:style w:type="character" w:styleId="Hyperlink">
    <w:name w:val="Hyperlink"/>
    <w:uiPriority w:val="99"/>
    <w:rsid w:val="001D0CA2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1D0C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0CA2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1D0C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CA2"/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1D0CA2"/>
    <w:pPr>
      <w:ind w:left="720"/>
      <w:contextualSpacing/>
    </w:pPr>
  </w:style>
  <w:style w:type="character" w:customStyle="1" w:styleId="Heading2Char">
    <w:name w:val="Heading 2 Char"/>
    <w:aliases w:val="H2 Char,H21 Char,Heading 2a Char,Numbered - 2 Char,h 3 Char,Reset numbering Char,h 4 Char,PA Major Section Char,Boris Char"/>
    <w:basedOn w:val="DefaultParagraphFont"/>
    <w:link w:val="Heading2"/>
    <w:uiPriority w:val="9"/>
    <w:rsid w:val="00F33839"/>
    <w:rPr>
      <w:rFonts w:ascii="Times New Roman" w:eastAsia="Times New Roman" w:hAnsi="Times New Roman" w:cs="Times New Roman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3900</Words>
  <Characters>22233</Characters>
  <Application>Microsoft Office Word</Application>
  <DocSecurity>0</DocSecurity>
  <Lines>185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mic720012</cp:lastModifiedBy>
  <cp:revision>4</cp:revision>
  <dcterms:created xsi:type="dcterms:W3CDTF">2023-01-13T18:50:00Z</dcterms:created>
  <dcterms:modified xsi:type="dcterms:W3CDTF">2023-01-27T10:22:00Z</dcterms:modified>
</cp:coreProperties>
</file>