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2332F660"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2253BC" w:rsidRPr="007449D2">
        <w:rPr>
          <w:rFonts w:asciiTheme="minorHAnsi" w:hAnsiTheme="minorHAnsi" w:cstheme="minorHAnsi"/>
        </w:rPr>
        <w:t>2</w:t>
      </w:r>
      <w:r w:rsidR="002253BC">
        <w:rPr>
          <w:rFonts w:asciiTheme="minorHAnsi" w:hAnsiTheme="minorHAnsi" w:cstheme="minorHAnsi"/>
        </w:rPr>
        <w:t>6</w:t>
      </w:r>
      <w:r w:rsidR="005D0CEF" w:rsidRPr="007449D2">
        <w:rPr>
          <w:rFonts w:asciiTheme="minorHAnsi" w:hAnsiTheme="minorHAnsi" w:cstheme="minorHAnsi"/>
        </w:rPr>
        <w:t>.</w:t>
      </w:r>
      <w:r w:rsidR="002253BC" w:rsidRPr="007449D2">
        <w:rPr>
          <w:rFonts w:asciiTheme="minorHAnsi" w:hAnsiTheme="minorHAnsi" w:cstheme="minorHAnsi"/>
        </w:rPr>
        <w:t>0</w:t>
      </w:r>
      <w:r w:rsidR="002253BC">
        <w:rPr>
          <w:rFonts w:asciiTheme="minorHAnsi" w:hAnsiTheme="minorHAnsi" w:cstheme="minorHAnsi"/>
        </w:rPr>
        <w:t>5</w:t>
      </w:r>
      <w:r w:rsidR="00EB2A53" w:rsidRPr="007449D2">
        <w:rPr>
          <w:rFonts w:asciiTheme="minorHAnsi" w:hAnsiTheme="minorHAnsi" w:cstheme="minorHAnsi"/>
        </w:rPr>
        <w:t>.202</w:t>
      </w:r>
      <w:r w:rsidR="00E43D68" w:rsidRPr="007449D2">
        <w:rPr>
          <w:rFonts w:asciiTheme="minorHAnsi" w:hAnsiTheme="minorHAnsi" w:cstheme="minorHAnsi"/>
        </w:rPr>
        <w:t>2</w:t>
      </w:r>
      <w:r w:rsidR="00EB2A53" w:rsidRPr="007449D2">
        <w:rPr>
          <w:rFonts w:asciiTheme="minorHAnsi" w:hAnsiTheme="minorHAnsi" w:cstheme="minorHAnsi"/>
        </w:rPr>
        <w:t>.</w:t>
      </w:r>
      <w:r w:rsidRPr="007449D2">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62951DCD" w14:textId="59502B43" w:rsidR="00652639" w:rsidRPr="00412225" w:rsidRDefault="00652639" w:rsidP="00BE0CF2">
      <w:pPr>
        <w:jc w:val="center"/>
        <w:rPr>
          <w:rFonts w:asciiTheme="minorHAnsi" w:hAnsiTheme="minorHAnsi" w:cstheme="minorHAnsi"/>
          <w:sz w:val="22"/>
          <w:szCs w:val="22"/>
        </w:rPr>
      </w:pPr>
      <w:r w:rsidRPr="00412225">
        <w:rPr>
          <w:rFonts w:asciiTheme="minorHAnsi" w:hAnsiTheme="minorHAnsi" w:cstheme="minorHAnsi"/>
          <w:sz w:val="22"/>
          <w:szCs w:val="22"/>
        </w:rPr>
        <w:t>DILJ-MF-01-22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2F096A81"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3C45F7">
        <w:rPr>
          <w:rFonts w:asciiTheme="minorHAnsi" w:hAnsiTheme="minorHAnsi" w:cstheme="minorHAnsi"/>
          <w:i/>
        </w:rPr>
        <w:t>Vagoni tunelske peći</w:t>
      </w:r>
    </w:p>
    <w:p w14:paraId="417B9F5F" w14:textId="31955A9F"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NOJN-0</w:t>
      </w:r>
      <w:r w:rsidR="003C45F7">
        <w:rPr>
          <w:rFonts w:asciiTheme="minorHAnsi" w:hAnsiTheme="minorHAnsi" w:cstheme="minorHAnsi"/>
          <w:b/>
          <w:i/>
        </w:rPr>
        <w:t>3</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54852"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2FFB0347" w14:textId="08998624" w:rsidR="007512B7"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04454852" w:history="1">
            <w:r w:rsidR="007512B7" w:rsidRPr="00812C65">
              <w:rPr>
                <w:rStyle w:val="Hiperveza"/>
                <w:rFonts w:eastAsiaTheme="majorEastAsia"/>
                <w:noProof/>
              </w:rPr>
              <w:t>Sadržaj</w:t>
            </w:r>
            <w:r w:rsidR="007512B7">
              <w:rPr>
                <w:noProof/>
                <w:webHidden/>
              </w:rPr>
              <w:tab/>
            </w:r>
            <w:r w:rsidR="007512B7">
              <w:rPr>
                <w:noProof/>
                <w:webHidden/>
              </w:rPr>
              <w:fldChar w:fldCharType="begin"/>
            </w:r>
            <w:r w:rsidR="007512B7">
              <w:rPr>
                <w:noProof/>
                <w:webHidden/>
              </w:rPr>
              <w:instrText xml:space="preserve"> PAGEREF _Toc104454852 \h </w:instrText>
            </w:r>
            <w:r w:rsidR="007512B7">
              <w:rPr>
                <w:noProof/>
                <w:webHidden/>
              </w:rPr>
            </w:r>
            <w:r w:rsidR="007512B7">
              <w:rPr>
                <w:noProof/>
                <w:webHidden/>
              </w:rPr>
              <w:fldChar w:fldCharType="separate"/>
            </w:r>
            <w:r w:rsidR="007512B7">
              <w:rPr>
                <w:noProof/>
                <w:webHidden/>
              </w:rPr>
              <w:t>1</w:t>
            </w:r>
            <w:r w:rsidR="007512B7">
              <w:rPr>
                <w:noProof/>
                <w:webHidden/>
              </w:rPr>
              <w:fldChar w:fldCharType="end"/>
            </w:r>
          </w:hyperlink>
        </w:p>
        <w:p w14:paraId="4BB9966E" w14:textId="4AC1DCA1"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53" w:history="1">
            <w:r w:rsidR="007512B7" w:rsidRPr="00812C65">
              <w:rPr>
                <w:rStyle w:val="Hiperveza"/>
                <w:rFonts w:eastAsiaTheme="majorEastAsia"/>
                <w:noProof/>
              </w:rPr>
              <w:t>1.</w:t>
            </w:r>
            <w:r w:rsidR="007512B7">
              <w:rPr>
                <w:rFonts w:eastAsiaTheme="minorEastAsia" w:cstheme="minorBidi"/>
                <w:b w:val="0"/>
                <w:bCs w:val="0"/>
                <w:caps w:val="0"/>
                <w:noProof/>
                <w:sz w:val="22"/>
                <w:szCs w:val="22"/>
              </w:rPr>
              <w:tab/>
            </w:r>
            <w:r w:rsidR="007512B7" w:rsidRPr="00812C65">
              <w:rPr>
                <w:rStyle w:val="Hiperveza"/>
                <w:rFonts w:eastAsiaTheme="majorEastAsia"/>
                <w:noProof/>
              </w:rPr>
              <w:t>OPĆI PODACI</w:t>
            </w:r>
            <w:r w:rsidR="007512B7">
              <w:rPr>
                <w:noProof/>
                <w:webHidden/>
              </w:rPr>
              <w:tab/>
            </w:r>
            <w:r w:rsidR="007512B7">
              <w:rPr>
                <w:noProof/>
                <w:webHidden/>
              </w:rPr>
              <w:fldChar w:fldCharType="begin"/>
            </w:r>
            <w:r w:rsidR="007512B7">
              <w:rPr>
                <w:noProof/>
                <w:webHidden/>
              </w:rPr>
              <w:instrText xml:space="preserve"> PAGEREF _Toc104454853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29CCD96C" w14:textId="3DDDD4C9"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54" w:history="1">
            <w:r w:rsidR="007512B7" w:rsidRPr="00812C65">
              <w:rPr>
                <w:rStyle w:val="Hiperveza"/>
                <w:rFonts w:eastAsiaTheme="majorEastAsia"/>
                <w:i/>
                <w:noProof/>
              </w:rPr>
              <w:t>1.1.</w:t>
            </w:r>
            <w:r w:rsidR="007512B7">
              <w:rPr>
                <w:rFonts w:eastAsiaTheme="minorEastAsia" w:cstheme="minorBidi"/>
                <w:smallCaps w:val="0"/>
                <w:noProof/>
                <w:sz w:val="22"/>
                <w:szCs w:val="22"/>
              </w:rPr>
              <w:tab/>
            </w:r>
            <w:r w:rsidR="007512B7" w:rsidRPr="00812C65">
              <w:rPr>
                <w:rStyle w:val="Hiperveza"/>
                <w:rFonts w:eastAsiaTheme="majorEastAsia"/>
                <w:i/>
                <w:noProof/>
              </w:rPr>
              <w:t>Podaci o naručitelju</w:t>
            </w:r>
            <w:r w:rsidR="007512B7">
              <w:rPr>
                <w:noProof/>
                <w:webHidden/>
              </w:rPr>
              <w:tab/>
            </w:r>
            <w:r w:rsidR="007512B7">
              <w:rPr>
                <w:noProof/>
                <w:webHidden/>
              </w:rPr>
              <w:fldChar w:fldCharType="begin"/>
            </w:r>
            <w:r w:rsidR="007512B7">
              <w:rPr>
                <w:noProof/>
                <w:webHidden/>
              </w:rPr>
              <w:instrText xml:space="preserve"> PAGEREF _Toc104454854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2BDC772" w14:textId="2DDC5CA3"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55" w:history="1">
            <w:r w:rsidR="007512B7" w:rsidRPr="00812C65">
              <w:rPr>
                <w:rStyle w:val="Hiperveza"/>
                <w:rFonts w:eastAsiaTheme="majorEastAsia"/>
                <w:i/>
                <w:noProof/>
              </w:rPr>
              <w:t>1.2.</w:t>
            </w:r>
            <w:r w:rsidR="007512B7">
              <w:rPr>
                <w:rFonts w:eastAsiaTheme="minorEastAsia" w:cstheme="minorBidi"/>
                <w:smallCaps w:val="0"/>
                <w:noProof/>
                <w:sz w:val="22"/>
                <w:szCs w:val="22"/>
              </w:rPr>
              <w:tab/>
            </w:r>
            <w:r w:rsidR="007512B7" w:rsidRPr="00812C65">
              <w:rPr>
                <w:rStyle w:val="Hiperveza"/>
                <w:rFonts w:eastAsiaTheme="majorEastAsia"/>
                <w:i/>
                <w:noProof/>
              </w:rPr>
              <w:t>Gospodarski subjekti s kojima je Naručitelj u sukobu interesa</w:t>
            </w:r>
            <w:r w:rsidR="007512B7">
              <w:rPr>
                <w:noProof/>
                <w:webHidden/>
              </w:rPr>
              <w:tab/>
            </w:r>
            <w:r w:rsidR="007512B7">
              <w:rPr>
                <w:noProof/>
                <w:webHidden/>
              </w:rPr>
              <w:fldChar w:fldCharType="begin"/>
            </w:r>
            <w:r w:rsidR="007512B7">
              <w:rPr>
                <w:noProof/>
                <w:webHidden/>
              </w:rPr>
              <w:instrText xml:space="preserve"> PAGEREF _Toc104454855 \h </w:instrText>
            </w:r>
            <w:r w:rsidR="007512B7">
              <w:rPr>
                <w:noProof/>
                <w:webHidden/>
              </w:rPr>
            </w:r>
            <w:r w:rsidR="007512B7">
              <w:rPr>
                <w:noProof/>
                <w:webHidden/>
              </w:rPr>
              <w:fldChar w:fldCharType="separate"/>
            </w:r>
            <w:r w:rsidR="007512B7">
              <w:rPr>
                <w:noProof/>
                <w:webHidden/>
              </w:rPr>
              <w:t>3</w:t>
            </w:r>
            <w:r w:rsidR="007512B7">
              <w:rPr>
                <w:noProof/>
                <w:webHidden/>
              </w:rPr>
              <w:fldChar w:fldCharType="end"/>
            </w:r>
          </w:hyperlink>
        </w:p>
        <w:p w14:paraId="359937A2" w14:textId="5959D97E"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56" w:history="1">
            <w:r w:rsidR="007512B7" w:rsidRPr="00812C65">
              <w:rPr>
                <w:rStyle w:val="Hiperveza"/>
                <w:rFonts w:eastAsiaTheme="majorEastAsia"/>
                <w:noProof/>
              </w:rPr>
              <w:t>2.</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SLUŽBENOJ OSOBI ZADUŽENOJ ZA KONTAKT</w:t>
            </w:r>
            <w:r w:rsidR="007512B7">
              <w:rPr>
                <w:noProof/>
                <w:webHidden/>
              </w:rPr>
              <w:tab/>
            </w:r>
            <w:r w:rsidR="007512B7">
              <w:rPr>
                <w:noProof/>
                <w:webHidden/>
              </w:rPr>
              <w:fldChar w:fldCharType="begin"/>
            </w:r>
            <w:r w:rsidR="007512B7">
              <w:rPr>
                <w:noProof/>
                <w:webHidden/>
              </w:rPr>
              <w:instrText xml:space="preserve"> PAGEREF _Toc104454856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51F805D0" w14:textId="3DC68EDA"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57" w:history="1">
            <w:r w:rsidR="007512B7" w:rsidRPr="00812C65">
              <w:rPr>
                <w:rStyle w:val="Hiperveza"/>
                <w:rFonts w:eastAsiaTheme="majorEastAsia"/>
                <w:noProof/>
              </w:rPr>
              <w:t>3.</w:t>
            </w:r>
            <w:r w:rsidR="007512B7">
              <w:rPr>
                <w:rFonts w:eastAsiaTheme="minorEastAsia" w:cstheme="minorBidi"/>
                <w:b w:val="0"/>
                <w:bCs w:val="0"/>
                <w:caps w:val="0"/>
                <w:noProof/>
                <w:sz w:val="22"/>
                <w:szCs w:val="22"/>
              </w:rPr>
              <w:tab/>
            </w:r>
            <w:r w:rsidR="007512B7" w:rsidRPr="00812C65">
              <w:rPr>
                <w:rStyle w:val="Hiperveza"/>
                <w:rFonts w:eastAsiaTheme="majorEastAsia"/>
                <w:noProof/>
              </w:rPr>
              <w:t>VRSTA POSTUPKA NABAVE</w:t>
            </w:r>
            <w:r w:rsidR="007512B7">
              <w:rPr>
                <w:noProof/>
                <w:webHidden/>
              </w:rPr>
              <w:tab/>
            </w:r>
            <w:r w:rsidR="007512B7">
              <w:rPr>
                <w:noProof/>
                <w:webHidden/>
              </w:rPr>
              <w:fldChar w:fldCharType="begin"/>
            </w:r>
            <w:r w:rsidR="007512B7">
              <w:rPr>
                <w:noProof/>
                <w:webHidden/>
              </w:rPr>
              <w:instrText xml:space="preserve"> PAGEREF _Toc104454857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03CCBD" w14:textId="6863441B"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58" w:history="1">
            <w:r w:rsidR="007512B7" w:rsidRPr="00812C65">
              <w:rPr>
                <w:rStyle w:val="Hiperveza"/>
                <w:rFonts w:eastAsiaTheme="majorEastAsia"/>
                <w:noProof/>
              </w:rPr>
              <w:t>4.</w:t>
            </w:r>
            <w:r w:rsidR="007512B7">
              <w:rPr>
                <w:rFonts w:eastAsiaTheme="minorEastAsia" w:cstheme="minorBidi"/>
                <w:b w:val="0"/>
                <w:bCs w:val="0"/>
                <w:caps w:val="0"/>
                <w:noProof/>
                <w:sz w:val="22"/>
                <w:szCs w:val="22"/>
              </w:rPr>
              <w:tab/>
            </w:r>
            <w:r w:rsidR="007512B7" w:rsidRPr="00812C65">
              <w:rPr>
                <w:rStyle w:val="Hiperveza"/>
                <w:rFonts w:eastAsiaTheme="majorEastAsia"/>
                <w:noProof/>
              </w:rPr>
              <w:t>PODACI O PREDMETU NABAVE</w:t>
            </w:r>
            <w:r w:rsidR="007512B7">
              <w:rPr>
                <w:noProof/>
                <w:webHidden/>
              </w:rPr>
              <w:tab/>
            </w:r>
            <w:r w:rsidR="007512B7">
              <w:rPr>
                <w:noProof/>
                <w:webHidden/>
              </w:rPr>
              <w:fldChar w:fldCharType="begin"/>
            </w:r>
            <w:r w:rsidR="007512B7">
              <w:rPr>
                <w:noProof/>
                <w:webHidden/>
              </w:rPr>
              <w:instrText xml:space="preserve"> PAGEREF _Toc104454858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3D22FC6" w14:textId="2D773477"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62" w:history="1">
            <w:r w:rsidR="007512B7" w:rsidRPr="00812C65">
              <w:rPr>
                <w:rStyle w:val="Hiperveza"/>
                <w:rFonts w:eastAsiaTheme="majorEastAsia"/>
                <w:i/>
                <w:noProof/>
              </w:rPr>
              <w:t>4.1.</w:t>
            </w:r>
            <w:r w:rsidR="007512B7">
              <w:rPr>
                <w:rFonts w:eastAsiaTheme="minorEastAsia" w:cstheme="minorBidi"/>
                <w:smallCaps w:val="0"/>
                <w:noProof/>
                <w:sz w:val="22"/>
                <w:szCs w:val="22"/>
              </w:rPr>
              <w:tab/>
            </w:r>
            <w:r w:rsidR="007512B7" w:rsidRPr="00812C65">
              <w:rPr>
                <w:rStyle w:val="Hiperveza"/>
                <w:rFonts w:eastAsiaTheme="majorEastAsia"/>
                <w:i/>
                <w:noProof/>
              </w:rPr>
              <w:t>Predmet nabave</w:t>
            </w:r>
            <w:r w:rsidR="007512B7">
              <w:rPr>
                <w:noProof/>
                <w:webHidden/>
              </w:rPr>
              <w:tab/>
            </w:r>
            <w:r w:rsidR="007512B7">
              <w:rPr>
                <w:noProof/>
                <w:webHidden/>
              </w:rPr>
              <w:fldChar w:fldCharType="begin"/>
            </w:r>
            <w:r w:rsidR="007512B7">
              <w:rPr>
                <w:noProof/>
                <w:webHidden/>
              </w:rPr>
              <w:instrText xml:space="preserve"> PAGEREF _Toc104454862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217F92DA" w14:textId="7FD46014"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63" w:history="1">
            <w:r w:rsidR="007512B7" w:rsidRPr="00812C65">
              <w:rPr>
                <w:rStyle w:val="Hiperveza"/>
                <w:rFonts w:eastAsiaTheme="majorEastAsia"/>
                <w:i/>
                <w:noProof/>
              </w:rPr>
              <w:t>4.2.</w:t>
            </w:r>
            <w:r w:rsidR="007512B7">
              <w:rPr>
                <w:rFonts w:eastAsiaTheme="minorEastAsia" w:cstheme="minorBidi"/>
                <w:smallCaps w:val="0"/>
                <w:noProof/>
                <w:sz w:val="22"/>
                <w:szCs w:val="22"/>
              </w:rPr>
              <w:tab/>
            </w:r>
            <w:r w:rsidR="007512B7" w:rsidRPr="00812C65">
              <w:rPr>
                <w:rStyle w:val="Hiperveza"/>
                <w:rFonts w:eastAsiaTheme="majorEastAsia"/>
                <w:i/>
                <w:noProof/>
              </w:rPr>
              <w:t>Tehnička podrška</w:t>
            </w:r>
            <w:r w:rsidR="007512B7">
              <w:rPr>
                <w:noProof/>
                <w:webHidden/>
              </w:rPr>
              <w:tab/>
            </w:r>
            <w:r w:rsidR="007512B7">
              <w:rPr>
                <w:noProof/>
                <w:webHidden/>
              </w:rPr>
              <w:fldChar w:fldCharType="begin"/>
            </w:r>
            <w:r w:rsidR="007512B7">
              <w:rPr>
                <w:noProof/>
                <w:webHidden/>
              </w:rPr>
              <w:instrText xml:space="preserve"> PAGEREF _Toc104454863 \h </w:instrText>
            </w:r>
            <w:r w:rsidR="007512B7">
              <w:rPr>
                <w:noProof/>
                <w:webHidden/>
              </w:rPr>
            </w:r>
            <w:r w:rsidR="007512B7">
              <w:rPr>
                <w:noProof/>
                <w:webHidden/>
              </w:rPr>
              <w:fldChar w:fldCharType="separate"/>
            </w:r>
            <w:r w:rsidR="007512B7">
              <w:rPr>
                <w:noProof/>
                <w:webHidden/>
              </w:rPr>
              <w:t>5</w:t>
            </w:r>
            <w:r w:rsidR="007512B7">
              <w:rPr>
                <w:noProof/>
                <w:webHidden/>
              </w:rPr>
              <w:fldChar w:fldCharType="end"/>
            </w:r>
          </w:hyperlink>
        </w:p>
        <w:p w14:paraId="36317975" w14:textId="4A276B13"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64" w:history="1">
            <w:r w:rsidR="007512B7" w:rsidRPr="00812C65">
              <w:rPr>
                <w:rStyle w:val="Hiperveza"/>
                <w:rFonts w:eastAsiaTheme="majorEastAsia"/>
                <w:i/>
                <w:noProof/>
              </w:rPr>
              <w:t>4.3.</w:t>
            </w:r>
            <w:r w:rsidR="007512B7">
              <w:rPr>
                <w:rFonts w:eastAsiaTheme="minorEastAsia" w:cstheme="minorBidi"/>
                <w:smallCaps w:val="0"/>
                <w:noProof/>
                <w:sz w:val="22"/>
                <w:szCs w:val="22"/>
              </w:rPr>
              <w:tab/>
            </w:r>
            <w:r w:rsidR="007512B7" w:rsidRPr="00812C65">
              <w:rPr>
                <w:rStyle w:val="Hiperveza"/>
                <w:rFonts w:eastAsiaTheme="majorEastAsia"/>
                <w:i/>
                <w:noProof/>
              </w:rPr>
              <w:t>Tehničke specifikacije</w:t>
            </w:r>
            <w:r w:rsidR="007512B7">
              <w:rPr>
                <w:noProof/>
                <w:webHidden/>
              </w:rPr>
              <w:tab/>
            </w:r>
            <w:r w:rsidR="007512B7">
              <w:rPr>
                <w:noProof/>
                <w:webHidden/>
              </w:rPr>
              <w:fldChar w:fldCharType="begin"/>
            </w:r>
            <w:r w:rsidR="007512B7">
              <w:rPr>
                <w:noProof/>
                <w:webHidden/>
              </w:rPr>
              <w:instrText xml:space="preserve"> PAGEREF _Toc104454864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230D4330" w14:textId="0689A0ED"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65" w:history="1">
            <w:r w:rsidR="007512B7" w:rsidRPr="00812C65">
              <w:rPr>
                <w:rStyle w:val="Hiperveza"/>
                <w:rFonts w:eastAsiaTheme="majorEastAsia"/>
                <w:i/>
                <w:noProof/>
              </w:rPr>
              <w:t>4.4.</w:t>
            </w:r>
            <w:r w:rsidR="007512B7">
              <w:rPr>
                <w:rFonts w:eastAsiaTheme="minorEastAsia" w:cstheme="minorBidi"/>
                <w:smallCaps w:val="0"/>
                <w:noProof/>
                <w:sz w:val="22"/>
                <w:szCs w:val="22"/>
              </w:rPr>
              <w:tab/>
            </w:r>
            <w:r w:rsidR="007512B7" w:rsidRPr="00812C65">
              <w:rPr>
                <w:rStyle w:val="Hiperveza"/>
                <w:rFonts w:eastAsiaTheme="majorEastAsia"/>
                <w:i/>
                <w:noProof/>
              </w:rPr>
              <w:t>Jamstva</w:t>
            </w:r>
            <w:r w:rsidR="007512B7">
              <w:rPr>
                <w:noProof/>
                <w:webHidden/>
              </w:rPr>
              <w:tab/>
            </w:r>
            <w:r w:rsidR="007512B7">
              <w:rPr>
                <w:noProof/>
                <w:webHidden/>
              </w:rPr>
              <w:fldChar w:fldCharType="begin"/>
            </w:r>
            <w:r w:rsidR="007512B7">
              <w:rPr>
                <w:noProof/>
                <w:webHidden/>
              </w:rPr>
              <w:instrText xml:space="preserve"> PAGEREF _Toc104454865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4ED75F6E" w14:textId="432B3386"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66" w:history="1">
            <w:r w:rsidR="007512B7" w:rsidRPr="00812C65">
              <w:rPr>
                <w:rStyle w:val="Hiperveza"/>
                <w:rFonts w:eastAsiaTheme="majorEastAsia"/>
                <w:i/>
                <w:noProof/>
              </w:rPr>
              <w:t>4.5.</w:t>
            </w:r>
            <w:r w:rsidR="007512B7">
              <w:rPr>
                <w:rFonts w:eastAsiaTheme="minorEastAsia" w:cstheme="minorBidi"/>
                <w:smallCaps w:val="0"/>
                <w:noProof/>
                <w:sz w:val="22"/>
                <w:szCs w:val="22"/>
              </w:rPr>
              <w:tab/>
            </w:r>
            <w:r w:rsidR="007512B7" w:rsidRPr="00812C65">
              <w:rPr>
                <w:rStyle w:val="Hiperveza"/>
                <w:rFonts w:eastAsiaTheme="majorEastAsia"/>
                <w:i/>
                <w:noProof/>
              </w:rPr>
              <w:t>Procijenjena vrijednost nabave</w:t>
            </w:r>
            <w:r w:rsidR="007512B7">
              <w:rPr>
                <w:noProof/>
                <w:webHidden/>
              </w:rPr>
              <w:tab/>
            </w:r>
            <w:r w:rsidR="007512B7">
              <w:rPr>
                <w:noProof/>
                <w:webHidden/>
              </w:rPr>
              <w:fldChar w:fldCharType="begin"/>
            </w:r>
            <w:r w:rsidR="007512B7">
              <w:rPr>
                <w:noProof/>
                <w:webHidden/>
              </w:rPr>
              <w:instrText xml:space="preserve"> PAGEREF _Toc104454866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774D461" w14:textId="592D409F"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67" w:history="1">
            <w:r w:rsidR="007512B7" w:rsidRPr="00812C65">
              <w:rPr>
                <w:rStyle w:val="Hiperveza"/>
                <w:rFonts w:eastAsiaTheme="majorEastAsia"/>
                <w:i/>
                <w:noProof/>
              </w:rPr>
              <w:t>4.6.</w:t>
            </w:r>
            <w:r w:rsidR="007512B7">
              <w:rPr>
                <w:rFonts w:eastAsiaTheme="minorEastAsia" w:cstheme="minorBidi"/>
                <w:smallCaps w:val="0"/>
                <w:noProof/>
                <w:sz w:val="22"/>
                <w:szCs w:val="22"/>
              </w:rPr>
              <w:tab/>
            </w:r>
            <w:r w:rsidR="007512B7" w:rsidRPr="00812C65">
              <w:rPr>
                <w:rStyle w:val="Hiperveza"/>
                <w:rFonts w:eastAsiaTheme="majorEastAsia"/>
                <w:i/>
                <w:noProof/>
              </w:rPr>
              <w:t>Mjesto isporuke predmeta nabave i izvršenja radova</w:t>
            </w:r>
            <w:r w:rsidR="007512B7">
              <w:rPr>
                <w:noProof/>
                <w:webHidden/>
              </w:rPr>
              <w:tab/>
            </w:r>
            <w:r w:rsidR="007512B7">
              <w:rPr>
                <w:noProof/>
                <w:webHidden/>
              </w:rPr>
              <w:fldChar w:fldCharType="begin"/>
            </w:r>
            <w:r w:rsidR="007512B7">
              <w:rPr>
                <w:noProof/>
                <w:webHidden/>
              </w:rPr>
              <w:instrText xml:space="preserve"> PAGEREF _Toc104454867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180469C7" w14:textId="67B9D679"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68" w:history="1">
            <w:r w:rsidR="007512B7" w:rsidRPr="00812C65">
              <w:rPr>
                <w:rStyle w:val="Hiperveza"/>
                <w:rFonts w:eastAsiaTheme="majorEastAsia"/>
                <w:noProof/>
              </w:rPr>
              <w:t>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ADRESA I NAČIN DOSTAVE PONUDA</w:t>
            </w:r>
            <w:r w:rsidR="007512B7">
              <w:rPr>
                <w:noProof/>
                <w:webHidden/>
              </w:rPr>
              <w:tab/>
            </w:r>
            <w:r w:rsidR="007512B7">
              <w:rPr>
                <w:noProof/>
                <w:webHidden/>
              </w:rPr>
              <w:fldChar w:fldCharType="begin"/>
            </w:r>
            <w:r w:rsidR="007512B7">
              <w:rPr>
                <w:noProof/>
                <w:webHidden/>
              </w:rPr>
              <w:instrText xml:space="preserve"> PAGEREF _Toc104454868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7C5AB747" w14:textId="4337C1F8"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74" w:history="1">
            <w:r w:rsidR="007512B7" w:rsidRPr="00812C65">
              <w:rPr>
                <w:rStyle w:val="Hiperveza"/>
                <w:rFonts w:eastAsiaTheme="majorEastAsia"/>
                <w:i/>
                <w:noProof/>
              </w:rPr>
              <w:t>5.1.</w:t>
            </w:r>
            <w:r w:rsidR="007512B7">
              <w:rPr>
                <w:rFonts w:eastAsiaTheme="minorEastAsia" w:cstheme="minorBidi"/>
                <w:smallCaps w:val="0"/>
                <w:noProof/>
                <w:sz w:val="22"/>
                <w:szCs w:val="22"/>
              </w:rPr>
              <w:tab/>
            </w:r>
            <w:r w:rsidR="007512B7" w:rsidRPr="00812C65">
              <w:rPr>
                <w:rStyle w:val="Hiperveza"/>
                <w:rFonts w:eastAsiaTheme="majorEastAsia"/>
                <w:i/>
                <w:noProof/>
              </w:rPr>
              <w:t>Rok za dostavu ponuda</w:t>
            </w:r>
            <w:r w:rsidR="007512B7">
              <w:rPr>
                <w:noProof/>
                <w:webHidden/>
              </w:rPr>
              <w:tab/>
            </w:r>
            <w:r w:rsidR="007512B7">
              <w:rPr>
                <w:noProof/>
                <w:webHidden/>
              </w:rPr>
              <w:fldChar w:fldCharType="begin"/>
            </w:r>
            <w:r w:rsidR="007512B7">
              <w:rPr>
                <w:noProof/>
                <w:webHidden/>
              </w:rPr>
              <w:instrText xml:space="preserve"> PAGEREF _Toc104454874 \h </w:instrText>
            </w:r>
            <w:r w:rsidR="007512B7">
              <w:rPr>
                <w:noProof/>
                <w:webHidden/>
              </w:rPr>
            </w:r>
            <w:r w:rsidR="007512B7">
              <w:rPr>
                <w:noProof/>
                <w:webHidden/>
              </w:rPr>
              <w:fldChar w:fldCharType="separate"/>
            </w:r>
            <w:r w:rsidR="007512B7">
              <w:rPr>
                <w:noProof/>
                <w:webHidden/>
              </w:rPr>
              <w:t>6</w:t>
            </w:r>
            <w:r w:rsidR="007512B7">
              <w:rPr>
                <w:noProof/>
                <w:webHidden/>
              </w:rPr>
              <w:fldChar w:fldCharType="end"/>
            </w:r>
          </w:hyperlink>
        </w:p>
        <w:p w14:paraId="3F3623A4" w14:textId="7DF40E09"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75" w:history="1">
            <w:r w:rsidR="007512B7" w:rsidRPr="00812C65">
              <w:rPr>
                <w:rStyle w:val="Hiperveza"/>
                <w:rFonts w:eastAsiaTheme="majorEastAsia"/>
                <w:i/>
                <w:noProof/>
              </w:rPr>
              <w:t>5.2.</w:t>
            </w:r>
            <w:r w:rsidR="007512B7">
              <w:rPr>
                <w:rFonts w:eastAsiaTheme="minorEastAsia" w:cstheme="minorBidi"/>
                <w:smallCaps w:val="0"/>
                <w:noProof/>
                <w:sz w:val="22"/>
                <w:szCs w:val="22"/>
              </w:rPr>
              <w:tab/>
            </w:r>
            <w:r w:rsidR="007512B7" w:rsidRPr="00812C65">
              <w:rPr>
                <w:rStyle w:val="Hiperveza"/>
                <w:rFonts w:eastAsiaTheme="majorEastAsia"/>
                <w:i/>
                <w:noProof/>
              </w:rPr>
              <w:t>Adresa za dostavu ponuda</w:t>
            </w:r>
            <w:r w:rsidR="007512B7">
              <w:rPr>
                <w:noProof/>
                <w:webHidden/>
              </w:rPr>
              <w:tab/>
            </w:r>
            <w:r w:rsidR="007512B7">
              <w:rPr>
                <w:noProof/>
                <w:webHidden/>
              </w:rPr>
              <w:fldChar w:fldCharType="begin"/>
            </w:r>
            <w:r w:rsidR="007512B7">
              <w:rPr>
                <w:noProof/>
                <w:webHidden/>
              </w:rPr>
              <w:instrText xml:space="preserve"> PAGEREF _Toc104454875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B02265E" w14:textId="5B58B165"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76" w:history="1">
            <w:r w:rsidR="007512B7" w:rsidRPr="00812C65">
              <w:rPr>
                <w:rStyle w:val="Hiperveza"/>
                <w:rFonts w:eastAsiaTheme="majorEastAsia"/>
                <w:i/>
                <w:noProof/>
              </w:rPr>
              <w:t>5.3.</w:t>
            </w:r>
            <w:r w:rsidR="007512B7">
              <w:rPr>
                <w:rFonts w:eastAsiaTheme="minorEastAsia" w:cstheme="minorBidi"/>
                <w:smallCaps w:val="0"/>
                <w:noProof/>
                <w:sz w:val="22"/>
                <w:szCs w:val="22"/>
              </w:rPr>
              <w:tab/>
            </w:r>
            <w:r w:rsidR="007512B7" w:rsidRPr="00812C65">
              <w:rPr>
                <w:rStyle w:val="Hiperveza"/>
                <w:rFonts w:eastAsiaTheme="majorEastAsia"/>
                <w:i/>
                <w:noProof/>
              </w:rPr>
              <w:t>Način dostave ponuda</w:t>
            </w:r>
            <w:r w:rsidR="007512B7">
              <w:rPr>
                <w:noProof/>
                <w:webHidden/>
              </w:rPr>
              <w:tab/>
            </w:r>
            <w:r w:rsidR="007512B7">
              <w:rPr>
                <w:noProof/>
                <w:webHidden/>
              </w:rPr>
              <w:fldChar w:fldCharType="begin"/>
            </w:r>
            <w:r w:rsidR="007512B7">
              <w:rPr>
                <w:noProof/>
                <w:webHidden/>
              </w:rPr>
              <w:instrText xml:space="preserve"> PAGEREF _Toc104454876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3C86AB2E" w14:textId="1DB6AB29"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77" w:history="1">
            <w:r w:rsidR="007512B7" w:rsidRPr="00812C65">
              <w:rPr>
                <w:rStyle w:val="Hiperveza"/>
                <w:rFonts w:eastAsiaTheme="majorEastAsia"/>
                <w:i/>
                <w:noProof/>
              </w:rPr>
              <w:t>5.4.</w:t>
            </w:r>
            <w:r w:rsidR="007512B7">
              <w:rPr>
                <w:rFonts w:eastAsiaTheme="minorEastAsia" w:cstheme="minorBidi"/>
                <w:smallCaps w:val="0"/>
                <w:noProof/>
                <w:sz w:val="22"/>
                <w:szCs w:val="22"/>
              </w:rPr>
              <w:tab/>
            </w:r>
            <w:r w:rsidR="007512B7" w:rsidRPr="00812C65">
              <w:rPr>
                <w:rStyle w:val="Hiperveza"/>
                <w:rFonts w:eastAsiaTheme="majorEastAsia"/>
                <w:i/>
                <w:noProof/>
              </w:rPr>
              <w:t>Rok valjanosti ponude</w:t>
            </w:r>
            <w:r w:rsidR="007512B7">
              <w:rPr>
                <w:noProof/>
                <w:webHidden/>
              </w:rPr>
              <w:tab/>
            </w:r>
            <w:r w:rsidR="007512B7">
              <w:rPr>
                <w:noProof/>
                <w:webHidden/>
              </w:rPr>
              <w:fldChar w:fldCharType="begin"/>
            </w:r>
            <w:r w:rsidR="007512B7">
              <w:rPr>
                <w:noProof/>
                <w:webHidden/>
              </w:rPr>
              <w:instrText xml:space="preserve"> PAGEREF _Toc104454877 \h </w:instrText>
            </w:r>
            <w:r w:rsidR="007512B7">
              <w:rPr>
                <w:noProof/>
                <w:webHidden/>
              </w:rPr>
            </w:r>
            <w:r w:rsidR="007512B7">
              <w:rPr>
                <w:noProof/>
                <w:webHidden/>
              </w:rPr>
              <w:fldChar w:fldCharType="separate"/>
            </w:r>
            <w:r w:rsidR="007512B7">
              <w:rPr>
                <w:noProof/>
                <w:webHidden/>
              </w:rPr>
              <w:t>7</w:t>
            </w:r>
            <w:r w:rsidR="007512B7">
              <w:rPr>
                <w:noProof/>
                <w:webHidden/>
              </w:rPr>
              <w:fldChar w:fldCharType="end"/>
            </w:r>
          </w:hyperlink>
        </w:p>
        <w:p w14:paraId="1561E50C" w14:textId="4EA5874B"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78" w:history="1">
            <w:r w:rsidR="007512B7" w:rsidRPr="00812C65">
              <w:rPr>
                <w:rStyle w:val="Hiperveza"/>
                <w:rFonts w:eastAsiaTheme="majorEastAsia"/>
                <w:noProof/>
              </w:rPr>
              <w:t>6.</w:t>
            </w:r>
            <w:r w:rsidR="007512B7">
              <w:rPr>
                <w:rFonts w:eastAsiaTheme="minorEastAsia" w:cstheme="minorBidi"/>
                <w:b w:val="0"/>
                <w:bCs w:val="0"/>
                <w:caps w:val="0"/>
                <w:noProof/>
                <w:sz w:val="22"/>
                <w:szCs w:val="22"/>
              </w:rPr>
              <w:tab/>
            </w:r>
            <w:r w:rsidR="007512B7" w:rsidRPr="00812C65">
              <w:rPr>
                <w:rStyle w:val="Hiperveza"/>
                <w:rFonts w:eastAsiaTheme="majorEastAsia"/>
                <w:noProof/>
              </w:rPr>
              <w:t>MINIMALNI SADRŽAJ PONUDE</w:t>
            </w:r>
            <w:r w:rsidR="007512B7">
              <w:rPr>
                <w:noProof/>
                <w:webHidden/>
              </w:rPr>
              <w:tab/>
            </w:r>
            <w:r w:rsidR="007512B7">
              <w:rPr>
                <w:noProof/>
                <w:webHidden/>
              </w:rPr>
              <w:fldChar w:fldCharType="begin"/>
            </w:r>
            <w:r w:rsidR="007512B7">
              <w:rPr>
                <w:noProof/>
                <w:webHidden/>
              </w:rPr>
              <w:instrText xml:space="preserve"> PAGEREF _Toc104454878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679CAEF6" w14:textId="3BEF4970"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79" w:history="1">
            <w:r w:rsidR="007512B7" w:rsidRPr="00812C65">
              <w:rPr>
                <w:rStyle w:val="Hiperveza"/>
                <w:rFonts w:eastAsiaTheme="majorEastAsia"/>
                <w:noProof/>
              </w:rPr>
              <w:t>7.</w:t>
            </w:r>
            <w:r w:rsidR="007512B7">
              <w:rPr>
                <w:rFonts w:eastAsiaTheme="minorEastAsia" w:cstheme="minorBidi"/>
                <w:b w:val="0"/>
                <w:bCs w:val="0"/>
                <w:caps w:val="0"/>
                <w:noProof/>
                <w:sz w:val="22"/>
                <w:szCs w:val="22"/>
              </w:rPr>
              <w:tab/>
            </w:r>
            <w:r w:rsidR="007512B7" w:rsidRPr="00812C65">
              <w:rPr>
                <w:rStyle w:val="Hiperveza"/>
                <w:rFonts w:eastAsiaTheme="majorEastAsia"/>
                <w:noProof/>
              </w:rPr>
              <w:t>KRITERIJ ODABIRA I VRIJEME OTVARANJA PONUDE</w:t>
            </w:r>
            <w:r w:rsidR="007512B7">
              <w:rPr>
                <w:noProof/>
                <w:webHidden/>
              </w:rPr>
              <w:tab/>
            </w:r>
            <w:r w:rsidR="007512B7">
              <w:rPr>
                <w:noProof/>
                <w:webHidden/>
              </w:rPr>
              <w:fldChar w:fldCharType="begin"/>
            </w:r>
            <w:r w:rsidR="007512B7">
              <w:rPr>
                <w:noProof/>
                <w:webHidden/>
              </w:rPr>
              <w:instrText xml:space="preserve"> PAGEREF _Toc104454879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00F0F6A7" w14:textId="2F7BF999"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2" w:history="1">
            <w:r w:rsidR="007512B7" w:rsidRPr="00812C65">
              <w:rPr>
                <w:rStyle w:val="Hiperveza"/>
                <w:rFonts w:eastAsiaTheme="majorEastAsia"/>
                <w:noProof/>
              </w:rPr>
              <w:t>7.1.</w:t>
            </w:r>
            <w:r w:rsidR="007512B7">
              <w:rPr>
                <w:rFonts w:eastAsiaTheme="minorEastAsia" w:cstheme="minorBidi"/>
                <w:smallCaps w:val="0"/>
                <w:noProof/>
                <w:sz w:val="22"/>
                <w:szCs w:val="22"/>
              </w:rPr>
              <w:tab/>
            </w:r>
            <w:r w:rsidR="007512B7" w:rsidRPr="00812C65">
              <w:rPr>
                <w:rStyle w:val="Hiperveza"/>
                <w:rFonts w:eastAsiaTheme="majorEastAsia"/>
                <w:i/>
                <w:noProof/>
              </w:rPr>
              <w:t>Kriterij odabira ponude</w:t>
            </w:r>
            <w:r w:rsidR="007512B7">
              <w:rPr>
                <w:noProof/>
                <w:webHidden/>
              </w:rPr>
              <w:tab/>
            </w:r>
            <w:r w:rsidR="007512B7">
              <w:rPr>
                <w:noProof/>
                <w:webHidden/>
              </w:rPr>
              <w:fldChar w:fldCharType="begin"/>
            </w:r>
            <w:r w:rsidR="007512B7">
              <w:rPr>
                <w:noProof/>
                <w:webHidden/>
              </w:rPr>
              <w:instrText xml:space="preserve"> PAGEREF _Toc104454882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7330BA2" w14:textId="2E48DE49"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3" w:history="1">
            <w:r w:rsidR="007512B7" w:rsidRPr="00812C65">
              <w:rPr>
                <w:rStyle w:val="Hiperveza"/>
                <w:rFonts w:eastAsiaTheme="majorEastAsia"/>
                <w:i/>
                <w:noProof/>
              </w:rPr>
              <w:t>7.1.1.</w:t>
            </w:r>
            <w:r w:rsidR="007512B7">
              <w:rPr>
                <w:rFonts w:eastAsiaTheme="minorEastAsia" w:cstheme="minorBidi"/>
                <w:smallCaps w:val="0"/>
                <w:noProof/>
                <w:sz w:val="22"/>
                <w:szCs w:val="22"/>
              </w:rPr>
              <w:tab/>
            </w:r>
            <w:r w:rsidR="007512B7" w:rsidRPr="00812C65">
              <w:rPr>
                <w:rStyle w:val="Hiperveza"/>
                <w:rFonts w:eastAsiaTheme="majorEastAsia"/>
                <w:i/>
                <w:noProof/>
              </w:rPr>
              <w:t>Financijski kriterij – cijena</w:t>
            </w:r>
            <w:r w:rsidR="007512B7">
              <w:rPr>
                <w:noProof/>
                <w:webHidden/>
              </w:rPr>
              <w:tab/>
            </w:r>
            <w:r w:rsidR="007512B7">
              <w:rPr>
                <w:noProof/>
                <w:webHidden/>
              </w:rPr>
              <w:fldChar w:fldCharType="begin"/>
            </w:r>
            <w:r w:rsidR="007512B7">
              <w:rPr>
                <w:noProof/>
                <w:webHidden/>
              </w:rPr>
              <w:instrText xml:space="preserve"> PAGEREF _Toc104454883 \h </w:instrText>
            </w:r>
            <w:r w:rsidR="007512B7">
              <w:rPr>
                <w:noProof/>
                <w:webHidden/>
              </w:rPr>
            </w:r>
            <w:r w:rsidR="007512B7">
              <w:rPr>
                <w:noProof/>
                <w:webHidden/>
              </w:rPr>
              <w:fldChar w:fldCharType="separate"/>
            </w:r>
            <w:r w:rsidR="007512B7">
              <w:rPr>
                <w:noProof/>
                <w:webHidden/>
              </w:rPr>
              <w:t>8</w:t>
            </w:r>
            <w:r w:rsidR="007512B7">
              <w:rPr>
                <w:noProof/>
                <w:webHidden/>
              </w:rPr>
              <w:fldChar w:fldCharType="end"/>
            </w:r>
          </w:hyperlink>
        </w:p>
        <w:p w14:paraId="3C520AB6" w14:textId="1877A445"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4" w:history="1">
            <w:r w:rsidR="007512B7" w:rsidRPr="00812C65">
              <w:rPr>
                <w:rStyle w:val="Hiperveza"/>
                <w:rFonts w:eastAsiaTheme="majorEastAsia"/>
                <w:i/>
                <w:noProof/>
              </w:rPr>
              <w:t>7.1.2.</w:t>
            </w:r>
            <w:r w:rsidR="007512B7">
              <w:rPr>
                <w:rFonts w:eastAsiaTheme="minorEastAsia" w:cstheme="minorBidi"/>
                <w:smallCaps w:val="0"/>
                <w:noProof/>
                <w:sz w:val="22"/>
                <w:szCs w:val="22"/>
              </w:rPr>
              <w:tab/>
            </w:r>
            <w:r w:rsidR="007512B7" w:rsidRPr="00812C65">
              <w:rPr>
                <w:rStyle w:val="Hiperveza"/>
                <w:rFonts w:eastAsiaTheme="majorEastAsia"/>
                <w:i/>
                <w:noProof/>
              </w:rPr>
              <w:t>Nefinancijski kriteriji – dodatni kriteriji – trajanje jamstva</w:t>
            </w:r>
            <w:r w:rsidR="007512B7">
              <w:rPr>
                <w:noProof/>
                <w:webHidden/>
              </w:rPr>
              <w:tab/>
            </w:r>
            <w:r w:rsidR="007512B7">
              <w:rPr>
                <w:noProof/>
                <w:webHidden/>
              </w:rPr>
              <w:fldChar w:fldCharType="begin"/>
            </w:r>
            <w:r w:rsidR="007512B7">
              <w:rPr>
                <w:noProof/>
                <w:webHidden/>
              </w:rPr>
              <w:instrText xml:space="preserve"> PAGEREF _Toc104454884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3271CAA6" w14:textId="1DE57695"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5" w:history="1">
            <w:r w:rsidR="007512B7" w:rsidRPr="00812C65">
              <w:rPr>
                <w:rStyle w:val="Hiperveza"/>
                <w:rFonts w:eastAsiaTheme="majorEastAsia"/>
                <w:i/>
                <w:noProof/>
              </w:rPr>
              <w:t>7.2.</w:t>
            </w:r>
            <w:r w:rsidR="007512B7">
              <w:rPr>
                <w:rFonts w:eastAsiaTheme="minorEastAsia" w:cstheme="minorBidi"/>
                <w:smallCaps w:val="0"/>
                <w:noProof/>
                <w:sz w:val="22"/>
                <w:szCs w:val="22"/>
              </w:rPr>
              <w:tab/>
            </w:r>
            <w:r w:rsidR="007512B7" w:rsidRPr="00812C65">
              <w:rPr>
                <w:rStyle w:val="Hiperveza"/>
                <w:rFonts w:eastAsiaTheme="majorEastAsia"/>
                <w:i/>
                <w:noProof/>
              </w:rPr>
              <w:t>Sveukupna i najpovoljnija ocjena ponuditelja</w:t>
            </w:r>
            <w:r w:rsidR="007512B7">
              <w:rPr>
                <w:noProof/>
                <w:webHidden/>
              </w:rPr>
              <w:tab/>
            </w:r>
            <w:r w:rsidR="007512B7">
              <w:rPr>
                <w:noProof/>
                <w:webHidden/>
              </w:rPr>
              <w:fldChar w:fldCharType="begin"/>
            </w:r>
            <w:r w:rsidR="007512B7">
              <w:rPr>
                <w:noProof/>
                <w:webHidden/>
              </w:rPr>
              <w:instrText xml:space="preserve"> PAGEREF _Toc104454885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527816AC" w14:textId="0605717F"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6" w:history="1">
            <w:r w:rsidR="007512B7" w:rsidRPr="00812C65">
              <w:rPr>
                <w:rStyle w:val="Hiperveza"/>
                <w:rFonts w:eastAsiaTheme="majorEastAsia"/>
                <w:i/>
                <w:noProof/>
              </w:rPr>
              <w:t>7.3.</w:t>
            </w:r>
            <w:r w:rsidR="007512B7">
              <w:rPr>
                <w:rFonts w:eastAsiaTheme="minorEastAsia" w:cstheme="minorBidi"/>
                <w:smallCaps w:val="0"/>
                <w:noProof/>
                <w:sz w:val="22"/>
                <w:szCs w:val="22"/>
              </w:rPr>
              <w:tab/>
            </w:r>
            <w:r w:rsidR="007512B7" w:rsidRPr="00812C65">
              <w:rPr>
                <w:rStyle w:val="Hiperveza"/>
                <w:rFonts w:eastAsiaTheme="majorEastAsia"/>
                <w:i/>
                <w:noProof/>
              </w:rPr>
              <w:t>Vrijeme otvaranja ponuda</w:t>
            </w:r>
            <w:r w:rsidR="007512B7">
              <w:rPr>
                <w:noProof/>
                <w:webHidden/>
              </w:rPr>
              <w:tab/>
            </w:r>
            <w:r w:rsidR="007512B7">
              <w:rPr>
                <w:noProof/>
                <w:webHidden/>
              </w:rPr>
              <w:fldChar w:fldCharType="begin"/>
            </w:r>
            <w:r w:rsidR="007512B7">
              <w:rPr>
                <w:noProof/>
                <w:webHidden/>
              </w:rPr>
              <w:instrText xml:space="preserve"> PAGEREF _Toc104454886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640AB28D" w14:textId="6FCD8E67"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87" w:history="1">
            <w:r w:rsidR="007512B7" w:rsidRPr="00812C65">
              <w:rPr>
                <w:rStyle w:val="Hiperveza"/>
                <w:rFonts w:eastAsiaTheme="majorEastAsia"/>
                <w:noProof/>
              </w:rPr>
              <w:t>8.</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I DOKAZI SPOSOBNOSTI</w:t>
            </w:r>
            <w:r w:rsidR="007512B7">
              <w:rPr>
                <w:noProof/>
                <w:webHidden/>
              </w:rPr>
              <w:tab/>
            </w:r>
            <w:r w:rsidR="007512B7">
              <w:rPr>
                <w:noProof/>
                <w:webHidden/>
              </w:rPr>
              <w:fldChar w:fldCharType="begin"/>
            </w:r>
            <w:r w:rsidR="007512B7">
              <w:rPr>
                <w:noProof/>
                <w:webHidden/>
              </w:rPr>
              <w:instrText xml:space="preserve"> PAGEREF _Toc104454887 \h </w:instrText>
            </w:r>
            <w:r w:rsidR="007512B7">
              <w:rPr>
                <w:noProof/>
                <w:webHidden/>
              </w:rPr>
            </w:r>
            <w:r w:rsidR="007512B7">
              <w:rPr>
                <w:noProof/>
                <w:webHidden/>
              </w:rPr>
              <w:fldChar w:fldCharType="separate"/>
            </w:r>
            <w:r w:rsidR="007512B7">
              <w:rPr>
                <w:noProof/>
                <w:webHidden/>
              </w:rPr>
              <w:t>9</w:t>
            </w:r>
            <w:r w:rsidR="007512B7">
              <w:rPr>
                <w:noProof/>
                <w:webHidden/>
              </w:rPr>
              <w:fldChar w:fldCharType="end"/>
            </w:r>
          </w:hyperlink>
        </w:p>
        <w:p w14:paraId="0970C4E9" w14:textId="27EABFF9"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8" w:history="1">
            <w:r w:rsidR="007512B7" w:rsidRPr="00812C65">
              <w:rPr>
                <w:rStyle w:val="Hiperveza"/>
                <w:rFonts w:eastAsiaTheme="majorEastAsia"/>
                <w:i/>
                <w:noProof/>
              </w:rPr>
              <w:t>8.1.</w:t>
            </w:r>
            <w:r w:rsidR="007512B7">
              <w:rPr>
                <w:rFonts w:eastAsiaTheme="minorEastAsia" w:cstheme="minorBidi"/>
                <w:smallCaps w:val="0"/>
                <w:noProof/>
                <w:sz w:val="22"/>
                <w:szCs w:val="22"/>
              </w:rPr>
              <w:tab/>
            </w:r>
            <w:r w:rsidR="007512B7" w:rsidRPr="00812C65">
              <w:rPr>
                <w:rStyle w:val="Hiperveza"/>
                <w:rFonts w:eastAsiaTheme="majorEastAsia"/>
                <w:i/>
                <w:noProof/>
              </w:rPr>
              <w:t>Tehnička i stručna sposobnost</w:t>
            </w:r>
            <w:r w:rsidR="007512B7">
              <w:rPr>
                <w:noProof/>
                <w:webHidden/>
              </w:rPr>
              <w:tab/>
            </w:r>
            <w:r w:rsidR="007512B7">
              <w:rPr>
                <w:noProof/>
                <w:webHidden/>
              </w:rPr>
              <w:fldChar w:fldCharType="begin"/>
            </w:r>
            <w:r w:rsidR="007512B7">
              <w:rPr>
                <w:noProof/>
                <w:webHidden/>
              </w:rPr>
              <w:instrText xml:space="preserve"> PAGEREF _Toc104454888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63ED185" w14:textId="182DE412"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89" w:history="1">
            <w:r w:rsidR="007512B7" w:rsidRPr="00812C65">
              <w:rPr>
                <w:rStyle w:val="Hiperveza"/>
                <w:rFonts w:eastAsiaTheme="majorEastAsia"/>
                <w:i/>
                <w:noProof/>
              </w:rPr>
              <w:t>8.2.</w:t>
            </w:r>
            <w:r w:rsidR="007512B7">
              <w:rPr>
                <w:rFonts w:eastAsiaTheme="minorEastAsia" w:cstheme="minorBidi"/>
                <w:smallCaps w:val="0"/>
                <w:noProof/>
                <w:sz w:val="22"/>
                <w:szCs w:val="22"/>
              </w:rPr>
              <w:tab/>
            </w:r>
            <w:r w:rsidR="007512B7" w:rsidRPr="00812C65">
              <w:rPr>
                <w:rStyle w:val="Hiperveza"/>
                <w:rFonts w:eastAsiaTheme="majorEastAsia"/>
                <w:i/>
                <w:noProof/>
              </w:rPr>
              <w:t>Financijska sposobnost</w:t>
            </w:r>
            <w:r w:rsidR="007512B7">
              <w:rPr>
                <w:noProof/>
                <w:webHidden/>
              </w:rPr>
              <w:tab/>
            </w:r>
            <w:r w:rsidR="007512B7">
              <w:rPr>
                <w:noProof/>
                <w:webHidden/>
              </w:rPr>
              <w:fldChar w:fldCharType="begin"/>
            </w:r>
            <w:r w:rsidR="007512B7">
              <w:rPr>
                <w:noProof/>
                <w:webHidden/>
              </w:rPr>
              <w:instrText xml:space="preserve"> PAGEREF _Toc104454889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72F8C1F7" w14:textId="774E0425"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90" w:history="1">
            <w:r w:rsidR="007512B7" w:rsidRPr="00812C65">
              <w:rPr>
                <w:rStyle w:val="Hiperveza"/>
                <w:rFonts w:eastAsiaTheme="majorEastAsia"/>
                <w:i/>
                <w:noProof/>
              </w:rPr>
              <w:t>8.3.</w:t>
            </w:r>
            <w:r w:rsidR="007512B7">
              <w:rPr>
                <w:rFonts w:eastAsiaTheme="minorEastAsia" w:cstheme="minorBidi"/>
                <w:smallCaps w:val="0"/>
                <w:noProof/>
                <w:sz w:val="22"/>
                <w:szCs w:val="22"/>
              </w:rPr>
              <w:tab/>
            </w:r>
            <w:r w:rsidR="007512B7" w:rsidRPr="00812C65">
              <w:rPr>
                <w:rStyle w:val="Hiperveza"/>
                <w:rFonts w:eastAsiaTheme="majorEastAsia"/>
                <w:i/>
                <w:noProof/>
              </w:rPr>
              <w:t>Jamstvo za performanse i otklanjanje nedostataka u jamstvenom roku</w:t>
            </w:r>
            <w:r w:rsidR="007512B7">
              <w:rPr>
                <w:noProof/>
                <w:webHidden/>
              </w:rPr>
              <w:tab/>
            </w:r>
            <w:r w:rsidR="007512B7">
              <w:rPr>
                <w:noProof/>
                <w:webHidden/>
              </w:rPr>
              <w:fldChar w:fldCharType="begin"/>
            </w:r>
            <w:r w:rsidR="007512B7">
              <w:rPr>
                <w:noProof/>
                <w:webHidden/>
              </w:rPr>
              <w:instrText xml:space="preserve"> PAGEREF _Toc104454890 \h </w:instrText>
            </w:r>
            <w:r w:rsidR="007512B7">
              <w:rPr>
                <w:noProof/>
                <w:webHidden/>
              </w:rPr>
            </w:r>
            <w:r w:rsidR="007512B7">
              <w:rPr>
                <w:noProof/>
                <w:webHidden/>
              </w:rPr>
              <w:fldChar w:fldCharType="separate"/>
            </w:r>
            <w:r w:rsidR="007512B7">
              <w:rPr>
                <w:noProof/>
                <w:webHidden/>
              </w:rPr>
              <w:t>10</w:t>
            </w:r>
            <w:r w:rsidR="007512B7">
              <w:rPr>
                <w:noProof/>
                <w:webHidden/>
              </w:rPr>
              <w:fldChar w:fldCharType="end"/>
            </w:r>
          </w:hyperlink>
        </w:p>
        <w:p w14:paraId="4C361B17" w14:textId="6E3F5663" w:rsidR="007512B7" w:rsidRDefault="00883B7D">
          <w:pPr>
            <w:pStyle w:val="Sadraj2"/>
            <w:tabs>
              <w:tab w:val="left" w:pos="960"/>
              <w:tab w:val="right" w:leader="dot" w:pos="9060"/>
            </w:tabs>
            <w:rPr>
              <w:rFonts w:eastAsiaTheme="minorEastAsia" w:cstheme="minorBidi"/>
              <w:smallCaps w:val="0"/>
              <w:noProof/>
              <w:sz w:val="22"/>
              <w:szCs w:val="22"/>
            </w:rPr>
          </w:pPr>
          <w:hyperlink w:anchor="_Toc104454892" w:history="1">
            <w:r w:rsidR="007512B7" w:rsidRPr="00812C65">
              <w:rPr>
                <w:rStyle w:val="Hiperveza"/>
                <w:rFonts w:eastAsiaTheme="majorEastAsia"/>
                <w:noProof/>
              </w:rPr>
              <w:t>8.4.</w:t>
            </w:r>
            <w:r w:rsidR="007512B7">
              <w:rPr>
                <w:rFonts w:eastAsiaTheme="minorEastAsia" w:cstheme="minorBidi"/>
                <w:smallCaps w:val="0"/>
                <w:noProof/>
                <w:sz w:val="22"/>
                <w:szCs w:val="22"/>
              </w:rPr>
              <w:tab/>
            </w:r>
            <w:r w:rsidR="007512B7" w:rsidRPr="00812C65">
              <w:rPr>
                <w:rStyle w:val="Hiperveza"/>
                <w:rFonts w:eastAsiaTheme="majorEastAsia"/>
                <w:i/>
                <w:noProof/>
              </w:rPr>
              <w:t>Jamstvo za predujam</w:t>
            </w:r>
            <w:r w:rsidR="007512B7">
              <w:rPr>
                <w:noProof/>
                <w:webHidden/>
              </w:rPr>
              <w:tab/>
            </w:r>
            <w:r w:rsidR="007512B7">
              <w:rPr>
                <w:noProof/>
                <w:webHidden/>
              </w:rPr>
              <w:fldChar w:fldCharType="begin"/>
            </w:r>
            <w:r w:rsidR="007512B7">
              <w:rPr>
                <w:noProof/>
                <w:webHidden/>
              </w:rPr>
              <w:instrText xml:space="preserve"> PAGEREF _Toc104454892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52BA0CA8" w14:textId="475AA353"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3" w:history="1">
            <w:r w:rsidR="007512B7" w:rsidRPr="00812C65">
              <w:rPr>
                <w:rStyle w:val="Hiperveza"/>
                <w:rFonts w:eastAsiaTheme="majorEastAsia"/>
                <w:noProof/>
              </w:rPr>
              <w:t>9.</w:t>
            </w:r>
            <w:r w:rsidR="007512B7">
              <w:rPr>
                <w:rFonts w:eastAsiaTheme="minorEastAsia" w:cstheme="minorBidi"/>
                <w:b w:val="0"/>
                <w:bCs w:val="0"/>
                <w:caps w:val="0"/>
                <w:noProof/>
                <w:sz w:val="22"/>
                <w:szCs w:val="22"/>
              </w:rPr>
              <w:tab/>
            </w:r>
            <w:r w:rsidR="007512B7" w:rsidRPr="00812C65">
              <w:rPr>
                <w:rStyle w:val="Hiperveza"/>
                <w:rFonts w:eastAsiaTheme="majorEastAsia"/>
                <w:noProof/>
              </w:rPr>
              <w:t>RAZLOZI ISKLJUČENJA PONUDITELJA</w:t>
            </w:r>
            <w:r w:rsidR="007512B7">
              <w:rPr>
                <w:noProof/>
                <w:webHidden/>
              </w:rPr>
              <w:tab/>
            </w:r>
            <w:r w:rsidR="007512B7">
              <w:rPr>
                <w:noProof/>
                <w:webHidden/>
              </w:rPr>
              <w:fldChar w:fldCharType="begin"/>
            </w:r>
            <w:r w:rsidR="007512B7">
              <w:rPr>
                <w:noProof/>
                <w:webHidden/>
              </w:rPr>
              <w:instrText xml:space="preserve"> PAGEREF _Toc104454893 \h </w:instrText>
            </w:r>
            <w:r w:rsidR="007512B7">
              <w:rPr>
                <w:noProof/>
                <w:webHidden/>
              </w:rPr>
            </w:r>
            <w:r w:rsidR="007512B7">
              <w:rPr>
                <w:noProof/>
                <w:webHidden/>
              </w:rPr>
              <w:fldChar w:fldCharType="separate"/>
            </w:r>
            <w:r w:rsidR="007512B7">
              <w:rPr>
                <w:noProof/>
                <w:webHidden/>
              </w:rPr>
              <w:t>11</w:t>
            </w:r>
            <w:r w:rsidR="007512B7">
              <w:rPr>
                <w:noProof/>
                <w:webHidden/>
              </w:rPr>
              <w:fldChar w:fldCharType="end"/>
            </w:r>
          </w:hyperlink>
        </w:p>
        <w:p w14:paraId="468477ED" w14:textId="691D6ED8"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4" w:history="1">
            <w:r w:rsidR="007512B7" w:rsidRPr="00812C65">
              <w:rPr>
                <w:rStyle w:val="Hiperveza"/>
                <w:rFonts w:eastAsiaTheme="majorEastAsia"/>
                <w:noProof/>
              </w:rPr>
              <w:t>10.</w:t>
            </w:r>
            <w:r w:rsidR="007512B7">
              <w:rPr>
                <w:rFonts w:eastAsiaTheme="minorEastAsia" w:cstheme="minorBidi"/>
                <w:b w:val="0"/>
                <w:bCs w:val="0"/>
                <w:caps w:val="0"/>
                <w:noProof/>
                <w:sz w:val="22"/>
                <w:szCs w:val="22"/>
              </w:rPr>
              <w:tab/>
            </w:r>
            <w:r w:rsidR="007512B7" w:rsidRPr="00812C65">
              <w:rPr>
                <w:rStyle w:val="Hiperveza"/>
                <w:rFonts w:eastAsiaTheme="majorEastAsia"/>
                <w:noProof/>
              </w:rPr>
              <w:t>NAČIN IZRADE PONUDE</w:t>
            </w:r>
            <w:r w:rsidR="007512B7">
              <w:rPr>
                <w:noProof/>
                <w:webHidden/>
              </w:rPr>
              <w:tab/>
            </w:r>
            <w:r w:rsidR="007512B7">
              <w:rPr>
                <w:noProof/>
                <w:webHidden/>
              </w:rPr>
              <w:fldChar w:fldCharType="begin"/>
            </w:r>
            <w:r w:rsidR="007512B7">
              <w:rPr>
                <w:noProof/>
                <w:webHidden/>
              </w:rPr>
              <w:instrText xml:space="preserve"> PAGEREF _Toc104454894 \h </w:instrText>
            </w:r>
            <w:r w:rsidR="007512B7">
              <w:rPr>
                <w:noProof/>
                <w:webHidden/>
              </w:rPr>
            </w:r>
            <w:r w:rsidR="007512B7">
              <w:rPr>
                <w:noProof/>
                <w:webHidden/>
              </w:rPr>
              <w:fldChar w:fldCharType="separate"/>
            </w:r>
            <w:r w:rsidR="007512B7">
              <w:rPr>
                <w:noProof/>
                <w:webHidden/>
              </w:rPr>
              <w:t>12</w:t>
            </w:r>
            <w:r w:rsidR="007512B7">
              <w:rPr>
                <w:noProof/>
                <w:webHidden/>
              </w:rPr>
              <w:fldChar w:fldCharType="end"/>
            </w:r>
          </w:hyperlink>
        </w:p>
        <w:p w14:paraId="62F99257" w14:textId="29AE6DDC"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5" w:history="1">
            <w:r w:rsidR="007512B7" w:rsidRPr="00812C65">
              <w:rPr>
                <w:rStyle w:val="Hiperveza"/>
                <w:rFonts w:eastAsiaTheme="majorEastAsia"/>
                <w:noProof/>
              </w:rPr>
              <w:t>11.</w:t>
            </w:r>
            <w:r w:rsidR="007512B7">
              <w:rPr>
                <w:rFonts w:eastAsiaTheme="minorEastAsia" w:cstheme="minorBidi"/>
                <w:b w:val="0"/>
                <w:bCs w:val="0"/>
                <w:caps w:val="0"/>
                <w:noProof/>
                <w:sz w:val="22"/>
                <w:szCs w:val="22"/>
              </w:rPr>
              <w:tab/>
            </w:r>
            <w:r w:rsidR="007512B7" w:rsidRPr="00812C65">
              <w:rPr>
                <w:rStyle w:val="Hiperveza"/>
                <w:rFonts w:eastAsiaTheme="majorEastAsia"/>
                <w:noProof/>
              </w:rPr>
              <w:t>DONOŠENJE ODLUKE O ODBIJANJU PONUDE I PONIŠTENJU POSTUPKA</w:t>
            </w:r>
            <w:r w:rsidR="007512B7">
              <w:rPr>
                <w:noProof/>
                <w:webHidden/>
              </w:rPr>
              <w:tab/>
            </w:r>
            <w:r w:rsidR="007512B7">
              <w:rPr>
                <w:noProof/>
                <w:webHidden/>
              </w:rPr>
              <w:fldChar w:fldCharType="begin"/>
            </w:r>
            <w:r w:rsidR="007512B7">
              <w:rPr>
                <w:noProof/>
                <w:webHidden/>
              </w:rPr>
              <w:instrText xml:space="preserve"> PAGEREF _Toc104454895 \h </w:instrText>
            </w:r>
            <w:r w:rsidR="007512B7">
              <w:rPr>
                <w:noProof/>
                <w:webHidden/>
              </w:rPr>
            </w:r>
            <w:r w:rsidR="007512B7">
              <w:rPr>
                <w:noProof/>
                <w:webHidden/>
              </w:rPr>
              <w:fldChar w:fldCharType="separate"/>
            </w:r>
            <w:r w:rsidR="007512B7">
              <w:rPr>
                <w:noProof/>
                <w:webHidden/>
              </w:rPr>
              <w:t>13</w:t>
            </w:r>
            <w:r w:rsidR="007512B7">
              <w:rPr>
                <w:noProof/>
                <w:webHidden/>
              </w:rPr>
              <w:fldChar w:fldCharType="end"/>
            </w:r>
          </w:hyperlink>
        </w:p>
        <w:p w14:paraId="1B700C3E" w14:textId="0D486D4B"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6" w:history="1">
            <w:r w:rsidR="007512B7" w:rsidRPr="00812C65">
              <w:rPr>
                <w:rStyle w:val="Hiperveza"/>
                <w:rFonts w:eastAsiaTheme="majorEastAsia"/>
                <w:noProof/>
              </w:rPr>
              <w:t>12.</w:t>
            </w:r>
            <w:r w:rsidR="007512B7">
              <w:rPr>
                <w:rFonts w:eastAsiaTheme="minorEastAsia" w:cstheme="minorBidi"/>
                <w:b w:val="0"/>
                <w:bCs w:val="0"/>
                <w:caps w:val="0"/>
                <w:noProof/>
                <w:sz w:val="22"/>
                <w:szCs w:val="22"/>
              </w:rPr>
              <w:tab/>
            </w:r>
            <w:r w:rsidR="007512B7" w:rsidRPr="00812C65">
              <w:rPr>
                <w:rStyle w:val="Hiperveza"/>
                <w:rFonts w:eastAsiaTheme="majorEastAsia"/>
                <w:noProof/>
              </w:rPr>
              <w:t>DOKUMENTACIJA KOJU JE POTREBNO DOSTAVITI</w:t>
            </w:r>
            <w:r w:rsidR="007512B7">
              <w:rPr>
                <w:noProof/>
                <w:webHidden/>
              </w:rPr>
              <w:tab/>
            </w:r>
            <w:r w:rsidR="007512B7">
              <w:rPr>
                <w:noProof/>
                <w:webHidden/>
              </w:rPr>
              <w:fldChar w:fldCharType="begin"/>
            </w:r>
            <w:r w:rsidR="007512B7">
              <w:rPr>
                <w:noProof/>
                <w:webHidden/>
              </w:rPr>
              <w:instrText xml:space="preserve"> PAGEREF _Toc104454896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34926AEF" w14:textId="19EC92B2"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7" w:history="1">
            <w:r w:rsidR="007512B7" w:rsidRPr="00812C65">
              <w:rPr>
                <w:rStyle w:val="Hiperveza"/>
                <w:rFonts w:eastAsiaTheme="majorEastAsia"/>
                <w:noProof/>
              </w:rPr>
              <w:t>13.</w:t>
            </w:r>
            <w:r w:rsidR="007512B7">
              <w:rPr>
                <w:rFonts w:eastAsiaTheme="minorEastAsia" w:cstheme="minorBidi"/>
                <w:b w:val="0"/>
                <w:bCs w:val="0"/>
                <w:caps w:val="0"/>
                <w:noProof/>
                <w:sz w:val="22"/>
                <w:szCs w:val="22"/>
              </w:rPr>
              <w:tab/>
            </w:r>
            <w:r w:rsidR="007512B7" w:rsidRPr="00812C65">
              <w:rPr>
                <w:rStyle w:val="Hiperveza"/>
                <w:rFonts w:eastAsiaTheme="majorEastAsia"/>
                <w:noProof/>
              </w:rPr>
              <w:t>POVRAT DOKUMENTACIJE</w:t>
            </w:r>
            <w:r w:rsidR="007512B7">
              <w:rPr>
                <w:noProof/>
                <w:webHidden/>
              </w:rPr>
              <w:tab/>
            </w:r>
            <w:r w:rsidR="007512B7">
              <w:rPr>
                <w:noProof/>
                <w:webHidden/>
              </w:rPr>
              <w:fldChar w:fldCharType="begin"/>
            </w:r>
            <w:r w:rsidR="007512B7">
              <w:rPr>
                <w:noProof/>
                <w:webHidden/>
              </w:rPr>
              <w:instrText xml:space="preserve"> PAGEREF _Toc104454897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701D2671" w14:textId="343B9FF1"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8" w:history="1">
            <w:r w:rsidR="007512B7" w:rsidRPr="00812C65">
              <w:rPr>
                <w:rStyle w:val="Hiperveza"/>
                <w:rFonts w:eastAsiaTheme="majorEastAsia"/>
                <w:noProof/>
              </w:rPr>
              <w:t>14.</w:t>
            </w:r>
            <w:r w:rsidR="007512B7">
              <w:rPr>
                <w:rFonts w:eastAsiaTheme="minorEastAsia" w:cstheme="minorBidi"/>
                <w:b w:val="0"/>
                <w:bCs w:val="0"/>
                <w:caps w:val="0"/>
                <w:noProof/>
                <w:sz w:val="22"/>
                <w:szCs w:val="22"/>
              </w:rPr>
              <w:tab/>
            </w:r>
            <w:r w:rsidR="007512B7" w:rsidRPr="00812C65">
              <w:rPr>
                <w:rStyle w:val="Hiperveza"/>
                <w:rFonts w:eastAsiaTheme="majorEastAsia"/>
                <w:noProof/>
              </w:rPr>
              <w:t>UVJETI PLAĆANJA</w:t>
            </w:r>
            <w:r w:rsidR="007512B7">
              <w:rPr>
                <w:noProof/>
                <w:webHidden/>
              </w:rPr>
              <w:tab/>
            </w:r>
            <w:r w:rsidR="007512B7">
              <w:rPr>
                <w:noProof/>
                <w:webHidden/>
              </w:rPr>
              <w:fldChar w:fldCharType="begin"/>
            </w:r>
            <w:r w:rsidR="007512B7">
              <w:rPr>
                <w:noProof/>
                <w:webHidden/>
              </w:rPr>
              <w:instrText xml:space="preserve"> PAGEREF _Toc104454898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2958B22A" w14:textId="2EAEAB05"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899" w:history="1">
            <w:r w:rsidR="007512B7" w:rsidRPr="00812C65">
              <w:rPr>
                <w:rStyle w:val="Hiperveza"/>
                <w:rFonts w:eastAsiaTheme="majorEastAsia"/>
                <w:noProof/>
              </w:rPr>
              <w:t>15.</w:t>
            </w:r>
            <w:r w:rsidR="007512B7">
              <w:rPr>
                <w:rFonts w:eastAsiaTheme="minorEastAsia" w:cstheme="minorBidi"/>
                <w:b w:val="0"/>
                <w:bCs w:val="0"/>
                <w:caps w:val="0"/>
                <w:noProof/>
                <w:sz w:val="22"/>
                <w:szCs w:val="22"/>
              </w:rPr>
              <w:tab/>
            </w:r>
            <w:r w:rsidR="007512B7" w:rsidRPr="00812C65">
              <w:rPr>
                <w:rStyle w:val="Hiperveza"/>
                <w:rFonts w:eastAsiaTheme="majorEastAsia"/>
                <w:noProof/>
              </w:rPr>
              <w:t>ROK ISPORUKE ROBE I IZVOĐENJA RADOVA</w:t>
            </w:r>
            <w:r w:rsidR="007512B7">
              <w:rPr>
                <w:noProof/>
                <w:webHidden/>
              </w:rPr>
              <w:tab/>
            </w:r>
            <w:r w:rsidR="007512B7">
              <w:rPr>
                <w:noProof/>
                <w:webHidden/>
              </w:rPr>
              <w:fldChar w:fldCharType="begin"/>
            </w:r>
            <w:r w:rsidR="007512B7">
              <w:rPr>
                <w:noProof/>
                <w:webHidden/>
              </w:rPr>
              <w:instrText xml:space="preserve"> PAGEREF _Toc104454899 \h </w:instrText>
            </w:r>
            <w:r w:rsidR="007512B7">
              <w:rPr>
                <w:noProof/>
                <w:webHidden/>
              </w:rPr>
            </w:r>
            <w:r w:rsidR="007512B7">
              <w:rPr>
                <w:noProof/>
                <w:webHidden/>
              </w:rPr>
              <w:fldChar w:fldCharType="separate"/>
            </w:r>
            <w:r w:rsidR="007512B7">
              <w:rPr>
                <w:noProof/>
                <w:webHidden/>
              </w:rPr>
              <w:t>14</w:t>
            </w:r>
            <w:r w:rsidR="007512B7">
              <w:rPr>
                <w:noProof/>
                <w:webHidden/>
              </w:rPr>
              <w:fldChar w:fldCharType="end"/>
            </w:r>
          </w:hyperlink>
        </w:p>
        <w:p w14:paraId="4AB7CB80" w14:textId="4DA3F2EC"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900" w:history="1">
            <w:r w:rsidR="007512B7" w:rsidRPr="00812C65">
              <w:rPr>
                <w:rStyle w:val="Hiperveza"/>
                <w:rFonts w:eastAsiaTheme="majorEastAsia"/>
                <w:noProof/>
              </w:rPr>
              <w:t>16.</w:t>
            </w:r>
            <w:r w:rsidR="007512B7">
              <w:rPr>
                <w:rFonts w:eastAsiaTheme="minorEastAsia" w:cstheme="minorBidi"/>
                <w:b w:val="0"/>
                <w:bCs w:val="0"/>
                <w:caps w:val="0"/>
                <w:noProof/>
                <w:sz w:val="22"/>
                <w:szCs w:val="22"/>
              </w:rPr>
              <w:tab/>
            </w:r>
            <w:r w:rsidR="007512B7" w:rsidRPr="00812C65">
              <w:rPr>
                <w:rStyle w:val="Hiperveza"/>
                <w:rFonts w:eastAsiaTheme="majorEastAsia"/>
                <w:noProof/>
              </w:rPr>
              <w:t>ROK ZA DONOŠENJE ODLUKE O ODABIRU ILI ODLUKE O PONIŠTENJU POSTUPKA</w:t>
            </w:r>
            <w:r w:rsidR="007512B7">
              <w:rPr>
                <w:noProof/>
                <w:webHidden/>
              </w:rPr>
              <w:tab/>
            </w:r>
            <w:r w:rsidR="007512B7">
              <w:rPr>
                <w:noProof/>
                <w:webHidden/>
              </w:rPr>
              <w:fldChar w:fldCharType="begin"/>
            </w:r>
            <w:r w:rsidR="007512B7">
              <w:rPr>
                <w:noProof/>
                <w:webHidden/>
              </w:rPr>
              <w:instrText xml:space="preserve"> PAGEREF _Toc104454900 \h </w:instrText>
            </w:r>
            <w:r w:rsidR="007512B7">
              <w:rPr>
                <w:noProof/>
                <w:webHidden/>
              </w:rPr>
            </w:r>
            <w:r w:rsidR="007512B7">
              <w:rPr>
                <w:noProof/>
                <w:webHidden/>
              </w:rPr>
              <w:fldChar w:fldCharType="separate"/>
            </w:r>
            <w:r w:rsidR="007512B7">
              <w:rPr>
                <w:noProof/>
                <w:webHidden/>
              </w:rPr>
              <w:t>15</w:t>
            </w:r>
            <w:r w:rsidR="007512B7">
              <w:rPr>
                <w:noProof/>
                <w:webHidden/>
              </w:rPr>
              <w:fldChar w:fldCharType="end"/>
            </w:r>
          </w:hyperlink>
        </w:p>
        <w:p w14:paraId="0806C9F7" w14:textId="36839BBA"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901" w:history="1">
            <w:r w:rsidR="007512B7" w:rsidRPr="00812C65">
              <w:rPr>
                <w:rStyle w:val="Hiperveza"/>
                <w:rFonts w:eastAsiaTheme="majorEastAsia"/>
                <w:noProof/>
              </w:rPr>
              <w:t>17.</w:t>
            </w:r>
            <w:r w:rsidR="007512B7">
              <w:rPr>
                <w:rFonts w:eastAsiaTheme="minorEastAsia" w:cstheme="minorBidi"/>
                <w:b w:val="0"/>
                <w:bCs w:val="0"/>
                <w:caps w:val="0"/>
                <w:noProof/>
                <w:sz w:val="22"/>
                <w:szCs w:val="22"/>
              </w:rPr>
              <w:tab/>
            </w:r>
            <w:r w:rsidR="007512B7" w:rsidRPr="00812C65">
              <w:rPr>
                <w:rStyle w:val="Hiperveza"/>
                <w:rFonts w:eastAsiaTheme="majorEastAsia"/>
                <w:noProof/>
              </w:rPr>
              <w:t>UGOVOR O NABAVI I ROK ZA SKLAPANJE UGOVORA</w:t>
            </w:r>
            <w:r w:rsidR="007512B7">
              <w:rPr>
                <w:noProof/>
                <w:webHidden/>
              </w:rPr>
              <w:tab/>
            </w:r>
            <w:r w:rsidR="007512B7">
              <w:rPr>
                <w:noProof/>
                <w:webHidden/>
              </w:rPr>
              <w:fldChar w:fldCharType="begin"/>
            </w:r>
            <w:r w:rsidR="007512B7">
              <w:rPr>
                <w:noProof/>
                <w:webHidden/>
              </w:rPr>
              <w:instrText xml:space="preserve"> PAGEREF _Toc104454901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077EC1C1" w14:textId="3568E506"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902" w:history="1">
            <w:r w:rsidR="007512B7" w:rsidRPr="00812C65">
              <w:rPr>
                <w:rStyle w:val="Hiperveza"/>
                <w:rFonts w:eastAsiaTheme="majorEastAsia"/>
                <w:noProof/>
              </w:rPr>
              <w:t>18.</w:t>
            </w:r>
            <w:r w:rsidR="007512B7">
              <w:rPr>
                <w:rFonts w:eastAsiaTheme="minorEastAsia" w:cstheme="minorBidi"/>
                <w:b w:val="0"/>
                <w:bCs w:val="0"/>
                <w:caps w:val="0"/>
                <w:noProof/>
                <w:sz w:val="22"/>
                <w:szCs w:val="22"/>
              </w:rPr>
              <w:tab/>
            </w:r>
            <w:r w:rsidR="007512B7" w:rsidRPr="00812C65">
              <w:rPr>
                <w:rStyle w:val="Hiperveza"/>
                <w:rFonts w:eastAsiaTheme="majorEastAsia"/>
                <w:noProof/>
              </w:rPr>
              <w:t>DODATNE INFORMACIJE</w:t>
            </w:r>
            <w:r w:rsidR="007512B7">
              <w:rPr>
                <w:noProof/>
                <w:webHidden/>
              </w:rPr>
              <w:tab/>
            </w:r>
            <w:r w:rsidR="007512B7">
              <w:rPr>
                <w:noProof/>
                <w:webHidden/>
              </w:rPr>
              <w:fldChar w:fldCharType="begin"/>
            </w:r>
            <w:r w:rsidR="007512B7">
              <w:rPr>
                <w:noProof/>
                <w:webHidden/>
              </w:rPr>
              <w:instrText xml:space="preserve"> PAGEREF _Toc104454902 \h </w:instrText>
            </w:r>
            <w:r w:rsidR="007512B7">
              <w:rPr>
                <w:noProof/>
                <w:webHidden/>
              </w:rPr>
            </w:r>
            <w:r w:rsidR="007512B7">
              <w:rPr>
                <w:noProof/>
                <w:webHidden/>
              </w:rPr>
              <w:fldChar w:fldCharType="separate"/>
            </w:r>
            <w:r w:rsidR="007512B7">
              <w:rPr>
                <w:noProof/>
                <w:webHidden/>
              </w:rPr>
              <w:t>16</w:t>
            </w:r>
            <w:r w:rsidR="007512B7">
              <w:rPr>
                <w:noProof/>
                <w:webHidden/>
              </w:rPr>
              <w:fldChar w:fldCharType="end"/>
            </w:r>
          </w:hyperlink>
        </w:p>
        <w:p w14:paraId="24DBC55C" w14:textId="2FCE4628" w:rsidR="007512B7" w:rsidRDefault="00883B7D">
          <w:pPr>
            <w:pStyle w:val="Sadraj1"/>
            <w:tabs>
              <w:tab w:val="left" w:pos="480"/>
              <w:tab w:val="right" w:leader="dot" w:pos="9060"/>
            </w:tabs>
            <w:rPr>
              <w:rFonts w:eastAsiaTheme="minorEastAsia" w:cstheme="minorBidi"/>
              <w:b w:val="0"/>
              <w:bCs w:val="0"/>
              <w:caps w:val="0"/>
              <w:noProof/>
              <w:sz w:val="22"/>
              <w:szCs w:val="22"/>
            </w:rPr>
          </w:pPr>
          <w:hyperlink w:anchor="_Toc104454903" w:history="1">
            <w:r w:rsidR="007512B7" w:rsidRPr="00812C65">
              <w:rPr>
                <w:rStyle w:val="Hiperveza"/>
                <w:rFonts w:eastAsiaTheme="majorEastAsia"/>
                <w:noProof/>
              </w:rPr>
              <w:t>19.</w:t>
            </w:r>
            <w:r w:rsidR="007512B7">
              <w:rPr>
                <w:rFonts w:eastAsiaTheme="minorEastAsia" w:cstheme="minorBidi"/>
                <w:b w:val="0"/>
                <w:bCs w:val="0"/>
                <w:caps w:val="0"/>
                <w:noProof/>
                <w:sz w:val="22"/>
                <w:szCs w:val="22"/>
              </w:rPr>
              <w:tab/>
            </w:r>
            <w:r w:rsidR="007512B7" w:rsidRPr="00812C65">
              <w:rPr>
                <w:rStyle w:val="Hiperveza"/>
                <w:rFonts w:eastAsiaTheme="majorEastAsia"/>
                <w:noProof/>
              </w:rPr>
              <w:t>PRILOZI</w:t>
            </w:r>
            <w:r w:rsidR="007512B7">
              <w:rPr>
                <w:noProof/>
                <w:webHidden/>
              </w:rPr>
              <w:tab/>
            </w:r>
            <w:r w:rsidR="007512B7">
              <w:rPr>
                <w:noProof/>
                <w:webHidden/>
              </w:rPr>
              <w:fldChar w:fldCharType="begin"/>
            </w:r>
            <w:r w:rsidR="007512B7">
              <w:rPr>
                <w:noProof/>
                <w:webHidden/>
              </w:rPr>
              <w:instrText xml:space="preserve"> PAGEREF _Toc104454903 \h </w:instrText>
            </w:r>
            <w:r w:rsidR="007512B7">
              <w:rPr>
                <w:noProof/>
                <w:webHidden/>
              </w:rPr>
            </w:r>
            <w:r w:rsidR="007512B7">
              <w:rPr>
                <w:noProof/>
                <w:webHidden/>
              </w:rPr>
              <w:fldChar w:fldCharType="separate"/>
            </w:r>
            <w:r w:rsidR="007512B7">
              <w:rPr>
                <w:noProof/>
                <w:webHidden/>
              </w:rPr>
              <w:t>17</w:t>
            </w:r>
            <w:r w:rsidR="007512B7">
              <w:rPr>
                <w:noProof/>
                <w:webHidden/>
              </w:rPr>
              <w:fldChar w:fldCharType="end"/>
            </w:r>
          </w:hyperlink>
        </w:p>
        <w:p w14:paraId="1D1305BA" w14:textId="0CA2269C"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04454853"/>
      <w:r>
        <w:lastRenderedPageBreak/>
        <w:t>OPĆI PODACI</w:t>
      </w:r>
      <w:bookmarkEnd w:id="1"/>
    </w:p>
    <w:p w14:paraId="2E13B1BF" w14:textId="55BF0065" w:rsidR="009D7B4D" w:rsidRDefault="009D7B4D" w:rsidP="009D7B4D">
      <w:r w:rsidRPr="009D7B4D">
        <w:rPr>
          <w:rFonts w:asciiTheme="minorHAnsi" w:hAnsiTheme="minorHAnsi" w:cstheme="minorHAnsi"/>
        </w:rPr>
        <w:t>Ovaj Poziv na dostavu ponuda i njegovi prilozi prevedeni su u svrhu objave i na engleski jezik, sa istovjetnim značenjem kao na hrvatskom jeziku. U slučaju nejasnoća važećim se smatra tekst na hrvatskom jeziku</w:t>
      </w:r>
      <w:r>
        <w:rPr>
          <w:rFonts w:asciiTheme="minorHAnsi" w:hAnsiTheme="minorHAnsi" w:cstheme="minorHAnsi"/>
        </w:rPr>
        <w:t>.</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04454854"/>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04454855"/>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77777777" w:rsidR="00CC03EA" w:rsidRPr="000011AE"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51CDEC4B" w14:textId="06EA926F" w:rsidR="005C08EB" w:rsidRPr="000011AE" w:rsidRDefault="005C08EB" w:rsidP="005C08EB">
      <w:pPr>
        <w:ind w:left="708" w:hanging="709"/>
        <w:rPr>
          <w:rFonts w:eastAsia="Calibri"/>
          <w:lang w:eastAsia="en-US"/>
        </w:rPr>
      </w:pPr>
    </w:p>
    <w:p w14:paraId="79A000E4" w14:textId="77777777" w:rsidR="00243518" w:rsidRPr="00E15232" w:rsidRDefault="00243518" w:rsidP="002A6A5F">
      <w:pPr>
        <w:spacing w:line="360" w:lineRule="auto"/>
        <w:ind w:left="360"/>
        <w:jc w:val="both"/>
        <w:rPr>
          <w:rFonts w:asciiTheme="minorHAnsi" w:hAnsiTheme="minorHAnsi" w:cstheme="minorHAnsi"/>
        </w:rPr>
      </w:pPr>
    </w:p>
    <w:p w14:paraId="4E9EAC3A" w14:textId="641784AF" w:rsidR="00DA6152" w:rsidRDefault="00DA6152" w:rsidP="005E47E8">
      <w:pPr>
        <w:pStyle w:val="Naslov1"/>
        <w:numPr>
          <w:ilvl w:val="0"/>
          <w:numId w:val="10"/>
        </w:numPr>
        <w:ind w:left="0" w:hanging="426"/>
        <w:jc w:val="both"/>
      </w:pPr>
      <w:bookmarkStart w:id="7" w:name="_Toc104454856"/>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04454857"/>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04454858"/>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2" w:name="_Toc90292411"/>
      <w:bookmarkStart w:id="53" w:name="_Toc90292471"/>
      <w:bookmarkStart w:id="54" w:name="_Toc90297528"/>
      <w:bookmarkStart w:id="55" w:name="_Toc90297580"/>
      <w:bookmarkStart w:id="56" w:name="_Toc90364557"/>
      <w:bookmarkStart w:id="57" w:name="_Toc90974940"/>
      <w:bookmarkStart w:id="58" w:name="_Toc90974991"/>
      <w:bookmarkStart w:id="59" w:name="_Toc92792074"/>
      <w:bookmarkStart w:id="60" w:name="_Toc94095132"/>
      <w:bookmarkStart w:id="61" w:name="_Toc94181951"/>
      <w:bookmarkStart w:id="62" w:name="_Toc94184336"/>
      <w:bookmarkStart w:id="63" w:name="_Toc94510254"/>
      <w:bookmarkStart w:id="64" w:name="_Toc94517100"/>
      <w:bookmarkStart w:id="65" w:name="_Toc94527803"/>
      <w:bookmarkStart w:id="66" w:name="_Toc100827794"/>
      <w:bookmarkStart w:id="67" w:name="_Toc101270942"/>
      <w:bookmarkStart w:id="68" w:name="_Toc101425106"/>
      <w:bookmarkStart w:id="69" w:name="_Toc101993835"/>
      <w:bookmarkStart w:id="70" w:name="_Toc103071582"/>
      <w:bookmarkStart w:id="71" w:name="_Toc104446172"/>
      <w:bookmarkStart w:id="72" w:name="_Toc104447985"/>
      <w:bookmarkStart w:id="73" w:name="_Toc10445486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74" w:name="_Toc90292412"/>
      <w:bookmarkStart w:id="75" w:name="_Toc90292472"/>
      <w:bookmarkStart w:id="76" w:name="_Toc90297529"/>
      <w:bookmarkStart w:id="77" w:name="_Toc90297581"/>
      <w:bookmarkStart w:id="78" w:name="_Toc90364558"/>
      <w:bookmarkStart w:id="79" w:name="_Toc90974941"/>
      <w:bookmarkStart w:id="80" w:name="_Toc90974992"/>
      <w:bookmarkStart w:id="81" w:name="_Toc92792075"/>
      <w:bookmarkStart w:id="82" w:name="_Toc94095133"/>
      <w:bookmarkStart w:id="83" w:name="_Toc94181952"/>
      <w:bookmarkStart w:id="84" w:name="_Toc94184337"/>
      <w:bookmarkStart w:id="85" w:name="_Toc94510255"/>
      <w:bookmarkStart w:id="86" w:name="_Toc94517101"/>
      <w:bookmarkStart w:id="87" w:name="_Toc94527804"/>
      <w:bookmarkStart w:id="88" w:name="_Toc100827795"/>
      <w:bookmarkStart w:id="89" w:name="_Toc101270943"/>
      <w:bookmarkStart w:id="90" w:name="_Toc101425107"/>
      <w:bookmarkStart w:id="91" w:name="_Toc101993836"/>
      <w:bookmarkStart w:id="92" w:name="_Toc103071583"/>
      <w:bookmarkStart w:id="93" w:name="_Toc104446173"/>
      <w:bookmarkStart w:id="94" w:name="_Toc104447986"/>
      <w:bookmarkStart w:id="95" w:name="_Toc104454861"/>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14:paraId="7FC0187E" w14:textId="573C4FDD" w:rsidR="00461330" w:rsidRPr="00461330" w:rsidRDefault="00461330" w:rsidP="00243518">
      <w:pPr>
        <w:pStyle w:val="Naslov2"/>
        <w:numPr>
          <w:ilvl w:val="1"/>
          <w:numId w:val="17"/>
        </w:numPr>
        <w:ind w:left="6"/>
        <w:jc w:val="both"/>
        <w:rPr>
          <w:i/>
        </w:rPr>
      </w:pPr>
      <w:bookmarkStart w:id="96" w:name="_Toc104454862"/>
      <w:r w:rsidRPr="00461330">
        <w:rPr>
          <w:i/>
        </w:rPr>
        <w:t>Predmet nabave</w:t>
      </w:r>
      <w:bookmarkEnd w:id="96"/>
    </w:p>
    <w:p w14:paraId="1F22644A" w14:textId="139BA8D6" w:rsidR="003C45F7" w:rsidRP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Predmet nabave je isporuka šasija i šamotnog dijela vagona tunelske peći sa potrebnim materijalima (izolacijski i šamotni) za zidanje istih, obuka djelatnika Naručitelja i nadzor prilikom zidanja vagona u periodu od minimalno 2 tjedna. Nakon obuke djelatnika Naručitelja, ostale vagone Naručitelj nastavlja zidati samostalno. Minimalne tehničke specifikacije moraju biti u skladu s troškovnikom (</w:t>
      </w:r>
      <w:r w:rsidRPr="003C45F7">
        <w:rPr>
          <w:rFonts w:asciiTheme="minorHAnsi" w:hAnsiTheme="minorHAnsi" w:cstheme="minorHAnsi"/>
          <w:b/>
        </w:rPr>
        <w:t>Prilog 2.</w:t>
      </w:r>
      <w:r w:rsidRPr="003C45F7">
        <w:rPr>
          <w:rFonts w:asciiTheme="minorHAnsi" w:hAnsiTheme="minorHAnsi" w:cstheme="minorHAnsi"/>
        </w:rPr>
        <w:t>)</w:t>
      </w:r>
      <w:r w:rsidR="004942D8">
        <w:rPr>
          <w:rFonts w:asciiTheme="minorHAnsi" w:hAnsiTheme="minorHAnsi" w:cstheme="minorHAnsi"/>
        </w:rPr>
        <w:t xml:space="preserve">. Ponuditelj je dužan provjeriti sve </w:t>
      </w:r>
      <w:r w:rsidR="009F0C86">
        <w:rPr>
          <w:rFonts w:asciiTheme="minorHAnsi" w:hAnsiTheme="minorHAnsi" w:cstheme="minorHAnsi"/>
        </w:rPr>
        <w:t xml:space="preserve">mjere i </w:t>
      </w:r>
      <w:r w:rsidR="004942D8">
        <w:rPr>
          <w:rFonts w:asciiTheme="minorHAnsi" w:hAnsiTheme="minorHAnsi" w:cstheme="minorHAnsi"/>
        </w:rPr>
        <w:t>dimenzije dane u prilozima prije izrade dijelova vagona tunelske peći.</w:t>
      </w:r>
    </w:p>
    <w:p w14:paraId="056E26AE" w14:textId="0BE543AA" w:rsidR="003C45F7"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Upute za rukovanje opremom na hrvatskom ili engleskom jeziku, te upute za održavanje opreme na engleskom jeziku i dokumentaciju izvedenog stanja odabrani Ponuditelj dužan je isporučiti prilikom potpisivanja primopredajnog zapisnika. </w:t>
      </w:r>
    </w:p>
    <w:p w14:paraId="75619756" w14:textId="77777777" w:rsidR="003C45F7" w:rsidRPr="003C45F7" w:rsidRDefault="003C45F7" w:rsidP="003C45F7">
      <w:pPr>
        <w:spacing w:before="240" w:line="276" w:lineRule="auto"/>
        <w:ind w:left="-284"/>
        <w:jc w:val="both"/>
        <w:rPr>
          <w:rFonts w:asciiTheme="minorHAnsi" w:hAnsiTheme="minorHAnsi" w:cstheme="minorHAnsi"/>
        </w:rPr>
      </w:pPr>
    </w:p>
    <w:p w14:paraId="7EF5C276" w14:textId="59B925FD" w:rsidR="007E4DBF" w:rsidRDefault="007E4DBF" w:rsidP="00243518">
      <w:pPr>
        <w:pStyle w:val="Naslov2"/>
        <w:numPr>
          <w:ilvl w:val="1"/>
          <w:numId w:val="17"/>
        </w:numPr>
        <w:spacing w:after="240"/>
        <w:ind w:left="0" w:hanging="426"/>
        <w:jc w:val="both"/>
        <w:rPr>
          <w:i/>
        </w:rPr>
      </w:pPr>
      <w:bookmarkStart w:id="97" w:name="_Toc104454863"/>
      <w:r>
        <w:rPr>
          <w:i/>
        </w:rPr>
        <w:t>Tehnička podrška</w:t>
      </w:r>
      <w:bookmarkEnd w:id="97"/>
    </w:p>
    <w:p w14:paraId="6D2FF8EC" w14:textId="14062879" w:rsidR="007E4DBF" w:rsidRPr="006E72E3" w:rsidRDefault="003C45F7" w:rsidP="003C45F7">
      <w:pPr>
        <w:autoSpaceDN w:val="0"/>
        <w:spacing w:after="240" w:line="276" w:lineRule="auto"/>
        <w:ind w:left="-284"/>
        <w:rPr>
          <w:rFonts w:asciiTheme="minorHAnsi" w:hAnsiTheme="minorHAnsi" w:cstheme="minorHAnsi"/>
        </w:rPr>
      </w:pPr>
      <w:r w:rsidRPr="003C45F7">
        <w:rPr>
          <w:rFonts w:asciiTheme="minorHAnsi" w:hAnsiTheme="minorHAnsi" w:cstheme="minorHAnsi"/>
        </w:rPr>
        <w:t xml:space="preserve">Tehnička podrška obuhvaća obuku i superviziju tijekom zidanja vagona tunelske peći u periodu od minimalno 2 tjedna. Naručitelj će za vrijeme trajanja zidanja vagona tunelske peći osigurati potrebne radnike definirane u ponudi Ponuditelja. </w:t>
      </w:r>
    </w:p>
    <w:p w14:paraId="00358323" w14:textId="06D1747B"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t xml:space="preserve">Troškove smještaja i prehrane radnika zaduženih za tehničku podršku </w:t>
      </w:r>
      <w:r w:rsidR="00812312">
        <w:rPr>
          <w:rFonts w:asciiTheme="minorHAnsi" w:hAnsiTheme="minorHAnsi" w:cstheme="minorHAnsi"/>
        </w:rPr>
        <w:t>plaća Naručitelj, sve ostale troškove snosi odabrani Ponuditelj.</w:t>
      </w:r>
    </w:p>
    <w:p w14:paraId="71DA5950" w14:textId="7885925C" w:rsidR="007E4DBF" w:rsidRPr="006E72E3" w:rsidRDefault="007E4DBF" w:rsidP="00450EEB">
      <w:pPr>
        <w:autoSpaceDN w:val="0"/>
        <w:spacing w:line="276" w:lineRule="auto"/>
        <w:ind w:left="-284"/>
        <w:rPr>
          <w:rFonts w:asciiTheme="minorHAnsi" w:hAnsiTheme="minorHAnsi" w:cstheme="minorHAnsi"/>
        </w:rPr>
      </w:pPr>
      <w:r w:rsidRPr="006E72E3">
        <w:rPr>
          <w:rFonts w:asciiTheme="minorHAnsi" w:hAnsiTheme="minorHAnsi" w:cstheme="minorHAnsi"/>
        </w:rPr>
        <w:t xml:space="preserve">U slučaju kašnjenja u periodu aktivnosti </w:t>
      </w:r>
      <w:r w:rsidR="003C45F7">
        <w:rPr>
          <w:rFonts w:asciiTheme="minorHAnsi" w:hAnsiTheme="minorHAnsi" w:cstheme="minorHAnsi"/>
        </w:rPr>
        <w:t xml:space="preserve">obuke </w:t>
      </w:r>
      <w:r w:rsidR="00450EEB">
        <w:rPr>
          <w:rFonts w:asciiTheme="minorHAnsi" w:hAnsiTheme="minorHAnsi" w:cstheme="minorHAnsi"/>
        </w:rPr>
        <w:t>i supervizije tijekom</w:t>
      </w:r>
      <w:r w:rsidR="003C45F7">
        <w:rPr>
          <w:rFonts w:asciiTheme="minorHAnsi" w:hAnsiTheme="minorHAnsi" w:cstheme="minorHAnsi"/>
        </w:rPr>
        <w:t xml:space="preserve"> zidanja vagona tunelske peći</w:t>
      </w:r>
      <w:r w:rsidRPr="006E72E3">
        <w:rPr>
          <w:rFonts w:asciiTheme="minorHAnsi" w:hAnsiTheme="minorHAnsi" w:cstheme="minorHAnsi"/>
        </w:rPr>
        <w:t xml:space="preserve"> </w:t>
      </w:r>
      <w:r w:rsidR="00812312">
        <w:rPr>
          <w:rFonts w:asciiTheme="minorHAnsi" w:hAnsiTheme="minorHAnsi" w:cstheme="minorHAnsi"/>
        </w:rPr>
        <w:t>zbog razloga na strani</w:t>
      </w:r>
      <w:r w:rsidRPr="006E72E3">
        <w:rPr>
          <w:rFonts w:asciiTheme="minorHAnsi" w:hAnsiTheme="minorHAnsi" w:cstheme="minorHAnsi"/>
        </w:rPr>
        <w:t xml:space="preserve">  Naručitelj</w:t>
      </w:r>
      <w:r w:rsidR="00812312">
        <w:rPr>
          <w:rFonts w:asciiTheme="minorHAnsi" w:hAnsiTheme="minorHAnsi" w:cstheme="minorHAnsi"/>
        </w:rPr>
        <w:t>a, dodatni troškovi</w:t>
      </w:r>
      <w:r w:rsidRPr="006E72E3">
        <w:rPr>
          <w:rFonts w:asciiTheme="minorHAnsi" w:hAnsiTheme="minorHAnsi" w:cstheme="minorHAnsi"/>
        </w:rPr>
        <w:t xml:space="preserve"> tehničke podrške idu na trošak Naručitelja. Ukoliko je kašnjenje uzrokovano</w:t>
      </w:r>
      <w:r w:rsidR="00812312">
        <w:rPr>
          <w:rFonts w:asciiTheme="minorHAnsi" w:hAnsiTheme="minorHAnsi" w:cstheme="minorHAnsi"/>
        </w:rPr>
        <w:t xml:space="preserve"> zbog razloga</w:t>
      </w:r>
      <w:r w:rsidRPr="006E72E3">
        <w:rPr>
          <w:rFonts w:asciiTheme="minorHAnsi" w:hAnsiTheme="minorHAnsi" w:cstheme="minorHAnsi"/>
        </w:rPr>
        <w:t xml:space="preserve"> </w:t>
      </w:r>
      <w:r w:rsidR="00812312">
        <w:rPr>
          <w:rFonts w:asciiTheme="minorHAnsi" w:hAnsiTheme="minorHAnsi" w:cstheme="minorHAnsi"/>
        </w:rPr>
        <w:t>na strani odabranog Ponuditelja</w:t>
      </w:r>
      <w:r w:rsidRPr="006E72E3">
        <w:rPr>
          <w:rFonts w:asciiTheme="minorHAnsi" w:hAnsiTheme="minorHAnsi" w:cstheme="minorHAnsi"/>
        </w:rPr>
        <w:t xml:space="preserve">, troškove  dodatnih dana rada tehničke podrške snosi </w:t>
      </w:r>
      <w:r w:rsidR="00812312">
        <w:rPr>
          <w:rFonts w:asciiTheme="minorHAnsi" w:hAnsiTheme="minorHAnsi" w:cstheme="minorHAnsi"/>
        </w:rPr>
        <w:t>odabrani Ponuditelj</w:t>
      </w:r>
      <w:r w:rsidRPr="006E72E3">
        <w:rPr>
          <w:rFonts w:asciiTheme="minorHAnsi" w:hAnsiTheme="minorHAnsi" w:cstheme="minorHAnsi"/>
        </w:rPr>
        <w:t>.</w:t>
      </w:r>
      <w:r w:rsidR="0026375F">
        <w:rPr>
          <w:rFonts w:asciiTheme="minorHAnsi" w:hAnsiTheme="minorHAnsi" w:cstheme="minorHAnsi"/>
        </w:rPr>
        <w:t xml:space="preserve"> Raspodjela troškova dodatnih dana rada tehničke podrške utvrđuje se obostrano potpisanim zapisnikom.</w:t>
      </w:r>
    </w:p>
    <w:p w14:paraId="23FB3933" w14:textId="5B8D9611" w:rsidR="007E4DBF" w:rsidRPr="006E72E3" w:rsidRDefault="007E4DBF" w:rsidP="006E72E3">
      <w:pPr>
        <w:autoSpaceDN w:val="0"/>
        <w:spacing w:after="240" w:line="276" w:lineRule="auto"/>
        <w:ind w:left="-284"/>
        <w:rPr>
          <w:rFonts w:asciiTheme="minorHAnsi" w:hAnsiTheme="minorHAnsi" w:cstheme="minorHAnsi"/>
        </w:rPr>
      </w:pPr>
      <w:r w:rsidRPr="006E72E3">
        <w:rPr>
          <w:rFonts w:asciiTheme="minorHAnsi" w:hAnsiTheme="minorHAnsi" w:cstheme="minorHAnsi"/>
        </w:rPr>
        <w:lastRenderedPageBreak/>
        <w:t>Maksimalan iznos t</w:t>
      </w:r>
      <w:r w:rsidR="007778A1">
        <w:rPr>
          <w:rFonts w:asciiTheme="minorHAnsi" w:hAnsiTheme="minorHAnsi" w:cstheme="minorHAnsi"/>
        </w:rPr>
        <w:t xml:space="preserve">roška rada za dodatne dane je </w:t>
      </w:r>
      <w:r w:rsidR="00FD18AB">
        <w:rPr>
          <w:rFonts w:asciiTheme="minorHAnsi" w:hAnsiTheme="minorHAnsi" w:cstheme="minorHAnsi"/>
        </w:rPr>
        <w:t>500</w:t>
      </w:r>
      <w:r w:rsidRPr="006E72E3">
        <w:rPr>
          <w:rFonts w:asciiTheme="minorHAnsi" w:hAnsiTheme="minorHAnsi" w:cstheme="minorHAnsi"/>
        </w:rPr>
        <w:t>€/</w:t>
      </w:r>
      <w:r w:rsidR="00812312">
        <w:rPr>
          <w:rFonts w:asciiTheme="minorHAnsi" w:hAnsiTheme="minorHAnsi" w:cstheme="minorHAnsi"/>
        </w:rPr>
        <w:t>čovjek/</w:t>
      </w:r>
      <w:r w:rsidRPr="006E72E3">
        <w:rPr>
          <w:rFonts w:asciiTheme="minorHAnsi" w:hAnsiTheme="minorHAnsi" w:cstheme="minorHAnsi"/>
        </w:rPr>
        <w:t>dan</w:t>
      </w:r>
      <w:r w:rsidR="007778A1">
        <w:rPr>
          <w:rFonts w:asciiTheme="minorHAnsi" w:hAnsiTheme="minorHAnsi" w:cstheme="minorHAnsi"/>
        </w:rPr>
        <w:t>.</w:t>
      </w:r>
    </w:p>
    <w:p w14:paraId="69AB90BD" w14:textId="218E2921" w:rsidR="00D34A71" w:rsidRDefault="00CF3D88" w:rsidP="00243518">
      <w:pPr>
        <w:pStyle w:val="Naslov2"/>
        <w:numPr>
          <w:ilvl w:val="1"/>
          <w:numId w:val="17"/>
        </w:numPr>
        <w:spacing w:after="240"/>
        <w:ind w:left="0" w:hanging="426"/>
        <w:jc w:val="both"/>
        <w:rPr>
          <w:i/>
        </w:rPr>
      </w:pPr>
      <w:bookmarkStart w:id="98" w:name="_Toc104454864"/>
      <w:r>
        <w:rPr>
          <w:i/>
        </w:rPr>
        <w:t>Tehničke specifikacije</w:t>
      </w:r>
      <w:bookmarkEnd w:id="98"/>
    </w:p>
    <w:p w14:paraId="2277BAB8" w14:textId="464EC09B"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2</w:t>
      </w:r>
      <w:r w:rsidR="007358D8" w:rsidRPr="00B9378B">
        <w:rPr>
          <w:rFonts w:asciiTheme="minorHAnsi" w:eastAsiaTheme="majorEastAsia" w:hAnsiTheme="minorHAnsi" w:cstheme="minorHAnsi"/>
          <w:b/>
        </w:rPr>
        <w:t>.)</w:t>
      </w:r>
      <w:r w:rsidR="004E150C">
        <w:rPr>
          <w:rFonts w:asciiTheme="minorHAnsi" w:eastAsiaTheme="majorEastAsia" w:hAnsiTheme="minorHAnsi" w:cstheme="minorHAnsi"/>
          <w:b/>
        </w:rPr>
        <w:t xml:space="preserve"> </w:t>
      </w:r>
      <w:r w:rsidR="004E150C" w:rsidRPr="004E150C">
        <w:rPr>
          <w:rFonts w:asciiTheme="minorHAnsi" w:eastAsiaTheme="majorEastAsia" w:hAnsiTheme="minorHAnsi" w:cstheme="minorHAnsi"/>
          <w:bCs/>
        </w:rPr>
        <w:t>i</w:t>
      </w:r>
      <w:r w:rsidR="004E150C">
        <w:rPr>
          <w:rFonts w:asciiTheme="minorHAnsi" w:eastAsiaTheme="majorEastAsia" w:hAnsiTheme="minorHAnsi" w:cstheme="minorHAnsi"/>
          <w:b/>
        </w:rPr>
        <w:t xml:space="preserve"> </w:t>
      </w:r>
      <w:r w:rsidR="005F65CF">
        <w:rPr>
          <w:rFonts w:asciiTheme="minorHAnsi" w:eastAsiaTheme="majorEastAsia" w:hAnsiTheme="minorHAnsi" w:cstheme="minorHAnsi"/>
          <w:b/>
        </w:rPr>
        <w:t>Nacrt</w:t>
      </w:r>
      <w:r w:rsidR="00204AD5">
        <w:rPr>
          <w:rFonts w:asciiTheme="minorHAnsi" w:eastAsiaTheme="majorEastAsia" w:hAnsiTheme="minorHAnsi" w:cstheme="minorHAnsi"/>
          <w:b/>
        </w:rPr>
        <w:t>u</w:t>
      </w:r>
      <w:r w:rsidR="005F65CF">
        <w:rPr>
          <w:rFonts w:asciiTheme="minorHAnsi" w:eastAsiaTheme="majorEastAsia" w:hAnsiTheme="minorHAnsi" w:cstheme="minorHAnsi"/>
          <w:b/>
        </w:rPr>
        <w:t xml:space="preserve"> </w:t>
      </w:r>
      <w:r w:rsidR="00204AD5">
        <w:rPr>
          <w:rFonts w:asciiTheme="minorHAnsi" w:eastAsiaTheme="majorEastAsia" w:hAnsiTheme="minorHAnsi" w:cstheme="minorHAnsi"/>
          <w:b/>
        </w:rPr>
        <w:t>presjeka tunelske peći</w:t>
      </w:r>
      <w:r w:rsidR="004E150C">
        <w:rPr>
          <w:rFonts w:asciiTheme="minorHAnsi" w:eastAsiaTheme="majorEastAsia" w:hAnsiTheme="minorHAnsi" w:cstheme="minorHAnsi"/>
          <w:b/>
        </w:rPr>
        <w:t xml:space="preserve"> (Prilog </w:t>
      </w:r>
      <w:r w:rsidR="005F65CF">
        <w:rPr>
          <w:rFonts w:asciiTheme="minorHAnsi" w:eastAsiaTheme="majorEastAsia" w:hAnsiTheme="minorHAnsi" w:cstheme="minorHAnsi"/>
          <w:b/>
        </w:rPr>
        <w:t>7</w:t>
      </w:r>
      <w:r w:rsidR="004E150C">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7BDBD19D" w:rsidR="00BE0E0D" w:rsidRDefault="00BE0E0D"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Oprema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usuglašena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4270D9">
        <w:rPr>
          <w:rFonts w:asciiTheme="minorHAnsi" w:eastAsiaTheme="majorEastAsia" w:hAnsiTheme="minorHAnsi" w:cstheme="minorHAnsi"/>
          <w:b/>
        </w:rPr>
        <w:t>2</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99" w:name="_Toc104454865"/>
      <w:r w:rsidR="00E35718">
        <w:rPr>
          <w:i/>
        </w:rPr>
        <w:t>Jamstva</w:t>
      </w:r>
      <w:bookmarkEnd w:id="99"/>
    </w:p>
    <w:p w14:paraId="0D5552A1" w14:textId="3B7AA9C7" w:rsidR="00377249" w:rsidRPr="005B54D3" w:rsidRDefault="009D6997" w:rsidP="00243518">
      <w:pPr>
        <w:spacing w:before="240" w:after="240" w:line="276" w:lineRule="auto"/>
        <w:ind w:left="-284"/>
        <w:jc w:val="both"/>
        <w:rPr>
          <w:rFonts w:asciiTheme="minorHAnsi" w:hAnsiTheme="minorHAnsi" w:cstheme="minorHAnsi"/>
        </w:rPr>
      </w:pPr>
      <w:r>
        <w:rPr>
          <w:rFonts w:asciiTheme="minorHAnsi" w:hAnsiTheme="minorHAnsi" w:cstheme="minorHAnsi"/>
        </w:rPr>
        <w:t>Jamstveni rok</w:t>
      </w:r>
      <w:r w:rsidR="00A64C94" w:rsidRPr="00E15232">
        <w:rPr>
          <w:rFonts w:asciiTheme="minorHAnsi" w:hAnsiTheme="minorHAnsi" w:cstheme="minorHAnsi"/>
        </w:rPr>
        <w:t xml:space="preserve"> na </w:t>
      </w:r>
      <w:r w:rsidR="00243518">
        <w:rPr>
          <w:rFonts w:asciiTheme="minorHAnsi" w:hAnsiTheme="minorHAnsi" w:cstheme="minorHAnsi"/>
        </w:rPr>
        <w:t>predmet nabave</w:t>
      </w:r>
      <w:r w:rsidR="00FF336E" w:rsidRPr="005B54D3">
        <w:rPr>
          <w:rFonts w:asciiTheme="minorHAnsi" w:hAnsiTheme="minorHAnsi" w:cstheme="minorHAnsi"/>
        </w:rPr>
        <w:t xml:space="preserve"> </w:t>
      </w:r>
      <w:r w:rsidR="005B54D3" w:rsidRPr="005B54D3">
        <w:rPr>
          <w:rFonts w:asciiTheme="minorHAnsi" w:hAnsiTheme="minorHAnsi" w:cstheme="minorHAnsi"/>
        </w:rPr>
        <w:t>je</w:t>
      </w:r>
      <w:r w:rsidR="005B54D3">
        <w:rPr>
          <w:rFonts w:asciiTheme="minorHAnsi" w:hAnsiTheme="minorHAnsi" w:cstheme="minorHAnsi"/>
          <w:b/>
        </w:rPr>
        <w:t xml:space="preserve"> minimalno 12 mjeseci </w:t>
      </w:r>
      <w:r w:rsidR="005B54D3" w:rsidRPr="005B54D3">
        <w:rPr>
          <w:rFonts w:asciiTheme="minorHAnsi" w:hAnsiTheme="minorHAnsi" w:cstheme="minorHAnsi"/>
        </w:rPr>
        <w:t>od potpisivanja Zapisnika o uspješnoj primopredaji</w:t>
      </w:r>
      <w:r w:rsidRPr="005B54D3">
        <w:rPr>
          <w:rFonts w:asciiTheme="minorHAnsi" w:hAnsiTheme="minorHAnsi" w:cstheme="minorHAnsi"/>
        </w:rPr>
        <w:t>.</w:t>
      </w:r>
    </w:p>
    <w:p w14:paraId="1D4FB4D2" w14:textId="2D06DA3C" w:rsidR="00377249" w:rsidRDefault="00377249" w:rsidP="00D329E0">
      <w:pPr>
        <w:pStyle w:val="Naslov2"/>
        <w:numPr>
          <w:ilvl w:val="1"/>
          <w:numId w:val="17"/>
        </w:numPr>
        <w:ind w:left="0" w:hanging="426"/>
        <w:jc w:val="both"/>
        <w:rPr>
          <w:i/>
        </w:rPr>
      </w:pPr>
      <w:bookmarkStart w:id="100" w:name="_Toc104454866"/>
      <w:r>
        <w:rPr>
          <w:i/>
        </w:rPr>
        <w:t>Procijenjena vrijednost nabave</w:t>
      </w:r>
      <w:bookmarkEnd w:id="100"/>
    </w:p>
    <w:p w14:paraId="7FA4D751" w14:textId="431B6385"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5F65CF">
        <w:rPr>
          <w:rFonts w:asciiTheme="minorHAnsi" w:hAnsiTheme="minorHAnsi" w:cstheme="minorHAnsi"/>
          <w:b/>
          <w:bCs/>
          <w:i/>
          <w:iCs/>
        </w:rPr>
        <w:t>4</w:t>
      </w:r>
      <w:r w:rsidR="00CE3FE8" w:rsidRPr="00A031E7">
        <w:rPr>
          <w:rFonts w:asciiTheme="minorHAnsi" w:hAnsiTheme="minorHAnsi" w:cstheme="minorHAnsi"/>
          <w:b/>
          <w:bCs/>
          <w:i/>
          <w:iCs/>
        </w:rPr>
        <w:t xml:space="preserve">60.000 </w:t>
      </w:r>
      <w:r w:rsidR="005234C1" w:rsidRPr="00A031E7">
        <w:rPr>
          <w:rFonts w:asciiTheme="minorHAnsi" w:hAnsiTheme="minorHAnsi" w:cstheme="minorHAnsi"/>
          <w:b/>
          <w:bCs/>
          <w:i/>
          <w:iCs/>
        </w:rPr>
        <w:t>€</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01" w:name="_Toc104454867"/>
      <w:r>
        <w:rPr>
          <w:i/>
        </w:rPr>
        <w:t>Mjesto isporuke predmeta nabave</w:t>
      </w:r>
      <w:r w:rsidR="00816251">
        <w:rPr>
          <w:i/>
        </w:rPr>
        <w:t xml:space="preserve"> i izvršenja radova</w:t>
      </w:r>
      <w:bookmarkEnd w:id="101"/>
    </w:p>
    <w:p w14:paraId="249F4A47" w14:textId="2BCF2D33"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 xml:space="preserve">Isporuka predmeta nabave izvršavat će se na lokaciji pogona </w:t>
      </w:r>
      <w:r w:rsidR="00B73E25">
        <w:rPr>
          <w:rFonts w:asciiTheme="minorHAnsi" w:hAnsiTheme="minorHAnsi" w:cstheme="minorHAnsi"/>
        </w:rPr>
        <w:t>Našice</w:t>
      </w:r>
      <w:r w:rsidRPr="00E15232">
        <w:rPr>
          <w:rFonts w:asciiTheme="minorHAnsi" w:hAnsiTheme="minorHAnsi" w:cstheme="minorHAnsi"/>
        </w:rPr>
        <w:t xml:space="preserve">, </w:t>
      </w:r>
      <w:r w:rsidR="00B73E25">
        <w:rPr>
          <w:rFonts w:asciiTheme="minorHAnsi" w:hAnsiTheme="minorHAnsi" w:cstheme="minorHAnsi"/>
          <w:b/>
        </w:rPr>
        <w:t xml:space="preserve">B. Radića 200, 31500 Našice,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DA</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C996376" w:rsidR="008915C9" w:rsidRPr="004661EA" w:rsidRDefault="005F65CF" w:rsidP="00243518">
      <w:pPr>
        <w:spacing w:before="240"/>
        <w:ind w:left="-284"/>
        <w:jc w:val="both"/>
        <w:rPr>
          <w:rFonts w:asciiTheme="minorHAnsi" w:hAnsiTheme="minorHAnsi" w:cstheme="minorHAnsi"/>
        </w:rPr>
      </w:pPr>
      <w:r>
        <w:rPr>
          <w:rFonts w:asciiTheme="minorHAnsi" w:hAnsiTheme="minorHAnsi" w:cstheme="minorHAnsi"/>
        </w:rPr>
        <w:t>Izrada, sastavljanje i zidanje vagona tunelske peći</w:t>
      </w:r>
      <w:r w:rsidR="008915C9">
        <w:rPr>
          <w:rFonts w:asciiTheme="minorHAnsi" w:hAnsiTheme="minorHAnsi" w:cstheme="minorHAnsi"/>
        </w:rPr>
        <w:t xml:space="preserve"> </w:t>
      </w:r>
      <w:r w:rsidR="008915C9" w:rsidRPr="004661EA">
        <w:rPr>
          <w:rFonts w:asciiTheme="minorHAnsi" w:hAnsiTheme="minorHAnsi" w:cstheme="minorHAnsi"/>
        </w:rPr>
        <w:t>je na istoj lokaciji.</w:t>
      </w:r>
    </w:p>
    <w:p w14:paraId="4CC8E0DC" w14:textId="7D2BDC2E" w:rsidR="0001187E" w:rsidRDefault="0001187E" w:rsidP="00243518">
      <w:pPr>
        <w:pStyle w:val="Naslov1"/>
        <w:numPr>
          <w:ilvl w:val="0"/>
          <w:numId w:val="10"/>
        </w:numPr>
        <w:spacing w:after="240"/>
        <w:ind w:left="0" w:hanging="426"/>
        <w:jc w:val="both"/>
      </w:pPr>
      <w:bookmarkStart w:id="102" w:name="_Toc104454868"/>
      <w:r>
        <w:t>ROK</w:t>
      </w:r>
      <w:r w:rsidR="00907234" w:rsidRPr="004661EA">
        <w:t>,</w:t>
      </w:r>
      <w:r w:rsidRPr="00907234">
        <w:rPr>
          <w:color w:val="FFC000"/>
        </w:rPr>
        <w:t xml:space="preserve"> </w:t>
      </w:r>
      <w:r>
        <w:t>ADRESA I NAČIN DOSTAVE PONUDA</w:t>
      </w:r>
      <w:bookmarkEnd w:id="10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3" w:name="_Toc78531788"/>
      <w:bookmarkStart w:id="104" w:name="_Toc78788565"/>
      <w:bookmarkStart w:id="105" w:name="_Toc78789730"/>
      <w:bookmarkStart w:id="106" w:name="_Toc78789854"/>
      <w:bookmarkStart w:id="107" w:name="_Toc78789904"/>
      <w:bookmarkStart w:id="108" w:name="_Toc78790141"/>
      <w:bookmarkStart w:id="109" w:name="_Toc78790191"/>
      <w:bookmarkStart w:id="110" w:name="_Toc78790291"/>
      <w:bookmarkStart w:id="111" w:name="_Toc78883260"/>
      <w:bookmarkStart w:id="112" w:name="_Toc79392644"/>
      <w:bookmarkStart w:id="113" w:name="_Toc79747752"/>
      <w:bookmarkStart w:id="114" w:name="_Toc79994106"/>
      <w:bookmarkStart w:id="115" w:name="_Toc80778148"/>
      <w:bookmarkStart w:id="116" w:name="_Toc80778198"/>
      <w:bookmarkStart w:id="117" w:name="_Toc80949809"/>
      <w:bookmarkStart w:id="118" w:name="_Toc81480270"/>
      <w:bookmarkStart w:id="119" w:name="_Toc81565299"/>
      <w:bookmarkStart w:id="120" w:name="_Toc83187980"/>
      <w:bookmarkStart w:id="121" w:name="_Toc88805406"/>
      <w:bookmarkStart w:id="122" w:name="_Toc90292216"/>
      <w:bookmarkStart w:id="123" w:name="_Toc90292419"/>
      <w:bookmarkStart w:id="124" w:name="_Toc90292479"/>
      <w:bookmarkStart w:id="125" w:name="_Toc90297536"/>
      <w:bookmarkStart w:id="126" w:name="_Toc90297588"/>
      <w:bookmarkStart w:id="127" w:name="_Toc90364565"/>
      <w:bookmarkStart w:id="128" w:name="_Toc90974948"/>
      <w:bookmarkStart w:id="129" w:name="_Toc90974999"/>
      <w:bookmarkStart w:id="130" w:name="_Toc92792083"/>
      <w:bookmarkStart w:id="131" w:name="_Toc94095141"/>
      <w:bookmarkStart w:id="132" w:name="_Toc94181960"/>
      <w:bookmarkStart w:id="133" w:name="_Toc94184345"/>
      <w:bookmarkStart w:id="134" w:name="_Toc94510263"/>
      <w:bookmarkStart w:id="135" w:name="_Toc94517109"/>
      <w:bookmarkStart w:id="136" w:name="_Toc94527812"/>
      <w:bookmarkStart w:id="137" w:name="_Toc100827803"/>
      <w:bookmarkStart w:id="138" w:name="_Toc101270951"/>
      <w:bookmarkStart w:id="139" w:name="_Toc101425115"/>
      <w:bookmarkStart w:id="140" w:name="_Toc101993844"/>
      <w:bookmarkStart w:id="141" w:name="_Toc103071591"/>
      <w:bookmarkStart w:id="142" w:name="_Toc104446181"/>
      <w:bookmarkStart w:id="143" w:name="_Toc104447994"/>
      <w:bookmarkStart w:id="144" w:name="_Toc10445486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45" w:name="_Toc78531789"/>
      <w:bookmarkStart w:id="146" w:name="_Toc78788566"/>
      <w:bookmarkStart w:id="147" w:name="_Toc78789731"/>
      <w:bookmarkStart w:id="148" w:name="_Toc78789855"/>
      <w:bookmarkStart w:id="149" w:name="_Toc78789905"/>
      <w:bookmarkStart w:id="150" w:name="_Toc78790142"/>
      <w:bookmarkStart w:id="151" w:name="_Toc78790192"/>
      <w:bookmarkStart w:id="152" w:name="_Toc78790292"/>
      <w:bookmarkStart w:id="153" w:name="_Toc78883261"/>
      <w:bookmarkStart w:id="154" w:name="_Toc79392645"/>
      <w:bookmarkStart w:id="155" w:name="_Toc79747753"/>
      <w:bookmarkStart w:id="156" w:name="_Toc79994107"/>
      <w:bookmarkStart w:id="157" w:name="_Toc80778149"/>
      <w:bookmarkStart w:id="158" w:name="_Toc80778199"/>
      <w:bookmarkStart w:id="159" w:name="_Toc80949810"/>
      <w:bookmarkStart w:id="160" w:name="_Toc81480271"/>
      <w:bookmarkStart w:id="161" w:name="_Toc81565300"/>
      <w:bookmarkStart w:id="162" w:name="_Toc83187981"/>
      <w:bookmarkStart w:id="163" w:name="_Toc88805407"/>
      <w:bookmarkStart w:id="164" w:name="_Toc90292217"/>
      <w:bookmarkStart w:id="165" w:name="_Toc90292420"/>
      <w:bookmarkStart w:id="166" w:name="_Toc90292480"/>
      <w:bookmarkStart w:id="167" w:name="_Toc90297537"/>
      <w:bookmarkStart w:id="168" w:name="_Toc90297589"/>
      <w:bookmarkStart w:id="169" w:name="_Toc90364566"/>
      <w:bookmarkStart w:id="170" w:name="_Toc90974949"/>
      <w:bookmarkStart w:id="171" w:name="_Toc90975000"/>
      <w:bookmarkStart w:id="172" w:name="_Toc92792084"/>
      <w:bookmarkStart w:id="173" w:name="_Toc94095142"/>
      <w:bookmarkStart w:id="174" w:name="_Toc94181961"/>
      <w:bookmarkStart w:id="175" w:name="_Toc94184346"/>
      <w:bookmarkStart w:id="176" w:name="_Toc94510264"/>
      <w:bookmarkStart w:id="177" w:name="_Toc94517110"/>
      <w:bookmarkStart w:id="178" w:name="_Toc94527813"/>
      <w:bookmarkStart w:id="179" w:name="_Toc100827804"/>
      <w:bookmarkStart w:id="180" w:name="_Toc101270952"/>
      <w:bookmarkStart w:id="181" w:name="_Toc101425116"/>
      <w:bookmarkStart w:id="182" w:name="_Toc101993845"/>
      <w:bookmarkStart w:id="183" w:name="_Toc103071592"/>
      <w:bookmarkStart w:id="184" w:name="_Toc104446182"/>
      <w:bookmarkStart w:id="185" w:name="_Toc104447995"/>
      <w:bookmarkStart w:id="186" w:name="_Toc10445487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87" w:name="_Toc78531790"/>
      <w:bookmarkStart w:id="188" w:name="_Toc78788567"/>
      <w:bookmarkStart w:id="189" w:name="_Toc78789732"/>
      <w:bookmarkStart w:id="190" w:name="_Toc78789856"/>
      <w:bookmarkStart w:id="191" w:name="_Toc78789906"/>
      <w:bookmarkStart w:id="192" w:name="_Toc78790143"/>
      <w:bookmarkStart w:id="193" w:name="_Toc78790193"/>
      <w:bookmarkStart w:id="194" w:name="_Toc78790293"/>
      <w:bookmarkStart w:id="195" w:name="_Toc78883262"/>
      <w:bookmarkStart w:id="196" w:name="_Toc79392646"/>
      <w:bookmarkStart w:id="197" w:name="_Toc79747754"/>
      <w:bookmarkStart w:id="198" w:name="_Toc79994108"/>
      <w:bookmarkStart w:id="199" w:name="_Toc80778150"/>
      <w:bookmarkStart w:id="200" w:name="_Toc80778200"/>
      <w:bookmarkStart w:id="201" w:name="_Toc80949811"/>
      <w:bookmarkStart w:id="202" w:name="_Toc81480272"/>
      <w:bookmarkStart w:id="203" w:name="_Toc81565301"/>
      <w:bookmarkStart w:id="204" w:name="_Toc83187982"/>
      <w:bookmarkStart w:id="205" w:name="_Toc88805408"/>
      <w:bookmarkStart w:id="206" w:name="_Toc90292218"/>
      <w:bookmarkStart w:id="207" w:name="_Toc90292421"/>
      <w:bookmarkStart w:id="208" w:name="_Toc90292481"/>
      <w:bookmarkStart w:id="209" w:name="_Toc90297538"/>
      <w:bookmarkStart w:id="210" w:name="_Toc90297590"/>
      <w:bookmarkStart w:id="211" w:name="_Toc90364567"/>
      <w:bookmarkStart w:id="212" w:name="_Toc90974950"/>
      <w:bookmarkStart w:id="213" w:name="_Toc90975001"/>
      <w:bookmarkStart w:id="214" w:name="_Toc92792085"/>
      <w:bookmarkStart w:id="215" w:name="_Toc94095143"/>
      <w:bookmarkStart w:id="216" w:name="_Toc94181962"/>
      <w:bookmarkStart w:id="217" w:name="_Toc94184347"/>
      <w:bookmarkStart w:id="218" w:name="_Toc94510265"/>
      <w:bookmarkStart w:id="219" w:name="_Toc94517111"/>
      <w:bookmarkStart w:id="220" w:name="_Toc94527814"/>
      <w:bookmarkStart w:id="221" w:name="_Toc100827805"/>
      <w:bookmarkStart w:id="222" w:name="_Toc101270953"/>
      <w:bookmarkStart w:id="223" w:name="_Toc101425117"/>
      <w:bookmarkStart w:id="224" w:name="_Toc101993846"/>
      <w:bookmarkStart w:id="225" w:name="_Toc103071593"/>
      <w:bookmarkStart w:id="226" w:name="_Toc104446183"/>
      <w:bookmarkStart w:id="227" w:name="_Toc104447996"/>
      <w:bookmarkStart w:id="228" w:name="_Toc104454871"/>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9" w:name="_Toc78531791"/>
      <w:bookmarkStart w:id="230" w:name="_Toc78788568"/>
      <w:bookmarkStart w:id="231" w:name="_Toc78789733"/>
      <w:bookmarkStart w:id="232" w:name="_Toc78789857"/>
      <w:bookmarkStart w:id="233" w:name="_Toc78789907"/>
      <w:bookmarkStart w:id="234" w:name="_Toc78790144"/>
      <w:bookmarkStart w:id="235" w:name="_Toc78790194"/>
      <w:bookmarkStart w:id="236" w:name="_Toc78790294"/>
      <w:bookmarkStart w:id="237" w:name="_Toc78883263"/>
      <w:bookmarkStart w:id="238" w:name="_Toc79392647"/>
      <w:bookmarkStart w:id="239" w:name="_Toc79747755"/>
      <w:bookmarkStart w:id="240" w:name="_Toc79994109"/>
      <w:bookmarkStart w:id="241" w:name="_Toc80778151"/>
      <w:bookmarkStart w:id="242" w:name="_Toc80778201"/>
      <w:bookmarkStart w:id="243" w:name="_Toc80949812"/>
      <w:bookmarkStart w:id="244" w:name="_Toc81480273"/>
      <w:bookmarkStart w:id="245" w:name="_Toc81565302"/>
      <w:bookmarkStart w:id="246" w:name="_Toc83187983"/>
      <w:bookmarkStart w:id="247" w:name="_Toc88805409"/>
      <w:bookmarkStart w:id="248" w:name="_Toc90292219"/>
      <w:bookmarkStart w:id="249" w:name="_Toc90292422"/>
      <w:bookmarkStart w:id="250" w:name="_Toc90292482"/>
      <w:bookmarkStart w:id="251" w:name="_Toc90297539"/>
      <w:bookmarkStart w:id="252" w:name="_Toc90297591"/>
      <w:bookmarkStart w:id="253" w:name="_Toc90364568"/>
      <w:bookmarkStart w:id="254" w:name="_Toc90974951"/>
      <w:bookmarkStart w:id="255" w:name="_Toc90975002"/>
      <w:bookmarkStart w:id="256" w:name="_Toc92792086"/>
      <w:bookmarkStart w:id="257" w:name="_Toc94095144"/>
      <w:bookmarkStart w:id="258" w:name="_Toc94181963"/>
      <w:bookmarkStart w:id="259" w:name="_Toc94184348"/>
      <w:bookmarkStart w:id="260" w:name="_Toc94510266"/>
      <w:bookmarkStart w:id="261" w:name="_Toc94517112"/>
      <w:bookmarkStart w:id="262" w:name="_Toc94527815"/>
      <w:bookmarkStart w:id="263" w:name="_Toc100827806"/>
      <w:bookmarkStart w:id="264" w:name="_Toc101270954"/>
      <w:bookmarkStart w:id="265" w:name="_Toc101425118"/>
      <w:bookmarkStart w:id="266" w:name="_Toc101993847"/>
      <w:bookmarkStart w:id="267" w:name="_Toc103071594"/>
      <w:bookmarkStart w:id="268" w:name="_Toc104446184"/>
      <w:bookmarkStart w:id="269" w:name="_Toc104447997"/>
      <w:bookmarkStart w:id="270" w:name="_Toc10445487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1" w:name="_Toc78531792"/>
      <w:bookmarkStart w:id="272" w:name="_Toc78788569"/>
      <w:bookmarkStart w:id="273" w:name="_Toc78789734"/>
      <w:bookmarkStart w:id="274" w:name="_Toc78789858"/>
      <w:bookmarkStart w:id="275" w:name="_Toc78789908"/>
      <w:bookmarkStart w:id="276" w:name="_Toc78790145"/>
      <w:bookmarkStart w:id="277" w:name="_Toc78790195"/>
      <w:bookmarkStart w:id="278" w:name="_Toc78790295"/>
      <w:bookmarkStart w:id="279" w:name="_Toc78883264"/>
      <w:bookmarkStart w:id="280" w:name="_Toc79392648"/>
      <w:bookmarkStart w:id="281" w:name="_Toc79747756"/>
      <w:bookmarkStart w:id="282" w:name="_Toc79994110"/>
      <w:bookmarkStart w:id="283" w:name="_Toc80778152"/>
      <w:bookmarkStart w:id="284" w:name="_Toc80778202"/>
      <w:bookmarkStart w:id="285" w:name="_Toc80949813"/>
      <w:bookmarkStart w:id="286" w:name="_Toc81480274"/>
      <w:bookmarkStart w:id="287" w:name="_Toc81565303"/>
      <w:bookmarkStart w:id="288" w:name="_Toc83187984"/>
      <w:bookmarkStart w:id="289" w:name="_Toc88805410"/>
      <w:bookmarkStart w:id="290" w:name="_Toc90292220"/>
      <w:bookmarkStart w:id="291" w:name="_Toc90292423"/>
      <w:bookmarkStart w:id="292" w:name="_Toc90292483"/>
      <w:bookmarkStart w:id="293" w:name="_Toc90297540"/>
      <w:bookmarkStart w:id="294" w:name="_Toc90297592"/>
      <w:bookmarkStart w:id="295" w:name="_Toc90364569"/>
      <w:bookmarkStart w:id="296" w:name="_Toc90974952"/>
      <w:bookmarkStart w:id="297" w:name="_Toc90975003"/>
      <w:bookmarkStart w:id="298" w:name="_Toc92792087"/>
      <w:bookmarkStart w:id="299" w:name="_Toc94095145"/>
      <w:bookmarkStart w:id="300" w:name="_Toc94181964"/>
      <w:bookmarkStart w:id="301" w:name="_Toc94184349"/>
      <w:bookmarkStart w:id="302" w:name="_Toc94510267"/>
      <w:bookmarkStart w:id="303" w:name="_Toc94517113"/>
      <w:bookmarkStart w:id="304" w:name="_Toc94527816"/>
      <w:bookmarkStart w:id="305" w:name="_Toc100827807"/>
      <w:bookmarkStart w:id="306" w:name="_Toc101270955"/>
      <w:bookmarkStart w:id="307" w:name="_Toc101425119"/>
      <w:bookmarkStart w:id="308" w:name="_Toc101993848"/>
      <w:bookmarkStart w:id="309" w:name="_Toc103071595"/>
      <w:bookmarkStart w:id="310" w:name="_Toc104446185"/>
      <w:bookmarkStart w:id="311" w:name="_Toc104447998"/>
      <w:bookmarkStart w:id="312" w:name="_Toc104454873"/>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1A5F6871" w14:textId="33DB2935" w:rsidR="0001187E" w:rsidRPr="007600A8" w:rsidRDefault="0001187E" w:rsidP="00243518">
      <w:pPr>
        <w:pStyle w:val="Naslov2"/>
        <w:numPr>
          <w:ilvl w:val="1"/>
          <w:numId w:val="16"/>
        </w:numPr>
        <w:spacing w:after="240"/>
        <w:ind w:left="6"/>
        <w:jc w:val="both"/>
        <w:rPr>
          <w:i/>
        </w:rPr>
      </w:pPr>
      <w:bookmarkStart w:id="313" w:name="_Toc104454874"/>
      <w:r w:rsidRPr="007600A8">
        <w:rPr>
          <w:i/>
        </w:rPr>
        <w:t>Rok za dostavu ponuda</w:t>
      </w:r>
      <w:bookmarkEnd w:id="313"/>
    </w:p>
    <w:p w14:paraId="3568917E" w14:textId="689FC8C4"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963E3D" w:rsidRPr="00A031E7">
        <w:rPr>
          <w:rFonts w:asciiTheme="minorHAnsi" w:hAnsiTheme="minorHAnsi" w:cstheme="minorHAnsi"/>
          <w:b/>
          <w:bCs/>
        </w:rPr>
        <w:t>2</w:t>
      </w:r>
      <w:r w:rsidR="00963E3D">
        <w:rPr>
          <w:rFonts w:asciiTheme="minorHAnsi" w:hAnsiTheme="minorHAnsi" w:cstheme="minorHAnsi"/>
          <w:b/>
          <w:bCs/>
        </w:rPr>
        <w:t>3</w:t>
      </w:r>
      <w:r w:rsidR="00666512" w:rsidRPr="00A031E7">
        <w:rPr>
          <w:rFonts w:asciiTheme="minorHAnsi" w:hAnsiTheme="minorHAnsi" w:cstheme="minorHAnsi"/>
          <w:b/>
          <w:bCs/>
        </w:rPr>
        <w:t>.</w:t>
      </w:r>
      <w:r w:rsidR="00963E3D" w:rsidRPr="00A031E7">
        <w:rPr>
          <w:rFonts w:asciiTheme="minorHAnsi" w:hAnsiTheme="minorHAnsi" w:cstheme="minorHAnsi"/>
          <w:b/>
          <w:bCs/>
        </w:rPr>
        <w:t>0</w:t>
      </w:r>
      <w:r w:rsidR="00963E3D">
        <w:rPr>
          <w:rFonts w:asciiTheme="minorHAnsi" w:hAnsiTheme="minorHAnsi" w:cstheme="minorHAnsi"/>
          <w:b/>
          <w:bCs/>
        </w:rPr>
        <w:t>6</w:t>
      </w:r>
      <w:r w:rsidR="00243518" w:rsidRPr="00A031E7">
        <w:rPr>
          <w:rFonts w:asciiTheme="minorHAnsi" w:hAnsiTheme="minorHAnsi" w:cstheme="minorHAnsi"/>
          <w:b/>
          <w:bCs/>
        </w:rPr>
        <w:t>.202</w:t>
      </w:r>
      <w:r w:rsidR="00792EEB" w:rsidRPr="00A031E7">
        <w:rPr>
          <w:rFonts w:asciiTheme="minorHAnsi" w:hAnsiTheme="minorHAnsi" w:cstheme="minorHAnsi"/>
          <w:b/>
          <w:bCs/>
        </w:rPr>
        <w:t>2</w:t>
      </w:r>
      <w:r w:rsidR="00243518" w:rsidRPr="00A031E7">
        <w:rPr>
          <w:rFonts w:asciiTheme="minorHAnsi" w:hAnsiTheme="minorHAnsi" w:cstheme="minorHAnsi"/>
          <w:b/>
          <w:bCs/>
        </w:rPr>
        <w:t>.</w:t>
      </w:r>
      <w:r w:rsidRPr="00A031E7">
        <w:rPr>
          <w:rFonts w:asciiTheme="minorHAnsi" w:hAnsiTheme="minorHAnsi" w:cstheme="minorHAnsi"/>
        </w:rPr>
        <w:t xml:space="preserve"> </w:t>
      </w:r>
      <w:r w:rsidRPr="003F7665">
        <w:rPr>
          <w:rFonts w:asciiTheme="minorHAnsi" w:hAnsiTheme="minorHAnsi" w:cstheme="minorHAnsi"/>
        </w:rPr>
        <w:t xml:space="preserve">do </w:t>
      </w:r>
      <w:r w:rsidRPr="007449D2">
        <w:rPr>
          <w:rFonts w:asciiTheme="minorHAnsi" w:hAnsiTheme="minorHAnsi" w:cstheme="minorHAnsi"/>
          <w:b/>
          <w:bCs/>
        </w:rPr>
        <w:t>1</w:t>
      </w:r>
      <w:r w:rsidR="00666512" w:rsidRPr="007449D2">
        <w:rPr>
          <w:rFonts w:asciiTheme="minorHAnsi" w:hAnsiTheme="minorHAnsi" w:cstheme="minorHAnsi"/>
          <w:b/>
          <w:bCs/>
        </w:rPr>
        <w:t>5</w:t>
      </w:r>
      <w:r w:rsidRPr="007449D2">
        <w:rPr>
          <w:rFonts w:asciiTheme="minorHAnsi" w:hAnsiTheme="minorHAnsi" w:cstheme="minorHAnsi"/>
          <w:b/>
          <w:bCs/>
        </w:rPr>
        <w:t>:00</w:t>
      </w:r>
      <w:r w:rsidRPr="003F7665">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lastRenderedPageBreak/>
        <w:t xml:space="preserve"> </w:t>
      </w:r>
      <w:bookmarkStart w:id="314" w:name="_Toc104454875"/>
      <w:r w:rsidR="007600A8" w:rsidRPr="007600A8">
        <w:rPr>
          <w:i/>
        </w:rPr>
        <w:t>Adresa za dostavu ponuda</w:t>
      </w:r>
      <w:bookmarkEnd w:id="314"/>
    </w:p>
    <w:p w14:paraId="6F3D822A" w14:textId="59A1EB39"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15" w:name="_Toc104454876"/>
      <w:r>
        <w:rPr>
          <w:i/>
        </w:rPr>
        <w:t>Način dostave ponuda</w:t>
      </w:r>
      <w:bookmarkEnd w:id="315"/>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61E0097E" w:rsidR="00DC5A4C" w:rsidRDefault="005F65CF" w:rsidP="00862DE4">
            <w:pPr>
              <w:jc w:val="center"/>
              <w:rPr>
                <w:i/>
              </w:rPr>
            </w:pPr>
            <w:r>
              <w:rPr>
                <w:i/>
              </w:rPr>
              <w:t>Vagoni tunelske peći</w:t>
            </w:r>
          </w:p>
          <w:p w14:paraId="4AAE3C63" w14:textId="2E3705F1"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5F65CF">
              <w:rPr>
                <w:b/>
                <w:i/>
              </w:rPr>
              <w:t>3</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16" w:name="_Toc104454877"/>
      <w:r>
        <w:rPr>
          <w:i/>
        </w:rPr>
        <w:t>Rok valjanosti ponude</w:t>
      </w:r>
      <w:bookmarkEnd w:id="316"/>
    </w:p>
    <w:p w14:paraId="1006B8E7" w14:textId="03B87DB2"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69307E">
        <w:rPr>
          <w:rFonts w:asciiTheme="minorHAnsi" w:hAnsiTheme="minorHAnsi" w:cstheme="minorHAnsi"/>
        </w:rPr>
        <w:t xml:space="preserve">šezdeset </w:t>
      </w:r>
      <w:r w:rsidRPr="001E0AE1">
        <w:rPr>
          <w:rFonts w:asciiTheme="minorHAnsi" w:hAnsiTheme="minorHAnsi" w:cstheme="minorHAnsi"/>
        </w:rPr>
        <w:t>(</w:t>
      </w:r>
      <w:r w:rsidR="0069307E">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0AC2DBF"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2A8A398D" w14:textId="5CDC8D0E" w:rsidR="007732E6" w:rsidRDefault="007732E6" w:rsidP="00B264E7">
      <w:pPr>
        <w:pStyle w:val="Naslov1"/>
        <w:numPr>
          <w:ilvl w:val="0"/>
          <w:numId w:val="10"/>
        </w:numPr>
        <w:ind w:left="0" w:hanging="426"/>
        <w:jc w:val="both"/>
      </w:pPr>
      <w:bookmarkStart w:id="317" w:name="_Toc101993853"/>
      <w:bookmarkStart w:id="318" w:name="_Toc104454878"/>
      <w:bookmarkEnd w:id="317"/>
      <w:r>
        <w:lastRenderedPageBreak/>
        <w:t>MINIMALNI SADRŽAJ PONUDE</w:t>
      </w:r>
      <w:bookmarkEnd w:id="318"/>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660ACE54" w:rsidR="007732E6"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E-mail</w:t>
      </w:r>
    </w:p>
    <w:p w14:paraId="39B168B6" w14:textId="445BF6DB"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p>
    <w:p w14:paraId="76C84294" w14:textId="1DAA6293" w:rsidR="00707B94" w:rsidRPr="006E72E3"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19" w:name="_Toc104454879"/>
      <w:r>
        <w:t xml:space="preserve">KRITERIJ ODABIRA I VRIJEME OTVARANJA </w:t>
      </w:r>
      <w:r w:rsidRPr="00014B1E">
        <w:t>PONUDE</w:t>
      </w:r>
      <w:bookmarkEnd w:id="319"/>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20" w:name="_Toc78531799"/>
      <w:bookmarkStart w:id="321" w:name="_Toc78788576"/>
      <w:bookmarkStart w:id="322" w:name="_Toc78789741"/>
      <w:bookmarkStart w:id="323" w:name="_Toc78789865"/>
      <w:bookmarkStart w:id="324" w:name="_Toc78789915"/>
      <w:bookmarkStart w:id="325" w:name="_Toc78790152"/>
      <w:bookmarkStart w:id="326" w:name="_Toc78790202"/>
      <w:bookmarkStart w:id="327" w:name="_Toc78790302"/>
      <w:bookmarkStart w:id="328" w:name="_Toc78883271"/>
      <w:bookmarkStart w:id="329" w:name="_Toc79392655"/>
      <w:bookmarkStart w:id="330" w:name="_Toc79747763"/>
      <w:bookmarkStart w:id="331" w:name="_Toc79994117"/>
      <w:bookmarkStart w:id="332" w:name="_Toc80778159"/>
      <w:bookmarkStart w:id="333" w:name="_Toc80778209"/>
      <w:bookmarkStart w:id="334" w:name="_Toc80949820"/>
      <w:bookmarkStart w:id="335" w:name="_Toc81480281"/>
      <w:bookmarkStart w:id="336" w:name="_Toc81565310"/>
      <w:bookmarkStart w:id="337" w:name="_Toc83187991"/>
      <w:bookmarkStart w:id="338" w:name="_Toc88805417"/>
      <w:bookmarkStart w:id="339" w:name="_Toc90292227"/>
      <w:bookmarkStart w:id="340" w:name="_Toc90292430"/>
      <w:bookmarkStart w:id="341" w:name="_Toc90292490"/>
      <w:bookmarkStart w:id="342" w:name="_Toc90297547"/>
      <w:bookmarkStart w:id="343" w:name="_Toc90297599"/>
      <w:bookmarkStart w:id="344" w:name="_Toc90364576"/>
      <w:bookmarkStart w:id="345" w:name="_Toc90974959"/>
      <w:bookmarkStart w:id="346" w:name="_Toc90975010"/>
      <w:bookmarkStart w:id="347" w:name="_Toc92792094"/>
      <w:bookmarkStart w:id="348" w:name="_Toc94095152"/>
      <w:bookmarkStart w:id="349" w:name="_Toc94181971"/>
      <w:bookmarkStart w:id="350" w:name="_Toc94184356"/>
      <w:bookmarkStart w:id="351" w:name="_Toc94510274"/>
      <w:bookmarkStart w:id="352" w:name="_Toc94517120"/>
      <w:bookmarkStart w:id="353" w:name="_Toc94527823"/>
      <w:bookmarkStart w:id="354" w:name="_Toc100827814"/>
      <w:bookmarkStart w:id="355" w:name="_Toc101270962"/>
      <w:bookmarkStart w:id="356" w:name="_Toc101425126"/>
      <w:bookmarkStart w:id="357" w:name="_Toc101993856"/>
      <w:bookmarkStart w:id="358" w:name="_Toc103071602"/>
      <w:bookmarkStart w:id="359" w:name="_Toc104446192"/>
      <w:bookmarkStart w:id="360" w:name="_Toc104448005"/>
      <w:bookmarkStart w:id="361" w:name="_Toc104454880"/>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62" w:name="_Toc78788577"/>
      <w:bookmarkStart w:id="363" w:name="_Toc78789742"/>
      <w:bookmarkStart w:id="364" w:name="_Toc78789866"/>
      <w:bookmarkStart w:id="365" w:name="_Toc78789916"/>
      <w:bookmarkStart w:id="366" w:name="_Toc78790153"/>
      <w:bookmarkStart w:id="367" w:name="_Toc78790203"/>
      <w:bookmarkStart w:id="368" w:name="_Toc78790303"/>
      <w:bookmarkStart w:id="369" w:name="_Toc78883272"/>
      <w:bookmarkStart w:id="370" w:name="_Toc79392656"/>
      <w:bookmarkStart w:id="371" w:name="_Toc79747764"/>
      <w:bookmarkStart w:id="372" w:name="_Toc79994118"/>
      <w:bookmarkStart w:id="373" w:name="_Toc80778160"/>
      <w:bookmarkStart w:id="374" w:name="_Toc80778210"/>
      <w:bookmarkStart w:id="375" w:name="_Toc80949821"/>
      <w:bookmarkStart w:id="376" w:name="_Toc81480282"/>
      <w:bookmarkStart w:id="377" w:name="_Toc81565311"/>
      <w:bookmarkStart w:id="378" w:name="_Toc83187992"/>
      <w:bookmarkStart w:id="379" w:name="_Toc88805418"/>
      <w:bookmarkStart w:id="380" w:name="_Toc90292228"/>
      <w:bookmarkStart w:id="381" w:name="_Toc90292431"/>
      <w:bookmarkStart w:id="382" w:name="_Toc90292491"/>
      <w:bookmarkStart w:id="383" w:name="_Toc90297548"/>
      <w:bookmarkStart w:id="384" w:name="_Toc90297600"/>
      <w:bookmarkStart w:id="385" w:name="_Toc90364577"/>
      <w:bookmarkStart w:id="386" w:name="_Toc90974960"/>
      <w:bookmarkStart w:id="387" w:name="_Toc90975011"/>
      <w:bookmarkStart w:id="388" w:name="_Toc92792095"/>
      <w:bookmarkStart w:id="389" w:name="_Toc94095153"/>
      <w:bookmarkStart w:id="390" w:name="_Toc94181972"/>
      <w:bookmarkStart w:id="391" w:name="_Toc94184357"/>
      <w:bookmarkStart w:id="392" w:name="_Toc94510275"/>
      <w:bookmarkStart w:id="393" w:name="_Toc94517121"/>
      <w:bookmarkStart w:id="394" w:name="_Toc94527824"/>
      <w:bookmarkStart w:id="395" w:name="_Toc100827815"/>
      <w:bookmarkStart w:id="396" w:name="_Toc101270963"/>
      <w:bookmarkStart w:id="397" w:name="_Toc101425127"/>
      <w:bookmarkStart w:id="398" w:name="_Toc101993857"/>
      <w:bookmarkStart w:id="399" w:name="_Toc103071603"/>
      <w:bookmarkStart w:id="400" w:name="_Toc104446193"/>
      <w:bookmarkStart w:id="401" w:name="_Toc104448006"/>
      <w:bookmarkStart w:id="402" w:name="_Toc10445488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03" w:name="_Toc104454882"/>
      <w:r w:rsidR="007739D1" w:rsidRPr="00CF2C6C">
        <w:rPr>
          <w:i/>
        </w:rPr>
        <w:t>Kriterij odabira ponude</w:t>
      </w:r>
      <w:bookmarkEnd w:id="403"/>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556FDE13" w:rsidR="008B3302" w:rsidRPr="008B3302" w:rsidRDefault="005F65CF"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63F9B79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5F65CF">
              <w:rPr>
                <w:rFonts w:ascii="Calibri" w:hAnsi="Calibri" w:cs="Calibri"/>
                <w:color w:val="000000"/>
                <w:sz w:val="22"/>
                <w:szCs w:val="22"/>
              </w:rPr>
              <w:t>Trajanje jamstva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448D7122" w:rsidR="00F46462" w:rsidRPr="00FE0D1C" w:rsidRDefault="005F65CF" w:rsidP="00F46462">
            <w:pPr>
              <w:jc w:val="center"/>
              <w:rPr>
                <w:rFonts w:ascii="Calibri" w:hAnsi="Calibri" w:cs="Calibri"/>
                <w:color w:val="FF0000"/>
                <w:sz w:val="22"/>
                <w:szCs w:val="22"/>
              </w:rPr>
            </w:pPr>
            <w:r w:rsidRPr="005F65CF">
              <w:rPr>
                <w:rFonts w:ascii="Calibri" w:hAnsi="Calibri" w:cs="Calibri"/>
                <w:sz w:val="22"/>
                <w:szCs w:val="22"/>
              </w:rPr>
              <w:t>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04" w:name="_Toc104454883"/>
      <w:r w:rsidR="008D0503">
        <w:rPr>
          <w:i/>
        </w:rPr>
        <w:t>Financijski kriterij – cijena</w:t>
      </w:r>
      <w:bookmarkEnd w:id="404"/>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6363626D" w:rsidR="008D0503" w:rsidRPr="008D0503" w:rsidRDefault="00CF2C6C"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883B7D"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883B7D"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4EDD09F0"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5F65CF">
        <w:rPr>
          <w:rFonts w:asciiTheme="minorHAnsi" w:hAnsiTheme="minorHAnsi" w:cstheme="minorHAnsi"/>
          <w:b/>
          <w:szCs w:val="28"/>
        </w:rPr>
        <w:t>95</w:t>
      </w:r>
      <w:r w:rsidRPr="00840320">
        <w:rPr>
          <w:rFonts w:asciiTheme="minorHAnsi" w:hAnsiTheme="minorHAnsi" w:cstheme="minorHAnsi"/>
          <w:szCs w:val="28"/>
        </w:rPr>
        <w:t>.</w:t>
      </w:r>
    </w:p>
    <w:p w14:paraId="09A9329E" w14:textId="1DDE3867" w:rsidR="006647A8" w:rsidRDefault="006647A8" w:rsidP="006647A8">
      <w:pPr>
        <w:pStyle w:val="Naslov2"/>
        <w:numPr>
          <w:ilvl w:val="2"/>
          <w:numId w:val="16"/>
        </w:numPr>
        <w:spacing w:after="240"/>
        <w:jc w:val="both"/>
        <w:rPr>
          <w:i/>
        </w:rPr>
      </w:pPr>
      <w:bookmarkStart w:id="405" w:name="_Toc104454884"/>
      <w:r>
        <w:rPr>
          <w:i/>
        </w:rPr>
        <w:lastRenderedPageBreak/>
        <w:t xml:space="preserve">Nefinancijski kriteriji – dodatni kriteriji – </w:t>
      </w:r>
      <w:r w:rsidR="005F65CF">
        <w:rPr>
          <w:i/>
        </w:rPr>
        <w:t>trajanje jamstva</w:t>
      </w:r>
      <w:bookmarkEnd w:id="405"/>
      <w:r>
        <w:rPr>
          <w:i/>
        </w:rPr>
        <w:t xml:space="preserve"> </w:t>
      </w:r>
    </w:p>
    <w:p w14:paraId="17EA3B1C" w14:textId="5B5B2A09" w:rsidR="00AD5AB7" w:rsidRPr="008A5D00" w:rsidRDefault="00AD5AB7" w:rsidP="00AD5AB7">
      <w:pPr>
        <w:ind w:left="-284"/>
        <w:rPr>
          <w:rFonts w:asciiTheme="minorHAnsi" w:hAnsiTheme="minorHAnsi" w:cstheme="minorHAnsi"/>
          <w:szCs w:val="28"/>
        </w:rPr>
      </w:pPr>
      <w:r w:rsidRPr="008A5D00">
        <w:rPr>
          <w:rFonts w:asciiTheme="minorHAnsi" w:hAnsiTheme="minorHAnsi" w:cstheme="minorHAnsi"/>
          <w:szCs w:val="28"/>
        </w:rPr>
        <w:t xml:space="preserve">Primjenjuje se kriterij  ponuđenog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 u mjesecima</w:t>
      </w:r>
      <w:r w:rsidRPr="008A5D00">
        <w:rPr>
          <w:rFonts w:asciiTheme="minorHAnsi" w:hAnsiTheme="minorHAnsi" w:cstheme="minorHAnsi"/>
          <w:szCs w:val="28"/>
        </w:rPr>
        <w:t xml:space="preserve">. Minimalni rok trajanja </w:t>
      </w:r>
      <w:r>
        <w:rPr>
          <w:rFonts w:asciiTheme="minorHAnsi" w:hAnsiTheme="minorHAnsi" w:cstheme="minorHAnsi"/>
          <w:szCs w:val="28"/>
        </w:rPr>
        <w:t>jamstva</w:t>
      </w:r>
      <w:r w:rsidRPr="008A5D00">
        <w:rPr>
          <w:rFonts w:asciiTheme="minorHAnsi" w:hAnsiTheme="minorHAnsi" w:cstheme="minorHAnsi"/>
          <w:szCs w:val="28"/>
        </w:rPr>
        <w:t xml:space="preserve"> na </w:t>
      </w:r>
      <w:r>
        <w:rPr>
          <w:rFonts w:asciiTheme="minorHAnsi" w:hAnsiTheme="minorHAnsi" w:cstheme="minorHAnsi"/>
          <w:szCs w:val="28"/>
        </w:rPr>
        <w:t>vagone tunelske peći</w:t>
      </w:r>
      <w:r w:rsidRPr="008A5D00">
        <w:rPr>
          <w:rFonts w:asciiTheme="minorHAnsi" w:hAnsiTheme="minorHAnsi" w:cstheme="minorHAnsi"/>
          <w:szCs w:val="28"/>
        </w:rPr>
        <w:t xml:space="preserve"> iznosi </w:t>
      </w:r>
      <w:r w:rsidRPr="005E6EE0">
        <w:rPr>
          <w:rFonts w:asciiTheme="minorHAnsi" w:hAnsiTheme="minorHAnsi" w:cstheme="minorHAnsi"/>
          <w:b/>
          <w:szCs w:val="28"/>
        </w:rPr>
        <w:t>12 mjeseci</w:t>
      </w:r>
      <w:r>
        <w:rPr>
          <w:rFonts w:asciiTheme="minorHAnsi" w:hAnsiTheme="minorHAnsi" w:cstheme="minorHAnsi"/>
          <w:b/>
          <w:szCs w:val="28"/>
        </w:rPr>
        <w:t xml:space="preserve"> od uspješnog završetka izrade svih vagona</w:t>
      </w:r>
      <w:r w:rsidRPr="008A5D00">
        <w:rPr>
          <w:rFonts w:asciiTheme="minorHAnsi" w:hAnsiTheme="minorHAnsi" w:cstheme="minorHAnsi"/>
          <w:szCs w:val="28"/>
        </w:rPr>
        <w:t xml:space="preserve">. Ponude u kojima je ponuđen kraći rok </w:t>
      </w:r>
      <w:r>
        <w:rPr>
          <w:rFonts w:asciiTheme="minorHAnsi" w:hAnsiTheme="minorHAnsi" w:cstheme="minorHAnsi"/>
          <w:szCs w:val="28"/>
        </w:rPr>
        <w:t>trajanja jamstva</w:t>
      </w:r>
      <w:r w:rsidRPr="008A5D00">
        <w:rPr>
          <w:rFonts w:asciiTheme="minorHAnsi" w:hAnsiTheme="minorHAnsi" w:cstheme="minorHAnsi"/>
          <w:szCs w:val="28"/>
        </w:rPr>
        <w:t xml:space="preserve"> od minimalno navedenog u ovom Pozivu na dostavu ponuda neće se uzimati u obzir. Bodovna vrijednost ovog kriterija izračunava se prema sljedećoj formuli:</w:t>
      </w:r>
    </w:p>
    <w:p w14:paraId="0FEA6E0D" w14:textId="77777777" w:rsidR="00AD5AB7" w:rsidRDefault="00AD5AB7" w:rsidP="00AD5AB7"/>
    <w:p w14:paraId="2F8CAA23" w14:textId="77777777" w:rsidR="00AD5AB7" w:rsidRPr="003D2F96" w:rsidRDefault="00AD5AB7" w:rsidP="00AD5AB7">
      <m:oMathPara>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4267CA25" w14:textId="77777777" w:rsidR="00AD5AB7" w:rsidRPr="00E15232" w:rsidRDefault="00AD5AB7" w:rsidP="00AD5AB7">
      <w:pPr>
        <w:ind w:left="708"/>
        <w:rPr>
          <w:rFonts w:asciiTheme="minorHAnsi" w:hAnsiTheme="minorHAnsi" w:cstheme="minorHAnsi"/>
        </w:rPr>
      </w:pPr>
      <w:r w:rsidRPr="00FD7E52">
        <w:rPr>
          <w:rFonts w:asciiTheme="minorHAnsi" w:hAnsiTheme="minorHAnsi" w:cstheme="minorHAnsi"/>
          <w:szCs w:val="28"/>
        </w:rPr>
        <w:t>gdje je:</w:t>
      </w:r>
    </w:p>
    <w:p w14:paraId="22C2C795" w14:textId="77777777" w:rsidR="00AD5AB7" w:rsidRPr="00E15232" w:rsidRDefault="00AD5AB7" w:rsidP="00AD5AB7">
      <w:pPr>
        <w:ind w:left="1416"/>
        <w:jc w:val="both"/>
        <w:rPr>
          <w:rFonts w:asciiTheme="minorHAnsi" w:hAnsiTheme="minorHAnsi" w:cstheme="minorHAnsi"/>
        </w:rPr>
      </w:pPr>
      <m:oMath>
        <m:r>
          <w:rPr>
            <w:rFonts w:ascii="Cambria Math" w:hAnsi="Cambria Math"/>
          </w:rPr>
          <m:t>G</m:t>
        </m:r>
      </m:oMath>
      <w:r>
        <w:rPr>
          <w:rFonts w:asciiTheme="minorHAnsi" w:hAnsiTheme="minorHAnsi" w:cstheme="minorHAnsi"/>
        </w:rPr>
        <w:tab/>
      </w:r>
      <w:r w:rsidRPr="00E15232">
        <w:rPr>
          <w:rFonts w:asciiTheme="minorHAnsi" w:hAnsiTheme="minorHAnsi" w:cstheme="minorHAnsi"/>
        </w:rPr>
        <w:t xml:space="preserve">– bodovi po kriteriju </w:t>
      </w:r>
      <w:r>
        <w:rPr>
          <w:rFonts w:asciiTheme="minorHAnsi" w:hAnsiTheme="minorHAnsi" w:cstheme="minorHAnsi"/>
        </w:rPr>
        <w:t>trajanja jamstva</w:t>
      </w:r>
      <w:r w:rsidRPr="00E15232">
        <w:rPr>
          <w:rFonts w:asciiTheme="minorHAnsi" w:hAnsiTheme="minorHAnsi" w:cstheme="minorHAnsi"/>
        </w:rPr>
        <w:t xml:space="preserve">  </w:t>
      </w:r>
    </w:p>
    <w:p w14:paraId="256F6650" w14:textId="77777777" w:rsidR="00AD5AB7" w:rsidRPr="00E15232" w:rsidRDefault="00883B7D"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AD5AB7" w:rsidRPr="00E15232">
        <w:rPr>
          <w:rFonts w:asciiTheme="minorHAnsi" w:hAnsiTheme="minorHAnsi" w:cstheme="minorHAnsi"/>
          <w:vertAlign w:val="subscript"/>
        </w:rPr>
        <w:t xml:space="preserve"> </w:t>
      </w:r>
      <w:r w:rsidR="00AD5AB7">
        <w:rPr>
          <w:rFonts w:asciiTheme="minorHAnsi" w:hAnsiTheme="minorHAnsi" w:cstheme="minorHAnsi"/>
          <w:vertAlign w:val="subscript"/>
        </w:rPr>
        <w:tab/>
      </w:r>
      <w:r w:rsidR="00AD5AB7" w:rsidRPr="00E15232">
        <w:rPr>
          <w:rFonts w:asciiTheme="minorHAnsi" w:hAnsiTheme="minorHAnsi" w:cstheme="minorHAnsi"/>
        </w:rPr>
        <w:t xml:space="preserve">– </w:t>
      </w:r>
      <w:r w:rsidR="00AD5AB7">
        <w:rPr>
          <w:rFonts w:asciiTheme="minorHAnsi" w:hAnsiTheme="minorHAnsi" w:cstheme="minorHAnsi"/>
        </w:rPr>
        <w:t>trajanje jamstva ponude ponuditelja koja se ocjenjuje</w:t>
      </w:r>
    </w:p>
    <w:p w14:paraId="3DB4D3F8" w14:textId="77777777" w:rsidR="00AD5AB7" w:rsidRPr="00B26556" w:rsidRDefault="00883B7D" w:rsidP="00AD5AB7">
      <w:pPr>
        <w:ind w:left="1416"/>
        <w:jc w:val="both"/>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AD5AB7">
        <w:rPr>
          <w:rFonts w:asciiTheme="minorHAnsi" w:hAnsiTheme="minorHAnsi" w:cstheme="minorHAnsi"/>
        </w:rPr>
        <w:t xml:space="preserve">   – najdulje trajanje jamstva od svih ponuđenih valjanih ponuda</w:t>
      </w:r>
    </w:p>
    <w:p w14:paraId="6FDD1CC6" w14:textId="0241E689" w:rsidR="006647A8" w:rsidRDefault="00AD5AB7" w:rsidP="00AD5AB7">
      <w:pPr>
        <w:ind w:left="-284"/>
        <w:rPr>
          <w:rFonts w:asciiTheme="minorHAnsi" w:hAnsiTheme="minorHAnsi" w:cstheme="minorHAnsi"/>
        </w:rPr>
      </w:pPr>
      <w:r w:rsidRPr="00E15232">
        <w:rPr>
          <w:rFonts w:asciiTheme="minorHAnsi" w:hAnsiTheme="minorHAnsi" w:cstheme="minorHAnsi"/>
        </w:rPr>
        <w:t>Maksimalan broj bodova koji ponuditelj može ostvariti prema ovom kriteriju iznosi</w:t>
      </w:r>
      <w:r>
        <w:rPr>
          <w:rFonts w:asciiTheme="minorHAnsi" w:hAnsiTheme="minorHAnsi" w:cstheme="minorHAnsi"/>
        </w:rPr>
        <w:t xml:space="preserve"> </w:t>
      </w:r>
      <w:r w:rsidRPr="00AD5AB7">
        <w:rPr>
          <w:rFonts w:asciiTheme="minorHAnsi" w:hAnsiTheme="minorHAnsi" w:cstheme="minorHAnsi"/>
          <w:b/>
          <w:bCs/>
        </w:rPr>
        <w:t>5</w:t>
      </w:r>
      <w:r w:rsidR="006647A8">
        <w:rPr>
          <w:rFonts w:asciiTheme="minorHAnsi" w:hAnsiTheme="minorHAnsi" w:cstheme="minorHAnsi"/>
        </w:rPr>
        <w:t>.</w:t>
      </w:r>
    </w:p>
    <w:p w14:paraId="65BAFE45" w14:textId="77777777" w:rsidR="00A031E7" w:rsidRDefault="00A031E7" w:rsidP="006647A8">
      <w:pPr>
        <w:spacing w:before="240" w:after="240"/>
        <w:ind w:left="-284"/>
        <w:jc w:val="both"/>
        <w:rPr>
          <w:rFonts w:asciiTheme="minorHAnsi" w:hAnsiTheme="minorHAnsi" w:cstheme="minorHAnsi"/>
        </w:rPr>
      </w:pPr>
    </w:p>
    <w:p w14:paraId="7EE43C39" w14:textId="5AF5785A" w:rsidR="002969E7" w:rsidRPr="00387550" w:rsidRDefault="002969E7" w:rsidP="006647A8">
      <w:pPr>
        <w:pStyle w:val="Naslov2"/>
        <w:numPr>
          <w:ilvl w:val="1"/>
          <w:numId w:val="16"/>
        </w:numPr>
        <w:spacing w:after="240"/>
        <w:ind w:left="142" w:hanging="568"/>
        <w:jc w:val="both"/>
        <w:rPr>
          <w:b/>
          <w:i/>
        </w:rPr>
      </w:pPr>
      <w:bookmarkStart w:id="406" w:name="_Toc101993861"/>
      <w:bookmarkStart w:id="407" w:name="_Toc104454885"/>
      <w:bookmarkEnd w:id="406"/>
      <w:r>
        <w:rPr>
          <w:i/>
        </w:rPr>
        <w:t>Sveukupna i najpovoljnija ocjena ponuditelja</w:t>
      </w:r>
      <w:bookmarkEnd w:id="407"/>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70C802E" w:rsidR="002969E7" w:rsidRPr="003601AD" w:rsidRDefault="007339E2" w:rsidP="007C3686">
      <w:pPr>
        <w:ind w:left="-284"/>
        <w:jc w:val="both"/>
        <w:rPr>
          <w:rFonts w:asciiTheme="majorHAnsi" w:eastAsiaTheme="majorEastAsia" w:hAnsiTheme="majorHAnsi"/>
          <w:iCs/>
        </w:rPr>
      </w:pPr>
      <m:oMathPara>
        <m:oMath>
          <m:r>
            <m:rPr>
              <m:sty m:val="p"/>
            </m:rPr>
            <w:rPr>
              <w:rFonts w:ascii="Cambria Math" w:eastAsiaTheme="majorEastAsia" w:hAnsi="Cambria Math"/>
            </w:rPr>
            <m:t>E=C+G</m:t>
          </m:r>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767767E0" w14:textId="4699F516" w:rsidR="002616AE" w:rsidRDefault="002616AE" w:rsidP="007339E2">
      <w:pPr>
        <w:spacing w:after="24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r>
          <m:rPr>
            <m:sty m:val="p"/>
          </m:rPr>
          <w:rPr>
            <w:rFonts w:ascii="Cambria Math" w:eastAsiaTheme="majorEastAsia" w:hAnsi="Cambria Math"/>
          </w:rPr>
          <m:t>G</m:t>
        </m:r>
      </m:oMath>
      <w:r w:rsidRPr="00E15232">
        <w:rPr>
          <w:rFonts w:asciiTheme="minorHAnsi" w:hAnsiTheme="minorHAnsi" w:cstheme="minorHAnsi"/>
        </w:rPr>
        <w:t xml:space="preserve"> – </w:t>
      </w:r>
      <w:r w:rsidR="00C62F9F" w:rsidRPr="00E15232">
        <w:rPr>
          <w:rFonts w:asciiTheme="minorHAnsi" w:hAnsiTheme="minorHAnsi" w:cstheme="minorHAnsi"/>
        </w:rPr>
        <w:t xml:space="preserve">bodovi po kriteriju </w:t>
      </w:r>
      <w:r w:rsidR="006C41E2">
        <w:rPr>
          <w:rFonts w:asciiTheme="minorHAnsi" w:hAnsiTheme="minorHAnsi" w:cstheme="minorHAnsi"/>
        </w:rPr>
        <w:t>trajanja jamstva</w:t>
      </w:r>
      <w:r w:rsidR="00C62F9F" w:rsidRPr="00E15232">
        <w:rPr>
          <w:rFonts w:asciiTheme="minorHAnsi" w:hAnsiTheme="minorHAnsi" w:cstheme="minorHAnsi"/>
        </w:rPr>
        <w:t xml:space="preserve">  </w:t>
      </w: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647A8">
      <w:pPr>
        <w:pStyle w:val="Naslov2"/>
        <w:numPr>
          <w:ilvl w:val="1"/>
          <w:numId w:val="16"/>
        </w:numPr>
        <w:ind w:left="142" w:hanging="568"/>
        <w:jc w:val="both"/>
        <w:rPr>
          <w:i/>
        </w:rPr>
      </w:pPr>
      <w:bookmarkStart w:id="408" w:name="_Toc104454886"/>
      <w:r>
        <w:rPr>
          <w:i/>
        </w:rPr>
        <w:t>Vrijeme otvaranja ponuda</w:t>
      </w:r>
      <w:bookmarkEnd w:id="408"/>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174F771D" w:rsidR="001D77D0" w:rsidRDefault="00666512" w:rsidP="00A031E7">
      <w:pPr>
        <w:spacing w:before="240"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963E3D">
        <w:rPr>
          <w:rFonts w:asciiTheme="minorHAnsi" w:eastAsiaTheme="majorEastAsia" w:hAnsiTheme="minorHAnsi" w:cstheme="minorHAnsi"/>
          <w:b/>
        </w:rPr>
        <w:t>23</w:t>
      </w:r>
      <w:r w:rsidRPr="00A031E7">
        <w:rPr>
          <w:rFonts w:asciiTheme="minorHAnsi" w:eastAsiaTheme="majorEastAsia" w:hAnsiTheme="minorHAnsi" w:cstheme="minorHAnsi"/>
          <w:b/>
        </w:rPr>
        <w:t>.</w:t>
      </w:r>
      <w:r w:rsidR="00963E3D">
        <w:rPr>
          <w:rFonts w:asciiTheme="minorHAnsi" w:eastAsiaTheme="majorEastAsia" w:hAnsiTheme="minorHAnsi" w:cstheme="minorHAnsi"/>
          <w:b/>
        </w:rPr>
        <w:t>06</w:t>
      </w:r>
      <w:r w:rsidR="001D77D0" w:rsidRPr="00A031E7">
        <w:rPr>
          <w:rFonts w:asciiTheme="minorHAnsi" w:eastAsiaTheme="majorEastAsia" w:hAnsiTheme="minorHAnsi" w:cstheme="minorHAnsi"/>
          <w:b/>
        </w:rPr>
        <w:t>.202</w:t>
      </w:r>
      <w:r w:rsidR="00792EEB" w:rsidRPr="00A031E7">
        <w:rPr>
          <w:rFonts w:asciiTheme="minorHAnsi" w:eastAsiaTheme="majorEastAsia" w:hAnsiTheme="minorHAnsi" w:cstheme="minorHAnsi"/>
          <w:b/>
        </w:rPr>
        <w:t>2</w:t>
      </w:r>
      <w:r w:rsidR="001D77D0" w:rsidRPr="00A031E7">
        <w:rPr>
          <w:rFonts w:asciiTheme="minorHAnsi" w:eastAsiaTheme="majorEastAsia" w:hAnsiTheme="minorHAnsi" w:cstheme="minorHAnsi"/>
          <w:b/>
        </w:rPr>
        <w:t xml:space="preserve">. </w:t>
      </w:r>
      <w:r w:rsidR="001D77D0" w:rsidRPr="001D77D0">
        <w:rPr>
          <w:rFonts w:asciiTheme="minorHAnsi" w:eastAsiaTheme="majorEastAsia" w:hAnsiTheme="minorHAnsi" w:cstheme="minorHAnsi"/>
          <w:b/>
        </w:rPr>
        <w:t>nakon 1</w:t>
      </w:r>
      <w:r>
        <w:rPr>
          <w:rFonts w:asciiTheme="minorHAnsi" w:eastAsiaTheme="majorEastAsia" w:hAnsiTheme="minorHAnsi" w:cstheme="minorHAnsi"/>
          <w:b/>
        </w:rPr>
        <w:t>5</w:t>
      </w:r>
      <w:r w:rsidR="001D77D0" w:rsidRPr="001D77D0">
        <w:rPr>
          <w:rFonts w:asciiTheme="minorHAnsi" w:eastAsiaTheme="majorEastAsia" w:hAnsiTheme="minorHAnsi" w:cstheme="minorHAnsi"/>
          <w:b/>
        </w:rPr>
        <w:t>:00 sati</w:t>
      </w:r>
      <w:r w:rsidR="001D77D0" w:rsidRPr="001D77D0">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09" w:name="_Toc101993864"/>
      <w:bookmarkStart w:id="410" w:name="_Toc104454887"/>
      <w:bookmarkEnd w:id="409"/>
      <w:r>
        <w:t xml:space="preserve">UVJETI I </w:t>
      </w:r>
      <w:r w:rsidRPr="00014B1E">
        <w:t>DOKAZI</w:t>
      </w:r>
      <w:r>
        <w:t xml:space="preserve"> SPOSOBNOSTI</w:t>
      </w:r>
      <w:bookmarkEnd w:id="41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lastRenderedPageBreak/>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411" w:name="_Toc104454888"/>
      <w:r w:rsidRPr="004F11E3">
        <w:rPr>
          <w:i/>
        </w:rPr>
        <w:t>Tehnička i stručna sposobnost</w:t>
      </w:r>
      <w:bookmarkEnd w:id="411"/>
    </w:p>
    <w:p w14:paraId="02123120" w14:textId="77B170F2" w:rsidR="00B82375" w:rsidRPr="00B36B3D" w:rsidRDefault="00BB3CFE" w:rsidP="007C3686">
      <w:pPr>
        <w:spacing w:line="276" w:lineRule="auto"/>
        <w:ind w:left="-284"/>
        <w:jc w:val="both"/>
        <w:rPr>
          <w:rFonts w:asciiTheme="minorHAnsi" w:eastAsiaTheme="majorEastAsia" w:hAnsiTheme="minorHAnsi" w:cstheme="minorHAnsi"/>
        </w:rPr>
      </w:pPr>
      <w:r w:rsidRPr="0084367F">
        <w:rPr>
          <w:rFonts w:asciiTheme="minorHAnsi" w:eastAsiaTheme="majorEastAsia" w:hAnsiTheme="minorHAnsi" w:cstheme="minorHAnsi"/>
        </w:rPr>
        <w:t>Ponuditelj</w:t>
      </w:r>
      <w:r w:rsidR="00976E33" w:rsidRPr="0084367F">
        <w:rPr>
          <w:rFonts w:asciiTheme="minorHAnsi" w:eastAsiaTheme="majorEastAsia" w:hAnsiTheme="minorHAnsi" w:cstheme="minorHAnsi"/>
        </w:rPr>
        <w:t xml:space="preserve"> </w:t>
      </w:r>
      <w:r w:rsidRPr="0084367F">
        <w:rPr>
          <w:rFonts w:asciiTheme="minorHAnsi" w:eastAsiaTheme="majorEastAsia" w:hAnsiTheme="minorHAnsi" w:cstheme="minorHAnsi"/>
        </w:rPr>
        <w:t xml:space="preserve">mora dokazati da je </w:t>
      </w:r>
      <w:r w:rsidR="001C09E3" w:rsidRPr="0084367F">
        <w:rPr>
          <w:rFonts w:asciiTheme="minorHAnsi" w:eastAsiaTheme="majorEastAsia" w:hAnsiTheme="minorHAnsi" w:cstheme="minorHAnsi"/>
        </w:rPr>
        <w:t>u</w:t>
      </w:r>
      <w:r w:rsidR="002A6A1B"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2A6A1B" w:rsidRPr="0084367F">
        <w:rPr>
          <w:rFonts w:asciiTheme="minorHAnsi" w:eastAsiaTheme="majorEastAsia" w:hAnsiTheme="minorHAnsi" w:cstheme="minorHAnsi"/>
        </w:rPr>
        <w:t>.</w:t>
      </w:r>
      <w:r w:rsidR="001C09E3" w:rsidRPr="0084367F">
        <w:rPr>
          <w:rFonts w:asciiTheme="minorHAnsi" w:eastAsiaTheme="majorEastAsia" w:hAnsiTheme="minorHAnsi" w:cstheme="minorHAnsi"/>
        </w:rPr>
        <w:t xml:space="preserve"> godini </w:t>
      </w:r>
      <w:r w:rsidR="002A6A1B" w:rsidRPr="0084367F">
        <w:rPr>
          <w:rFonts w:asciiTheme="minorHAnsi" w:eastAsiaTheme="majorEastAsia" w:hAnsiTheme="minorHAnsi" w:cstheme="minorHAnsi"/>
        </w:rPr>
        <w:t>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če</w:t>
      </w:r>
      <w:r w:rsidR="003E0192"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3E0192" w:rsidRPr="0084367F">
        <w:rPr>
          <w:rFonts w:asciiTheme="minorHAnsi" w:eastAsiaTheme="majorEastAsia" w:hAnsiTheme="minorHAnsi" w:cstheme="minorHAnsi"/>
        </w:rPr>
        <w:t>ri</w:t>
      </w:r>
      <w:r w:rsidRPr="0084367F">
        <w:rPr>
          <w:rFonts w:asciiTheme="minorHAnsi" w:eastAsiaTheme="majorEastAsia" w:hAnsiTheme="minorHAnsi" w:cstheme="minorHAnsi"/>
        </w:rPr>
        <w:t xml:space="preserve"> </w:t>
      </w:r>
      <w:r w:rsidR="00284945">
        <w:rPr>
          <w:rFonts w:asciiTheme="minorHAnsi" w:eastAsiaTheme="majorEastAsia" w:hAnsiTheme="minorHAnsi" w:cstheme="minorHAnsi"/>
        </w:rPr>
        <w:t>(4</w:t>
      </w:r>
      <w:r w:rsidR="003E0192" w:rsidRPr="0084367F">
        <w:rPr>
          <w:rFonts w:asciiTheme="minorHAnsi" w:eastAsiaTheme="majorEastAsia" w:hAnsiTheme="minorHAnsi" w:cstheme="minorHAnsi"/>
        </w:rPr>
        <w:t>)</w:t>
      </w:r>
      <w:r w:rsidR="002A6A1B" w:rsidRPr="0084367F">
        <w:rPr>
          <w:rFonts w:asciiTheme="minorHAnsi" w:eastAsiaTheme="majorEastAsia" w:hAnsiTheme="minorHAnsi" w:cstheme="minorHAnsi"/>
        </w:rPr>
        <w:t xml:space="preserve"> prethodne</w:t>
      </w:r>
      <w:r w:rsidR="003E0192" w:rsidRPr="0084367F">
        <w:rPr>
          <w:rFonts w:asciiTheme="minorHAnsi" w:eastAsiaTheme="majorEastAsia" w:hAnsiTheme="minorHAnsi" w:cstheme="minorHAnsi"/>
        </w:rPr>
        <w:t xml:space="preserve"> godine</w:t>
      </w:r>
      <w:r w:rsidRPr="00B36B3D">
        <w:rPr>
          <w:rFonts w:asciiTheme="minorHAnsi" w:eastAsiaTheme="majorEastAsia" w:hAnsiTheme="minorHAnsi" w:cstheme="minorHAnsi"/>
        </w:rPr>
        <w:t xml:space="preserve"> uredno </w:t>
      </w:r>
      <w:r w:rsidR="00CD39EF" w:rsidRPr="00B36B3D">
        <w:rPr>
          <w:rFonts w:asciiTheme="minorHAnsi" w:eastAsiaTheme="majorEastAsia" w:hAnsiTheme="minorHAnsi" w:cstheme="minorHAnsi"/>
        </w:rPr>
        <w:t xml:space="preserve">izvršio </w:t>
      </w:r>
      <w:r w:rsidRPr="003601AD">
        <w:rPr>
          <w:rFonts w:asciiTheme="minorHAnsi" w:eastAsiaTheme="majorEastAsia" w:hAnsiTheme="minorHAnsi" w:cstheme="minorHAnsi"/>
        </w:rPr>
        <w:t xml:space="preserve">najmanje </w:t>
      </w:r>
      <w:r w:rsidR="00CD6FEF">
        <w:rPr>
          <w:rFonts w:asciiTheme="minorHAnsi" w:eastAsiaTheme="majorEastAsia" w:hAnsiTheme="minorHAnsi" w:cstheme="minorHAnsi"/>
        </w:rPr>
        <w:t xml:space="preserve">jedan </w:t>
      </w:r>
      <w:r w:rsidR="009F402C">
        <w:rPr>
          <w:rFonts w:asciiTheme="minorHAnsi" w:eastAsiaTheme="majorEastAsia" w:hAnsiTheme="minorHAnsi" w:cstheme="minorHAnsi"/>
        </w:rPr>
        <w:t>(</w:t>
      </w:r>
      <w:r w:rsidR="00CD6FEF">
        <w:rPr>
          <w:rFonts w:asciiTheme="minorHAnsi" w:eastAsiaTheme="majorEastAsia" w:hAnsiTheme="minorHAnsi" w:cstheme="minorHAnsi"/>
        </w:rPr>
        <w:t>1</w:t>
      </w:r>
      <w:r w:rsidR="009F402C">
        <w:rPr>
          <w:rFonts w:asciiTheme="minorHAnsi" w:eastAsiaTheme="majorEastAsia" w:hAnsiTheme="minorHAnsi" w:cstheme="minorHAnsi"/>
        </w:rPr>
        <w:t>)</w:t>
      </w:r>
      <w:r w:rsidR="00CD39EF" w:rsidRPr="003601AD">
        <w:rPr>
          <w:rFonts w:asciiTheme="minorHAnsi" w:eastAsiaTheme="majorEastAsia" w:hAnsiTheme="minorHAnsi" w:cstheme="minorHAnsi"/>
        </w:rPr>
        <w:t xml:space="preserve"> ugovor</w:t>
      </w:r>
      <w:r w:rsidRPr="003601AD">
        <w:rPr>
          <w:rFonts w:asciiTheme="minorHAnsi" w:eastAsiaTheme="majorEastAsia" w:hAnsiTheme="minorHAnsi" w:cstheme="minorHAnsi"/>
        </w:rPr>
        <w:t xml:space="preserve"> </w:t>
      </w:r>
      <w:r w:rsidRPr="00B36B3D">
        <w:rPr>
          <w:rFonts w:asciiTheme="minorHAnsi" w:eastAsiaTheme="majorEastAsia" w:hAnsiTheme="minorHAnsi" w:cstheme="minorHAnsi"/>
        </w:rPr>
        <w:t>isti</w:t>
      </w:r>
      <w:r w:rsidR="008A5D00" w:rsidRPr="00B36B3D">
        <w:rPr>
          <w:rFonts w:asciiTheme="minorHAnsi" w:eastAsiaTheme="majorEastAsia" w:hAnsiTheme="minorHAnsi" w:cstheme="minorHAnsi"/>
        </w:rPr>
        <w:t>h</w:t>
      </w:r>
      <w:r w:rsidRPr="00B36B3D">
        <w:rPr>
          <w:rFonts w:asciiTheme="minorHAnsi" w:eastAsiaTheme="majorEastAsia" w:hAnsiTheme="minorHAnsi" w:cstheme="minorHAnsi"/>
        </w:rPr>
        <w:t xml:space="preserve"> ili slični</w:t>
      </w:r>
      <w:r w:rsidR="008A5D00" w:rsidRPr="00B36B3D">
        <w:rPr>
          <w:rFonts w:asciiTheme="minorHAnsi" w:eastAsiaTheme="majorEastAsia" w:hAnsiTheme="minorHAnsi" w:cstheme="minorHAnsi"/>
        </w:rPr>
        <w:t>h karakteristika</w:t>
      </w:r>
      <w:r w:rsidRPr="00B36B3D">
        <w:rPr>
          <w:rFonts w:asciiTheme="minorHAnsi" w:eastAsiaTheme="majorEastAsia" w:hAnsiTheme="minorHAnsi" w:cstheme="minorHAnsi"/>
        </w:rPr>
        <w:t xml:space="preserve"> predmetu nabave</w:t>
      </w:r>
      <w:r w:rsidR="004604BB" w:rsidRPr="00B36B3D">
        <w:rPr>
          <w:rFonts w:asciiTheme="minorHAnsi" w:eastAsiaTheme="majorEastAsia" w:hAnsiTheme="minorHAnsi" w:cstheme="minorHAnsi"/>
        </w:rPr>
        <w:t>,</w:t>
      </w:r>
      <w:r w:rsidR="00B82375" w:rsidRPr="00B36B3D">
        <w:rPr>
          <w:rFonts w:asciiTheme="minorHAnsi" w:eastAsiaTheme="majorEastAsia" w:hAnsiTheme="minorHAnsi" w:cstheme="minorHAnsi"/>
        </w:rPr>
        <w:t xml:space="preserve"> što dokazuje:</w:t>
      </w:r>
    </w:p>
    <w:p w14:paraId="310BBFD2" w14:textId="667F213F" w:rsidR="00B82375" w:rsidRPr="00B36B3D" w:rsidRDefault="00B82375" w:rsidP="00414C6B">
      <w:pPr>
        <w:pStyle w:val="Odlomakpopisa"/>
        <w:numPr>
          <w:ilvl w:val="0"/>
          <w:numId w:val="11"/>
        </w:numPr>
        <w:spacing w:line="276" w:lineRule="auto"/>
        <w:ind w:left="709" w:hanging="284"/>
        <w:jc w:val="both"/>
        <w:rPr>
          <w:rFonts w:asciiTheme="minorHAnsi" w:eastAsiaTheme="majorEastAsia" w:hAnsiTheme="minorHAnsi" w:cstheme="minorHAnsi"/>
          <w:b/>
          <w:i/>
        </w:rPr>
      </w:pPr>
      <w:r w:rsidRPr="00B36B3D">
        <w:rPr>
          <w:rFonts w:asciiTheme="minorHAnsi" w:eastAsiaTheme="majorEastAsia" w:hAnsiTheme="minorHAnsi" w:cstheme="minorHAnsi"/>
          <w:b/>
          <w:i/>
        </w:rPr>
        <w:t xml:space="preserve">Popisom izvršenih </w:t>
      </w:r>
      <w:r w:rsidR="00B36B3D" w:rsidRPr="00B36B3D">
        <w:rPr>
          <w:rFonts w:asciiTheme="minorHAnsi" w:eastAsiaTheme="majorEastAsia" w:hAnsiTheme="minorHAnsi" w:cstheme="minorHAnsi"/>
          <w:b/>
          <w:i/>
        </w:rPr>
        <w:t>ugovora</w:t>
      </w:r>
      <w:r w:rsidRPr="00B36B3D">
        <w:rPr>
          <w:rFonts w:asciiTheme="minorHAnsi" w:eastAsiaTheme="majorEastAsia" w:hAnsiTheme="minorHAnsi" w:cstheme="minorHAnsi"/>
          <w:b/>
          <w:i/>
        </w:rPr>
        <w:t xml:space="preserve"> (Prilog </w:t>
      </w:r>
      <w:r w:rsidR="00823AC1">
        <w:rPr>
          <w:rFonts w:asciiTheme="minorHAnsi" w:eastAsiaTheme="majorEastAsia" w:hAnsiTheme="minorHAnsi" w:cstheme="minorHAnsi"/>
          <w:b/>
          <w:i/>
        </w:rPr>
        <w:t>3</w:t>
      </w:r>
      <w:r w:rsidR="00A2095C" w:rsidRPr="00B36B3D">
        <w:rPr>
          <w:rFonts w:asciiTheme="minorHAnsi" w:eastAsiaTheme="majorEastAsia" w:hAnsiTheme="minorHAnsi" w:cstheme="minorHAnsi"/>
          <w:b/>
          <w:i/>
        </w:rPr>
        <w:t>.</w:t>
      </w:r>
      <w:r w:rsidRPr="00B36B3D">
        <w:rPr>
          <w:rFonts w:asciiTheme="minorHAnsi" w:eastAsiaTheme="majorEastAsia" w:hAnsiTheme="minorHAnsi" w:cstheme="minorHAnsi"/>
          <w:b/>
          <w:i/>
        </w:rPr>
        <w:t>)</w:t>
      </w:r>
      <w:r w:rsidRPr="00B36B3D">
        <w:rPr>
          <w:rFonts w:asciiTheme="minorHAnsi" w:eastAsiaTheme="majorEastAsia" w:hAnsiTheme="minorHAnsi" w:cstheme="minorHAnsi"/>
        </w:rPr>
        <w:t xml:space="preserve"> – istih ili sličnih predmetu nabave uredno izvršenih u godini u kojoj je započeo postupak nabave i tijekom </w:t>
      </w:r>
      <w:r w:rsidR="00284945">
        <w:rPr>
          <w:rFonts w:asciiTheme="minorHAnsi" w:eastAsiaTheme="majorEastAsia" w:hAnsiTheme="minorHAnsi" w:cstheme="minorHAnsi"/>
        </w:rPr>
        <w:t>če</w:t>
      </w:r>
      <w:r w:rsidR="00284945"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00284945" w:rsidRPr="0084367F">
        <w:rPr>
          <w:rFonts w:asciiTheme="minorHAnsi" w:eastAsiaTheme="majorEastAsia" w:hAnsiTheme="minorHAnsi" w:cstheme="minorHAnsi"/>
        </w:rPr>
        <w:t xml:space="preserve">ri </w:t>
      </w:r>
      <w:r w:rsidR="00284945">
        <w:rPr>
          <w:rFonts w:asciiTheme="minorHAnsi" w:eastAsiaTheme="majorEastAsia" w:hAnsiTheme="minorHAnsi" w:cstheme="minorHAnsi"/>
        </w:rPr>
        <w:t>(4</w:t>
      </w:r>
      <w:r w:rsidR="00284945" w:rsidRPr="0084367F">
        <w:rPr>
          <w:rFonts w:asciiTheme="minorHAnsi" w:eastAsiaTheme="majorEastAsia" w:hAnsiTheme="minorHAnsi" w:cstheme="minorHAnsi"/>
        </w:rPr>
        <w:t>)</w:t>
      </w:r>
      <w:r w:rsidRPr="00B36B3D">
        <w:rPr>
          <w:rFonts w:asciiTheme="minorHAnsi" w:eastAsiaTheme="majorEastAsia" w:hAnsiTheme="minorHAnsi" w:cstheme="minorHAnsi"/>
        </w:rPr>
        <w:t xml:space="preserve"> godine koje prethode toj godini. Popis mora sadržavati:</w:t>
      </w:r>
    </w:p>
    <w:p w14:paraId="700379DF" w14:textId="26EBE649" w:rsidR="00B82375" w:rsidRPr="00B36B3D" w:rsidRDefault="00B82375"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B36B3D">
        <w:rPr>
          <w:rFonts w:asciiTheme="minorHAnsi" w:eastAsiaTheme="majorEastAsia" w:hAnsiTheme="minorHAnsi" w:cstheme="minorHAnsi"/>
        </w:rPr>
        <w:t>Predmet ugovora</w:t>
      </w:r>
    </w:p>
    <w:p w14:paraId="42EE5031" w14:textId="4DD6656E" w:rsidR="00B82375" w:rsidRPr="00282CB3" w:rsidRDefault="00D82987" w:rsidP="007C3686">
      <w:pPr>
        <w:pStyle w:val="Odlomakpopisa"/>
        <w:numPr>
          <w:ilvl w:val="2"/>
          <w:numId w:val="11"/>
        </w:numPr>
        <w:spacing w:line="276" w:lineRule="auto"/>
        <w:ind w:left="1418" w:hanging="284"/>
        <w:jc w:val="both"/>
        <w:rPr>
          <w:rFonts w:asciiTheme="minorHAnsi" w:eastAsiaTheme="majorEastAsia" w:hAnsiTheme="minorHAnsi" w:cstheme="minorHAnsi"/>
        </w:rPr>
      </w:pPr>
      <w:r w:rsidRPr="00282CB3">
        <w:rPr>
          <w:rFonts w:asciiTheme="minorHAnsi" w:eastAsiaTheme="majorEastAsia" w:hAnsiTheme="minorHAnsi" w:cstheme="minorHAnsi"/>
        </w:rPr>
        <w:t>Datum</w:t>
      </w:r>
      <w:r w:rsidR="003D6639" w:rsidRPr="00282CB3">
        <w:rPr>
          <w:rFonts w:asciiTheme="minorHAnsi" w:eastAsiaTheme="majorEastAsia" w:hAnsiTheme="minorHAnsi" w:cstheme="minorHAnsi"/>
        </w:rPr>
        <w:t>/godinu</w:t>
      </w:r>
      <w:r w:rsidR="00B82375" w:rsidRPr="00282CB3">
        <w:rPr>
          <w:rFonts w:asciiTheme="minorHAnsi" w:eastAsiaTheme="majorEastAsia" w:hAnsiTheme="minorHAnsi" w:cstheme="minorHAnsi"/>
        </w:rPr>
        <w:t xml:space="preserve"> izvršenja</w:t>
      </w:r>
    </w:p>
    <w:p w14:paraId="2AAFB337" w14:textId="65B1931D" w:rsidR="00D82987" w:rsidRDefault="00DA3F26" w:rsidP="003D6639">
      <w:pPr>
        <w:pStyle w:val="Odlomakpopisa"/>
        <w:numPr>
          <w:ilvl w:val="2"/>
          <w:numId w:val="11"/>
        </w:numPr>
        <w:spacing w:after="240"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Broj izrađenih vagona tunelske peći</w:t>
      </w:r>
    </w:p>
    <w:p w14:paraId="52774463" w14:textId="17523D6F" w:rsidR="00F53602" w:rsidRPr="00A031E7" w:rsidRDefault="00F53602" w:rsidP="00A031E7">
      <w:pPr>
        <w:spacing w:after="240" w:line="276" w:lineRule="auto"/>
        <w:ind w:left="-284"/>
        <w:jc w:val="both"/>
        <w:rPr>
          <w:rFonts w:asciiTheme="minorHAnsi" w:eastAsiaTheme="majorEastAsia" w:hAnsiTheme="minorHAnsi" w:cstheme="minorHAnsi"/>
        </w:rPr>
      </w:pPr>
      <w:r w:rsidRPr="000221B7">
        <w:rPr>
          <w:rFonts w:asciiTheme="minorHAnsi" w:eastAsiaTheme="majorEastAsia" w:hAnsiTheme="minorHAnsi" w:cstheme="minorHAnsi"/>
        </w:rPr>
        <w:t>Naručitelj ima pravo provjere istinitosti podataka o izvršenim ugovorima prije potpisa Ugovora.</w:t>
      </w:r>
    </w:p>
    <w:p w14:paraId="5FF4F0B7" w14:textId="16834BEC" w:rsidR="00534C3B" w:rsidRPr="004C6ED9" w:rsidRDefault="004C6ED9" w:rsidP="00B53213">
      <w:pPr>
        <w:pStyle w:val="Naslov2"/>
        <w:numPr>
          <w:ilvl w:val="1"/>
          <w:numId w:val="14"/>
        </w:numPr>
        <w:ind w:left="142" w:hanging="568"/>
        <w:rPr>
          <w:i/>
        </w:rPr>
      </w:pPr>
      <w:r w:rsidRPr="004C6ED9">
        <w:rPr>
          <w:i/>
        </w:rPr>
        <w:t xml:space="preserve"> </w:t>
      </w:r>
      <w:bookmarkStart w:id="412" w:name="_Toc104454889"/>
      <w:r w:rsidR="00534C3B" w:rsidRPr="004C6ED9">
        <w:rPr>
          <w:i/>
        </w:rPr>
        <w:t>Financijska sposobnost</w:t>
      </w:r>
      <w:bookmarkEnd w:id="412"/>
    </w:p>
    <w:p w14:paraId="167C15CE" w14:textId="6674F4E3"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284945">
        <w:rPr>
          <w:rFonts w:asciiTheme="minorHAnsi" w:eastAsiaTheme="majorEastAsia" w:hAnsiTheme="minorHAnsi" w:cstheme="minorHAnsi"/>
        </w:rPr>
        <w:t>če</w:t>
      </w:r>
      <w:r w:rsidRPr="0084367F">
        <w:rPr>
          <w:rFonts w:asciiTheme="minorHAnsi" w:eastAsiaTheme="majorEastAsia" w:hAnsiTheme="minorHAnsi" w:cstheme="minorHAnsi"/>
        </w:rPr>
        <w:t>t</w:t>
      </w:r>
      <w:r w:rsidR="00284945">
        <w:rPr>
          <w:rFonts w:asciiTheme="minorHAnsi" w:eastAsiaTheme="majorEastAsia" w:hAnsiTheme="minorHAnsi" w:cstheme="minorHAnsi"/>
        </w:rPr>
        <w:t>i</w:t>
      </w:r>
      <w:r w:rsidRPr="0084367F">
        <w:rPr>
          <w:rFonts w:asciiTheme="minorHAnsi" w:eastAsiaTheme="majorEastAsia" w:hAnsiTheme="minorHAnsi" w:cstheme="minorHAnsi"/>
        </w:rPr>
        <w:t xml:space="preserve">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Prilog 4</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3ADED60" w:rsidR="00DA5EF7" w:rsidRPr="00C515CD"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CB10A12" w14:textId="77777777" w:rsidR="00B92C76" w:rsidRDefault="00B92C76" w:rsidP="00B92C76">
      <w:pPr>
        <w:pStyle w:val="Naslov2"/>
        <w:numPr>
          <w:ilvl w:val="1"/>
          <w:numId w:val="14"/>
        </w:numPr>
        <w:ind w:left="142" w:hanging="568"/>
        <w:rPr>
          <w:i/>
        </w:rPr>
      </w:pPr>
      <w:bookmarkStart w:id="413" w:name="_Toc100827824"/>
      <w:bookmarkStart w:id="414" w:name="_Toc100827825"/>
      <w:bookmarkStart w:id="415" w:name="_Toc100827826"/>
      <w:bookmarkStart w:id="416" w:name="_Toc100827827"/>
      <w:bookmarkStart w:id="417" w:name="_Toc100827828"/>
      <w:bookmarkStart w:id="418" w:name="_Toc100827829"/>
      <w:bookmarkStart w:id="419" w:name="_Toc100827830"/>
      <w:bookmarkStart w:id="420" w:name="_Toc100827831"/>
      <w:bookmarkStart w:id="421" w:name="_Toc104454890"/>
      <w:bookmarkEnd w:id="413"/>
      <w:bookmarkEnd w:id="414"/>
      <w:bookmarkEnd w:id="415"/>
      <w:bookmarkEnd w:id="416"/>
      <w:bookmarkEnd w:id="417"/>
      <w:bookmarkEnd w:id="418"/>
      <w:bookmarkEnd w:id="419"/>
      <w:bookmarkEnd w:id="420"/>
      <w:r>
        <w:rPr>
          <w:i/>
        </w:rPr>
        <w:t>Jamstvo za performanse i otklanjanje nedostataka u jamstvenom roku</w:t>
      </w:r>
      <w:bookmarkEnd w:id="421"/>
    </w:p>
    <w:p w14:paraId="6344BCCB" w14:textId="77777777" w:rsidR="00293A8B" w:rsidRDefault="00B92C76" w:rsidP="00B92C76">
      <w:pPr>
        <w:spacing w:before="240" w:line="276" w:lineRule="auto"/>
        <w:ind w:left="-284"/>
        <w:jc w:val="both"/>
        <w:rPr>
          <w:rFonts w:asciiTheme="minorHAnsi" w:eastAsiaTheme="majorEastAsia" w:hAnsiTheme="minorHAnsi" w:cstheme="minorHAnsi"/>
        </w:rPr>
      </w:pPr>
      <w:r w:rsidRPr="0010089E">
        <w:rPr>
          <w:rFonts w:asciiTheme="minorHAnsi" w:eastAsiaTheme="majorEastAsia" w:hAnsiTheme="minorHAnsi" w:cstheme="minorHAnsi"/>
        </w:rPr>
        <w:t>Ponuditelj je</w:t>
      </w:r>
      <w:r w:rsidR="005245E5">
        <w:rPr>
          <w:rFonts w:asciiTheme="minorHAnsi" w:eastAsiaTheme="majorEastAsia" w:hAnsiTheme="minorHAnsi" w:cstheme="minorHAnsi"/>
        </w:rPr>
        <w:t xml:space="preserve"> obvezan</w:t>
      </w:r>
      <w:r w:rsidRPr="0010089E">
        <w:rPr>
          <w:rFonts w:asciiTheme="minorHAnsi" w:eastAsiaTheme="majorEastAsia" w:hAnsiTheme="minorHAnsi" w:cstheme="minorHAnsi"/>
        </w:rPr>
        <w:t xml:space="preserve"> </w:t>
      </w:r>
      <w:r w:rsidR="005245E5">
        <w:rPr>
          <w:rFonts w:asciiTheme="minorHAnsi" w:eastAsiaTheme="majorEastAsia" w:hAnsiTheme="minorHAnsi" w:cstheme="minorHAnsi"/>
        </w:rPr>
        <w:t xml:space="preserve">najkasnije do trenutka potpisivanja </w:t>
      </w:r>
      <w:r w:rsidR="005245E5" w:rsidRPr="00282CB3">
        <w:rPr>
          <w:rFonts w:asciiTheme="minorHAnsi" w:eastAsiaTheme="majorEastAsia" w:hAnsiTheme="minorHAnsi" w:cstheme="minorHAnsi"/>
          <w:b/>
          <w:bCs/>
        </w:rPr>
        <w:t>Zapisnika o uspješnoj primopredaji</w:t>
      </w:r>
      <w:r>
        <w:rPr>
          <w:rFonts w:asciiTheme="minorHAnsi" w:eastAsiaTheme="majorEastAsia" w:hAnsiTheme="minorHAnsi" w:cstheme="minorHAnsi"/>
        </w:rPr>
        <w:t xml:space="preserve"> dostaviti </w:t>
      </w:r>
      <w:r w:rsidR="005245E5" w:rsidRPr="005245E5">
        <w:rPr>
          <w:rFonts w:asciiTheme="minorHAnsi" w:eastAsiaTheme="majorEastAsia" w:hAnsiTheme="minorHAnsi" w:cstheme="minorHAnsi"/>
          <w:b/>
        </w:rPr>
        <w:t>J</w:t>
      </w:r>
      <w:r w:rsidR="005245E5" w:rsidRPr="00AF48FC">
        <w:rPr>
          <w:rFonts w:asciiTheme="minorHAnsi" w:eastAsiaTheme="majorEastAsia" w:hAnsiTheme="minorHAnsi" w:cstheme="minorHAnsi"/>
          <w:b/>
        </w:rPr>
        <w:t>amstvo za performanse i otklanjanje nedostataka u jamstvenom roku</w:t>
      </w:r>
      <w:r w:rsidR="005245E5">
        <w:rPr>
          <w:rFonts w:asciiTheme="minorHAnsi" w:eastAsiaTheme="majorEastAsia" w:hAnsiTheme="minorHAnsi" w:cstheme="minorHAnsi"/>
          <w:b/>
        </w:rPr>
        <w:t xml:space="preserve"> </w:t>
      </w:r>
      <w:r w:rsidR="005245E5">
        <w:rPr>
          <w:rFonts w:asciiTheme="minorHAnsi" w:eastAsiaTheme="majorEastAsia" w:hAnsiTheme="minorHAnsi" w:cstheme="minorHAnsi"/>
        </w:rPr>
        <w:t>u obliku bankarske garancije</w:t>
      </w:r>
      <w:r>
        <w:rPr>
          <w:rFonts w:asciiTheme="minorHAnsi" w:eastAsiaTheme="majorEastAsia" w:hAnsiTheme="minorHAnsi" w:cstheme="minorHAnsi"/>
        </w:rPr>
        <w:t>.</w:t>
      </w:r>
    </w:p>
    <w:p w14:paraId="6B51BF04" w14:textId="08BA6FD9" w:rsidR="005245E5" w:rsidRDefault="005245E5" w:rsidP="005245E5">
      <w:pPr>
        <w:spacing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3A19FC35" w14:textId="77777777"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4915FB2D" w14:textId="38715955" w:rsidR="005245E5" w:rsidRDefault="005245E5" w:rsidP="005245E5">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93007F">
        <w:rPr>
          <w:rFonts w:asciiTheme="minorHAnsi" w:eastAsiaTheme="majorEastAsia" w:hAnsiTheme="minorHAnsi" w:cstheme="minorHAnsi"/>
        </w:rPr>
        <w:t>deset</w:t>
      </w:r>
      <w:r>
        <w:rPr>
          <w:rFonts w:asciiTheme="minorHAnsi" w:eastAsiaTheme="majorEastAsia" w:hAnsiTheme="minorHAnsi" w:cstheme="minorHAnsi"/>
        </w:rPr>
        <w:t xml:space="preserve"> posto (</w:t>
      </w:r>
      <w:r w:rsidR="0093007F">
        <w:rPr>
          <w:rFonts w:asciiTheme="minorHAnsi" w:eastAsiaTheme="majorEastAsia" w:hAnsiTheme="minorHAnsi" w:cstheme="minorHAnsi"/>
        </w:rPr>
        <w:t>10</w:t>
      </w:r>
      <w:r>
        <w:rPr>
          <w:rFonts w:asciiTheme="minorHAnsi" w:eastAsiaTheme="majorEastAsia" w:hAnsiTheme="minorHAnsi" w:cstheme="minorHAnsi"/>
        </w:rPr>
        <w:t>%) vrijednosti ugovora bez PDV-a u</w:t>
      </w:r>
      <w:r w:rsidR="0093007F">
        <w:rPr>
          <w:rFonts w:asciiTheme="minorHAnsi" w:eastAsiaTheme="majorEastAsia" w:hAnsiTheme="minorHAnsi" w:cstheme="minorHAnsi"/>
        </w:rPr>
        <w:t xml:space="preserve"> eurima ili</w:t>
      </w:r>
      <w:r>
        <w:rPr>
          <w:rFonts w:asciiTheme="minorHAnsi" w:eastAsiaTheme="majorEastAsia" w:hAnsiTheme="minorHAnsi" w:cstheme="minorHAnsi"/>
        </w:rPr>
        <w:t xml:space="preserve"> kunama u slučaju </w:t>
      </w:r>
      <w:r w:rsidR="009B3CD9">
        <w:rPr>
          <w:rFonts w:asciiTheme="minorHAnsi" w:eastAsiaTheme="majorEastAsia" w:hAnsiTheme="minorHAnsi" w:cstheme="minorHAnsi"/>
        </w:rPr>
        <w:t xml:space="preserve">zahtjeva za naplatu od strane Naručitelja jer </w:t>
      </w:r>
      <w:r>
        <w:rPr>
          <w:rFonts w:asciiTheme="minorHAnsi" w:eastAsiaTheme="majorEastAsia" w:hAnsiTheme="minorHAnsi" w:cstheme="minorHAnsi"/>
        </w:rPr>
        <w:t xml:space="preserve">Ponuditelj za vrijeme trajanja ponuđenog jamstva iz </w:t>
      </w:r>
      <w:r w:rsidRPr="00BB72D3">
        <w:rPr>
          <w:rFonts w:asciiTheme="minorHAnsi" w:eastAsiaTheme="majorEastAsia" w:hAnsiTheme="minorHAnsi" w:cstheme="minorHAnsi"/>
          <w:b/>
        </w:rPr>
        <w:t xml:space="preserve">Priloga </w:t>
      </w:r>
      <w:r>
        <w:rPr>
          <w:rFonts w:asciiTheme="minorHAnsi" w:eastAsiaTheme="majorEastAsia" w:hAnsiTheme="minorHAnsi" w:cstheme="minorHAnsi"/>
          <w:b/>
        </w:rPr>
        <w:t>1</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009B3CD9">
        <w:rPr>
          <w:rFonts w:asciiTheme="minorHAnsi" w:eastAsiaTheme="majorEastAsia" w:hAnsiTheme="minorHAnsi" w:cstheme="minorHAnsi"/>
        </w:rPr>
        <w:t>nije otklonio</w:t>
      </w:r>
      <w:r w:rsidRPr="005245E5">
        <w:rPr>
          <w:rFonts w:asciiTheme="minorHAnsi" w:eastAsiaTheme="majorEastAsia" w:hAnsiTheme="minorHAnsi" w:cstheme="minorHAnsi"/>
        </w:rPr>
        <w:t xml:space="preserve"> </w:t>
      </w:r>
      <w:r>
        <w:rPr>
          <w:rFonts w:asciiTheme="minorHAnsi" w:eastAsiaTheme="majorEastAsia" w:hAnsiTheme="minorHAnsi" w:cstheme="minorHAnsi"/>
        </w:rPr>
        <w:t>uočene nedostatke u primjerenom roku</w:t>
      </w:r>
    </w:p>
    <w:p w14:paraId="5341D6CF" w14:textId="0B72CE31" w:rsidR="00B92C76" w:rsidRPr="0084367F" w:rsidRDefault="00B92C76" w:rsidP="00B92C7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Ponuditelj je za vrijeme trajanja </w:t>
      </w:r>
      <w:r w:rsidR="00BB72D3">
        <w:rPr>
          <w:rFonts w:asciiTheme="minorHAnsi" w:eastAsiaTheme="majorEastAsia" w:hAnsiTheme="minorHAnsi" w:cstheme="minorHAnsi"/>
        </w:rPr>
        <w:t xml:space="preserve">ponuđenog </w:t>
      </w:r>
      <w:r>
        <w:rPr>
          <w:rFonts w:asciiTheme="minorHAnsi" w:eastAsiaTheme="majorEastAsia" w:hAnsiTheme="minorHAnsi" w:cstheme="minorHAnsi"/>
        </w:rPr>
        <w:t xml:space="preserve">jamstva iz </w:t>
      </w:r>
      <w:r w:rsidR="00BB72D3" w:rsidRPr="00BB72D3">
        <w:rPr>
          <w:rFonts w:asciiTheme="minorHAnsi" w:eastAsiaTheme="majorEastAsia" w:hAnsiTheme="minorHAnsi" w:cstheme="minorHAnsi"/>
          <w:b/>
        </w:rPr>
        <w:t xml:space="preserve">Priloga </w:t>
      </w:r>
      <w:r w:rsidR="005245E5">
        <w:rPr>
          <w:rFonts w:asciiTheme="minorHAnsi" w:eastAsiaTheme="majorEastAsia" w:hAnsiTheme="minorHAnsi" w:cstheme="minorHAnsi"/>
          <w:b/>
        </w:rPr>
        <w:t>1</w:t>
      </w:r>
      <w:r w:rsidR="00BB72D3" w:rsidRPr="00BB72D3">
        <w:rPr>
          <w:rFonts w:asciiTheme="minorHAnsi" w:eastAsiaTheme="majorEastAsia" w:hAnsiTheme="minorHAnsi" w:cstheme="minorHAnsi"/>
          <w:b/>
        </w:rPr>
        <w:t>.</w:t>
      </w:r>
      <w:r w:rsidRPr="00BB72D3">
        <w:rPr>
          <w:rFonts w:asciiTheme="minorHAnsi" w:eastAsiaTheme="majorEastAsia" w:hAnsiTheme="minorHAnsi" w:cstheme="minorHAnsi"/>
        </w:rPr>
        <w:t xml:space="preserve"> </w:t>
      </w:r>
      <w:r>
        <w:rPr>
          <w:rFonts w:asciiTheme="minorHAnsi" w:eastAsiaTheme="majorEastAsia" w:hAnsiTheme="minorHAnsi" w:cstheme="minorHAnsi"/>
        </w:rPr>
        <w:t xml:space="preserve">dužan otkloniti sve uočene nedostatke u primjerenom roku, a najkasnije u roku od </w:t>
      </w:r>
      <w:r w:rsidR="007704AE">
        <w:rPr>
          <w:rFonts w:asciiTheme="minorHAnsi" w:eastAsiaTheme="majorEastAsia" w:hAnsiTheme="minorHAnsi" w:cstheme="minorHAnsi"/>
        </w:rPr>
        <w:t>1</w:t>
      </w:r>
      <w:r w:rsidRPr="003601AD">
        <w:rPr>
          <w:rFonts w:asciiTheme="minorHAnsi" w:eastAsiaTheme="majorEastAsia" w:hAnsiTheme="minorHAnsi" w:cstheme="minorHAnsi"/>
        </w:rPr>
        <w:t xml:space="preserve">5 </w:t>
      </w:r>
      <w:r>
        <w:rPr>
          <w:rFonts w:asciiTheme="minorHAnsi" w:eastAsiaTheme="majorEastAsia" w:hAnsiTheme="minorHAnsi" w:cstheme="minorHAnsi"/>
        </w:rPr>
        <w:t xml:space="preserve">dana od dana prijave neispravnosti. </w:t>
      </w:r>
      <w:r w:rsidRPr="003601AD">
        <w:rPr>
          <w:rFonts w:asciiTheme="minorHAnsi" w:eastAsiaTheme="majorEastAsia" w:hAnsiTheme="minorHAnsi" w:cstheme="minorHAnsi"/>
        </w:rPr>
        <w:lastRenderedPageBreak/>
        <w:t xml:space="preserve">Ukoliko </w:t>
      </w:r>
      <w:r w:rsidR="006C0489">
        <w:rPr>
          <w:rFonts w:asciiTheme="minorHAnsi" w:eastAsiaTheme="majorEastAsia" w:hAnsiTheme="minorHAnsi" w:cstheme="minorHAnsi"/>
        </w:rPr>
        <w:t xml:space="preserve">Ponuditelj u navedenom roku ne otkloni prijavljenu neispravnost, Naručitelj može naplatiti </w:t>
      </w:r>
      <w:r w:rsidR="006C0489" w:rsidRPr="006C0489">
        <w:rPr>
          <w:rFonts w:asciiTheme="minorHAnsi" w:eastAsiaTheme="majorEastAsia" w:hAnsiTheme="minorHAnsi" w:cstheme="minorHAnsi"/>
          <w:b/>
        </w:rPr>
        <w:t>Jamstvo za performanse i otklanjanje nedostataka u jamstvenom roku</w:t>
      </w:r>
      <w:r w:rsidR="006C0489" w:rsidRPr="006C0489">
        <w:rPr>
          <w:rFonts w:asciiTheme="minorHAnsi" w:eastAsiaTheme="majorEastAsia" w:hAnsiTheme="minorHAnsi" w:cstheme="minorHAnsi"/>
        </w:rPr>
        <w:t>.</w:t>
      </w:r>
      <w:r w:rsidR="006C0489">
        <w:rPr>
          <w:rFonts w:asciiTheme="minorHAnsi" w:eastAsiaTheme="majorEastAsia" w:hAnsiTheme="minorHAnsi" w:cstheme="minorHAnsi"/>
        </w:rPr>
        <w:t xml:space="preserve"> </w:t>
      </w:r>
      <w:r w:rsidR="006C0489" w:rsidRPr="0084367F">
        <w:rPr>
          <w:rFonts w:asciiTheme="minorHAnsi" w:eastAsiaTheme="majorEastAsia" w:hAnsiTheme="minorHAnsi" w:cstheme="minorHAnsi"/>
        </w:rPr>
        <w:t xml:space="preserve">Ako se radi o kvaru čije otklanjanje zahtjeva period dulji od 15 dana, Ponuditelj je dužan s Naručiteljem dogovoriti način i rok otklanjanja kvara </w:t>
      </w:r>
      <w:r w:rsidR="00584B17" w:rsidRPr="0084367F">
        <w:rPr>
          <w:rFonts w:asciiTheme="minorHAnsi" w:eastAsiaTheme="majorEastAsia" w:hAnsiTheme="minorHAnsi" w:cstheme="minorHAnsi"/>
        </w:rPr>
        <w:t>prihvatljiv Naručitelju</w:t>
      </w:r>
      <w:r w:rsidR="006C0489" w:rsidRPr="0084367F">
        <w:rPr>
          <w:rFonts w:asciiTheme="minorHAnsi" w:eastAsiaTheme="majorEastAsia" w:hAnsiTheme="minorHAnsi" w:cstheme="minorHAnsi"/>
        </w:rPr>
        <w:t>.</w:t>
      </w:r>
    </w:p>
    <w:p w14:paraId="08FFDEF0" w14:textId="36F2C92B" w:rsidR="00E74673" w:rsidRPr="006C0489" w:rsidRDefault="00E74673" w:rsidP="00B92C76">
      <w:pPr>
        <w:spacing w:before="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Ukoliko Ponuditelj  na bilo koji način ne izvrši svoju obvezu otklanjanja nedostataka, Naručitelj ima pravo naplatiti </w:t>
      </w:r>
      <w:r w:rsidRPr="008B7302">
        <w:rPr>
          <w:rFonts w:asciiTheme="minorHAnsi" w:eastAsiaTheme="majorEastAsia" w:hAnsiTheme="minorHAnsi" w:cstheme="minorHAnsi"/>
          <w:b/>
        </w:rPr>
        <w:t>Jamstvo za performanse i otklanjanje nedostataka u jamstvenom roku</w:t>
      </w:r>
      <w:r>
        <w:rPr>
          <w:rFonts w:asciiTheme="minorHAnsi" w:eastAsiaTheme="majorEastAsia" w:hAnsiTheme="minorHAnsi" w:cstheme="minorHAnsi"/>
          <w:b/>
        </w:rPr>
        <w:t xml:space="preserve"> </w:t>
      </w:r>
      <w:r w:rsidRPr="00717AEF">
        <w:rPr>
          <w:rFonts w:asciiTheme="minorHAnsi" w:eastAsiaTheme="majorEastAsia" w:hAnsiTheme="minorHAnsi" w:cstheme="minorHAnsi"/>
        </w:rPr>
        <w:t>u punom iznosu</w:t>
      </w:r>
      <w:r w:rsidR="005A5F3C">
        <w:rPr>
          <w:rFonts w:asciiTheme="minorHAnsi" w:eastAsiaTheme="majorEastAsia" w:hAnsiTheme="minorHAnsi" w:cstheme="minorHAnsi"/>
        </w:rPr>
        <w:t>.</w:t>
      </w:r>
    </w:p>
    <w:p w14:paraId="1FDAB4CB" w14:textId="490B8EC2" w:rsidR="00B92C76" w:rsidRDefault="00B7152F" w:rsidP="00003B92">
      <w:pPr>
        <w:spacing w:before="240" w:after="240" w:line="276" w:lineRule="auto"/>
        <w:ind w:left="-284"/>
        <w:jc w:val="both"/>
        <w:rPr>
          <w:rFonts w:asciiTheme="minorHAnsi" w:eastAsiaTheme="majorEastAsia" w:hAnsiTheme="minorHAnsi" w:cstheme="minorHAnsi"/>
        </w:rPr>
      </w:pPr>
      <w:r w:rsidRPr="00A031E7">
        <w:rPr>
          <w:rFonts w:asciiTheme="minorHAnsi" w:eastAsiaTheme="majorEastAsia" w:hAnsiTheme="minorHAnsi" w:cstheme="minorHAnsi"/>
          <w:b/>
          <w:bCs/>
        </w:rPr>
        <w:t>Jamstvo za performanse i otklanjanje nedostataka u jamstvenom</w:t>
      </w:r>
      <w:r>
        <w:rPr>
          <w:rFonts w:asciiTheme="minorHAnsi" w:eastAsiaTheme="majorEastAsia" w:hAnsiTheme="minorHAnsi" w:cstheme="minorHAnsi"/>
        </w:rPr>
        <w:t xml:space="preserve"> roku</w:t>
      </w:r>
      <w:r w:rsidR="00B92C76">
        <w:rPr>
          <w:rFonts w:asciiTheme="minorHAnsi" w:eastAsiaTheme="majorEastAsia" w:hAnsiTheme="minorHAnsi" w:cstheme="minorHAnsi"/>
        </w:rPr>
        <w:t xml:space="preserve"> bit će vraćen</w:t>
      </w:r>
      <w:r>
        <w:rPr>
          <w:rFonts w:asciiTheme="minorHAnsi" w:eastAsiaTheme="majorEastAsia" w:hAnsiTheme="minorHAnsi" w:cstheme="minorHAnsi"/>
        </w:rPr>
        <w:t xml:space="preserve">o </w:t>
      </w:r>
      <w:r w:rsidR="00B92C76">
        <w:rPr>
          <w:rFonts w:asciiTheme="minorHAnsi" w:eastAsiaTheme="majorEastAsia" w:hAnsiTheme="minorHAnsi" w:cstheme="minorHAnsi"/>
        </w:rPr>
        <w:t>Ponuditelju po isteku jamstv</w:t>
      </w:r>
      <w:r>
        <w:rPr>
          <w:rFonts w:asciiTheme="minorHAnsi" w:eastAsiaTheme="majorEastAsia" w:hAnsiTheme="minorHAnsi" w:cstheme="minorHAnsi"/>
        </w:rPr>
        <w:t>enog roka</w:t>
      </w:r>
      <w:r w:rsidR="00B92C76">
        <w:rPr>
          <w:rFonts w:asciiTheme="minorHAnsi" w:eastAsiaTheme="majorEastAsia" w:hAnsiTheme="minorHAnsi" w:cstheme="minorHAnsi"/>
        </w:rPr>
        <w:t xml:space="preserve"> iz ponude odabranog Ponuditelja, računajući od dana potpisivanja </w:t>
      </w:r>
      <w:r w:rsidR="00B92C76" w:rsidRPr="00A031E7">
        <w:rPr>
          <w:rFonts w:asciiTheme="minorHAnsi" w:eastAsiaTheme="majorEastAsia" w:hAnsiTheme="minorHAnsi" w:cstheme="minorHAnsi"/>
          <w:b/>
          <w:bCs/>
        </w:rPr>
        <w:t>Zapisnika o uspješnoj primopredaji</w:t>
      </w:r>
      <w:r w:rsidR="00B92C76">
        <w:rPr>
          <w:rFonts w:asciiTheme="minorHAnsi" w:eastAsiaTheme="majorEastAsia" w:hAnsiTheme="minorHAnsi" w:cstheme="minorHAnsi"/>
        </w:rPr>
        <w:t>.</w:t>
      </w:r>
    </w:p>
    <w:p w14:paraId="0AB00890" w14:textId="3B229AB4" w:rsidR="00D41C0D" w:rsidRPr="00D41C0D" w:rsidRDefault="00B92C76" w:rsidP="00D55A92">
      <w:pPr>
        <w:pStyle w:val="Naslov2"/>
        <w:numPr>
          <w:ilvl w:val="1"/>
          <w:numId w:val="14"/>
        </w:numPr>
        <w:ind w:left="142" w:hanging="568"/>
      </w:pPr>
      <w:bookmarkStart w:id="422" w:name="_Toc104446203"/>
      <w:bookmarkStart w:id="423" w:name="_Toc104448016"/>
      <w:bookmarkStart w:id="424" w:name="_Toc104454891"/>
      <w:bookmarkStart w:id="425" w:name="_Toc104454892"/>
      <w:bookmarkEnd w:id="422"/>
      <w:bookmarkEnd w:id="423"/>
      <w:bookmarkEnd w:id="424"/>
      <w:r w:rsidRPr="007932FD">
        <w:rPr>
          <w:rStyle w:val="Naslov2Char"/>
          <w:i/>
        </w:rPr>
        <w:t>Jamstvo</w:t>
      </w:r>
      <w:r w:rsidRPr="007932FD">
        <w:rPr>
          <w:i/>
        </w:rPr>
        <w:t xml:space="preserve"> za </w:t>
      </w:r>
      <w:r w:rsidR="007932FD" w:rsidRPr="007932FD">
        <w:rPr>
          <w:i/>
        </w:rPr>
        <w:t>predujam</w:t>
      </w:r>
      <w:bookmarkEnd w:id="425"/>
    </w:p>
    <w:p w14:paraId="5C037A86" w14:textId="6BD8EF2D" w:rsidR="007932FD" w:rsidRPr="00A0701C" w:rsidRDefault="00003B92" w:rsidP="007932FD">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O</w:t>
      </w:r>
      <w:r w:rsidR="007932FD">
        <w:rPr>
          <w:rFonts w:asciiTheme="minorHAnsi" w:hAnsiTheme="minorHAnsi" w:cstheme="minorHAnsi"/>
        </w:rPr>
        <w:t xml:space="preserve">dabrani </w:t>
      </w:r>
      <w:r w:rsidR="008135FB" w:rsidRPr="008135FB">
        <w:rPr>
          <w:rFonts w:asciiTheme="minorHAnsi" w:hAnsiTheme="minorHAnsi" w:cstheme="minorHAnsi"/>
        </w:rPr>
        <w:t>Ponuditelj</w:t>
      </w:r>
      <w:r w:rsidR="008135FB">
        <w:rPr>
          <w:rFonts w:asciiTheme="minorHAnsi" w:hAnsiTheme="minorHAnsi" w:cstheme="minorHAnsi"/>
        </w:rPr>
        <w:t xml:space="preserve"> </w:t>
      </w:r>
      <w:r w:rsidR="006C300F">
        <w:rPr>
          <w:rFonts w:asciiTheme="minorHAnsi" w:hAnsiTheme="minorHAnsi" w:cstheme="minorHAnsi"/>
        </w:rPr>
        <w:t xml:space="preserve">je </w:t>
      </w:r>
      <w:r w:rsidR="008135FB">
        <w:rPr>
          <w:rFonts w:asciiTheme="minorHAnsi" w:hAnsiTheme="minorHAnsi" w:cstheme="minorHAnsi"/>
        </w:rPr>
        <w:t xml:space="preserve">obvezan dati osiguranje za </w:t>
      </w:r>
      <w:r w:rsidR="007932FD" w:rsidRPr="00A0701C">
        <w:rPr>
          <w:rFonts w:asciiTheme="minorHAnsi" w:hAnsiTheme="minorHAnsi" w:cstheme="minorHAnsi"/>
        </w:rPr>
        <w:t xml:space="preserve">predujam u obliku bankarske garancije u visini iznosa predujma koji će biti uplaćen. </w:t>
      </w:r>
      <w:r w:rsidR="007932FD" w:rsidRPr="00A0701C">
        <w:rPr>
          <w:rFonts w:asciiTheme="minorHAnsi" w:hAnsiTheme="minorHAnsi" w:cstheme="minorHAnsi"/>
          <w:b/>
        </w:rPr>
        <w:t>Jamstvo za predujam</w:t>
      </w:r>
      <w:r w:rsidR="007932FD" w:rsidRPr="00A0701C">
        <w:rPr>
          <w:rFonts w:asciiTheme="minorHAnsi" w:hAnsiTheme="minorHAnsi" w:cstheme="minorHAnsi"/>
        </w:rPr>
        <w:t xml:space="preserve"> se predaje prije uplate predujma odabranom Ponuditelju.</w:t>
      </w:r>
      <w:r w:rsidR="00EE05D6">
        <w:rPr>
          <w:rFonts w:asciiTheme="minorHAnsi" w:hAnsiTheme="minorHAnsi" w:cstheme="minorHAnsi"/>
        </w:rPr>
        <w:t xml:space="preserve"> </w:t>
      </w:r>
      <w:r w:rsidR="007932FD" w:rsidRPr="00A0701C">
        <w:rPr>
          <w:rFonts w:asciiTheme="minorHAnsi" w:eastAsiaTheme="majorEastAsia" w:hAnsiTheme="minorHAnsi" w:cstheme="minorHAnsi"/>
          <w:b/>
        </w:rPr>
        <w:t xml:space="preserve">Jamstvo za predujam </w:t>
      </w:r>
      <w:r w:rsidR="007932FD" w:rsidRPr="00A0701C">
        <w:rPr>
          <w:rFonts w:asciiTheme="minorHAnsi" w:eastAsiaTheme="majorEastAsia" w:hAnsiTheme="minorHAnsi" w:cstheme="minorHAnsi"/>
        </w:rPr>
        <w:t>u obliku bankarske garancije dostavlja se u izvorniku i mora sadržavati sljedeće tražene podatke:</w:t>
      </w:r>
    </w:p>
    <w:p w14:paraId="4C6FCA7D" w14:textId="54806084" w:rsidR="00D41C0D" w:rsidRPr="007932FD" w:rsidRDefault="00D41C0D" w:rsidP="007932FD">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0A2F57A0" w14:textId="58AB2C7C" w:rsidR="007932FD" w:rsidRPr="009445FF" w:rsidRDefault="00D41C0D" w:rsidP="007932FD">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007932FD" w:rsidRPr="009445FF">
        <w:rPr>
          <w:rFonts w:asciiTheme="minorHAnsi" w:eastAsiaTheme="majorEastAsia" w:hAnsiTheme="minorHAnsi" w:cstheme="minorHAnsi"/>
        </w:rPr>
        <w:t>iznos uplaćenog predujma Naručitelju u slučaju zahtjeva za povrat predujma</w:t>
      </w:r>
      <w:r w:rsidR="005823E9">
        <w:rPr>
          <w:rFonts w:asciiTheme="minorHAnsi" w:eastAsiaTheme="majorEastAsia" w:hAnsiTheme="minorHAnsi" w:cstheme="minorHAnsi"/>
        </w:rPr>
        <w:t xml:space="preserve"> u slučaju nepoštivanja rokova isporuke</w:t>
      </w:r>
      <w:r w:rsidR="007932FD" w:rsidRPr="009445FF">
        <w:rPr>
          <w:rFonts w:asciiTheme="minorHAnsi" w:eastAsiaTheme="majorEastAsia" w:hAnsiTheme="minorHAnsi" w:cstheme="minorHAnsi"/>
        </w:rPr>
        <w:t>.</w:t>
      </w:r>
    </w:p>
    <w:p w14:paraId="071FF6A8" w14:textId="11B03BEB" w:rsidR="00472F5F" w:rsidRDefault="00D41C0D" w:rsidP="000C2839">
      <w:pPr>
        <w:spacing w:before="240" w:line="276" w:lineRule="auto"/>
        <w:ind w:left="-284"/>
        <w:jc w:val="both"/>
        <w:rPr>
          <w:rFonts w:asciiTheme="minorHAnsi" w:eastAsiaTheme="majorEastAsia" w:hAnsiTheme="minorHAnsi" w:cstheme="minorHAnsi"/>
        </w:rPr>
      </w:pPr>
      <w:r w:rsidRPr="004357D6">
        <w:rPr>
          <w:rFonts w:asciiTheme="minorHAnsi" w:eastAsiaTheme="majorEastAsia" w:hAnsiTheme="minorHAnsi" w:cstheme="minorHAnsi"/>
          <w:highlight w:val="yellow"/>
        </w:rPr>
        <w:t xml:space="preserve">Ponuditelj je dužan održavati trajanje bankarske garancije do dana </w:t>
      </w:r>
      <w:r w:rsidR="006A56DA" w:rsidRPr="004357D6">
        <w:rPr>
          <w:rFonts w:asciiTheme="minorHAnsi" w:eastAsiaTheme="majorEastAsia" w:hAnsiTheme="minorHAnsi" w:cstheme="minorHAnsi"/>
          <w:highlight w:val="yellow"/>
        </w:rPr>
        <w:t xml:space="preserve">isporuke </w:t>
      </w:r>
      <w:r w:rsidR="00053D8C" w:rsidRPr="004357D6">
        <w:rPr>
          <w:rFonts w:asciiTheme="minorHAnsi" w:eastAsiaTheme="majorEastAsia" w:hAnsiTheme="minorHAnsi" w:cstheme="minorHAnsi"/>
          <w:highlight w:val="yellow"/>
        </w:rPr>
        <w:t>dijelova potrebnih za sastavljanje svih vagona</w:t>
      </w:r>
      <w:r w:rsidR="006A56DA" w:rsidRPr="004357D6">
        <w:rPr>
          <w:rFonts w:asciiTheme="minorHAnsi" w:eastAsiaTheme="majorEastAsia" w:hAnsiTheme="minorHAnsi" w:cstheme="minorHAnsi"/>
          <w:highlight w:val="yellow"/>
        </w:rPr>
        <w:t xml:space="preserve"> na lokaciju iz 4.</w:t>
      </w:r>
      <w:r w:rsidR="00824DC6" w:rsidRPr="004357D6">
        <w:rPr>
          <w:rFonts w:asciiTheme="minorHAnsi" w:eastAsiaTheme="majorEastAsia" w:hAnsiTheme="minorHAnsi" w:cstheme="minorHAnsi"/>
          <w:highlight w:val="yellow"/>
        </w:rPr>
        <w:t>6</w:t>
      </w:r>
      <w:r w:rsidRPr="004357D6">
        <w:rPr>
          <w:rFonts w:asciiTheme="minorHAnsi" w:eastAsiaTheme="majorEastAsia" w:hAnsiTheme="minorHAnsi" w:cstheme="minorHAnsi"/>
          <w:highlight w:val="yellow"/>
        </w:rPr>
        <w:t>.</w:t>
      </w:r>
    </w:p>
    <w:p w14:paraId="373ABB48" w14:textId="2786CC12" w:rsidR="009423F9" w:rsidRDefault="009423F9" w:rsidP="00B53213">
      <w:pPr>
        <w:pStyle w:val="Naslov1"/>
        <w:numPr>
          <w:ilvl w:val="0"/>
          <w:numId w:val="14"/>
        </w:numPr>
        <w:ind w:left="0" w:hanging="426"/>
      </w:pPr>
      <w:bookmarkStart w:id="426" w:name="_Toc104454893"/>
      <w:r w:rsidRPr="00014B1E">
        <w:t>RAZLOZI</w:t>
      </w:r>
      <w:r>
        <w:t xml:space="preserve"> ISKLJUČENJA PONUDITELJA</w:t>
      </w:r>
      <w:bookmarkEnd w:id="426"/>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w:t>
      </w:r>
      <w:r w:rsidRPr="00FE1958">
        <w:rPr>
          <w:rFonts w:asciiTheme="minorHAnsi" w:hAnsiTheme="minorHAnsi" w:cstheme="minorHAnsi"/>
        </w:rPr>
        <w:lastRenderedPageBreak/>
        <w:t>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60F62163"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937754">
        <w:rPr>
          <w:rFonts w:asciiTheme="minorHAnsi" w:hAnsiTheme="minorHAnsi" w:cstheme="minorHAnsi"/>
        </w:rPr>
        <w:t>5</w:t>
      </w:r>
      <w:r w:rsidR="00082BFB" w:rsidRPr="00FE1958">
        <w:rPr>
          <w:rFonts w:asciiTheme="minorHAnsi" w:hAnsiTheme="minorHAnsi" w:cstheme="minorHAnsi"/>
        </w:rPr>
        <w:t>.)</w:t>
      </w:r>
      <w:r w:rsidRPr="00FE1958">
        <w:rPr>
          <w:rFonts w:asciiTheme="minorHAnsi" w:hAnsiTheme="minorHAnsi" w:cstheme="minorHAnsi"/>
        </w:rPr>
        <w:t>.</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427" w:name="_Toc104454894"/>
      <w:r w:rsidR="000A7F7C" w:rsidRPr="00014B1E">
        <w:t>NAČIN IZRADE PONUDE</w:t>
      </w:r>
      <w:bookmarkEnd w:id="427"/>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65C9E102"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5D7C31" w:rsidRPr="005D7C31">
        <w:rPr>
          <w:rFonts w:asciiTheme="minorHAnsi" w:hAnsiTheme="minorHAnsi" w:cstheme="minorHAnsi"/>
        </w:rPr>
        <w:t>Prilikom ocjenjivanja ponuda uzet će se srednja vrijednost tečaja eura prema HNB</w:t>
      </w:r>
      <w:r w:rsidR="000C2839">
        <w:rPr>
          <w:rFonts w:asciiTheme="minorHAnsi" w:hAnsiTheme="minorHAnsi" w:cstheme="minorHAnsi"/>
        </w:rPr>
        <w:t>-u</w:t>
      </w:r>
      <w:r w:rsidR="005D7C31" w:rsidRPr="005D7C31">
        <w:rPr>
          <w:rFonts w:asciiTheme="minorHAnsi" w:hAnsiTheme="minorHAnsi" w:cstheme="minorHAnsi"/>
        </w:rPr>
        <w:t xml:space="preserve"> </w:t>
      </w:r>
      <w:r w:rsidR="0093007F">
        <w:rPr>
          <w:rFonts w:asciiTheme="minorHAnsi" w:hAnsiTheme="minorHAnsi" w:cstheme="minorHAnsi"/>
        </w:rPr>
        <w:t xml:space="preserve">utvrđena </w:t>
      </w:r>
      <w:r w:rsidR="005D7C31" w:rsidRPr="005D7C31">
        <w:rPr>
          <w:rFonts w:asciiTheme="minorHAnsi" w:hAnsiTheme="minorHAnsi" w:cstheme="minorHAnsi"/>
        </w:rPr>
        <w:t xml:space="preserve">na dan </w:t>
      </w:r>
      <w:r w:rsidR="00BC1FC5">
        <w:rPr>
          <w:rFonts w:asciiTheme="minorHAnsi" w:hAnsiTheme="minorHAnsi" w:cstheme="minorHAnsi"/>
        </w:rPr>
        <w:t>otvaranja</w:t>
      </w:r>
      <w:r w:rsidR="005D7C31" w:rsidRPr="005D7C31">
        <w:rPr>
          <w:rFonts w:asciiTheme="minorHAnsi" w:hAnsiTheme="minorHAnsi" w:cstheme="minorHAnsi"/>
        </w:rPr>
        <w:t xml:space="preserve"> ponuda.</w:t>
      </w:r>
    </w:p>
    <w:p w14:paraId="3FE766E2" w14:textId="77777777"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p>
    <w:p w14:paraId="4BA72FAB" w14:textId="77777777"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ili engleskom</w:t>
      </w:r>
      <w:r w:rsidR="00E119D9" w:rsidRPr="008E42FB">
        <w:rPr>
          <w:rFonts w:asciiTheme="minorHAnsi" w:hAnsiTheme="minorHAnsi" w:cstheme="minorHAnsi"/>
        </w:rPr>
        <w:t xml:space="preserve"> jeziku</w:t>
      </w:r>
      <w:r w:rsidR="008651BA"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Ukoliko dokumentacija uz ponudu bude dostavljena na jednom od drugih službenih jezika Europske unije Naručitelj će </w:t>
      </w:r>
      <w:r w:rsidR="005136C2">
        <w:rPr>
          <w:rFonts w:asciiTheme="minorHAnsi" w:hAnsiTheme="minorHAnsi" w:cstheme="minorHAnsi"/>
        </w:rPr>
        <w:t xml:space="preserve">u slučaju potrebe </w:t>
      </w:r>
      <w:r w:rsidR="000C4372">
        <w:rPr>
          <w:rFonts w:asciiTheme="minorHAnsi" w:hAnsiTheme="minorHAnsi" w:cstheme="minorHAnsi"/>
        </w:rPr>
        <w:t>zatražiti prijevod na hrvatski</w:t>
      </w:r>
      <w:r w:rsidR="005136C2">
        <w:rPr>
          <w:rFonts w:asciiTheme="minorHAnsi" w:hAnsiTheme="minorHAnsi" w:cstheme="minorHAnsi"/>
        </w:rPr>
        <w:t xml:space="preserve"> ili engleski jezik</w:t>
      </w:r>
      <w:r w:rsidR="00D82987">
        <w:rPr>
          <w:rFonts w:asciiTheme="minorHAnsi" w:hAnsiTheme="minorHAnsi" w:cstheme="minorHAnsi"/>
        </w:rPr>
        <w:t xml:space="preserve"> od Ponuditelja. </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lastRenderedPageBreak/>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12DECF44"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428" w:name="_Toc104454895"/>
      <w:r w:rsidR="00E119D9" w:rsidRPr="00014B1E">
        <w:t>DONOŠENJE ODLUKE O</w:t>
      </w:r>
      <w:r w:rsidR="00DC7074">
        <w:t xml:space="preserve"> ODBIJANJU PONUDE I</w:t>
      </w:r>
      <w:r w:rsidR="00E119D9" w:rsidRPr="00014B1E">
        <w:t xml:space="preserve"> PONIŠTENJU</w:t>
      </w:r>
      <w:r w:rsidR="00DC7074">
        <w:t xml:space="preserve"> POSTUPKA</w:t>
      </w:r>
      <w:bookmarkEnd w:id="428"/>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D692261" w14:textId="18F9F73F" w:rsidR="00D136E4" w:rsidRPr="00CF0322" w:rsidRDefault="00D136E4">
      <w:pPr>
        <w:keepLines/>
        <w:numPr>
          <w:ilvl w:val="0"/>
          <w:numId w:val="23"/>
        </w:numPr>
        <w:spacing w:before="240"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467FE71"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AB13BB">
        <w:rPr>
          <w:rFonts w:asciiTheme="minorHAnsi" w:hAnsiTheme="minorHAnsi" w:cstheme="minorHAnsi"/>
          <w:i/>
        </w:rPr>
        <w:t>5</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429" w:name="_Toc104454896"/>
      <w:r w:rsidR="000A7F7C">
        <w:t>DOKUMENTACIJA KOJU JE POTREBNO DOSTAVITI</w:t>
      </w:r>
      <w:bookmarkEnd w:id="429"/>
    </w:p>
    <w:p w14:paraId="6641403A" w14:textId="3075520F" w:rsidR="000A7F7C" w:rsidRDefault="008B63A4" w:rsidP="008B63A4">
      <w:pPr>
        <w:tabs>
          <w:tab w:val="left" w:pos="1040"/>
        </w:tabs>
      </w:pPr>
      <w:r>
        <w:tab/>
      </w:r>
    </w:p>
    <w:p w14:paraId="164EC383" w14:textId="63F235D1" w:rsidR="00BF2070" w:rsidRDefault="00BF2070"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Ponudbeni list</w:t>
      </w:r>
      <w:r w:rsidR="007C2CEE">
        <w:rPr>
          <w:rFonts w:asciiTheme="minorHAnsi" w:hAnsiTheme="minorHAnsi" w:cstheme="minorHAnsi"/>
        </w:rPr>
        <w:t xml:space="preserve"> (Prilog 1</w:t>
      </w:r>
      <w:r w:rsidR="00407CDC">
        <w:rPr>
          <w:rFonts w:asciiTheme="minorHAnsi" w:hAnsiTheme="minorHAnsi" w:cstheme="minorHAnsi"/>
        </w:rPr>
        <w:t>.)</w:t>
      </w:r>
    </w:p>
    <w:p w14:paraId="5AA3B6AF" w14:textId="5FD8965F" w:rsidR="000A7F7C" w:rsidRPr="00E15232" w:rsidRDefault="00AB134A" w:rsidP="000C2839">
      <w:pPr>
        <w:pStyle w:val="Odlomakpopisa"/>
        <w:numPr>
          <w:ilvl w:val="0"/>
          <w:numId w:val="8"/>
        </w:numPr>
        <w:spacing w:line="276" w:lineRule="auto"/>
        <w:ind w:left="426" w:hanging="710"/>
        <w:jc w:val="both"/>
        <w:rPr>
          <w:rFonts w:asciiTheme="minorHAnsi" w:hAnsiTheme="minorHAnsi" w:cstheme="minorHAnsi"/>
        </w:rPr>
      </w:pPr>
      <w:r w:rsidRPr="00E15232">
        <w:rPr>
          <w:rFonts w:asciiTheme="minorHAnsi" w:hAnsiTheme="minorHAnsi" w:cstheme="minorHAnsi"/>
        </w:rPr>
        <w:t>Ispunjen troškovnik po stavkama</w:t>
      </w:r>
      <w:r w:rsidR="00197184" w:rsidRPr="00E15232">
        <w:rPr>
          <w:rFonts w:asciiTheme="minorHAnsi" w:hAnsiTheme="minorHAnsi" w:cstheme="minorHAnsi"/>
        </w:rPr>
        <w:t xml:space="preserve"> sa iskazanim količinama i jediničnim cijenama</w:t>
      </w:r>
      <w:r w:rsidR="007C2CEE">
        <w:rPr>
          <w:rFonts w:asciiTheme="minorHAnsi" w:hAnsiTheme="minorHAnsi" w:cstheme="minorHAnsi"/>
        </w:rPr>
        <w:t xml:space="preserve"> (Prilog 2</w:t>
      </w:r>
      <w:r w:rsidR="00407CDC">
        <w:rPr>
          <w:rFonts w:asciiTheme="minorHAnsi" w:hAnsiTheme="minorHAnsi" w:cstheme="minorHAnsi"/>
        </w:rPr>
        <w:t>.)</w:t>
      </w:r>
    </w:p>
    <w:p w14:paraId="7C072A1E" w14:textId="127FDA8D" w:rsidR="00AB134A" w:rsidRPr="00E15232" w:rsidRDefault="008D6373" w:rsidP="000C2839">
      <w:pPr>
        <w:pStyle w:val="Odlomakpopisa"/>
        <w:numPr>
          <w:ilvl w:val="0"/>
          <w:numId w:val="8"/>
        </w:numPr>
        <w:spacing w:line="276" w:lineRule="auto"/>
        <w:ind w:left="426" w:hanging="710"/>
        <w:jc w:val="both"/>
        <w:rPr>
          <w:rFonts w:asciiTheme="minorHAnsi" w:hAnsiTheme="minorHAnsi" w:cstheme="minorHAnsi"/>
        </w:rPr>
      </w:pPr>
      <w:r>
        <w:rPr>
          <w:rFonts w:asciiTheme="minorHAnsi" w:hAnsiTheme="minorHAnsi" w:cstheme="minorHAnsi"/>
        </w:rPr>
        <w:t>Sve navedeno</w:t>
      </w:r>
      <w:r w:rsidR="00197184" w:rsidRPr="00E15232">
        <w:rPr>
          <w:rFonts w:asciiTheme="minorHAnsi" w:hAnsiTheme="minorHAnsi" w:cstheme="minorHAnsi"/>
        </w:rPr>
        <w:t xml:space="preserve"> </w:t>
      </w:r>
      <w:r>
        <w:rPr>
          <w:rFonts w:asciiTheme="minorHAnsi" w:hAnsiTheme="minorHAnsi" w:cstheme="minorHAnsi"/>
        </w:rPr>
        <w:t>pod točkom</w:t>
      </w:r>
      <w:r w:rsidR="00197184"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0F38B012" w14:textId="36E040DE" w:rsidR="00197184" w:rsidRPr="00E15232" w:rsidRDefault="00197184"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 xml:space="preserve">Popis </w:t>
      </w:r>
      <w:r w:rsidR="00AA6BF6">
        <w:rPr>
          <w:rFonts w:asciiTheme="minorHAnsi" w:hAnsiTheme="minorHAnsi" w:cstheme="minorHAnsi"/>
        </w:rPr>
        <w:t xml:space="preserve">izvršenih </w:t>
      </w:r>
      <w:r w:rsidRPr="00E15232">
        <w:rPr>
          <w:rFonts w:asciiTheme="minorHAnsi" w:hAnsiTheme="minorHAnsi" w:cstheme="minorHAnsi"/>
        </w:rPr>
        <w:t>ugovora</w:t>
      </w:r>
      <w:r w:rsidR="00AA6BF6">
        <w:rPr>
          <w:rFonts w:asciiTheme="minorHAnsi" w:hAnsiTheme="minorHAnsi" w:cstheme="minorHAnsi"/>
        </w:rPr>
        <w:t xml:space="preserve"> </w:t>
      </w:r>
      <w:r w:rsidR="000949F5" w:rsidRPr="00E15232">
        <w:rPr>
          <w:rFonts w:asciiTheme="minorHAnsi" w:hAnsiTheme="minorHAnsi" w:cstheme="minorHAnsi"/>
        </w:rPr>
        <w:t>(Prilog</w:t>
      </w:r>
      <w:r w:rsidR="00407CDC">
        <w:rPr>
          <w:rFonts w:asciiTheme="minorHAnsi" w:hAnsiTheme="minorHAnsi" w:cstheme="minorHAnsi"/>
        </w:rPr>
        <w:t xml:space="preserve"> </w:t>
      </w:r>
      <w:r w:rsidR="007C2CEE">
        <w:rPr>
          <w:rFonts w:asciiTheme="minorHAnsi" w:hAnsiTheme="minorHAnsi" w:cstheme="minorHAnsi"/>
        </w:rPr>
        <w:t>3</w:t>
      </w:r>
      <w:r w:rsidR="00407CDC">
        <w:rPr>
          <w:rFonts w:asciiTheme="minorHAnsi" w:hAnsiTheme="minorHAnsi" w:cstheme="minorHAnsi"/>
        </w:rPr>
        <w:t>.)</w:t>
      </w:r>
      <w:r w:rsidR="004E2E32">
        <w:rPr>
          <w:rFonts w:asciiTheme="minorHAnsi" w:hAnsiTheme="minorHAnsi" w:cstheme="minorHAnsi"/>
        </w:rPr>
        <w:t xml:space="preserve"> </w:t>
      </w:r>
    </w:p>
    <w:p w14:paraId="348CF323" w14:textId="44D5102E" w:rsidR="00C26336" w:rsidRPr="00E15232" w:rsidRDefault="00C26336" w:rsidP="000C2839">
      <w:pPr>
        <w:pStyle w:val="Odlomakpopisa"/>
        <w:numPr>
          <w:ilvl w:val="0"/>
          <w:numId w:val="8"/>
        </w:numPr>
        <w:spacing w:line="276" w:lineRule="auto"/>
        <w:ind w:left="426" w:hanging="710"/>
        <w:jc w:val="both"/>
        <w:rPr>
          <w:rFonts w:asciiTheme="minorHAnsi" w:hAnsiTheme="minorHAnsi" w:cstheme="minorHAnsi"/>
          <w:color w:val="FF0000"/>
        </w:rPr>
      </w:pPr>
      <w:r w:rsidRPr="00E15232">
        <w:rPr>
          <w:rFonts w:asciiTheme="minorHAnsi" w:hAnsiTheme="minorHAnsi" w:cstheme="minorHAnsi"/>
        </w:rPr>
        <w:t>Izjava o financijskoj sposobnosti (Prilog</w:t>
      </w:r>
      <w:r w:rsidR="007C2CEE">
        <w:rPr>
          <w:rFonts w:asciiTheme="minorHAnsi" w:hAnsiTheme="minorHAnsi" w:cstheme="minorHAnsi"/>
        </w:rPr>
        <w:t xml:space="preserve"> 4</w:t>
      </w:r>
      <w:r w:rsidR="00407CDC">
        <w:rPr>
          <w:rFonts w:asciiTheme="minorHAnsi" w:hAnsiTheme="minorHAnsi" w:cstheme="minorHAnsi"/>
        </w:rPr>
        <w:t>.)</w:t>
      </w:r>
    </w:p>
    <w:p w14:paraId="0D34FA8B" w14:textId="6D3F09AD" w:rsidR="000949F5" w:rsidRPr="004232CC" w:rsidRDefault="000949F5" w:rsidP="000C2839">
      <w:pPr>
        <w:pStyle w:val="Odlomakpopisa"/>
        <w:numPr>
          <w:ilvl w:val="0"/>
          <w:numId w:val="8"/>
        </w:numPr>
        <w:spacing w:line="276" w:lineRule="auto"/>
        <w:ind w:left="426" w:hanging="710"/>
        <w:jc w:val="both"/>
      </w:pPr>
      <w:r w:rsidRPr="00E15232">
        <w:rPr>
          <w:rFonts w:asciiTheme="minorHAnsi" w:hAnsiTheme="minorHAnsi" w:cstheme="minorHAnsi"/>
        </w:rPr>
        <w:t>Izjava o nekažnjavanju i nepostoja</w:t>
      </w:r>
      <w:r w:rsidR="0058788C">
        <w:rPr>
          <w:rFonts w:asciiTheme="minorHAnsi" w:hAnsiTheme="minorHAnsi" w:cstheme="minorHAnsi"/>
        </w:rPr>
        <w:t>nju razloga isključenja (</w:t>
      </w:r>
      <w:r w:rsidR="0058788C" w:rsidRPr="00937754">
        <w:rPr>
          <w:rFonts w:asciiTheme="minorHAnsi" w:hAnsiTheme="minorHAnsi" w:cstheme="minorHAnsi"/>
        </w:rPr>
        <w:t xml:space="preserve">Prilog </w:t>
      </w:r>
      <w:r w:rsidR="000C2839" w:rsidRPr="00937754">
        <w:rPr>
          <w:rFonts w:asciiTheme="minorHAnsi" w:hAnsiTheme="minorHAnsi" w:cstheme="minorHAnsi"/>
        </w:rPr>
        <w:t>5</w:t>
      </w:r>
      <w:r w:rsidR="0058788C" w:rsidRPr="00937754">
        <w:rPr>
          <w:rFonts w:asciiTheme="minorHAnsi" w:hAnsiTheme="minorHAnsi" w:cstheme="minorHAnsi"/>
        </w:rPr>
        <w:t>.</w:t>
      </w:r>
      <w:r w:rsidRPr="00937754">
        <w:rPr>
          <w:rFonts w:asciiTheme="minorHAnsi" w:hAnsiTheme="minorHAnsi" w:cstheme="minorHAnsi"/>
        </w:rPr>
        <w:t>)</w:t>
      </w:r>
    </w:p>
    <w:p w14:paraId="21720A23" w14:textId="25FB2CA0" w:rsidR="004232CC" w:rsidRPr="006E72E3" w:rsidRDefault="004232CC" w:rsidP="000C2839">
      <w:pPr>
        <w:pStyle w:val="Odlomakpopisa"/>
        <w:numPr>
          <w:ilvl w:val="0"/>
          <w:numId w:val="8"/>
        </w:numPr>
        <w:spacing w:line="276" w:lineRule="auto"/>
        <w:ind w:left="426" w:hanging="710"/>
        <w:jc w:val="both"/>
      </w:pPr>
      <w:r w:rsidRPr="006E72E3">
        <w:rPr>
          <w:rFonts w:asciiTheme="minorHAnsi" w:hAnsiTheme="minorHAnsi" w:cstheme="minorHAnsi"/>
        </w:rPr>
        <w:t xml:space="preserve">Nacrt </w:t>
      </w:r>
      <w:r w:rsidR="006C41E2">
        <w:rPr>
          <w:rFonts w:asciiTheme="minorHAnsi" w:hAnsiTheme="minorHAnsi" w:cstheme="minorHAnsi"/>
        </w:rPr>
        <w:t>vagona tunelske peći iz ponude Ponuditelja</w:t>
      </w:r>
    </w:p>
    <w:p w14:paraId="31820567" w14:textId="6C692180" w:rsidR="007A4160" w:rsidRDefault="00CF0322" w:rsidP="00B53213">
      <w:pPr>
        <w:pStyle w:val="Naslov1"/>
        <w:numPr>
          <w:ilvl w:val="0"/>
          <w:numId w:val="14"/>
        </w:numPr>
        <w:ind w:left="0" w:hanging="426"/>
      </w:pPr>
      <w:r>
        <w:t xml:space="preserve"> </w:t>
      </w:r>
      <w:bookmarkStart w:id="430" w:name="_Toc104454897"/>
      <w:r w:rsidR="007A4160">
        <w:t>POVRAT DOKUMENTACIJE</w:t>
      </w:r>
      <w:bookmarkEnd w:id="430"/>
    </w:p>
    <w:p w14:paraId="4B22DC8D" w14:textId="3A7DB87E" w:rsidR="007A4160" w:rsidRP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431" w:name="_Toc104454898"/>
      <w:r w:rsidR="000A7F7C">
        <w:t>UVJETI PLAĆANJA</w:t>
      </w:r>
      <w:bookmarkEnd w:id="431"/>
    </w:p>
    <w:p w14:paraId="0315B1D7" w14:textId="0565A192" w:rsidR="00A44CDB" w:rsidRDefault="00270FB0" w:rsidP="001A052E">
      <w:pPr>
        <w:spacing w:before="240" w:line="276" w:lineRule="auto"/>
        <w:ind w:left="-284"/>
        <w:rPr>
          <w:rFonts w:asciiTheme="minorHAnsi" w:hAnsiTheme="minorHAnsi" w:cstheme="minorHAnsi"/>
        </w:rPr>
      </w:pPr>
      <w:r>
        <w:rPr>
          <w:rFonts w:asciiTheme="minorHAnsi" w:hAnsiTheme="minorHAnsi" w:cstheme="minorHAnsi"/>
        </w:rPr>
        <w:t xml:space="preserve">Naručitelj će </w:t>
      </w:r>
      <w:r w:rsidR="008F3AB9">
        <w:rPr>
          <w:rFonts w:asciiTheme="minorHAnsi" w:hAnsiTheme="minorHAnsi" w:cstheme="minorHAnsi"/>
        </w:rPr>
        <w:t xml:space="preserve">po primitku </w:t>
      </w:r>
      <w:r w:rsidR="00561F09">
        <w:rPr>
          <w:rFonts w:asciiTheme="minorHAnsi" w:hAnsiTheme="minorHAnsi" w:cstheme="minorHAnsi"/>
        </w:rPr>
        <w:t xml:space="preserve">Jamstva za </w:t>
      </w:r>
      <w:r w:rsidR="00C45EE9">
        <w:rPr>
          <w:rFonts w:asciiTheme="minorHAnsi" w:hAnsiTheme="minorHAnsi" w:cstheme="minorHAnsi"/>
        </w:rPr>
        <w:t>predujam</w:t>
      </w:r>
      <w:r w:rsidR="008F3AB9">
        <w:rPr>
          <w:rFonts w:asciiTheme="minorHAnsi" w:hAnsiTheme="minorHAnsi" w:cstheme="minorHAnsi"/>
        </w:rPr>
        <w:t xml:space="preserve"> Ponuditelju uplatiti</w:t>
      </w:r>
      <w:r w:rsidR="009F402C">
        <w:rPr>
          <w:rFonts w:asciiTheme="minorHAnsi" w:hAnsiTheme="minorHAnsi" w:cstheme="minorHAnsi"/>
        </w:rPr>
        <w:t xml:space="preserve"> sljedeće iznose</w:t>
      </w:r>
      <w:r w:rsidR="008F3AB9">
        <w:rPr>
          <w:rFonts w:asciiTheme="minorHAnsi" w:hAnsiTheme="minorHAnsi" w:cstheme="minorHAnsi"/>
        </w:rPr>
        <w:t xml:space="preserve"> </w:t>
      </w:r>
      <w:r w:rsidR="00A44CDB">
        <w:rPr>
          <w:rFonts w:asciiTheme="minorHAnsi" w:hAnsiTheme="minorHAnsi" w:cstheme="minorHAnsi"/>
        </w:rPr>
        <w:t>od ukupne vrijednosti ugovora:</w:t>
      </w:r>
    </w:p>
    <w:p w14:paraId="78483259" w14:textId="47C09D48" w:rsidR="005823E9" w:rsidRDefault="005823E9" w:rsidP="005823E9">
      <w:pPr>
        <w:pStyle w:val="Odlomakpopisa"/>
        <w:numPr>
          <w:ilvl w:val="0"/>
          <w:numId w:val="24"/>
        </w:numPr>
        <w:spacing w:before="240" w:line="276" w:lineRule="auto"/>
        <w:rPr>
          <w:rFonts w:asciiTheme="minorHAnsi" w:hAnsiTheme="minorHAnsi" w:cstheme="minorHAnsi"/>
        </w:rPr>
      </w:pPr>
      <w:r w:rsidRPr="006E72E3">
        <w:rPr>
          <w:rFonts w:asciiTheme="minorHAnsi" w:hAnsiTheme="minorHAnsi" w:cstheme="minorHAnsi"/>
        </w:rPr>
        <w:t>30% predujam</w:t>
      </w:r>
      <w:r>
        <w:rPr>
          <w:rFonts w:asciiTheme="minorHAnsi" w:hAnsiTheme="minorHAnsi" w:cstheme="minorHAnsi"/>
        </w:rPr>
        <w:t xml:space="preserve"> po potpisu Ugovora, a nakon dostave </w:t>
      </w:r>
      <w:r w:rsidRPr="00B87BB3">
        <w:rPr>
          <w:rFonts w:asciiTheme="minorHAnsi" w:hAnsiTheme="minorHAnsi" w:cstheme="minorHAnsi"/>
          <w:b/>
          <w:bCs/>
        </w:rPr>
        <w:t>Jamstva za predujam</w:t>
      </w:r>
      <w:r>
        <w:rPr>
          <w:rFonts w:asciiTheme="minorHAnsi" w:hAnsiTheme="minorHAnsi" w:cstheme="minorHAnsi"/>
          <w:b/>
          <w:bCs/>
        </w:rPr>
        <w:t xml:space="preserve"> </w:t>
      </w:r>
      <w:r>
        <w:rPr>
          <w:rFonts w:asciiTheme="minorHAnsi" w:hAnsiTheme="minorHAnsi" w:cstheme="minorHAnsi"/>
        </w:rPr>
        <w:t>na isti iznos</w:t>
      </w:r>
      <w:r w:rsidRPr="006E72E3">
        <w:rPr>
          <w:rFonts w:asciiTheme="minorHAnsi" w:hAnsiTheme="minorHAnsi" w:cstheme="minorHAnsi"/>
        </w:rPr>
        <w:t>,</w:t>
      </w:r>
    </w:p>
    <w:p w14:paraId="435EBF5B" w14:textId="5EBD8F4A" w:rsidR="00C2742B"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30% nakon isporuke</w:t>
      </w:r>
      <w:r w:rsidR="00FF7766">
        <w:rPr>
          <w:rFonts w:asciiTheme="minorHAnsi" w:hAnsiTheme="minorHAnsi" w:cstheme="minorHAnsi"/>
        </w:rPr>
        <w:t xml:space="preserve"> dijelova potrebnih za sastavljanje</w:t>
      </w:r>
      <w:r w:rsidR="00D24C5B">
        <w:rPr>
          <w:rFonts w:asciiTheme="minorHAnsi" w:hAnsiTheme="minorHAnsi" w:cstheme="minorHAnsi"/>
        </w:rPr>
        <w:t xml:space="preserve"> i zidanje</w:t>
      </w:r>
      <w:r w:rsidR="00FF7766">
        <w:rPr>
          <w:rFonts w:asciiTheme="minorHAnsi" w:hAnsiTheme="minorHAnsi" w:cstheme="minorHAnsi"/>
        </w:rPr>
        <w:t xml:space="preserve"> 30 vagona,</w:t>
      </w:r>
    </w:p>
    <w:p w14:paraId="65527912" w14:textId="0E80FB8A" w:rsidR="005823E9" w:rsidRDefault="00C2742B" w:rsidP="005823E9">
      <w:pPr>
        <w:pStyle w:val="Odlomakpopisa"/>
        <w:numPr>
          <w:ilvl w:val="0"/>
          <w:numId w:val="24"/>
        </w:numPr>
        <w:spacing w:before="240" w:line="276" w:lineRule="auto"/>
        <w:rPr>
          <w:rFonts w:asciiTheme="minorHAnsi" w:hAnsiTheme="minorHAnsi" w:cstheme="minorHAnsi"/>
        </w:rPr>
      </w:pPr>
      <w:r>
        <w:rPr>
          <w:rFonts w:asciiTheme="minorHAnsi" w:hAnsiTheme="minorHAnsi" w:cstheme="minorHAnsi"/>
        </w:rPr>
        <w:t>3</w:t>
      </w:r>
      <w:r w:rsidR="00703443">
        <w:rPr>
          <w:rFonts w:asciiTheme="minorHAnsi" w:hAnsiTheme="minorHAnsi" w:cstheme="minorHAnsi"/>
        </w:rPr>
        <w:t>0</w:t>
      </w:r>
      <w:r w:rsidR="005823E9" w:rsidRPr="000416DE">
        <w:rPr>
          <w:rFonts w:asciiTheme="minorHAnsi" w:hAnsiTheme="minorHAnsi" w:cstheme="minorHAnsi"/>
        </w:rPr>
        <w:t xml:space="preserve">% nakon </w:t>
      </w:r>
      <w:r>
        <w:rPr>
          <w:rFonts w:asciiTheme="minorHAnsi" w:hAnsiTheme="minorHAnsi" w:cstheme="minorHAnsi"/>
        </w:rPr>
        <w:t>isporuke</w:t>
      </w:r>
      <w:r w:rsidR="00FF7766">
        <w:rPr>
          <w:rFonts w:asciiTheme="minorHAnsi" w:hAnsiTheme="minorHAnsi" w:cstheme="minorHAnsi"/>
        </w:rPr>
        <w:t xml:space="preserve"> dijelova</w:t>
      </w:r>
      <w:r w:rsidR="00D24C5B">
        <w:rPr>
          <w:rFonts w:asciiTheme="minorHAnsi" w:hAnsiTheme="minorHAnsi" w:cstheme="minorHAnsi"/>
        </w:rPr>
        <w:t xml:space="preserve"> potrebnih za sastavljanje i zidanje svih vagona</w:t>
      </w:r>
      <w:r w:rsidR="005823E9" w:rsidRPr="00A44CDB">
        <w:rPr>
          <w:rFonts w:asciiTheme="minorHAnsi" w:hAnsiTheme="minorHAnsi" w:cstheme="minorHAnsi"/>
        </w:rPr>
        <w:t>,</w:t>
      </w:r>
    </w:p>
    <w:p w14:paraId="722E6DB5" w14:textId="657565E4" w:rsidR="00913732" w:rsidRDefault="005823E9" w:rsidP="00913732">
      <w:pPr>
        <w:pStyle w:val="Odlomakpopisa"/>
        <w:numPr>
          <w:ilvl w:val="0"/>
          <w:numId w:val="24"/>
        </w:numPr>
        <w:spacing w:before="240" w:line="276" w:lineRule="auto"/>
        <w:rPr>
          <w:rFonts w:asciiTheme="minorHAnsi" w:hAnsiTheme="minorHAnsi" w:cstheme="minorHAnsi"/>
        </w:rPr>
      </w:pPr>
      <w:r w:rsidRPr="000416DE">
        <w:rPr>
          <w:rFonts w:asciiTheme="minorHAnsi" w:hAnsiTheme="minorHAnsi" w:cstheme="minorHAnsi"/>
        </w:rPr>
        <w:t>10% nakon uspješn</w:t>
      </w:r>
      <w:r w:rsidR="00F51FCE">
        <w:rPr>
          <w:rFonts w:asciiTheme="minorHAnsi" w:hAnsiTheme="minorHAnsi" w:cstheme="minorHAnsi"/>
        </w:rPr>
        <w:t>og završetka radov</w:t>
      </w:r>
      <w:r w:rsidR="00450EEB">
        <w:rPr>
          <w:rFonts w:asciiTheme="minorHAnsi" w:hAnsiTheme="minorHAnsi" w:cstheme="minorHAnsi"/>
        </w:rPr>
        <w:t>a</w:t>
      </w:r>
      <w:r w:rsidR="00064619">
        <w:rPr>
          <w:rFonts w:asciiTheme="minorHAnsi" w:hAnsiTheme="minorHAnsi" w:cstheme="minorHAnsi"/>
        </w:rPr>
        <w:t>.</w:t>
      </w:r>
    </w:p>
    <w:p w14:paraId="2EB34BF8" w14:textId="799A6018" w:rsidR="005823E9" w:rsidRPr="00913732" w:rsidRDefault="005823E9" w:rsidP="00913732">
      <w:pPr>
        <w:spacing w:before="240" w:line="276" w:lineRule="auto"/>
        <w:ind w:left="-284"/>
        <w:rPr>
          <w:rFonts w:asciiTheme="minorHAnsi" w:hAnsiTheme="minorHAnsi" w:cstheme="minorHAnsi"/>
        </w:rPr>
      </w:pPr>
      <w:r w:rsidRPr="00913732">
        <w:rPr>
          <w:rFonts w:asciiTheme="minorHAnsi" w:hAnsiTheme="minorHAnsi" w:cstheme="minorHAnsi"/>
          <w:b/>
          <w:bCs/>
        </w:rPr>
        <w:t>Jamstvo za predujam</w:t>
      </w:r>
      <w:r w:rsidRPr="00913732">
        <w:rPr>
          <w:rFonts w:asciiTheme="minorHAnsi" w:hAnsiTheme="minorHAnsi" w:cstheme="minorHAnsi"/>
        </w:rPr>
        <w:t xml:space="preserve"> Ponuditelju će biti vraćeno nakon isporuke </w:t>
      </w:r>
      <w:r w:rsidR="00DD0464">
        <w:rPr>
          <w:rFonts w:asciiTheme="minorHAnsi" w:hAnsiTheme="minorHAnsi" w:cstheme="minorHAnsi"/>
        </w:rPr>
        <w:t>dijelova potrebnih za sastavljanje svih vagona</w:t>
      </w:r>
      <w:r w:rsidRPr="00913732">
        <w:rPr>
          <w:rFonts w:asciiTheme="minorHAnsi" w:hAnsiTheme="minorHAnsi" w:cstheme="minorHAnsi"/>
        </w:rPr>
        <w:t xml:space="preserve"> na lokaciju navedenu u 4.6.</w:t>
      </w:r>
    </w:p>
    <w:p w14:paraId="06C7004A" w14:textId="77777777" w:rsidR="0016351D" w:rsidRPr="00AA67AC" w:rsidRDefault="0016351D" w:rsidP="005823E9">
      <w:pPr>
        <w:spacing w:line="276" w:lineRule="auto"/>
        <w:ind w:left="-284"/>
        <w:jc w:val="both"/>
        <w:rPr>
          <w:rFonts w:asciiTheme="minorHAnsi" w:eastAsiaTheme="majorEastAsia" w:hAnsiTheme="minorHAnsi" w:cstheme="minorHAnsi"/>
        </w:rPr>
      </w:pPr>
    </w:p>
    <w:p w14:paraId="1CAD4595" w14:textId="2F33B745" w:rsidR="007B5376" w:rsidRDefault="00260E63" w:rsidP="00B53213">
      <w:pPr>
        <w:pStyle w:val="Naslov1"/>
        <w:numPr>
          <w:ilvl w:val="0"/>
          <w:numId w:val="14"/>
        </w:numPr>
        <w:ind w:left="0" w:hanging="426"/>
      </w:pPr>
      <w:r>
        <w:t xml:space="preserve"> </w:t>
      </w:r>
      <w:bookmarkStart w:id="432" w:name="_Toc104454899"/>
      <w:r w:rsidR="000A7F7C">
        <w:t xml:space="preserve">ROK ISPORUKE </w:t>
      </w:r>
      <w:r w:rsidR="004E2E32">
        <w:t>ROBE I IZVOĐENJA</w:t>
      </w:r>
      <w:r w:rsidR="00A44CDB">
        <w:t xml:space="preserve"> </w:t>
      </w:r>
      <w:r w:rsidR="004E2E32">
        <w:t>RADOVA</w:t>
      </w:r>
      <w:bookmarkEnd w:id="432"/>
    </w:p>
    <w:p w14:paraId="60ED2BC7" w14:textId="180309ED" w:rsidR="008A3077" w:rsidRDefault="00787D8C" w:rsidP="004E2E32">
      <w:pPr>
        <w:spacing w:before="240" w:line="276" w:lineRule="auto"/>
        <w:ind w:left="-284"/>
        <w:jc w:val="both"/>
        <w:rPr>
          <w:rFonts w:asciiTheme="minorHAnsi" w:hAnsiTheme="minorHAnsi" w:cstheme="minorHAnsi"/>
        </w:rPr>
      </w:pPr>
      <w:r>
        <w:rPr>
          <w:rFonts w:asciiTheme="minorHAnsi" w:hAnsiTheme="minorHAnsi" w:cstheme="minorHAnsi"/>
        </w:rPr>
        <w:t>Rok za isporuku</w:t>
      </w:r>
      <w:r w:rsidR="00EE74E9">
        <w:rPr>
          <w:rFonts w:asciiTheme="minorHAnsi" w:hAnsiTheme="minorHAnsi" w:cstheme="minorHAnsi"/>
        </w:rPr>
        <w:t xml:space="preserve"> </w:t>
      </w:r>
      <w:r w:rsidR="00731C9C">
        <w:rPr>
          <w:rFonts w:asciiTheme="minorHAnsi" w:hAnsiTheme="minorHAnsi" w:cstheme="minorHAnsi"/>
        </w:rPr>
        <w:t>vagona</w:t>
      </w:r>
      <w:r w:rsidR="00FD50EC">
        <w:rPr>
          <w:rFonts w:asciiTheme="minorHAnsi" w:hAnsiTheme="minorHAnsi" w:cstheme="minorHAnsi"/>
        </w:rPr>
        <w:t xml:space="preserve"> </w:t>
      </w:r>
      <w:r w:rsidR="00D635D2">
        <w:rPr>
          <w:rFonts w:asciiTheme="minorHAnsi" w:hAnsiTheme="minorHAnsi" w:cstheme="minorHAnsi"/>
        </w:rPr>
        <w:t>iznosi</w:t>
      </w:r>
      <w:r>
        <w:rPr>
          <w:rFonts w:asciiTheme="minorHAnsi" w:hAnsiTheme="minorHAnsi" w:cstheme="minorHAnsi"/>
        </w:rPr>
        <w:t xml:space="preserve"> </w:t>
      </w:r>
      <w:r w:rsidR="00865B0B">
        <w:rPr>
          <w:rFonts w:asciiTheme="minorHAnsi" w:hAnsiTheme="minorHAnsi" w:cstheme="minorHAnsi"/>
          <w:b/>
          <w:bCs/>
        </w:rPr>
        <w:t>52</w:t>
      </w:r>
      <w:r w:rsidR="002F69F9" w:rsidRPr="000C4B0F">
        <w:rPr>
          <w:rFonts w:asciiTheme="minorHAnsi" w:hAnsiTheme="minorHAnsi" w:cstheme="minorHAnsi"/>
        </w:rPr>
        <w:t xml:space="preserve"> </w:t>
      </w:r>
      <w:r w:rsidR="006710B8">
        <w:rPr>
          <w:rFonts w:asciiTheme="minorHAnsi" w:hAnsiTheme="minorHAnsi" w:cstheme="minorHAnsi"/>
        </w:rPr>
        <w:t>tjedna</w:t>
      </w:r>
      <w:r w:rsidR="00D635D2">
        <w:rPr>
          <w:rFonts w:asciiTheme="minorHAnsi" w:hAnsiTheme="minorHAnsi" w:cstheme="minorHAnsi"/>
        </w:rPr>
        <w:t xml:space="preserve"> </w:t>
      </w:r>
      <w:r w:rsidR="00630A27" w:rsidRPr="00E15232">
        <w:rPr>
          <w:rFonts w:asciiTheme="minorHAnsi" w:hAnsiTheme="minorHAnsi" w:cstheme="minorHAnsi"/>
        </w:rPr>
        <w:t xml:space="preserve">od </w:t>
      </w:r>
      <w:r w:rsidR="00AE47B1">
        <w:rPr>
          <w:rFonts w:asciiTheme="minorHAnsi" w:hAnsiTheme="minorHAnsi" w:cstheme="minorHAnsi"/>
        </w:rPr>
        <w:t xml:space="preserve">dana </w:t>
      </w:r>
      <w:r w:rsidR="009B3CD9">
        <w:rPr>
          <w:rFonts w:asciiTheme="minorHAnsi" w:hAnsiTheme="minorHAnsi" w:cstheme="minorHAnsi"/>
        </w:rPr>
        <w:t xml:space="preserve">sklapanja </w:t>
      </w:r>
      <w:r w:rsidR="001D67F4">
        <w:rPr>
          <w:rFonts w:asciiTheme="minorHAnsi" w:hAnsiTheme="minorHAnsi" w:cstheme="minorHAnsi"/>
        </w:rPr>
        <w:t>ugovora</w:t>
      </w:r>
      <w:r w:rsidR="00630A27" w:rsidRPr="00E15232">
        <w:rPr>
          <w:rFonts w:asciiTheme="minorHAnsi" w:hAnsiTheme="minorHAnsi" w:cstheme="minorHAnsi"/>
        </w:rPr>
        <w:t xml:space="preserve">. </w:t>
      </w:r>
    </w:p>
    <w:p w14:paraId="09D8329C" w14:textId="1CACCCE7" w:rsidR="001E13E6" w:rsidRDefault="001E13E6" w:rsidP="001E13E6">
      <w:pPr>
        <w:spacing w:before="240" w:line="276" w:lineRule="auto"/>
        <w:ind w:left="-284"/>
        <w:jc w:val="both"/>
        <w:rPr>
          <w:rFonts w:asciiTheme="minorHAnsi" w:hAnsiTheme="minorHAnsi" w:cstheme="minorHAnsi"/>
        </w:rPr>
      </w:pPr>
      <w:r>
        <w:rPr>
          <w:rFonts w:asciiTheme="minorHAnsi" w:hAnsiTheme="minorHAnsi" w:cstheme="minorHAnsi"/>
        </w:rPr>
        <w:t xml:space="preserve">Rok isporuke produžiti će se za broj dana za koje Naručitelj nije izvršio obvezu plaćanja od trenutka zaprimanja </w:t>
      </w:r>
      <w:r w:rsidRPr="00EF4148">
        <w:rPr>
          <w:rFonts w:asciiTheme="minorHAnsi" w:hAnsiTheme="minorHAnsi" w:cstheme="minorHAnsi"/>
          <w:b/>
          <w:bCs/>
        </w:rPr>
        <w:t>Jamstva za predujam</w:t>
      </w:r>
      <w:r>
        <w:rPr>
          <w:rFonts w:asciiTheme="minorHAnsi" w:hAnsiTheme="minorHAnsi" w:cstheme="minorHAnsi"/>
        </w:rPr>
        <w:t>.</w:t>
      </w:r>
    </w:p>
    <w:p w14:paraId="6E66E593" w14:textId="7258E343" w:rsidR="00865B0B" w:rsidRDefault="00865B0B" w:rsidP="004E2E32">
      <w:pPr>
        <w:spacing w:before="240" w:line="276" w:lineRule="auto"/>
        <w:ind w:left="-284"/>
        <w:jc w:val="both"/>
        <w:rPr>
          <w:rFonts w:asciiTheme="minorHAnsi" w:hAnsiTheme="minorHAnsi" w:cstheme="minorHAnsi"/>
        </w:rPr>
      </w:pPr>
      <w:r>
        <w:rPr>
          <w:rFonts w:asciiTheme="minorHAnsi" w:hAnsiTheme="minorHAnsi" w:cstheme="minorHAnsi"/>
        </w:rPr>
        <w:t>Nakon izrade prve šasije vagona tunelske peći</w:t>
      </w:r>
      <w:r w:rsidR="009C708B">
        <w:rPr>
          <w:rFonts w:asciiTheme="minorHAnsi" w:hAnsiTheme="minorHAnsi" w:cstheme="minorHAnsi"/>
        </w:rPr>
        <w:t xml:space="preserve">, a prije nastavka radova </w:t>
      </w:r>
      <w:r w:rsidR="00FF7766">
        <w:rPr>
          <w:rFonts w:asciiTheme="minorHAnsi" w:hAnsiTheme="minorHAnsi" w:cstheme="minorHAnsi"/>
        </w:rPr>
        <w:t>P</w:t>
      </w:r>
      <w:r w:rsidR="009C708B">
        <w:rPr>
          <w:rFonts w:asciiTheme="minorHAnsi" w:hAnsiTheme="minorHAnsi" w:cstheme="minorHAnsi"/>
        </w:rPr>
        <w:t>onuditelj je dužan pozvati predstavnika Naručitelja kako bi na lokaciji Ponuditelja provjerili kvalitetu rada</w:t>
      </w:r>
      <w:r w:rsidR="00FF7766">
        <w:rPr>
          <w:rFonts w:asciiTheme="minorHAnsi" w:hAnsiTheme="minorHAnsi" w:cstheme="minorHAnsi"/>
        </w:rPr>
        <w:t>,</w:t>
      </w:r>
      <w:r w:rsidR="009C708B">
        <w:rPr>
          <w:rFonts w:asciiTheme="minorHAnsi" w:hAnsiTheme="minorHAnsi" w:cstheme="minorHAnsi"/>
        </w:rPr>
        <w:t xml:space="preserve"> o čemu se sastavlja Zapisnik.</w:t>
      </w:r>
      <w:r w:rsidR="00D24C5B">
        <w:rPr>
          <w:rFonts w:asciiTheme="minorHAnsi" w:hAnsiTheme="minorHAnsi" w:cstheme="minorHAnsi"/>
        </w:rPr>
        <w:t xml:space="preserve"> Ako je zaključak zapisnika pozitivan, Ponuditelj nastavlja sa izradom šasija ostalih vagona. U slučaju da je zaključak zapisnika negativan, Ponuditelj mora ispraviti nedostatke </w:t>
      </w:r>
      <w:r w:rsidR="00D24C5B">
        <w:rPr>
          <w:rFonts w:asciiTheme="minorHAnsi" w:hAnsiTheme="minorHAnsi" w:cstheme="minorHAnsi"/>
        </w:rPr>
        <w:lastRenderedPageBreak/>
        <w:t xml:space="preserve">i ponovno pozvati predstavnika Naručitelja radi provjere kvalitete rada, sve do pozitivnog zaključka Zapisnika. </w:t>
      </w:r>
    </w:p>
    <w:p w14:paraId="0EC578CA" w14:textId="494D44C1" w:rsidR="007B5376" w:rsidRDefault="00FF7766" w:rsidP="00A031E7">
      <w:pPr>
        <w:spacing w:before="240" w:after="240" w:line="276" w:lineRule="auto"/>
        <w:ind w:left="-284"/>
        <w:jc w:val="both"/>
        <w:rPr>
          <w:rFonts w:asciiTheme="minorHAnsi" w:hAnsiTheme="minorHAnsi" w:cstheme="minorHAnsi"/>
        </w:rPr>
      </w:pPr>
      <w:r>
        <w:rPr>
          <w:rFonts w:asciiTheme="minorHAnsi" w:hAnsiTheme="minorHAnsi" w:cstheme="minorHAnsi"/>
        </w:rPr>
        <w:t>Radovi na sastavljanju i zidanju vagona</w:t>
      </w:r>
      <w:r w:rsidR="00C821B8">
        <w:rPr>
          <w:rFonts w:asciiTheme="minorHAnsi" w:hAnsiTheme="minorHAnsi" w:cstheme="minorHAnsi"/>
        </w:rPr>
        <w:t xml:space="preserve"> </w:t>
      </w:r>
      <w:r w:rsidR="007B5376" w:rsidRPr="0084367F">
        <w:rPr>
          <w:rFonts w:asciiTheme="minorHAnsi" w:hAnsiTheme="minorHAnsi" w:cstheme="minorHAnsi"/>
        </w:rPr>
        <w:t xml:space="preserve">izvršit će se </w:t>
      </w:r>
      <w:r w:rsidR="002B57CD" w:rsidRPr="0084367F">
        <w:rPr>
          <w:rFonts w:asciiTheme="minorHAnsi" w:hAnsiTheme="minorHAnsi" w:cstheme="minorHAnsi"/>
        </w:rPr>
        <w:t>nakon</w:t>
      </w:r>
      <w:r w:rsidR="007B5376" w:rsidRPr="0084367F">
        <w:rPr>
          <w:rFonts w:asciiTheme="minorHAnsi" w:hAnsiTheme="minorHAnsi" w:cstheme="minorHAnsi"/>
        </w:rPr>
        <w:t xml:space="preserve"> obavijesti </w:t>
      </w:r>
      <w:r w:rsidR="002B57CD" w:rsidRPr="0084367F">
        <w:rPr>
          <w:rFonts w:asciiTheme="minorHAnsi" w:hAnsiTheme="minorHAnsi" w:cstheme="minorHAnsi"/>
        </w:rPr>
        <w:t xml:space="preserve">da je Naručitelj spreman za </w:t>
      </w:r>
      <w:r>
        <w:rPr>
          <w:rFonts w:asciiTheme="minorHAnsi" w:hAnsiTheme="minorHAnsi" w:cstheme="minorHAnsi"/>
        </w:rPr>
        <w:t>izvođenje radova</w:t>
      </w:r>
      <w:r w:rsidR="00914CE7" w:rsidRPr="0084367F">
        <w:rPr>
          <w:rFonts w:asciiTheme="minorHAnsi" w:hAnsiTheme="minorHAnsi" w:cstheme="minorHAnsi"/>
        </w:rPr>
        <w:t xml:space="preserve">, a vrijeme do obavijesti o spremnosti za </w:t>
      </w:r>
      <w:r>
        <w:rPr>
          <w:rFonts w:asciiTheme="minorHAnsi" w:hAnsiTheme="minorHAnsi" w:cstheme="minorHAnsi"/>
        </w:rPr>
        <w:t>izvođenje radova</w:t>
      </w:r>
      <w:r w:rsidR="000C4372" w:rsidRPr="0084367F">
        <w:rPr>
          <w:rFonts w:asciiTheme="minorHAnsi" w:hAnsiTheme="minorHAnsi" w:cstheme="minorHAnsi"/>
        </w:rPr>
        <w:t xml:space="preserve"> se neće smatrati zakašnjenjem na strani Naručitelja ni Ponuditelja</w:t>
      </w:r>
      <w:r w:rsidR="00FD50EC">
        <w:rPr>
          <w:rFonts w:asciiTheme="minorHAnsi" w:hAnsiTheme="minorHAnsi" w:cstheme="minorHAnsi"/>
        </w:rPr>
        <w:t xml:space="preserve"> i ne ulazi u rok za isporuku</w:t>
      </w:r>
      <w:r w:rsidR="00C821B8">
        <w:rPr>
          <w:rFonts w:asciiTheme="minorHAnsi" w:hAnsiTheme="minorHAnsi" w:cstheme="minorHAnsi"/>
        </w:rPr>
        <w:t xml:space="preserve">. </w:t>
      </w:r>
      <w:r w:rsidR="00DD0464">
        <w:rPr>
          <w:rFonts w:asciiTheme="minorHAnsi" w:hAnsiTheme="minorHAnsi" w:cstheme="minorHAnsi"/>
        </w:rPr>
        <w:t xml:space="preserve">Ponuditelj je dužan osigurati obuku i superviziju </w:t>
      </w:r>
      <w:r w:rsidR="00944D29">
        <w:rPr>
          <w:rFonts w:asciiTheme="minorHAnsi" w:hAnsiTheme="minorHAnsi" w:cstheme="minorHAnsi"/>
        </w:rPr>
        <w:t xml:space="preserve">na lokaciji Naručitelja </w:t>
      </w:r>
      <w:r w:rsidR="00DD0464">
        <w:rPr>
          <w:rFonts w:asciiTheme="minorHAnsi" w:hAnsiTheme="minorHAnsi" w:cstheme="minorHAnsi"/>
        </w:rPr>
        <w:t>tijekom sastavljanja i zidanja vagona u trajanju od minimalno 2 tjedna</w:t>
      </w:r>
      <w:r w:rsidR="004D0CBE">
        <w:rPr>
          <w:rFonts w:asciiTheme="minorHAnsi" w:hAnsiTheme="minorHAnsi" w:cstheme="minorHAnsi"/>
        </w:rPr>
        <w:t>.</w:t>
      </w:r>
      <w:r w:rsidR="00EE496F">
        <w:rPr>
          <w:rFonts w:asciiTheme="minorHAnsi" w:hAnsiTheme="minorHAnsi" w:cstheme="minorHAnsi"/>
        </w:rPr>
        <w:t xml:space="preserve"> </w:t>
      </w:r>
      <w:r w:rsidR="004112FB">
        <w:rPr>
          <w:rFonts w:asciiTheme="minorHAnsi" w:hAnsiTheme="minorHAnsi" w:cstheme="minorHAnsi"/>
        </w:rPr>
        <w:t>Po uspješnom završetku obuke i supervizije potpisuje se Zapisnik o obuci sa popisom obučenih radnika</w:t>
      </w:r>
      <w:r w:rsidR="004D0CBE">
        <w:rPr>
          <w:rFonts w:asciiTheme="minorHAnsi" w:hAnsiTheme="minorHAnsi" w:cstheme="minorHAnsi"/>
        </w:rPr>
        <w:t xml:space="preserve">. </w:t>
      </w:r>
      <w:r w:rsidR="00C821B8">
        <w:rPr>
          <w:rFonts w:asciiTheme="minorHAnsi" w:hAnsiTheme="minorHAnsi" w:cstheme="minorHAnsi"/>
        </w:rPr>
        <w:t xml:space="preserve">Rok za </w:t>
      </w:r>
      <w:r w:rsidR="00450EEB">
        <w:rPr>
          <w:rFonts w:asciiTheme="minorHAnsi" w:hAnsiTheme="minorHAnsi" w:cstheme="minorHAnsi"/>
        </w:rPr>
        <w:t xml:space="preserve">obuku i superviziju tijekom </w:t>
      </w:r>
      <w:r w:rsidR="00DD0464">
        <w:rPr>
          <w:rFonts w:asciiTheme="minorHAnsi" w:hAnsiTheme="minorHAnsi" w:cstheme="minorHAnsi"/>
        </w:rPr>
        <w:t>izvođenj</w:t>
      </w:r>
      <w:r w:rsidR="00450EEB">
        <w:rPr>
          <w:rFonts w:asciiTheme="minorHAnsi" w:hAnsiTheme="minorHAnsi" w:cstheme="minorHAnsi"/>
        </w:rPr>
        <w:t>a</w:t>
      </w:r>
      <w:r w:rsidR="00C821B8">
        <w:rPr>
          <w:rFonts w:asciiTheme="minorHAnsi" w:hAnsiTheme="minorHAnsi" w:cstheme="minorHAnsi"/>
        </w:rPr>
        <w:t xml:space="preserve"> radova produžiti će se za vrijeme kašnjenja za koje je odgovoran Naručitelj, a način utvrđivanja odgovornosti definiran je u točki 4.2 ovog Poziva. </w:t>
      </w:r>
    </w:p>
    <w:p w14:paraId="63F0C80A" w14:textId="34538558" w:rsidR="00C821B8" w:rsidRDefault="00C821B8" w:rsidP="00A031E7">
      <w:pPr>
        <w:spacing w:before="240" w:after="240" w:line="276" w:lineRule="auto"/>
        <w:ind w:left="-284"/>
        <w:jc w:val="both"/>
        <w:rPr>
          <w:rFonts w:asciiTheme="minorHAnsi" w:hAnsiTheme="minorHAnsi" w:cstheme="minorHAnsi"/>
        </w:rPr>
      </w:pPr>
      <w:r>
        <w:rPr>
          <w:rFonts w:asciiTheme="minorHAnsi" w:hAnsiTheme="minorHAnsi" w:cstheme="minorHAnsi"/>
        </w:rPr>
        <w:t xml:space="preserve">Naručitelj će osigurati adekvatne uvjete skladištenja opreme, od trenutka zaprimanja </w:t>
      </w:r>
      <w:r w:rsidR="00752A82">
        <w:rPr>
          <w:rFonts w:asciiTheme="minorHAnsi" w:hAnsiTheme="minorHAnsi" w:cstheme="minorHAnsi"/>
        </w:rPr>
        <w:t>dijelova vagona</w:t>
      </w:r>
      <w:r>
        <w:rPr>
          <w:rFonts w:asciiTheme="minorHAnsi" w:hAnsiTheme="minorHAnsi" w:cstheme="minorHAnsi"/>
        </w:rPr>
        <w:t xml:space="preserve"> do početka izvođenja radova</w:t>
      </w:r>
      <w:r w:rsidR="00752A82">
        <w:rPr>
          <w:rFonts w:asciiTheme="minorHAnsi" w:hAnsiTheme="minorHAnsi" w:cstheme="minorHAnsi"/>
        </w:rPr>
        <w:t xml:space="preserve"> sastavljanja i zidanja</w:t>
      </w:r>
      <w:r>
        <w:rPr>
          <w:rFonts w:asciiTheme="minorHAnsi" w:hAnsiTheme="minorHAnsi" w:cstheme="minorHAnsi"/>
        </w:rPr>
        <w:t xml:space="preserve">, u skladu sa preporukama </w:t>
      </w:r>
      <w:r w:rsidR="00DD01E8">
        <w:rPr>
          <w:rFonts w:asciiTheme="minorHAnsi" w:hAnsiTheme="minorHAnsi" w:cstheme="minorHAnsi"/>
        </w:rPr>
        <w:t>Ponuditelja</w:t>
      </w:r>
      <w:r>
        <w:rPr>
          <w:rFonts w:asciiTheme="minorHAnsi" w:hAnsiTheme="minorHAnsi" w:cstheme="minorHAnsi"/>
        </w:rPr>
        <w:t xml:space="preserve">. </w:t>
      </w:r>
    </w:p>
    <w:p w14:paraId="6CD8E0BE" w14:textId="388F7285" w:rsidR="00EE74E9" w:rsidRDefault="00EE74E9" w:rsidP="00EE74E9">
      <w:pPr>
        <w:spacing w:line="276" w:lineRule="auto"/>
        <w:ind w:left="-284"/>
        <w:jc w:val="both"/>
        <w:rPr>
          <w:rFonts w:asciiTheme="minorHAnsi" w:hAnsiTheme="minorHAnsi" w:cstheme="minorHAnsi"/>
        </w:rPr>
      </w:pPr>
      <w:r w:rsidRPr="00E15232">
        <w:rPr>
          <w:rFonts w:asciiTheme="minorHAnsi" w:hAnsiTheme="minorHAnsi" w:cstheme="minorHAnsi"/>
        </w:rPr>
        <w:t>Završetk</w:t>
      </w:r>
      <w:r>
        <w:rPr>
          <w:rFonts w:asciiTheme="minorHAnsi" w:hAnsiTheme="minorHAnsi" w:cstheme="minorHAnsi"/>
        </w:rPr>
        <w:t>om</w:t>
      </w:r>
      <w:r w:rsidRPr="00E15232">
        <w:rPr>
          <w:rFonts w:asciiTheme="minorHAnsi" w:hAnsiTheme="minorHAnsi" w:cstheme="minorHAnsi"/>
        </w:rPr>
        <w:t xml:space="preserve"> radova smatra se </w:t>
      </w:r>
      <w:r w:rsidR="00731C9C">
        <w:rPr>
          <w:rFonts w:asciiTheme="minorHAnsi" w:hAnsiTheme="minorHAnsi" w:cstheme="minorHAnsi"/>
        </w:rPr>
        <w:t>uspješna izrada, sastavljanje i zidanje svih vagona</w:t>
      </w:r>
      <w:r>
        <w:rPr>
          <w:rFonts w:asciiTheme="minorHAnsi" w:hAnsiTheme="minorHAnsi" w:cstheme="minorHAnsi"/>
        </w:rPr>
        <w:t>,</w:t>
      </w:r>
      <w:r w:rsidR="00450EEB">
        <w:rPr>
          <w:rFonts w:asciiTheme="minorHAnsi" w:hAnsiTheme="minorHAnsi" w:cstheme="minorHAnsi"/>
        </w:rPr>
        <w:t xml:space="preserve"> testiranje svih vagona u peći</w:t>
      </w:r>
      <w:r w:rsidR="005E63A6">
        <w:rPr>
          <w:rFonts w:asciiTheme="minorHAnsi" w:hAnsiTheme="minorHAnsi" w:cstheme="minorHAnsi"/>
        </w:rPr>
        <w:t xml:space="preserve"> u normalnim radnim uvjetima</w:t>
      </w:r>
      <w:r>
        <w:rPr>
          <w:rFonts w:asciiTheme="minorHAnsi" w:hAnsiTheme="minorHAnsi" w:cstheme="minorHAnsi"/>
        </w:rPr>
        <w:t xml:space="preserve"> te potpisan </w:t>
      </w:r>
      <w:r w:rsidRPr="00A031E7">
        <w:rPr>
          <w:rFonts w:asciiTheme="minorHAnsi" w:hAnsiTheme="minorHAnsi" w:cstheme="minorHAnsi"/>
          <w:b/>
          <w:bCs/>
        </w:rPr>
        <w:t>Zapisnik o uspješnoj primopredaji</w:t>
      </w:r>
      <w:r>
        <w:rPr>
          <w:rFonts w:asciiTheme="minorHAnsi" w:hAnsiTheme="minorHAnsi" w:cstheme="minorHAnsi"/>
        </w:rPr>
        <w:t>.</w:t>
      </w:r>
    </w:p>
    <w:p w14:paraId="1659E58D" w14:textId="7DDB1CA3" w:rsidR="0097786C" w:rsidRDefault="00EE74E9" w:rsidP="008734F6">
      <w:pPr>
        <w:spacing w:before="240" w:line="276" w:lineRule="auto"/>
        <w:ind w:left="-284"/>
        <w:jc w:val="both"/>
        <w:rPr>
          <w:rFonts w:asciiTheme="minorHAnsi" w:hAnsiTheme="minorHAnsi" w:cstheme="minorHAnsi"/>
        </w:rPr>
      </w:pPr>
      <w:r w:rsidRPr="001F69E5">
        <w:rPr>
          <w:rFonts w:asciiTheme="minorHAnsi" w:hAnsiTheme="minorHAnsi" w:cstheme="minorHAnsi"/>
          <w:b/>
        </w:rPr>
        <w:t xml:space="preserve">Svaki </w:t>
      </w:r>
      <w:r w:rsidR="00335251">
        <w:rPr>
          <w:rFonts w:asciiTheme="minorHAnsi" w:hAnsiTheme="minorHAnsi" w:cstheme="minorHAnsi"/>
          <w:b/>
        </w:rPr>
        <w:t xml:space="preserve">započeti </w:t>
      </w:r>
      <w:r w:rsidR="002B57CD">
        <w:rPr>
          <w:rFonts w:asciiTheme="minorHAnsi" w:hAnsiTheme="minorHAnsi" w:cstheme="minorHAnsi"/>
          <w:b/>
        </w:rPr>
        <w:t>tjedan</w:t>
      </w:r>
      <w:r w:rsidRPr="001F69E5">
        <w:rPr>
          <w:rFonts w:asciiTheme="minorHAnsi" w:hAnsiTheme="minorHAnsi" w:cstheme="minorHAnsi"/>
          <w:b/>
        </w:rPr>
        <w:t xml:space="preserve"> zakašnjenja u isporuci </w:t>
      </w:r>
      <w:r w:rsidR="00731C9C">
        <w:rPr>
          <w:rFonts w:asciiTheme="minorHAnsi" w:hAnsiTheme="minorHAnsi" w:cstheme="minorHAnsi"/>
          <w:b/>
        </w:rPr>
        <w:t>vagona</w:t>
      </w:r>
      <w:r w:rsidR="00442CD1">
        <w:rPr>
          <w:rFonts w:asciiTheme="minorHAnsi" w:hAnsiTheme="minorHAnsi" w:cstheme="minorHAnsi"/>
          <w:b/>
        </w:rPr>
        <w:t xml:space="preserve"> ili </w:t>
      </w:r>
      <w:r w:rsidR="00277B14">
        <w:rPr>
          <w:rFonts w:asciiTheme="minorHAnsi" w:hAnsiTheme="minorHAnsi" w:cstheme="minorHAnsi"/>
          <w:b/>
        </w:rPr>
        <w:t xml:space="preserve">obuci i </w:t>
      </w:r>
      <w:r w:rsidR="00DD0464">
        <w:rPr>
          <w:rFonts w:asciiTheme="minorHAnsi" w:hAnsiTheme="minorHAnsi" w:cstheme="minorHAnsi"/>
          <w:b/>
        </w:rPr>
        <w:t xml:space="preserve">nadzoru nad </w:t>
      </w:r>
      <w:r w:rsidR="00C821B8">
        <w:rPr>
          <w:rFonts w:asciiTheme="minorHAnsi" w:hAnsiTheme="minorHAnsi" w:cstheme="minorHAnsi"/>
          <w:b/>
        </w:rPr>
        <w:t>izvođenj</w:t>
      </w:r>
      <w:r w:rsidR="00DD0464">
        <w:rPr>
          <w:rFonts w:asciiTheme="minorHAnsi" w:hAnsiTheme="minorHAnsi" w:cstheme="minorHAnsi"/>
          <w:b/>
        </w:rPr>
        <w:t>em</w:t>
      </w:r>
      <w:r w:rsidR="00C821B8">
        <w:rPr>
          <w:rFonts w:asciiTheme="minorHAnsi" w:hAnsiTheme="minorHAnsi" w:cstheme="minorHAnsi"/>
          <w:b/>
        </w:rPr>
        <w:t xml:space="preserve"> radova</w:t>
      </w:r>
      <w:r>
        <w:rPr>
          <w:rFonts w:asciiTheme="minorHAnsi" w:hAnsiTheme="minorHAnsi" w:cstheme="minorHAnsi"/>
        </w:rPr>
        <w:t xml:space="preserve"> </w:t>
      </w:r>
      <w:r w:rsidRPr="001F69E5">
        <w:rPr>
          <w:rFonts w:asciiTheme="minorHAnsi" w:hAnsiTheme="minorHAnsi" w:cstheme="minorHAnsi"/>
          <w:b/>
        </w:rPr>
        <w:t>naplatit će se u iznosu 0,</w:t>
      </w:r>
      <w:r w:rsidR="002B57CD">
        <w:rPr>
          <w:rFonts w:asciiTheme="minorHAnsi" w:hAnsiTheme="minorHAnsi" w:cstheme="minorHAnsi"/>
          <w:b/>
        </w:rPr>
        <w:t>5</w:t>
      </w:r>
      <w:r w:rsidRPr="001F69E5">
        <w:rPr>
          <w:rFonts w:asciiTheme="minorHAnsi" w:hAnsiTheme="minorHAnsi" w:cstheme="minorHAnsi"/>
          <w:b/>
        </w:rPr>
        <w:t>%</w:t>
      </w:r>
      <w:r>
        <w:rPr>
          <w:rFonts w:asciiTheme="minorHAnsi" w:hAnsiTheme="minorHAnsi" w:cstheme="minorHAnsi"/>
        </w:rPr>
        <w:t xml:space="preserve"> od ukupne </w:t>
      </w:r>
      <w:r w:rsidRPr="001F69E5">
        <w:rPr>
          <w:rFonts w:asciiTheme="minorHAnsi" w:hAnsiTheme="minorHAnsi" w:cstheme="minorHAnsi"/>
          <w:b/>
        </w:rPr>
        <w:t>vrijednosti ugovora bez PDV-a</w:t>
      </w:r>
      <w:r w:rsidR="0097786C">
        <w:rPr>
          <w:rFonts w:asciiTheme="minorHAnsi" w:hAnsiTheme="minorHAnsi" w:cstheme="minorHAnsi"/>
          <w:b/>
        </w:rPr>
        <w:t xml:space="preserve">, do maksimalnog iznosa u vrijednosti </w:t>
      </w:r>
      <w:r w:rsidR="00E4273A">
        <w:rPr>
          <w:rFonts w:asciiTheme="minorHAnsi" w:hAnsiTheme="minorHAnsi" w:cstheme="minorHAnsi"/>
          <w:b/>
        </w:rPr>
        <w:t>10</w:t>
      </w:r>
      <w:r w:rsidR="0097786C">
        <w:rPr>
          <w:rFonts w:asciiTheme="minorHAnsi" w:hAnsiTheme="minorHAnsi" w:cstheme="minorHAnsi"/>
          <w:b/>
        </w:rPr>
        <w:t>%</w:t>
      </w:r>
      <w:r w:rsidR="0097786C" w:rsidRPr="0097786C">
        <w:rPr>
          <w:rFonts w:asciiTheme="minorHAnsi" w:hAnsiTheme="minorHAnsi" w:cstheme="minorHAnsi"/>
          <w:b/>
        </w:rPr>
        <w:t xml:space="preserve"> </w:t>
      </w:r>
      <w:r w:rsidR="0097786C" w:rsidRPr="001F69E5">
        <w:rPr>
          <w:rFonts w:asciiTheme="minorHAnsi" w:hAnsiTheme="minorHAnsi" w:cstheme="minorHAnsi"/>
          <w:b/>
        </w:rPr>
        <w:t>ugovora bez PDV-a</w:t>
      </w:r>
      <w:r w:rsidR="0097786C">
        <w:rPr>
          <w:rFonts w:asciiTheme="minorHAnsi" w:hAnsiTheme="minorHAnsi" w:cstheme="minorHAnsi"/>
        </w:rPr>
        <w:t>.</w:t>
      </w:r>
    </w:p>
    <w:p w14:paraId="3225BA1D" w14:textId="5EA14FA8" w:rsidR="00630A27" w:rsidRDefault="00EE74E9" w:rsidP="008734F6">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U slučaju kašnjenja isporuke </w:t>
      </w:r>
      <w:r w:rsidR="002B57CD">
        <w:rPr>
          <w:rFonts w:asciiTheme="minorHAnsi" w:hAnsiTheme="minorHAnsi" w:cstheme="minorHAnsi"/>
        </w:rPr>
        <w:t>duže od 10</w:t>
      </w:r>
      <w:r>
        <w:rPr>
          <w:rFonts w:asciiTheme="minorHAnsi" w:hAnsiTheme="minorHAnsi" w:cstheme="minorHAnsi"/>
        </w:rPr>
        <w:t xml:space="preserve"> </w:t>
      </w:r>
      <w:r w:rsidR="002B57CD">
        <w:rPr>
          <w:rFonts w:asciiTheme="minorHAnsi" w:hAnsiTheme="minorHAnsi" w:cstheme="minorHAnsi"/>
        </w:rPr>
        <w:t>tje</w:t>
      </w:r>
      <w:r>
        <w:rPr>
          <w:rFonts w:asciiTheme="minorHAnsi" w:hAnsiTheme="minorHAnsi" w:cstheme="minorHAnsi"/>
        </w:rPr>
        <w:t>dana N</w:t>
      </w:r>
      <w:r w:rsidRPr="00E15232">
        <w:rPr>
          <w:rFonts w:asciiTheme="minorHAnsi" w:hAnsiTheme="minorHAnsi" w:cstheme="minorHAnsi"/>
        </w:rPr>
        <w:t>aručitelj ima pravo</w:t>
      </w:r>
      <w:r w:rsidR="001534E8">
        <w:rPr>
          <w:rFonts w:asciiTheme="minorHAnsi" w:hAnsiTheme="minorHAnsi" w:cstheme="minorHAnsi"/>
        </w:rPr>
        <w:t xml:space="preserve"> </w:t>
      </w:r>
      <w:r w:rsidR="00761D1F">
        <w:rPr>
          <w:rFonts w:asciiTheme="minorHAnsi" w:hAnsiTheme="minorHAnsi" w:cstheme="minorHAnsi"/>
        </w:rPr>
        <w:t xml:space="preserve">jednostranom pisanom izjavom volje raskinuti ugovor, odabrati drugog dobavljača te </w:t>
      </w:r>
      <w:r w:rsidR="001534E8">
        <w:rPr>
          <w:rFonts w:asciiTheme="minorHAnsi" w:hAnsiTheme="minorHAnsi" w:cstheme="minorHAnsi"/>
        </w:rPr>
        <w:t>naplatiti Jamstvo za predujam</w:t>
      </w:r>
      <w:r w:rsidRPr="00E15232">
        <w:rPr>
          <w:rFonts w:asciiTheme="minorHAnsi" w:hAnsiTheme="minorHAnsi" w:cstheme="minorHAnsi"/>
        </w:rPr>
        <w:t>.</w:t>
      </w:r>
    </w:p>
    <w:p w14:paraId="73B30E60" w14:textId="29F3B453" w:rsidR="000A7F7C" w:rsidRDefault="00EF596E" w:rsidP="008F4807">
      <w:pPr>
        <w:pStyle w:val="Naslov1"/>
        <w:numPr>
          <w:ilvl w:val="0"/>
          <w:numId w:val="14"/>
        </w:numPr>
        <w:ind w:left="0" w:hanging="426"/>
      </w:pPr>
      <w:r>
        <w:t xml:space="preserve"> </w:t>
      </w:r>
      <w:bookmarkStart w:id="433" w:name="_Toc104454900"/>
      <w:r w:rsidR="000A7F7C">
        <w:t>ROK ZA DONOŠENJE ODLUKE O ODABIRU ILI ODLUKE O PONIŠTENJU POSTUPKA</w:t>
      </w:r>
      <w:bookmarkEnd w:id="433"/>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lastRenderedPageBreak/>
        <w:t xml:space="preserve"> </w:t>
      </w:r>
      <w:bookmarkStart w:id="434" w:name="_Toc104454901"/>
      <w:r w:rsidR="0076203A">
        <w:t>UGOVOR O NABAVI I ROK ZA SKLAPANJE UGOVORA</w:t>
      </w:r>
      <w:bookmarkEnd w:id="434"/>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42696BF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046418">
        <w:rPr>
          <w:rFonts w:asciiTheme="minorHAnsi" w:eastAsiaTheme="majorEastAsia" w:hAnsiTheme="minorHAnsi" w:cstheme="minorHAnsi"/>
        </w:rPr>
        <w:t>trideset</w:t>
      </w:r>
      <w:r w:rsidR="00C753EE">
        <w:rPr>
          <w:rFonts w:asciiTheme="minorHAnsi" w:eastAsiaTheme="majorEastAsia" w:hAnsiTheme="minorHAnsi" w:cstheme="minorHAnsi"/>
        </w:rPr>
        <w:t xml:space="preserve"> (</w:t>
      </w:r>
      <w:r w:rsidR="00046418">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55247FEE"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435" w:name="_Toc104454902"/>
      <w:r w:rsidR="000A7F7C">
        <w:t>DODATNE INFORMACIJE</w:t>
      </w:r>
      <w:bookmarkEnd w:id="435"/>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xml:space="preserve">. U slučaju izmjena/dopuna Naručitelj će osigurati dostupnost izmijenjenih/dopunjenih podataka preko istih medija na kojima je Poziv na dostavu ponuda i </w:t>
      </w:r>
      <w:r w:rsidR="00370227">
        <w:rPr>
          <w:rFonts w:asciiTheme="minorHAnsi" w:eastAsiaTheme="majorEastAsia" w:hAnsiTheme="minorHAnsi" w:cstheme="minorHAnsi"/>
        </w:rPr>
        <w:lastRenderedPageBreak/>
        <w:t>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70DE7EA9"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5109271E" w14:textId="49068D42" w:rsidR="00167505" w:rsidRDefault="002F69F9" w:rsidP="008F4807">
      <w:pPr>
        <w:pStyle w:val="Naslov1"/>
        <w:numPr>
          <w:ilvl w:val="0"/>
          <w:numId w:val="14"/>
        </w:numPr>
        <w:ind w:left="0" w:hanging="426"/>
      </w:pPr>
      <w:r>
        <w:t xml:space="preserve"> </w:t>
      </w:r>
      <w:bookmarkStart w:id="436" w:name="_Toc104454903"/>
      <w:r w:rsidR="00167505">
        <w:t>PRILOZI</w:t>
      </w:r>
      <w:bookmarkEnd w:id="436"/>
    </w:p>
    <w:p w14:paraId="64EAD0D1" w14:textId="77777777" w:rsidR="00167505" w:rsidRDefault="00167505" w:rsidP="00167505">
      <w:pPr>
        <w:ind w:left="426"/>
        <w:rPr>
          <w:rFonts w:eastAsiaTheme="majorEastAsia"/>
        </w:rPr>
      </w:pPr>
    </w:p>
    <w:p w14:paraId="753177E7" w14:textId="00ADD807" w:rsidR="005652A1"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1</w:t>
      </w:r>
      <w:r w:rsidR="005652A1" w:rsidRPr="00D55482">
        <w:rPr>
          <w:rFonts w:asciiTheme="minorHAnsi" w:eastAsiaTheme="majorEastAsia" w:hAnsiTheme="minorHAnsi" w:cstheme="minorHAnsi"/>
        </w:rPr>
        <w:t>. Ponudbeni list</w:t>
      </w:r>
    </w:p>
    <w:p w14:paraId="0E9C8559" w14:textId="7F9A6AFB"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2</w:t>
      </w:r>
      <w:r w:rsidR="00D55482">
        <w:rPr>
          <w:rFonts w:asciiTheme="minorHAnsi" w:eastAsiaTheme="majorEastAsia" w:hAnsiTheme="minorHAnsi" w:cstheme="minorHAnsi"/>
        </w:rPr>
        <w:t>. Troškovnik</w:t>
      </w:r>
    </w:p>
    <w:p w14:paraId="25B45604" w14:textId="398E8018"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w:t>
      </w:r>
      <w:r w:rsidR="00D55482">
        <w:rPr>
          <w:rFonts w:asciiTheme="minorHAnsi" w:eastAsiaTheme="majorEastAsia" w:hAnsiTheme="minorHAnsi" w:cstheme="minorHAnsi"/>
        </w:rPr>
        <w:t xml:space="preserve">. Popis </w:t>
      </w:r>
      <w:r w:rsidR="006A5FD1">
        <w:rPr>
          <w:rFonts w:asciiTheme="minorHAnsi" w:eastAsiaTheme="majorEastAsia" w:hAnsiTheme="minorHAnsi" w:cstheme="minorHAnsi"/>
        </w:rPr>
        <w:t xml:space="preserve">izvršenih </w:t>
      </w:r>
      <w:r w:rsidR="00823AC1">
        <w:rPr>
          <w:rFonts w:asciiTheme="minorHAnsi" w:eastAsiaTheme="majorEastAsia" w:hAnsiTheme="minorHAnsi" w:cstheme="minorHAnsi"/>
        </w:rPr>
        <w:t>ugovora</w:t>
      </w:r>
    </w:p>
    <w:p w14:paraId="40930CBA" w14:textId="04EA18F0" w:rsidR="00D55482" w:rsidRDefault="00AA6BF6"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w:t>
      </w:r>
      <w:r w:rsidR="00D55482">
        <w:rPr>
          <w:rFonts w:asciiTheme="minorHAnsi" w:eastAsiaTheme="majorEastAsia" w:hAnsiTheme="minorHAnsi" w:cstheme="minorHAnsi"/>
        </w:rPr>
        <w:t>. Izjava o financijskoj sposobnosti</w:t>
      </w:r>
    </w:p>
    <w:p w14:paraId="1AAC7E90" w14:textId="05065FC8" w:rsidR="00D55482" w:rsidRPr="0084367F" w:rsidRDefault="00AA6BF6" w:rsidP="0044733A">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Prilog 5</w:t>
      </w:r>
      <w:r w:rsidR="00D55482" w:rsidRPr="0084367F">
        <w:rPr>
          <w:rFonts w:asciiTheme="minorHAnsi" w:eastAsiaTheme="majorEastAsia" w:hAnsiTheme="minorHAnsi" w:cstheme="minorHAnsi"/>
        </w:rPr>
        <w:t xml:space="preserve">. </w:t>
      </w:r>
      <w:r w:rsidR="00AE6DCC" w:rsidRPr="0084367F">
        <w:rPr>
          <w:rFonts w:asciiTheme="minorHAnsi" w:eastAsiaTheme="majorEastAsia" w:hAnsiTheme="minorHAnsi" w:cstheme="minorHAnsi"/>
        </w:rPr>
        <w:t>Izjava o nekažnjavanju i nepostojanju razloga isključenja</w:t>
      </w:r>
    </w:p>
    <w:p w14:paraId="1A6116F5" w14:textId="77777777" w:rsidR="004232CC" w:rsidRDefault="001E6FE7" w:rsidP="002241E1">
      <w:pPr>
        <w:pStyle w:val="Odlomakpopisa"/>
        <w:numPr>
          <w:ilvl w:val="0"/>
          <w:numId w:val="13"/>
        </w:numPr>
        <w:spacing w:line="276" w:lineRule="auto"/>
        <w:ind w:left="426" w:hanging="426"/>
        <w:rPr>
          <w:rFonts w:asciiTheme="minorHAnsi" w:eastAsiaTheme="majorEastAsia" w:hAnsiTheme="minorHAnsi" w:cstheme="minorHAnsi"/>
        </w:rPr>
      </w:pPr>
      <w:r w:rsidRPr="0084367F">
        <w:rPr>
          <w:rFonts w:asciiTheme="minorHAnsi" w:eastAsiaTheme="majorEastAsia" w:hAnsiTheme="minorHAnsi" w:cstheme="minorHAnsi"/>
        </w:rPr>
        <w:t>P</w:t>
      </w:r>
      <w:r w:rsidR="00AA6BF6" w:rsidRPr="0084367F">
        <w:rPr>
          <w:rFonts w:asciiTheme="minorHAnsi" w:eastAsiaTheme="majorEastAsia" w:hAnsiTheme="minorHAnsi" w:cstheme="minorHAnsi"/>
        </w:rPr>
        <w:t xml:space="preserve">rilog </w:t>
      </w:r>
      <w:r w:rsidR="0044733A" w:rsidRPr="0084367F">
        <w:rPr>
          <w:rFonts w:asciiTheme="minorHAnsi" w:eastAsiaTheme="majorEastAsia" w:hAnsiTheme="minorHAnsi" w:cstheme="minorHAnsi"/>
        </w:rPr>
        <w:t>6</w:t>
      </w:r>
      <w:r w:rsidRPr="008734F6">
        <w:rPr>
          <w:rFonts w:asciiTheme="minorHAnsi" w:eastAsiaTheme="majorEastAsia" w:hAnsiTheme="minorHAnsi" w:cstheme="minorHAnsi"/>
        </w:rPr>
        <w:t>. Prijedlog Ugovora o nabavi</w:t>
      </w:r>
      <w:r w:rsidR="00963B76" w:rsidRPr="008734F6">
        <w:rPr>
          <w:rFonts w:asciiTheme="minorHAnsi" w:eastAsiaTheme="majorEastAsia" w:hAnsiTheme="minorHAnsi" w:cstheme="minorHAnsi"/>
        </w:rPr>
        <w:t xml:space="preserve"> </w:t>
      </w:r>
    </w:p>
    <w:p w14:paraId="5F046798" w14:textId="768C01FD" w:rsidR="00744F94" w:rsidRDefault="004232CC" w:rsidP="002241E1">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Prilog 7. Nacrt</w:t>
      </w:r>
      <w:r w:rsidR="00204AD5">
        <w:rPr>
          <w:rFonts w:asciiTheme="minorHAnsi" w:eastAsiaTheme="majorEastAsia" w:hAnsiTheme="minorHAnsi" w:cstheme="minorHAnsi"/>
        </w:rPr>
        <w:t xml:space="preserve"> presjeka tunelske peći</w:t>
      </w:r>
    </w:p>
    <w:sectPr w:rsidR="00744F94"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3086" w14:textId="77777777" w:rsidR="00883B7D" w:rsidRDefault="00883B7D" w:rsidP="000C480B">
      <w:r>
        <w:separator/>
      </w:r>
    </w:p>
  </w:endnote>
  <w:endnote w:type="continuationSeparator" w:id="0">
    <w:p w14:paraId="27CF91E8" w14:textId="77777777" w:rsidR="00883B7D" w:rsidRDefault="00883B7D" w:rsidP="000C480B">
      <w:r>
        <w:continuationSeparator/>
      </w:r>
    </w:p>
  </w:endnote>
  <w:endnote w:type="continuationNotice" w:id="1">
    <w:p w14:paraId="365A152D" w14:textId="77777777" w:rsidR="00883B7D" w:rsidRDefault="00883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829C" w14:textId="77777777" w:rsidR="00883B7D" w:rsidRDefault="00883B7D" w:rsidP="000C480B">
      <w:r>
        <w:separator/>
      </w:r>
    </w:p>
  </w:footnote>
  <w:footnote w:type="continuationSeparator" w:id="0">
    <w:p w14:paraId="7F11730C" w14:textId="77777777" w:rsidR="00883B7D" w:rsidRDefault="00883B7D" w:rsidP="000C480B">
      <w:r>
        <w:continuationSeparator/>
      </w:r>
    </w:p>
  </w:footnote>
  <w:footnote w:type="continuationNotice" w:id="1">
    <w:p w14:paraId="14E0A9F0" w14:textId="77777777" w:rsidR="00883B7D" w:rsidRDefault="00883B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883B7D"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7"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0"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1"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2"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04963642">
    <w:abstractNumId w:val="23"/>
  </w:num>
  <w:num w:numId="2" w16cid:durableId="510069353">
    <w:abstractNumId w:val="24"/>
  </w:num>
  <w:num w:numId="3" w16cid:durableId="643464745">
    <w:abstractNumId w:val="17"/>
  </w:num>
  <w:num w:numId="4" w16cid:durableId="686558660">
    <w:abstractNumId w:val="14"/>
  </w:num>
  <w:num w:numId="5" w16cid:durableId="1864631072">
    <w:abstractNumId w:val="26"/>
  </w:num>
  <w:num w:numId="6" w16cid:durableId="1733387131">
    <w:abstractNumId w:val="20"/>
  </w:num>
  <w:num w:numId="7" w16cid:durableId="559638092">
    <w:abstractNumId w:val="10"/>
  </w:num>
  <w:num w:numId="8" w16cid:durableId="1861048241">
    <w:abstractNumId w:val="28"/>
  </w:num>
  <w:num w:numId="9" w16cid:durableId="903830963">
    <w:abstractNumId w:val="0"/>
  </w:num>
  <w:num w:numId="10" w16cid:durableId="94517130">
    <w:abstractNumId w:val="27"/>
  </w:num>
  <w:num w:numId="11" w16cid:durableId="1537229492">
    <w:abstractNumId w:val="16"/>
  </w:num>
  <w:num w:numId="12" w16cid:durableId="1081173106">
    <w:abstractNumId w:val="21"/>
  </w:num>
  <w:num w:numId="13" w16cid:durableId="1205563030">
    <w:abstractNumId w:val="9"/>
  </w:num>
  <w:num w:numId="14" w16cid:durableId="316807761">
    <w:abstractNumId w:val="1"/>
  </w:num>
  <w:num w:numId="15" w16cid:durableId="1789082404">
    <w:abstractNumId w:val="6"/>
  </w:num>
  <w:num w:numId="16" w16cid:durableId="592472770">
    <w:abstractNumId w:val="5"/>
  </w:num>
  <w:num w:numId="17" w16cid:durableId="2051301530">
    <w:abstractNumId w:val="15"/>
  </w:num>
  <w:num w:numId="18" w16cid:durableId="904221786">
    <w:abstractNumId w:val="22"/>
  </w:num>
  <w:num w:numId="19" w16cid:durableId="439372924">
    <w:abstractNumId w:val="22"/>
  </w:num>
  <w:num w:numId="20" w16cid:durableId="956446156">
    <w:abstractNumId w:val="7"/>
  </w:num>
  <w:num w:numId="21" w16cid:durableId="1921520047">
    <w:abstractNumId w:val="11"/>
  </w:num>
  <w:num w:numId="22" w16cid:durableId="586310937">
    <w:abstractNumId w:val="18"/>
  </w:num>
  <w:num w:numId="23" w16cid:durableId="1170944373">
    <w:abstractNumId w:val="3"/>
  </w:num>
  <w:num w:numId="24" w16cid:durableId="884605212">
    <w:abstractNumId w:val="12"/>
  </w:num>
  <w:num w:numId="25" w16cid:durableId="710420539">
    <w:abstractNumId w:val="2"/>
  </w:num>
  <w:num w:numId="26" w16cid:durableId="1197890461">
    <w:abstractNumId w:val="19"/>
  </w:num>
  <w:num w:numId="27" w16cid:durableId="1653294738">
    <w:abstractNumId w:val="25"/>
  </w:num>
  <w:num w:numId="28" w16cid:durableId="329258754">
    <w:abstractNumId w:val="13"/>
  </w:num>
  <w:num w:numId="29" w16cid:durableId="233710507">
    <w:abstractNumId w:val="4"/>
  </w:num>
  <w:num w:numId="30" w16cid:durableId="6450150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0973"/>
    <w:rsid w:val="000029DB"/>
    <w:rsid w:val="000039E2"/>
    <w:rsid w:val="00003B92"/>
    <w:rsid w:val="000047FC"/>
    <w:rsid w:val="00004DAF"/>
    <w:rsid w:val="0000744A"/>
    <w:rsid w:val="0001187E"/>
    <w:rsid w:val="00011E89"/>
    <w:rsid w:val="00014185"/>
    <w:rsid w:val="00014B1E"/>
    <w:rsid w:val="00016D1E"/>
    <w:rsid w:val="00020497"/>
    <w:rsid w:val="00020638"/>
    <w:rsid w:val="0002258E"/>
    <w:rsid w:val="000246FD"/>
    <w:rsid w:val="00026F53"/>
    <w:rsid w:val="00030F41"/>
    <w:rsid w:val="000376EF"/>
    <w:rsid w:val="0004000A"/>
    <w:rsid w:val="000416DE"/>
    <w:rsid w:val="0004269F"/>
    <w:rsid w:val="00046418"/>
    <w:rsid w:val="000475A0"/>
    <w:rsid w:val="00052474"/>
    <w:rsid w:val="000531D9"/>
    <w:rsid w:val="00053D8C"/>
    <w:rsid w:val="0005535D"/>
    <w:rsid w:val="0005604F"/>
    <w:rsid w:val="0005605A"/>
    <w:rsid w:val="00056331"/>
    <w:rsid w:val="00060750"/>
    <w:rsid w:val="000614B7"/>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2839"/>
    <w:rsid w:val="000C3470"/>
    <w:rsid w:val="000C4372"/>
    <w:rsid w:val="000C480B"/>
    <w:rsid w:val="000C4B0F"/>
    <w:rsid w:val="000C505C"/>
    <w:rsid w:val="000C6A62"/>
    <w:rsid w:val="000C7175"/>
    <w:rsid w:val="000D206D"/>
    <w:rsid w:val="000D65E2"/>
    <w:rsid w:val="000D7003"/>
    <w:rsid w:val="000E23D1"/>
    <w:rsid w:val="000E3050"/>
    <w:rsid w:val="000E38AA"/>
    <w:rsid w:val="000E4CCD"/>
    <w:rsid w:val="000E67D4"/>
    <w:rsid w:val="000E680F"/>
    <w:rsid w:val="000E7240"/>
    <w:rsid w:val="000E7720"/>
    <w:rsid w:val="000F1A6F"/>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6610"/>
    <w:rsid w:val="0015757D"/>
    <w:rsid w:val="00157D5A"/>
    <w:rsid w:val="00161B31"/>
    <w:rsid w:val="0016351D"/>
    <w:rsid w:val="00163701"/>
    <w:rsid w:val="00163A4B"/>
    <w:rsid w:val="00167505"/>
    <w:rsid w:val="0017253B"/>
    <w:rsid w:val="00173221"/>
    <w:rsid w:val="001737E0"/>
    <w:rsid w:val="00173ECF"/>
    <w:rsid w:val="0017420E"/>
    <w:rsid w:val="001753D8"/>
    <w:rsid w:val="001754CB"/>
    <w:rsid w:val="001769BD"/>
    <w:rsid w:val="00176EC8"/>
    <w:rsid w:val="0018152F"/>
    <w:rsid w:val="00182AD8"/>
    <w:rsid w:val="00185CFF"/>
    <w:rsid w:val="001927E0"/>
    <w:rsid w:val="00193D15"/>
    <w:rsid w:val="00197184"/>
    <w:rsid w:val="001A052E"/>
    <w:rsid w:val="001A080A"/>
    <w:rsid w:val="001A0F8B"/>
    <w:rsid w:val="001A11A0"/>
    <w:rsid w:val="001A5ADD"/>
    <w:rsid w:val="001A60BF"/>
    <w:rsid w:val="001A635A"/>
    <w:rsid w:val="001A7F24"/>
    <w:rsid w:val="001B3C42"/>
    <w:rsid w:val="001B522E"/>
    <w:rsid w:val="001B64EE"/>
    <w:rsid w:val="001B7A18"/>
    <w:rsid w:val="001C09E3"/>
    <w:rsid w:val="001C0A64"/>
    <w:rsid w:val="001C19A9"/>
    <w:rsid w:val="001C2051"/>
    <w:rsid w:val="001C2770"/>
    <w:rsid w:val="001C6BC1"/>
    <w:rsid w:val="001C7E19"/>
    <w:rsid w:val="001D23C1"/>
    <w:rsid w:val="001D6368"/>
    <w:rsid w:val="001D64D6"/>
    <w:rsid w:val="001D67F4"/>
    <w:rsid w:val="001D77D0"/>
    <w:rsid w:val="001E06A3"/>
    <w:rsid w:val="001E0AE1"/>
    <w:rsid w:val="001E13E6"/>
    <w:rsid w:val="001E1924"/>
    <w:rsid w:val="001E1AE0"/>
    <w:rsid w:val="001E1D4A"/>
    <w:rsid w:val="001E274D"/>
    <w:rsid w:val="001E3567"/>
    <w:rsid w:val="001E3736"/>
    <w:rsid w:val="001E5868"/>
    <w:rsid w:val="001E6FE7"/>
    <w:rsid w:val="001F0AF7"/>
    <w:rsid w:val="001F42D6"/>
    <w:rsid w:val="001F48CD"/>
    <w:rsid w:val="001F4D8D"/>
    <w:rsid w:val="001F5D6D"/>
    <w:rsid w:val="001F69E5"/>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20FB"/>
    <w:rsid w:val="00243518"/>
    <w:rsid w:val="0024505C"/>
    <w:rsid w:val="00247C2D"/>
    <w:rsid w:val="00252513"/>
    <w:rsid w:val="00252828"/>
    <w:rsid w:val="002545BD"/>
    <w:rsid w:val="00260E63"/>
    <w:rsid w:val="0026133B"/>
    <w:rsid w:val="002616AE"/>
    <w:rsid w:val="0026375F"/>
    <w:rsid w:val="00265961"/>
    <w:rsid w:val="00270FB0"/>
    <w:rsid w:val="002713ED"/>
    <w:rsid w:val="0027246D"/>
    <w:rsid w:val="00272657"/>
    <w:rsid w:val="00275518"/>
    <w:rsid w:val="00277B14"/>
    <w:rsid w:val="00280408"/>
    <w:rsid w:val="0028072E"/>
    <w:rsid w:val="0028171E"/>
    <w:rsid w:val="00282160"/>
    <w:rsid w:val="00282CB3"/>
    <w:rsid w:val="00284945"/>
    <w:rsid w:val="0028525E"/>
    <w:rsid w:val="002867A3"/>
    <w:rsid w:val="002870A9"/>
    <w:rsid w:val="002914CB"/>
    <w:rsid w:val="00291776"/>
    <w:rsid w:val="0029196E"/>
    <w:rsid w:val="00293A8B"/>
    <w:rsid w:val="002940AE"/>
    <w:rsid w:val="002969E7"/>
    <w:rsid w:val="00296F61"/>
    <w:rsid w:val="00296FC7"/>
    <w:rsid w:val="002A570A"/>
    <w:rsid w:val="002A6A14"/>
    <w:rsid w:val="002A6A1B"/>
    <w:rsid w:val="002A6A5F"/>
    <w:rsid w:val="002A7C66"/>
    <w:rsid w:val="002B2495"/>
    <w:rsid w:val="002B335C"/>
    <w:rsid w:val="002B3F3D"/>
    <w:rsid w:val="002B57CD"/>
    <w:rsid w:val="002B63B4"/>
    <w:rsid w:val="002B7756"/>
    <w:rsid w:val="002C0376"/>
    <w:rsid w:val="002C6730"/>
    <w:rsid w:val="002D052B"/>
    <w:rsid w:val="002D1BDA"/>
    <w:rsid w:val="002D1BEF"/>
    <w:rsid w:val="002D22F7"/>
    <w:rsid w:val="002D3484"/>
    <w:rsid w:val="002D6CF7"/>
    <w:rsid w:val="002E0A6E"/>
    <w:rsid w:val="002E13B7"/>
    <w:rsid w:val="002E39B1"/>
    <w:rsid w:val="002E4584"/>
    <w:rsid w:val="002E4A1D"/>
    <w:rsid w:val="002F11C0"/>
    <w:rsid w:val="002F2305"/>
    <w:rsid w:val="002F25EB"/>
    <w:rsid w:val="002F69F9"/>
    <w:rsid w:val="002F792E"/>
    <w:rsid w:val="003018E3"/>
    <w:rsid w:val="00302AD0"/>
    <w:rsid w:val="00304C11"/>
    <w:rsid w:val="00307BEB"/>
    <w:rsid w:val="00310CB0"/>
    <w:rsid w:val="00312D79"/>
    <w:rsid w:val="00321ACA"/>
    <w:rsid w:val="0032310A"/>
    <w:rsid w:val="00325764"/>
    <w:rsid w:val="00325E34"/>
    <w:rsid w:val="003277C9"/>
    <w:rsid w:val="00327C18"/>
    <w:rsid w:val="00335251"/>
    <w:rsid w:val="00341850"/>
    <w:rsid w:val="00341FD7"/>
    <w:rsid w:val="003519E9"/>
    <w:rsid w:val="003553B7"/>
    <w:rsid w:val="00360076"/>
    <w:rsid w:val="003601AD"/>
    <w:rsid w:val="00360631"/>
    <w:rsid w:val="00362288"/>
    <w:rsid w:val="003658B2"/>
    <w:rsid w:val="00365ABF"/>
    <w:rsid w:val="003660E0"/>
    <w:rsid w:val="00366752"/>
    <w:rsid w:val="00366D62"/>
    <w:rsid w:val="00370227"/>
    <w:rsid w:val="00370CCC"/>
    <w:rsid w:val="003713D6"/>
    <w:rsid w:val="003735B4"/>
    <w:rsid w:val="003742E0"/>
    <w:rsid w:val="00377249"/>
    <w:rsid w:val="00377FB9"/>
    <w:rsid w:val="003843E4"/>
    <w:rsid w:val="00385D42"/>
    <w:rsid w:val="003870B4"/>
    <w:rsid w:val="00387550"/>
    <w:rsid w:val="003934C6"/>
    <w:rsid w:val="00394DFD"/>
    <w:rsid w:val="00396417"/>
    <w:rsid w:val="00397B5C"/>
    <w:rsid w:val="003A0C91"/>
    <w:rsid w:val="003A0D90"/>
    <w:rsid w:val="003A21E4"/>
    <w:rsid w:val="003A35A2"/>
    <w:rsid w:val="003A38A8"/>
    <w:rsid w:val="003A480C"/>
    <w:rsid w:val="003A58D1"/>
    <w:rsid w:val="003B1601"/>
    <w:rsid w:val="003B3270"/>
    <w:rsid w:val="003B3455"/>
    <w:rsid w:val="003C0101"/>
    <w:rsid w:val="003C0CE8"/>
    <w:rsid w:val="003C45F7"/>
    <w:rsid w:val="003C740B"/>
    <w:rsid w:val="003C7D50"/>
    <w:rsid w:val="003D0333"/>
    <w:rsid w:val="003D2F96"/>
    <w:rsid w:val="003D303F"/>
    <w:rsid w:val="003D6639"/>
    <w:rsid w:val="003D78D4"/>
    <w:rsid w:val="003E0192"/>
    <w:rsid w:val="003E1AD9"/>
    <w:rsid w:val="003E23A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AC7"/>
    <w:rsid w:val="00420C3D"/>
    <w:rsid w:val="00421689"/>
    <w:rsid w:val="004232CC"/>
    <w:rsid w:val="00423F96"/>
    <w:rsid w:val="004270D9"/>
    <w:rsid w:val="004312E3"/>
    <w:rsid w:val="004326F4"/>
    <w:rsid w:val="00432E29"/>
    <w:rsid w:val="004357D6"/>
    <w:rsid w:val="00436381"/>
    <w:rsid w:val="00442CD1"/>
    <w:rsid w:val="0044355A"/>
    <w:rsid w:val="00443C01"/>
    <w:rsid w:val="00445121"/>
    <w:rsid w:val="004464A7"/>
    <w:rsid w:val="00446F67"/>
    <w:rsid w:val="00447058"/>
    <w:rsid w:val="0044733A"/>
    <w:rsid w:val="00450EEB"/>
    <w:rsid w:val="0045129A"/>
    <w:rsid w:val="00453BC2"/>
    <w:rsid w:val="004604BB"/>
    <w:rsid w:val="00460A17"/>
    <w:rsid w:val="00461330"/>
    <w:rsid w:val="00463545"/>
    <w:rsid w:val="00463AC1"/>
    <w:rsid w:val="00464A20"/>
    <w:rsid w:val="00464F94"/>
    <w:rsid w:val="004661EA"/>
    <w:rsid w:val="00466A04"/>
    <w:rsid w:val="004719F5"/>
    <w:rsid w:val="0047200E"/>
    <w:rsid w:val="00472F5F"/>
    <w:rsid w:val="004813A0"/>
    <w:rsid w:val="00482885"/>
    <w:rsid w:val="00483215"/>
    <w:rsid w:val="004834AA"/>
    <w:rsid w:val="00487F47"/>
    <w:rsid w:val="0049219F"/>
    <w:rsid w:val="00492269"/>
    <w:rsid w:val="0049273B"/>
    <w:rsid w:val="004942D8"/>
    <w:rsid w:val="00494768"/>
    <w:rsid w:val="00494FF4"/>
    <w:rsid w:val="0049619C"/>
    <w:rsid w:val="0049710B"/>
    <w:rsid w:val="004A3E9F"/>
    <w:rsid w:val="004A4340"/>
    <w:rsid w:val="004B4252"/>
    <w:rsid w:val="004B6CCF"/>
    <w:rsid w:val="004C6ED9"/>
    <w:rsid w:val="004D0CBE"/>
    <w:rsid w:val="004D5AC7"/>
    <w:rsid w:val="004E150C"/>
    <w:rsid w:val="004E25C1"/>
    <w:rsid w:val="004E2E32"/>
    <w:rsid w:val="004E3845"/>
    <w:rsid w:val="004E3EC5"/>
    <w:rsid w:val="004E3EFB"/>
    <w:rsid w:val="004E53F9"/>
    <w:rsid w:val="004E65CD"/>
    <w:rsid w:val="004E7036"/>
    <w:rsid w:val="004F11E3"/>
    <w:rsid w:val="004F4067"/>
    <w:rsid w:val="004F4C15"/>
    <w:rsid w:val="005009AA"/>
    <w:rsid w:val="00501532"/>
    <w:rsid w:val="00502BB9"/>
    <w:rsid w:val="005033AC"/>
    <w:rsid w:val="005036B0"/>
    <w:rsid w:val="0050426B"/>
    <w:rsid w:val="00505EB2"/>
    <w:rsid w:val="00506340"/>
    <w:rsid w:val="00510B80"/>
    <w:rsid w:val="00511F74"/>
    <w:rsid w:val="0051339A"/>
    <w:rsid w:val="005136C2"/>
    <w:rsid w:val="00515EE1"/>
    <w:rsid w:val="0052170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6BB6"/>
    <w:rsid w:val="00551B20"/>
    <w:rsid w:val="0055271B"/>
    <w:rsid w:val="0055382C"/>
    <w:rsid w:val="00555A9C"/>
    <w:rsid w:val="005614F0"/>
    <w:rsid w:val="00561F09"/>
    <w:rsid w:val="00562150"/>
    <w:rsid w:val="005623C8"/>
    <w:rsid w:val="0056414B"/>
    <w:rsid w:val="00564840"/>
    <w:rsid w:val="005652A1"/>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579D"/>
    <w:rsid w:val="00616BCC"/>
    <w:rsid w:val="00617ABD"/>
    <w:rsid w:val="006234BC"/>
    <w:rsid w:val="0062437C"/>
    <w:rsid w:val="00624E02"/>
    <w:rsid w:val="006256CE"/>
    <w:rsid w:val="00627CAD"/>
    <w:rsid w:val="00630A27"/>
    <w:rsid w:val="00631464"/>
    <w:rsid w:val="00632309"/>
    <w:rsid w:val="00632B29"/>
    <w:rsid w:val="0063429E"/>
    <w:rsid w:val="00635395"/>
    <w:rsid w:val="0063762B"/>
    <w:rsid w:val="00637D76"/>
    <w:rsid w:val="006422BD"/>
    <w:rsid w:val="00646C43"/>
    <w:rsid w:val="0065031C"/>
    <w:rsid w:val="00652639"/>
    <w:rsid w:val="00660B45"/>
    <w:rsid w:val="00661B79"/>
    <w:rsid w:val="006647A8"/>
    <w:rsid w:val="00666512"/>
    <w:rsid w:val="006672F6"/>
    <w:rsid w:val="00667BF3"/>
    <w:rsid w:val="006710B8"/>
    <w:rsid w:val="00680FFD"/>
    <w:rsid w:val="00681085"/>
    <w:rsid w:val="00683A11"/>
    <w:rsid w:val="00686741"/>
    <w:rsid w:val="00686847"/>
    <w:rsid w:val="00686AC8"/>
    <w:rsid w:val="00692E16"/>
    <w:rsid w:val="0069307E"/>
    <w:rsid w:val="006A1CBC"/>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7899"/>
    <w:rsid w:val="006D2831"/>
    <w:rsid w:val="006D32FB"/>
    <w:rsid w:val="006D3434"/>
    <w:rsid w:val="006D659A"/>
    <w:rsid w:val="006E42E0"/>
    <w:rsid w:val="006E6618"/>
    <w:rsid w:val="006E72E3"/>
    <w:rsid w:val="006F5C8A"/>
    <w:rsid w:val="006F64C8"/>
    <w:rsid w:val="00700E46"/>
    <w:rsid w:val="00703443"/>
    <w:rsid w:val="00704F49"/>
    <w:rsid w:val="00706243"/>
    <w:rsid w:val="00707B94"/>
    <w:rsid w:val="00707C73"/>
    <w:rsid w:val="00712306"/>
    <w:rsid w:val="00713D24"/>
    <w:rsid w:val="00717B3F"/>
    <w:rsid w:val="007223C0"/>
    <w:rsid w:val="00722FD3"/>
    <w:rsid w:val="0072353C"/>
    <w:rsid w:val="00723A62"/>
    <w:rsid w:val="00723EA2"/>
    <w:rsid w:val="00727030"/>
    <w:rsid w:val="00731C9C"/>
    <w:rsid w:val="00733985"/>
    <w:rsid w:val="007339E2"/>
    <w:rsid w:val="00733C82"/>
    <w:rsid w:val="00735223"/>
    <w:rsid w:val="007355E1"/>
    <w:rsid w:val="007358D8"/>
    <w:rsid w:val="007416EE"/>
    <w:rsid w:val="00742513"/>
    <w:rsid w:val="00743804"/>
    <w:rsid w:val="0074470A"/>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2CEE"/>
    <w:rsid w:val="007C3686"/>
    <w:rsid w:val="007C3862"/>
    <w:rsid w:val="007C60CC"/>
    <w:rsid w:val="007C69E8"/>
    <w:rsid w:val="007D110F"/>
    <w:rsid w:val="007D18C2"/>
    <w:rsid w:val="007D4525"/>
    <w:rsid w:val="007D4F2E"/>
    <w:rsid w:val="007E2526"/>
    <w:rsid w:val="007E2D22"/>
    <w:rsid w:val="007E4DBF"/>
    <w:rsid w:val="007F1394"/>
    <w:rsid w:val="007F3243"/>
    <w:rsid w:val="007F3E77"/>
    <w:rsid w:val="007F42D6"/>
    <w:rsid w:val="007F66A9"/>
    <w:rsid w:val="007F76FD"/>
    <w:rsid w:val="007F7BFE"/>
    <w:rsid w:val="00804E36"/>
    <w:rsid w:val="00805BE3"/>
    <w:rsid w:val="00805F42"/>
    <w:rsid w:val="008069C0"/>
    <w:rsid w:val="00806BED"/>
    <w:rsid w:val="00811985"/>
    <w:rsid w:val="00812312"/>
    <w:rsid w:val="008135FB"/>
    <w:rsid w:val="0081435B"/>
    <w:rsid w:val="00814BB6"/>
    <w:rsid w:val="00816251"/>
    <w:rsid w:val="0082343B"/>
    <w:rsid w:val="0082360B"/>
    <w:rsid w:val="00823AC1"/>
    <w:rsid w:val="00824DC6"/>
    <w:rsid w:val="0082535D"/>
    <w:rsid w:val="00827176"/>
    <w:rsid w:val="00830B99"/>
    <w:rsid w:val="00834283"/>
    <w:rsid w:val="00840320"/>
    <w:rsid w:val="00842A72"/>
    <w:rsid w:val="00842E85"/>
    <w:rsid w:val="0084367F"/>
    <w:rsid w:val="0084552C"/>
    <w:rsid w:val="00845C85"/>
    <w:rsid w:val="0084673A"/>
    <w:rsid w:val="00850713"/>
    <w:rsid w:val="00852136"/>
    <w:rsid w:val="0085703E"/>
    <w:rsid w:val="00857534"/>
    <w:rsid w:val="00860BEA"/>
    <w:rsid w:val="008613E0"/>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817E7"/>
    <w:rsid w:val="00882087"/>
    <w:rsid w:val="00882EB2"/>
    <w:rsid w:val="0088334D"/>
    <w:rsid w:val="00883B7D"/>
    <w:rsid w:val="00884BE4"/>
    <w:rsid w:val="008915C9"/>
    <w:rsid w:val="00891E87"/>
    <w:rsid w:val="00892629"/>
    <w:rsid w:val="008931A0"/>
    <w:rsid w:val="00894826"/>
    <w:rsid w:val="00895404"/>
    <w:rsid w:val="00895E9D"/>
    <w:rsid w:val="008A0265"/>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D0503"/>
    <w:rsid w:val="008D1B8D"/>
    <w:rsid w:val="008D27C2"/>
    <w:rsid w:val="008D3E88"/>
    <w:rsid w:val="008D4820"/>
    <w:rsid w:val="008D5CB0"/>
    <w:rsid w:val="008D6373"/>
    <w:rsid w:val="008E0A7F"/>
    <w:rsid w:val="008E42FB"/>
    <w:rsid w:val="008E44AF"/>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85"/>
    <w:rsid w:val="0093455C"/>
    <w:rsid w:val="00934FFD"/>
    <w:rsid w:val="0093556D"/>
    <w:rsid w:val="00936CF4"/>
    <w:rsid w:val="00937754"/>
    <w:rsid w:val="00940407"/>
    <w:rsid w:val="0094123F"/>
    <w:rsid w:val="0094164A"/>
    <w:rsid w:val="00941DA1"/>
    <w:rsid w:val="009423F9"/>
    <w:rsid w:val="00943699"/>
    <w:rsid w:val="00943A3B"/>
    <w:rsid w:val="00944D29"/>
    <w:rsid w:val="00946E44"/>
    <w:rsid w:val="0094750A"/>
    <w:rsid w:val="00951655"/>
    <w:rsid w:val="00952096"/>
    <w:rsid w:val="00954229"/>
    <w:rsid w:val="0095586E"/>
    <w:rsid w:val="0095662F"/>
    <w:rsid w:val="009571B4"/>
    <w:rsid w:val="00960676"/>
    <w:rsid w:val="00963B76"/>
    <w:rsid w:val="00963E3D"/>
    <w:rsid w:val="0096799B"/>
    <w:rsid w:val="00970CD3"/>
    <w:rsid w:val="0097379E"/>
    <w:rsid w:val="009761B9"/>
    <w:rsid w:val="00976E33"/>
    <w:rsid w:val="0097786C"/>
    <w:rsid w:val="00977A10"/>
    <w:rsid w:val="00990F1B"/>
    <w:rsid w:val="0099179A"/>
    <w:rsid w:val="00991948"/>
    <w:rsid w:val="009A095A"/>
    <w:rsid w:val="009A2B90"/>
    <w:rsid w:val="009A3947"/>
    <w:rsid w:val="009A5F9E"/>
    <w:rsid w:val="009A727C"/>
    <w:rsid w:val="009A7E64"/>
    <w:rsid w:val="009B123C"/>
    <w:rsid w:val="009B3CD9"/>
    <w:rsid w:val="009B69BF"/>
    <w:rsid w:val="009C449F"/>
    <w:rsid w:val="009C4564"/>
    <w:rsid w:val="009C6691"/>
    <w:rsid w:val="009C708B"/>
    <w:rsid w:val="009D1382"/>
    <w:rsid w:val="009D22CA"/>
    <w:rsid w:val="009D34EC"/>
    <w:rsid w:val="009D3D79"/>
    <w:rsid w:val="009D47F7"/>
    <w:rsid w:val="009D6997"/>
    <w:rsid w:val="009D7B4D"/>
    <w:rsid w:val="009E1BE6"/>
    <w:rsid w:val="009E5CE9"/>
    <w:rsid w:val="009F0054"/>
    <w:rsid w:val="009F060C"/>
    <w:rsid w:val="009F0C86"/>
    <w:rsid w:val="009F402C"/>
    <w:rsid w:val="00A0214E"/>
    <w:rsid w:val="00A031E7"/>
    <w:rsid w:val="00A03F56"/>
    <w:rsid w:val="00A10548"/>
    <w:rsid w:val="00A10A4D"/>
    <w:rsid w:val="00A11C1A"/>
    <w:rsid w:val="00A143F3"/>
    <w:rsid w:val="00A2095C"/>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665F"/>
    <w:rsid w:val="00A766CC"/>
    <w:rsid w:val="00A77025"/>
    <w:rsid w:val="00A827EF"/>
    <w:rsid w:val="00A82CB8"/>
    <w:rsid w:val="00A851CB"/>
    <w:rsid w:val="00A85721"/>
    <w:rsid w:val="00A86C74"/>
    <w:rsid w:val="00A92B17"/>
    <w:rsid w:val="00A9352B"/>
    <w:rsid w:val="00A936BF"/>
    <w:rsid w:val="00AA1E91"/>
    <w:rsid w:val="00AA6685"/>
    <w:rsid w:val="00AA67AC"/>
    <w:rsid w:val="00AA6BF6"/>
    <w:rsid w:val="00AA770A"/>
    <w:rsid w:val="00AB06BD"/>
    <w:rsid w:val="00AB134A"/>
    <w:rsid w:val="00AB13BB"/>
    <w:rsid w:val="00AB1872"/>
    <w:rsid w:val="00AB38DC"/>
    <w:rsid w:val="00AB3B95"/>
    <w:rsid w:val="00AB5EFD"/>
    <w:rsid w:val="00AC67F5"/>
    <w:rsid w:val="00AC6C0A"/>
    <w:rsid w:val="00AC7CFF"/>
    <w:rsid w:val="00AD03A0"/>
    <w:rsid w:val="00AD1106"/>
    <w:rsid w:val="00AD241E"/>
    <w:rsid w:val="00AD32C0"/>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4456"/>
    <w:rsid w:val="00AF48FC"/>
    <w:rsid w:val="00AF4EEF"/>
    <w:rsid w:val="00B01C12"/>
    <w:rsid w:val="00B142AB"/>
    <w:rsid w:val="00B15BA3"/>
    <w:rsid w:val="00B161EB"/>
    <w:rsid w:val="00B17BCF"/>
    <w:rsid w:val="00B21E8F"/>
    <w:rsid w:val="00B2201F"/>
    <w:rsid w:val="00B22EB1"/>
    <w:rsid w:val="00B23B43"/>
    <w:rsid w:val="00B24A09"/>
    <w:rsid w:val="00B25EAF"/>
    <w:rsid w:val="00B264E7"/>
    <w:rsid w:val="00B26556"/>
    <w:rsid w:val="00B30831"/>
    <w:rsid w:val="00B33D49"/>
    <w:rsid w:val="00B36B3D"/>
    <w:rsid w:val="00B40A07"/>
    <w:rsid w:val="00B41971"/>
    <w:rsid w:val="00B438A3"/>
    <w:rsid w:val="00B46289"/>
    <w:rsid w:val="00B50B27"/>
    <w:rsid w:val="00B50FC8"/>
    <w:rsid w:val="00B521B6"/>
    <w:rsid w:val="00B53213"/>
    <w:rsid w:val="00B54C64"/>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6130"/>
    <w:rsid w:val="00B96A30"/>
    <w:rsid w:val="00B9739C"/>
    <w:rsid w:val="00BA0309"/>
    <w:rsid w:val="00BA1467"/>
    <w:rsid w:val="00BA16B2"/>
    <w:rsid w:val="00BB1F45"/>
    <w:rsid w:val="00BB3CFE"/>
    <w:rsid w:val="00BB72D3"/>
    <w:rsid w:val="00BC0077"/>
    <w:rsid w:val="00BC1FC5"/>
    <w:rsid w:val="00BC5008"/>
    <w:rsid w:val="00BD0749"/>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11DE9"/>
    <w:rsid w:val="00C135AA"/>
    <w:rsid w:val="00C13F3B"/>
    <w:rsid w:val="00C15BB8"/>
    <w:rsid w:val="00C16535"/>
    <w:rsid w:val="00C16E34"/>
    <w:rsid w:val="00C17C05"/>
    <w:rsid w:val="00C21B77"/>
    <w:rsid w:val="00C26336"/>
    <w:rsid w:val="00C2634B"/>
    <w:rsid w:val="00C2742B"/>
    <w:rsid w:val="00C34EB2"/>
    <w:rsid w:val="00C35BC0"/>
    <w:rsid w:val="00C376D3"/>
    <w:rsid w:val="00C4522C"/>
    <w:rsid w:val="00C45EE9"/>
    <w:rsid w:val="00C515CD"/>
    <w:rsid w:val="00C52661"/>
    <w:rsid w:val="00C5636C"/>
    <w:rsid w:val="00C61C45"/>
    <w:rsid w:val="00C62F9F"/>
    <w:rsid w:val="00C63A55"/>
    <w:rsid w:val="00C63CD8"/>
    <w:rsid w:val="00C63E47"/>
    <w:rsid w:val="00C6430E"/>
    <w:rsid w:val="00C6517E"/>
    <w:rsid w:val="00C66A7E"/>
    <w:rsid w:val="00C67D20"/>
    <w:rsid w:val="00C67F1D"/>
    <w:rsid w:val="00C700DD"/>
    <w:rsid w:val="00C74E9B"/>
    <w:rsid w:val="00C753EE"/>
    <w:rsid w:val="00C821B8"/>
    <w:rsid w:val="00C831F3"/>
    <w:rsid w:val="00C8612C"/>
    <w:rsid w:val="00C86C42"/>
    <w:rsid w:val="00C904DD"/>
    <w:rsid w:val="00C9136D"/>
    <w:rsid w:val="00C92F73"/>
    <w:rsid w:val="00C93A61"/>
    <w:rsid w:val="00C94AFC"/>
    <w:rsid w:val="00CA0477"/>
    <w:rsid w:val="00CA0BF7"/>
    <w:rsid w:val="00CA2F3C"/>
    <w:rsid w:val="00CA4728"/>
    <w:rsid w:val="00CA51CE"/>
    <w:rsid w:val="00CA5E7F"/>
    <w:rsid w:val="00CB5267"/>
    <w:rsid w:val="00CB526A"/>
    <w:rsid w:val="00CB5453"/>
    <w:rsid w:val="00CB61F0"/>
    <w:rsid w:val="00CB62D2"/>
    <w:rsid w:val="00CB6A4B"/>
    <w:rsid w:val="00CC03EA"/>
    <w:rsid w:val="00CC06B3"/>
    <w:rsid w:val="00CC3B8F"/>
    <w:rsid w:val="00CC5E83"/>
    <w:rsid w:val="00CC6128"/>
    <w:rsid w:val="00CC6366"/>
    <w:rsid w:val="00CD3004"/>
    <w:rsid w:val="00CD39EF"/>
    <w:rsid w:val="00CD64DD"/>
    <w:rsid w:val="00CD6FEF"/>
    <w:rsid w:val="00CE2703"/>
    <w:rsid w:val="00CE3FE8"/>
    <w:rsid w:val="00CE4318"/>
    <w:rsid w:val="00CE686A"/>
    <w:rsid w:val="00CE7B56"/>
    <w:rsid w:val="00CF0322"/>
    <w:rsid w:val="00CF2C6C"/>
    <w:rsid w:val="00CF3D88"/>
    <w:rsid w:val="00CF75B7"/>
    <w:rsid w:val="00CF75E2"/>
    <w:rsid w:val="00CF7FE3"/>
    <w:rsid w:val="00D01DF6"/>
    <w:rsid w:val="00D0451A"/>
    <w:rsid w:val="00D04B27"/>
    <w:rsid w:val="00D07D51"/>
    <w:rsid w:val="00D106C8"/>
    <w:rsid w:val="00D10A33"/>
    <w:rsid w:val="00D10F3E"/>
    <w:rsid w:val="00D118A0"/>
    <w:rsid w:val="00D121E2"/>
    <w:rsid w:val="00D133E0"/>
    <w:rsid w:val="00D136E4"/>
    <w:rsid w:val="00D16732"/>
    <w:rsid w:val="00D16BEF"/>
    <w:rsid w:val="00D17B19"/>
    <w:rsid w:val="00D23D23"/>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35D2"/>
    <w:rsid w:val="00D6431B"/>
    <w:rsid w:val="00D65C0B"/>
    <w:rsid w:val="00D6708D"/>
    <w:rsid w:val="00D729FF"/>
    <w:rsid w:val="00D745BB"/>
    <w:rsid w:val="00D805FE"/>
    <w:rsid w:val="00D80CA5"/>
    <w:rsid w:val="00D81835"/>
    <w:rsid w:val="00D81AE9"/>
    <w:rsid w:val="00D82987"/>
    <w:rsid w:val="00D9052E"/>
    <w:rsid w:val="00D91EAF"/>
    <w:rsid w:val="00D97A9E"/>
    <w:rsid w:val="00DA3F26"/>
    <w:rsid w:val="00DA47E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151A"/>
    <w:rsid w:val="00DD1845"/>
    <w:rsid w:val="00DD5A34"/>
    <w:rsid w:val="00DD6D39"/>
    <w:rsid w:val="00DD6FDF"/>
    <w:rsid w:val="00DD7DC4"/>
    <w:rsid w:val="00DE42D4"/>
    <w:rsid w:val="00DE742B"/>
    <w:rsid w:val="00DE7FBC"/>
    <w:rsid w:val="00DF1A66"/>
    <w:rsid w:val="00DF3FC0"/>
    <w:rsid w:val="00DF7333"/>
    <w:rsid w:val="00E01AFB"/>
    <w:rsid w:val="00E03291"/>
    <w:rsid w:val="00E03CA3"/>
    <w:rsid w:val="00E119D9"/>
    <w:rsid w:val="00E12765"/>
    <w:rsid w:val="00E1465E"/>
    <w:rsid w:val="00E15027"/>
    <w:rsid w:val="00E15232"/>
    <w:rsid w:val="00E16CD4"/>
    <w:rsid w:val="00E204F7"/>
    <w:rsid w:val="00E2597C"/>
    <w:rsid w:val="00E263E7"/>
    <w:rsid w:val="00E26604"/>
    <w:rsid w:val="00E3027D"/>
    <w:rsid w:val="00E31453"/>
    <w:rsid w:val="00E329E2"/>
    <w:rsid w:val="00E33DED"/>
    <w:rsid w:val="00E35718"/>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70208"/>
    <w:rsid w:val="00E74673"/>
    <w:rsid w:val="00E74963"/>
    <w:rsid w:val="00E76D2E"/>
    <w:rsid w:val="00E7741A"/>
    <w:rsid w:val="00E83A9A"/>
    <w:rsid w:val="00E844B2"/>
    <w:rsid w:val="00E850F5"/>
    <w:rsid w:val="00E868B5"/>
    <w:rsid w:val="00E86BE5"/>
    <w:rsid w:val="00E90379"/>
    <w:rsid w:val="00E93520"/>
    <w:rsid w:val="00EA1E36"/>
    <w:rsid w:val="00EA2CC4"/>
    <w:rsid w:val="00EA3D5D"/>
    <w:rsid w:val="00EA3F50"/>
    <w:rsid w:val="00EB0367"/>
    <w:rsid w:val="00EB2A53"/>
    <w:rsid w:val="00EB7AB7"/>
    <w:rsid w:val="00EC0754"/>
    <w:rsid w:val="00EC6B5C"/>
    <w:rsid w:val="00ED0EF6"/>
    <w:rsid w:val="00ED5B34"/>
    <w:rsid w:val="00ED6242"/>
    <w:rsid w:val="00ED6CB4"/>
    <w:rsid w:val="00ED71F3"/>
    <w:rsid w:val="00ED7BCD"/>
    <w:rsid w:val="00EE05D6"/>
    <w:rsid w:val="00EE1C02"/>
    <w:rsid w:val="00EE496F"/>
    <w:rsid w:val="00EE5298"/>
    <w:rsid w:val="00EE74E9"/>
    <w:rsid w:val="00EF596E"/>
    <w:rsid w:val="00EF7C03"/>
    <w:rsid w:val="00F010F9"/>
    <w:rsid w:val="00F05303"/>
    <w:rsid w:val="00F0571A"/>
    <w:rsid w:val="00F07682"/>
    <w:rsid w:val="00F12876"/>
    <w:rsid w:val="00F223FF"/>
    <w:rsid w:val="00F27016"/>
    <w:rsid w:val="00F27327"/>
    <w:rsid w:val="00F326E5"/>
    <w:rsid w:val="00F37106"/>
    <w:rsid w:val="00F418AC"/>
    <w:rsid w:val="00F425E1"/>
    <w:rsid w:val="00F42C61"/>
    <w:rsid w:val="00F46462"/>
    <w:rsid w:val="00F506B7"/>
    <w:rsid w:val="00F51492"/>
    <w:rsid w:val="00F51A2E"/>
    <w:rsid w:val="00F51FCE"/>
    <w:rsid w:val="00F53602"/>
    <w:rsid w:val="00F537A3"/>
    <w:rsid w:val="00F53EE1"/>
    <w:rsid w:val="00F540D8"/>
    <w:rsid w:val="00F54E08"/>
    <w:rsid w:val="00F5500D"/>
    <w:rsid w:val="00F55039"/>
    <w:rsid w:val="00F6284C"/>
    <w:rsid w:val="00F6433B"/>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6903"/>
    <w:rsid w:val="00FA25E4"/>
    <w:rsid w:val="00FA3E1A"/>
    <w:rsid w:val="00FA56EC"/>
    <w:rsid w:val="00FA772F"/>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50EC"/>
    <w:rsid w:val="00FD59ED"/>
    <w:rsid w:val="00FD7E52"/>
    <w:rsid w:val="00FE0D1C"/>
    <w:rsid w:val="00FE1958"/>
    <w:rsid w:val="00FE1BB7"/>
    <w:rsid w:val="00FE4A57"/>
    <w:rsid w:val="00FF14D7"/>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2.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3.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TotalTime>
  <Pages>18</Pages>
  <Words>4999</Words>
  <Characters>28495</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33428</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2021-04-20T06:31:00Z</cp:lastPrinted>
  <dcterms:created xsi:type="dcterms:W3CDTF">2022-06-08T20:47:00Z</dcterms:created>
  <dcterms:modified xsi:type="dcterms:W3CDTF">2022-06-09T05:44:00Z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