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497C" w14:textId="2194028F" w:rsidR="00532350" w:rsidRDefault="00532350" w:rsidP="006E1D62">
      <w:pPr>
        <w:spacing w:before="57"/>
      </w:pPr>
      <w:r w:rsidRPr="00F22B5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632ECCF" wp14:editId="13B2C611">
            <wp:simplePos x="0" y="0"/>
            <wp:positionH relativeFrom="margin">
              <wp:posOffset>2273300</wp:posOffset>
            </wp:positionH>
            <wp:positionV relativeFrom="margin">
              <wp:posOffset>152400</wp:posOffset>
            </wp:positionV>
            <wp:extent cx="1525273" cy="441960"/>
            <wp:effectExtent l="0" t="0" r="0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18712" r="7440" b="18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3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49A01" w14:textId="77777777" w:rsidR="00532350" w:rsidRDefault="00532350" w:rsidP="006E1D62">
      <w:pPr>
        <w:spacing w:before="57"/>
      </w:pPr>
    </w:p>
    <w:p w14:paraId="777D9A46" w14:textId="77777777" w:rsidR="00532350" w:rsidRDefault="00532350" w:rsidP="006E1D62">
      <w:pPr>
        <w:spacing w:before="57"/>
      </w:pPr>
    </w:p>
    <w:p w14:paraId="6430DDC8" w14:textId="2BD9BD37" w:rsidR="00795CD2" w:rsidRDefault="00516B5A" w:rsidP="006E1D62">
      <w:pPr>
        <w:spacing w:before="57"/>
      </w:pPr>
      <w:r>
        <w:t>S</w:t>
      </w:r>
      <w:r w:rsidR="00350344">
        <w:t>isak</w:t>
      </w:r>
      <w:r>
        <w:t>,</w:t>
      </w:r>
      <w:r w:rsidR="002933C8">
        <w:t xml:space="preserve"> </w:t>
      </w:r>
      <w:r w:rsidR="00DC2A36">
        <w:t>22</w:t>
      </w:r>
      <w:r>
        <w:t xml:space="preserve">. </w:t>
      </w:r>
      <w:r w:rsidR="00DC2A36">
        <w:t>trav</w:t>
      </w:r>
      <w:r w:rsidR="00F77183">
        <w:t>nj</w:t>
      </w:r>
      <w:r w:rsidR="00DC2A36">
        <w:t>a</w:t>
      </w:r>
      <w:r w:rsidR="002933C8">
        <w:t xml:space="preserve"> </w:t>
      </w:r>
      <w:r>
        <w:t>202</w:t>
      </w:r>
      <w:r w:rsidR="00F77183">
        <w:t>2</w:t>
      </w:r>
      <w:r>
        <w:t>. g</w:t>
      </w:r>
      <w:r w:rsidR="00350344">
        <w:t>.</w:t>
      </w:r>
    </w:p>
    <w:p w14:paraId="41B937E5" w14:textId="77777777" w:rsidR="00795CD2" w:rsidRDefault="00795CD2">
      <w:pPr>
        <w:pStyle w:val="Tijeloteksta"/>
        <w:rPr>
          <w:sz w:val="22"/>
        </w:rPr>
      </w:pPr>
    </w:p>
    <w:p w14:paraId="79A217CA" w14:textId="62935EBF" w:rsidR="00795CD2" w:rsidRPr="006E1D62" w:rsidRDefault="00AB1450" w:rsidP="006E1D62">
      <w:pPr>
        <w:ind w:left="100"/>
        <w:jc w:val="center"/>
        <w:rPr>
          <w:b/>
          <w:sz w:val="32"/>
        </w:rPr>
      </w:pPr>
      <w:r>
        <w:rPr>
          <w:b/>
          <w:sz w:val="32"/>
        </w:rPr>
        <w:t xml:space="preserve">OBAVIJEST O </w:t>
      </w:r>
      <w:r w:rsidR="006564CF">
        <w:rPr>
          <w:b/>
          <w:sz w:val="32"/>
        </w:rPr>
        <w:t>NADMETANJU</w:t>
      </w:r>
      <w:r w:rsidR="002933C8">
        <w:rPr>
          <w:b/>
          <w:sz w:val="32"/>
        </w:rPr>
        <w:t xml:space="preserve"> </w:t>
      </w:r>
    </w:p>
    <w:p w14:paraId="1C2A1207" w14:textId="77777777" w:rsidR="00AB1450" w:rsidRPr="006E1D62" w:rsidRDefault="00AB1450" w:rsidP="00AB1450">
      <w:pPr>
        <w:pStyle w:val="Naslov1"/>
        <w:tabs>
          <w:tab w:val="left" w:pos="820"/>
          <w:tab w:val="left" w:pos="821"/>
        </w:tabs>
        <w:spacing w:before="5"/>
        <w:ind w:firstLine="0"/>
        <w:rPr>
          <w:sz w:val="20"/>
          <w:szCs w:val="8"/>
        </w:rPr>
      </w:pPr>
    </w:p>
    <w:p w14:paraId="3BEDB9EE" w14:textId="3219294B" w:rsidR="00795CD2" w:rsidRPr="00AB1450" w:rsidRDefault="00516B5A" w:rsidP="00AB1450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before="5"/>
        <w:ind w:hanging="721"/>
        <w:rPr>
          <w:sz w:val="46"/>
        </w:rPr>
      </w:pPr>
      <w:r>
        <w:t>PODACI O</w:t>
      </w:r>
      <w:r w:rsidRPr="00AB1450">
        <w:rPr>
          <w:spacing w:val="-2"/>
        </w:rPr>
        <w:t xml:space="preserve"> </w:t>
      </w:r>
      <w:r>
        <w:t>NOJN</w:t>
      </w:r>
    </w:p>
    <w:p w14:paraId="31F16230" w14:textId="2AD572C4" w:rsidR="00795CD2" w:rsidRDefault="00516B5A">
      <w:pPr>
        <w:pStyle w:val="Tijeloteksta"/>
        <w:spacing w:before="127"/>
        <w:ind w:left="100"/>
      </w:pPr>
      <w:r>
        <w:t xml:space="preserve">Naziv NOJN: </w:t>
      </w:r>
      <w:r w:rsidR="00350344" w:rsidRPr="004E7847">
        <w:rPr>
          <w:b/>
          <w:bCs/>
        </w:rPr>
        <w:t>CARITAS SISAČKE BISKUPIJE</w:t>
      </w:r>
      <w:r>
        <w:t>.</w:t>
      </w:r>
    </w:p>
    <w:p w14:paraId="1450A1AF" w14:textId="5F73EE96" w:rsidR="00795CD2" w:rsidRDefault="00516B5A">
      <w:pPr>
        <w:pStyle w:val="Tijeloteksta"/>
        <w:spacing w:before="7"/>
        <w:ind w:left="100"/>
      </w:pPr>
      <w:r>
        <w:t xml:space="preserve">Sjedište NOJN: </w:t>
      </w:r>
      <w:r w:rsidR="00350344">
        <w:t>Trg bana Josipa Jelačića 1, 44000 Sisak</w:t>
      </w:r>
    </w:p>
    <w:p w14:paraId="37FA9AA6" w14:textId="77777777" w:rsidR="00350344" w:rsidRDefault="00516B5A">
      <w:pPr>
        <w:pStyle w:val="Tijeloteksta"/>
        <w:spacing w:before="7" w:line="244" w:lineRule="auto"/>
        <w:ind w:left="100" w:right="2858"/>
      </w:pPr>
      <w:r>
        <w:t xml:space="preserve">Odgovorna osoba NOJN: </w:t>
      </w:r>
      <w:r w:rsidR="00350344">
        <w:t>Kristina Radić, ravnateljica</w:t>
      </w:r>
    </w:p>
    <w:p w14:paraId="74576CAB" w14:textId="49BF8CA9" w:rsidR="00795CD2" w:rsidRDefault="00516B5A">
      <w:pPr>
        <w:pStyle w:val="Tijeloteksta"/>
        <w:spacing w:before="7" w:line="244" w:lineRule="auto"/>
        <w:ind w:left="100" w:right="2858"/>
      </w:pPr>
      <w:r>
        <w:t xml:space="preserve">OIB: </w:t>
      </w:r>
      <w:r w:rsidR="00350344" w:rsidRPr="00350344">
        <w:t>49058451412</w:t>
      </w:r>
    </w:p>
    <w:p w14:paraId="50D33FD3" w14:textId="77777777" w:rsidR="00350344" w:rsidRDefault="00516B5A" w:rsidP="00350344">
      <w:pPr>
        <w:pStyle w:val="Tijeloteksta"/>
        <w:spacing w:before="7" w:line="244" w:lineRule="auto"/>
        <w:ind w:left="100" w:right="4902"/>
      </w:pPr>
      <w:r>
        <w:t xml:space="preserve">Broj telefona: +385 </w:t>
      </w:r>
      <w:r w:rsidR="00350344">
        <w:t xml:space="preserve">44 </w:t>
      </w:r>
      <w:r w:rsidR="00350344" w:rsidRPr="00350344">
        <w:t>530 222</w:t>
      </w:r>
    </w:p>
    <w:p w14:paraId="0702A74C" w14:textId="3272F0D6" w:rsidR="00350344" w:rsidRDefault="00516B5A" w:rsidP="00350344">
      <w:pPr>
        <w:pStyle w:val="Tijeloteksta"/>
        <w:spacing w:before="7" w:line="244" w:lineRule="auto"/>
        <w:ind w:left="100" w:right="4477"/>
      </w:pPr>
      <w:r>
        <w:t>Internetska adresa:</w:t>
      </w:r>
      <w:r w:rsidR="00350344">
        <w:t xml:space="preserve"> </w:t>
      </w:r>
      <w:r w:rsidR="00350344" w:rsidRPr="00350344">
        <w:t>http://www.caritassisak.hr</w:t>
      </w:r>
    </w:p>
    <w:p w14:paraId="1DC0FA1E" w14:textId="02125D33" w:rsidR="00795CD2" w:rsidRDefault="00516B5A" w:rsidP="00350344">
      <w:pPr>
        <w:pStyle w:val="Tijeloteksta"/>
        <w:spacing w:before="7" w:line="244" w:lineRule="auto"/>
        <w:ind w:left="100" w:right="4760"/>
      </w:pPr>
      <w:r>
        <w:t>Adresa elektroničke pošte:</w:t>
      </w:r>
      <w:r w:rsidR="00350344" w:rsidRPr="00350344">
        <w:t xml:space="preserve"> </w:t>
      </w:r>
      <w:r w:rsidR="00350344">
        <w:t>csb@</w:t>
      </w:r>
      <w:r w:rsidR="00350344" w:rsidRPr="00350344">
        <w:t>caritassisak.hr</w:t>
      </w:r>
    </w:p>
    <w:p w14:paraId="158E1F6F" w14:textId="085897C2" w:rsidR="00350344" w:rsidRDefault="00350344" w:rsidP="00350344">
      <w:pPr>
        <w:pStyle w:val="Tijeloteksta"/>
        <w:spacing w:before="7" w:line="244" w:lineRule="auto"/>
        <w:ind w:left="100" w:right="4760"/>
      </w:pPr>
    </w:p>
    <w:p w14:paraId="27763B2A" w14:textId="2BE8722A" w:rsidR="00350344" w:rsidRPr="00350344" w:rsidRDefault="00350344" w:rsidP="00350344">
      <w:pPr>
        <w:pStyle w:val="Tijeloteksta"/>
        <w:spacing w:before="2"/>
        <w:ind w:left="100"/>
        <w:rPr>
          <w:b/>
          <w:bCs/>
        </w:rPr>
      </w:pPr>
      <w:r w:rsidRPr="00350344">
        <w:rPr>
          <w:b/>
          <w:bCs/>
        </w:rPr>
        <w:t>Osoba zadužena za kontakt:</w:t>
      </w:r>
    </w:p>
    <w:p w14:paraId="5A909619" w14:textId="77777777" w:rsidR="00350344" w:rsidRPr="00350344" w:rsidRDefault="00350344" w:rsidP="00350344">
      <w:pPr>
        <w:pStyle w:val="Tijeloteksta"/>
        <w:spacing w:before="2"/>
        <w:ind w:left="100"/>
        <w:rPr>
          <w:szCs w:val="32"/>
        </w:rPr>
      </w:pPr>
      <w:r w:rsidRPr="00350344">
        <w:rPr>
          <w:szCs w:val="32"/>
        </w:rPr>
        <w:t>Ime i prezime: Danijela Švrga</w:t>
      </w:r>
    </w:p>
    <w:p w14:paraId="77DB27ED" w14:textId="77777777" w:rsidR="00350344" w:rsidRPr="00350344" w:rsidRDefault="00350344" w:rsidP="00350344">
      <w:pPr>
        <w:pStyle w:val="Tijeloteksta"/>
        <w:spacing w:before="2"/>
        <w:ind w:left="100"/>
        <w:rPr>
          <w:szCs w:val="32"/>
        </w:rPr>
      </w:pPr>
      <w:r w:rsidRPr="00350344">
        <w:rPr>
          <w:szCs w:val="32"/>
        </w:rPr>
        <w:t>Broj telefona: 099 4362588</w:t>
      </w:r>
    </w:p>
    <w:p w14:paraId="0F707B9E" w14:textId="2F49AD6D" w:rsidR="00350344" w:rsidRDefault="00350344" w:rsidP="00350344">
      <w:pPr>
        <w:pStyle w:val="Tijeloteksta"/>
        <w:spacing w:before="2"/>
        <w:ind w:left="100"/>
        <w:rPr>
          <w:szCs w:val="32"/>
        </w:rPr>
      </w:pPr>
      <w:r w:rsidRPr="00350344">
        <w:rPr>
          <w:szCs w:val="32"/>
        </w:rPr>
        <w:t>Adresa elektroničke pošte: projekti.csb@gmail.com</w:t>
      </w:r>
    </w:p>
    <w:p w14:paraId="388F0C1C" w14:textId="77777777" w:rsidR="00350344" w:rsidRPr="00350344" w:rsidRDefault="00350344" w:rsidP="00350344">
      <w:pPr>
        <w:pStyle w:val="Tijeloteksta"/>
        <w:spacing w:before="2"/>
        <w:ind w:left="100"/>
        <w:rPr>
          <w:szCs w:val="32"/>
        </w:rPr>
      </w:pPr>
    </w:p>
    <w:p w14:paraId="0F4824F9" w14:textId="77777777" w:rsidR="00795CD2" w:rsidRDefault="00516B5A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before="183"/>
        <w:ind w:hanging="721"/>
      </w:pPr>
      <w:r>
        <w:t>VRSTA POSTUPKA</w:t>
      </w:r>
      <w:r>
        <w:rPr>
          <w:spacing w:val="-1"/>
        </w:rPr>
        <w:t xml:space="preserve"> </w:t>
      </w:r>
      <w:r>
        <w:t>NABAVE</w:t>
      </w:r>
    </w:p>
    <w:p w14:paraId="473B0E43" w14:textId="784DBC75" w:rsidR="00A86D5E" w:rsidRPr="00895722" w:rsidRDefault="00516B5A" w:rsidP="00A86D5E">
      <w:pPr>
        <w:pStyle w:val="Tijeloteksta"/>
        <w:spacing w:before="127" w:line="244" w:lineRule="auto"/>
        <w:ind w:left="100" w:right="116"/>
        <w:jc w:val="both"/>
        <w:rPr>
          <w:color w:val="FF0000"/>
        </w:rPr>
      </w:pPr>
      <w:r>
        <w:t xml:space="preserve">Vrsta postupka nabave je </w:t>
      </w:r>
      <w:r w:rsidRPr="00E758E9">
        <w:rPr>
          <w:b/>
          <w:bCs/>
        </w:rPr>
        <w:t>javno nadmetanje</w:t>
      </w:r>
      <w:r>
        <w:t xml:space="preserve">, sukladno točki 5. </w:t>
      </w:r>
      <w:r w:rsidR="00DF1EE4">
        <w:t xml:space="preserve">Priloga </w:t>
      </w:r>
      <w:bookmarkStart w:id="0" w:name="_Hlk55203579"/>
      <w:r w:rsidRPr="00DF1EE4">
        <w:rPr>
          <w:b/>
          <w:bCs/>
        </w:rPr>
        <w:t>Postupci nabave za osobe</w:t>
      </w:r>
      <w:r w:rsidRPr="00DF1EE4">
        <w:rPr>
          <w:b/>
          <w:bCs/>
          <w:spacing w:val="-7"/>
        </w:rPr>
        <w:t xml:space="preserve"> </w:t>
      </w:r>
      <w:r w:rsidRPr="00DF1EE4">
        <w:rPr>
          <w:b/>
          <w:bCs/>
        </w:rPr>
        <w:t>koje</w:t>
      </w:r>
      <w:r w:rsidRPr="00DF1EE4">
        <w:rPr>
          <w:b/>
          <w:bCs/>
          <w:spacing w:val="-6"/>
        </w:rPr>
        <w:t xml:space="preserve"> </w:t>
      </w:r>
      <w:r w:rsidRPr="00DF1EE4">
        <w:rPr>
          <w:b/>
          <w:bCs/>
        </w:rPr>
        <w:t>nisu</w:t>
      </w:r>
      <w:r w:rsidRPr="00DF1EE4">
        <w:rPr>
          <w:b/>
          <w:bCs/>
          <w:spacing w:val="-6"/>
        </w:rPr>
        <w:t xml:space="preserve"> </w:t>
      </w:r>
      <w:r w:rsidRPr="00DF1EE4">
        <w:rPr>
          <w:b/>
          <w:bCs/>
        </w:rPr>
        <w:t>obveznici</w:t>
      </w:r>
      <w:r w:rsidRPr="00DF1EE4">
        <w:rPr>
          <w:b/>
          <w:bCs/>
          <w:spacing w:val="-5"/>
        </w:rPr>
        <w:t xml:space="preserve"> </w:t>
      </w:r>
      <w:r w:rsidRPr="00DF1EE4">
        <w:rPr>
          <w:b/>
          <w:bCs/>
        </w:rPr>
        <w:t>zakona</w:t>
      </w:r>
      <w:r w:rsidRPr="00DF1EE4">
        <w:rPr>
          <w:b/>
          <w:bCs/>
          <w:spacing w:val="-6"/>
        </w:rPr>
        <w:t xml:space="preserve"> </w:t>
      </w:r>
      <w:r w:rsidRPr="00DF1EE4">
        <w:rPr>
          <w:b/>
          <w:bCs/>
        </w:rPr>
        <w:t>o</w:t>
      </w:r>
      <w:r w:rsidRPr="00DF1EE4">
        <w:rPr>
          <w:b/>
          <w:bCs/>
          <w:spacing w:val="-4"/>
        </w:rPr>
        <w:t xml:space="preserve"> </w:t>
      </w:r>
      <w:r w:rsidRPr="00DF1EE4">
        <w:rPr>
          <w:b/>
          <w:bCs/>
        </w:rPr>
        <w:t>javnoj</w:t>
      </w:r>
      <w:r w:rsidRPr="00DF1EE4">
        <w:rPr>
          <w:b/>
          <w:bCs/>
          <w:spacing w:val="-5"/>
        </w:rPr>
        <w:t xml:space="preserve"> </w:t>
      </w:r>
      <w:r w:rsidRPr="00DF1EE4">
        <w:rPr>
          <w:b/>
          <w:bCs/>
        </w:rPr>
        <w:t>nabavi</w:t>
      </w:r>
      <w:bookmarkEnd w:id="0"/>
      <w:r>
        <w:rPr>
          <w:spacing w:val="-4"/>
        </w:rPr>
        <w:t xml:space="preserve"> </w:t>
      </w:r>
      <w:r w:rsidRPr="00895722">
        <w:t>koji</w:t>
      </w:r>
      <w:r w:rsidRPr="00895722">
        <w:rPr>
          <w:spacing w:val="-5"/>
        </w:rPr>
        <w:t xml:space="preserve"> </w:t>
      </w:r>
      <w:r w:rsidRPr="00895722">
        <w:t>je</w:t>
      </w:r>
      <w:r w:rsidRPr="00895722">
        <w:rPr>
          <w:spacing w:val="-6"/>
        </w:rPr>
        <w:t xml:space="preserve"> </w:t>
      </w:r>
      <w:r w:rsidRPr="00895722">
        <w:t>sastavni</w:t>
      </w:r>
      <w:r w:rsidRPr="00895722">
        <w:rPr>
          <w:spacing w:val="-6"/>
        </w:rPr>
        <w:t xml:space="preserve"> </w:t>
      </w:r>
      <w:r w:rsidRPr="00895722">
        <w:t>dio</w:t>
      </w:r>
      <w:r w:rsidRPr="00895722">
        <w:rPr>
          <w:spacing w:val="-6"/>
        </w:rPr>
        <w:t xml:space="preserve"> </w:t>
      </w:r>
      <w:r w:rsidRPr="00895722">
        <w:t>uputa</w:t>
      </w:r>
      <w:r w:rsidRPr="00895722">
        <w:rPr>
          <w:spacing w:val="-9"/>
        </w:rPr>
        <w:t xml:space="preserve"> </w:t>
      </w:r>
      <w:r w:rsidRPr="00895722">
        <w:t>za</w:t>
      </w:r>
      <w:r w:rsidRPr="00895722">
        <w:rPr>
          <w:spacing w:val="-7"/>
        </w:rPr>
        <w:t xml:space="preserve"> </w:t>
      </w:r>
      <w:r w:rsidRPr="00895722">
        <w:t>prijavitelje</w:t>
      </w:r>
      <w:r w:rsidRPr="00895722">
        <w:rPr>
          <w:spacing w:val="-6"/>
        </w:rPr>
        <w:t xml:space="preserve"> </w:t>
      </w:r>
      <w:bookmarkStart w:id="1" w:name="_Hlk55299086"/>
      <w:r w:rsidRPr="00895722">
        <w:t>u</w:t>
      </w:r>
      <w:r w:rsidRPr="00895722">
        <w:rPr>
          <w:spacing w:val="-6"/>
        </w:rPr>
        <w:t xml:space="preserve"> </w:t>
      </w:r>
      <w:r w:rsidRPr="00895722">
        <w:t>okviru Poziv</w:t>
      </w:r>
      <w:r w:rsidR="00DF1EE4" w:rsidRPr="00895722">
        <w:t>a</w:t>
      </w:r>
      <w:r w:rsidRPr="00895722">
        <w:t xml:space="preserve"> na dostavu projektnih prijedloga „</w:t>
      </w:r>
      <w:r w:rsidR="00DF1EE4" w:rsidRPr="00895722">
        <w:t>Ublažavanje siromaštva pružanjem pomoći najpotrebitijim osobama podjelom hrane i/ili osnovne materijalne pomoći – faza I</w:t>
      </w:r>
      <w:r w:rsidR="00F77183" w:rsidRPr="00895722">
        <w:t>V</w:t>
      </w:r>
      <w:r w:rsidRPr="00895722">
        <w:t>“.</w:t>
      </w:r>
    </w:p>
    <w:bookmarkEnd w:id="1"/>
    <w:p w14:paraId="528AB783" w14:textId="48C51EE3" w:rsidR="009A75CF" w:rsidRDefault="00516B5A" w:rsidP="00A86D5E">
      <w:pPr>
        <w:pStyle w:val="Tijeloteksta"/>
        <w:spacing w:before="127" w:line="244" w:lineRule="auto"/>
        <w:ind w:left="100" w:right="116"/>
        <w:jc w:val="both"/>
      </w:pPr>
      <w:r>
        <w:t xml:space="preserve">Navedeni natječaj i Prilog </w:t>
      </w:r>
      <w:r w:rsidR="00DF1EE4" w:rsidRPr="00DF1EE4">
        <w:t xml:space="preserve">Postupci nabave za osobe koje nisu obveznici zakona o javnoj nabavi </w:t>
      </w:r>
      <w:r>
        <w:t>su dostupni na internetskoj stranici</w:t>
      </w:r>
      <w:r w:rsidR="00A86D5E">
        <w:t>:</w:t>
      </w:r>
      <w:r w:rsidR="00A86D5E" w:rsidRPr="00A86D5E">
        <w:t xml:space="preserve"> </w:t>
      </w:r>
      <w:hyperlink r:id="rId9" w:history="1">
        <w:r w:rsidR="007D1748" w:rsidRPr="007C2D12">
          <w:rPr>
            <w:rStyle w:val="Hiperveza"/>
          </w:rPr>
          <w:t>https://strukturnifondovi.hr/en/natjecaji/ublazavanje-siromastva-pruzanjem-pomoci-najpotrebitijim-osobama-podjelom-hrane-i-ili-osnovne-materijalne-pomoci-faza-iv/</w:t>
        </w:r>
      </w:hyperlink>
    </w:p>
    <w:p w14:paraId="3FD27919" w14:textId="77777777" w:rsidR="007D1748" w:rsidRPr="00A86D5E" w:rsidRDefault="007D1748" w:rsidP="00A86D5E">
      <w:pPr>
        <w:pStyle w:val="Tijeloteksta"/>
        <w:spacing w:before="127" w:line="244" w:lineRule="auto"/>
        <w:ind w:left="100" w:right="116"/>
        <w:jc w:val="both"/>
      </w:pPr>
    </w:p>
    <w:p w14:paraId="1BCC99AE" w14:textId="77777777" w:rsidR="00795CD2" w:rsidRDefault="00516B5A" w:rsidP="00212C9B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before="182"/>
      </w:pPr>
      <w:r>
        <w:lastRenderedPageBreak/>
        <w:t>PREDMET NABAVE</w:t>
      </w:r>
    </w:p>
    <w:p w14:paraId="13307697" w14:textId="5202F4DD" w:rsidR="00795CD2" w:rsidRDefault="00516B5A">
      <w:pPr>
        <w:pStyle w:val="Tijeloteksta"/>
        <w:spacing w:before="127" w:line="244" w:lineRule="auto"/>
        <w:ind w:left="100" w:right="117"/>
        <w:jc w:val="both"/>
      </w:pPr>
      <w:r>
        <w:t xml:space="preserve">Predmet nabave je nabava </w:t>
      </w:r>
      <w:r w:rsidR="009A75CF">
        <w:t>paketa hrane</w:t>
      </w:r>
      <w:r>
        <w:t xml:space="preserve"> za </w:t>
      </w:r>
      <w:r w:rsidR="009A75CF">
        <w:t>potrebe provedbe projekta „Caritasovi paketi radosti II</w:t>
      </w:r>
      <w:r w:rsidR="007D1748">
        <w:t>I</w:t>
      </w:r>
      <w:r w:rsidR="002D108F">
        <w:t>“</w:t>
      </w:r>
      <w:r>
        <w:t>,</w:t>
      </w:r>
      <w:r w:rsidR="002D108F">
        <w:rPr>
          <w:spacing w:val="-15"/>
        </w:rPr>
        <w:t xml:space="preserve"> </w:t>
      </w:r>
      <w:r w:rsidR="002D108F">
        <w:t>Broj ugovora</w:t>
      </w:r>
      <w:r w:rsidR="007D1748">
        <w:t xml:space="preserve"> </w:t>
      </w:r>
      <w:r w:rsidR="007D1748" w:rsidRPr="007D1748">
        <w:t>FD.01.2.0.01.0006, FD.02.2.0.01.0006, FD.03.2.0.01.0006</w:t>
      </w:r>
      <w:r w:rsidR="002D108F">
        <w:t xml:space="preserve">, </w:t>
      </w:r>
      <w:r>
        <w:rPr>
          <w:spacing w:val="-12"/>
        </w:rPr>
        <w:t xml:space="preserve"> </w:t>
      </w:r>
      <w:r>
        <w:t>sukladno uvjetima i zahtjevima Dokumentacije za</w:t>
      </w:r>
      <w:r>
        <w:rPr>
          <w:spacing w:val="-10"/>
        </w:rPr>
        <w:t xml:space="preserve"> </w:t>
      </w:r>
      <w:r>
        <w:t>nadmetanje.</w:t>
      </w:r>
    </w:p>
    <w:p w14:paraId="4542322E" w14:textId="50C3C0AD" w:rsidR="00795CD2" w:rsidRDefault="00516B5A">
      <w:pPr>
        <w:pStyle w:val="Tijeloteksta"/>
        <w:spacing w:before="4" w:line="293" w:lineRule="exact"/>
        <w:ind w:left="100"/>
        <w:jc w:val="both"/>
      </w:pPr>
      <w:r>
        <w:t>Predmet nabave podijeljen je na grupe:</w:t>
      </w:r>
    </w:p>
    <w:p w14:paraId="00C385CB" w14:textId="77777777" w:rsidR="00E1779D" w:rsidRDefault="00E1779D">
      <w:pPr>
        <w:pStyle w:val="Tijeloteksta"/>
        <w:spacing w:before="4" w:line="293" w:lineRule="exact"/>
        <w:ind w:left="100"/>
        <w:jc w:val="both"/>
      </w:pPr>
    </w:p>
    <w:p w14:paraId="178BF8D0" w14:textId="229DA449" w:rsidR="00795CD2" w:rsidRDefault="00516B5A">
      <w:pPr>
        <w:pStyle w:val="Naslov1"/>
        <w:numPr>
          <w:ilvl w:val="0"/>
          <w:numId w:val="1"/>
        </w:numPr>
        <w:tabs>
          <w:tab w:val="left" w:pos="460"/>
          <w:tab w:val="left" w:pos="461"/>
        </w:tabs>
        <w:spacing w:line="305" w:lineRule="exact"/>
        <w:ind w:hanging="361"/>
      </w:pPr>
      <w:r>
        <w:t>Grupa I</w:t>
      </w:r>
      <w:r>
        <w:rPr>
          <w:spacing w:val="-3"/>
        </w:rPr>
        <w:t xml:space="preserve"> </w:t>
      </w:r>
      <w:r w:rsidR="009A75CF">
        <w:t>Paketi hrane za korisnike</w:t>
      </w:r>
      <w:r>
        <w:t>;</w:t>
      </w:r>
    </w:p>
    <w:p w14:paraId="01B13B07" w14:textId="77777777" w:rsidR="00795CD2" w:rsidRDefault="00516B5A" w:rsidP="002D108F">
      <w:pPr>
        <w:pStyle w:val="Odlomakpopisa"/>
        <w:numPr>
          <w:ilvl w:val="0"/>
          <w:numId w:val="1"/>
        </w:numPr>
        <w:tabs>
          <w:tab w:val="left" w:pos="460"/>
          <w:tab w:val="left" w:pos="461"/>
        </w:tabs>
        <w:spacing w:line="305" w:lineRule="exact"/>
        <w:ind w:hanging="361"/>
        <w:rPr>
          <w:b/>
          <w:sz w:val="24"/>
        </w:rPr>
      </w:pPr>
      <w:r>
        <w:rPr>
          <w:b/>
          <w:sz w:val="24"/>
        </w:rPr>
        <w:t xml:space="preserve">Grupa II </w:t>
      </w:r>
      <w:r w:rsidR="009A75CF">
        <w:rPr>
          <w:b/>
          <w:sz w:val="24"/>
        </w:rPr>
        <w:t>Paketi hrane za pučku kuhinj</w:t>
      </w:r>
      <w:r w:rsidR="002D108F">
        <w:rPr>
          <w:b/>
          <w:sz w:val="24"/>
        </w:rPr>
        <w:t>u</w:t>
      </w:r>
    </w:p>
    <w:p w14:paraId="52D4ADDB" w14:textId="3E204992" w:rsidR="00212C9B" w:rsidRDefault="00212C9B" w:rsidP="00212C9B">
      <w:pPr>
        <w:tabs>
          <w:tab w:val="left" w:pos="460"/>
          <w:tab w:val="left" w:pos="461"/>
        </w:tabs>
        <w:spacing w:line="305" w:lineRule="exact"/>
        <w:rPr>
          <w:b/>
          <w:sz w:val="24"/>
        </w:rPr>
      </w:pPr>
    </w:p>
    <w:p w14:paraId="69BE3F99" w14:textId="4F94ED5D" w:rsidR="00212C9B" w:rsidRDefault="00AB1450" w:rsidP="00212C9B">
      <w:pPr>
        <w:pStyle w:val="Odlomakpopisa"/>
        <w:numPr>
          <w:ilvl w:val="0"/>
          <w:numId w:val="2"/>
        </w:numPr>
        <w:tabs>
          <w:tab w:val="left" w:pos="460"/>
          <w:tab w:val="left" w:pos="461"/>
        </w:tabs>
        <w:spacing w:line="305" w:lineRule="exact"/>
        <w:rPr>
          <w:b/>
          <w:sz w:val="24"/>
        </w:rPr>
      </w:pPr>
      <w:r>
        <w:rPr>
          <w:b/>
          <w:sz w:val="24"/>
        </w:rPr>
        <w:t xml:space="preserve">       </w:t>
      </w:r>
      <w:r w:rsidR="00E01674">
        <w:rPr>
          <w:b/>
          <w:sz w:val="24"/>
        </w:rPr>
        <w:t>REFERENTNI</w:t>
      </w:r>
      <w:r w:rsidR="00212C9B" w:rsidRPr="00212C9B">
        <w:rPr>
          <w:b/>
          <w:sz w:val="24"/>
        </w:rPr>
        <w:t xml:space="preserve"> BROJ NABAVE</w:t>
      </w:r>
    </w:p>
    <w:p w14:paraId="4CEA9477" w14:textId="347BFC05" w:rsidR="00AB1450" w:rsidRDefault="00490EAE" w:rsidP="00AB1450">
      <w:pPr>
        <w:pStyle w:val="Odlomakpopisa"/>
        <w:tabs>
          <w:tab w:val="left" w:pos="460"/>
          <w:tab w:val="left" w:pos="461"/>
        </w:tabs>
        <w:spacing w:line="305" w:lineRule="exact"/>
        <w:ind w:firstLine="0"/>
        <w:rPr>
          <w:bCs/>
          <w:sz w:val="24"/>
        </w:rPr>
      </w:pPr>
      <w:r w:rsidRPr="00490EAE">
        <w:rPr>
          <w:bCs/>
          <w:sz w:val="24"/>
        </w:rPr>
        <w:t xml:space="preserve">EV-JN </w:t>
      </w:r>
      <w:r>
        <w:rPr>
          <w:bCs/>
          <w:sz w:val="24"/>
        </w:rPr>
        <w:t>0</w:t>
      </w:r>
      <w:r w:rsidRPr="00490EAE">
        <w:rPr>
          <w:bCs/>
          <w:sz w:val="24"/>
        </w:rPr>
        <w:t>1/202</w:t>
      </w:r>
      <w:r w:rsidR="007D1748">
        <w:rPr>
          <w:bCs/>
          <w:sz w:val="24"/>
        </w:rPr>
        <w:t>2</w:t>
      </w:r>
    </w:p>
    <w:p w14:paraId="0EAE2B0A" w14:textId="77777777" w:rsidR="00AB1450" w:rsidRPr="00AB1450" w:rsidRDefault="00AB1450" w:rsidP="00AB1450">
      <w:pPr>
        <w:tabs>
          <w:tab w:val="left" w:pos="460"/>
          <w:tab w:val="left" w:pos="461"/>
        </w:tabs>
        <w:spacing w:line="305" w:lineRule="exact"/>
        <w:rPr>
          <w:b/>
          <w:sz w:val="24"/>
        </w:rPr>
      </w:pPr>
    </w:p>
    <w:p w14:paraId="4D86F5D1" w14:textId="545E927A" w:rsidR="00AB1450" w:rsidRDefault="00AB1450" w:rsidP="00212C9B">
      <w:pPr>
        <w:pStyle w:val="Odlomakpopisa"/>
        <w:numPr>
          <w:ilvl w:val="0"/>
          <w:numId w:val="2"/>
        </w:numPr>
        <w:tabs>
          <w:tab w:val="left" w:pos="460"/>
          <w:tab w:val="left" w:pos="461"/>
        </w:tabs>
        <w:spacing w:line="305" w:lineRule="exact"/>
        <w:rPr>
          <w:b/>
          <w:sz w:val="24"/>
        </w:rPr>
      </w:pPr>
      <w:r>
        <w:rPr>
          <w:b/>
          <w:sz w:val="24"/>
        </w:rPr>
        <w:t>DATUM OBJAVE</w:t>
      </w:r>
    </w:p>
    <w:p w14:paraId="223780B7" w14:textId="72CDD068" w:rsidR="00AB1450" w:rsidRDefault="00895722" w:rsidP="00AB1450">
      <w:pPr>
        <w:pStyle w:val="Odlomakpopisa"/>
        <w:tabs>
          <w:tab w:val="left" w:pos="460"/>
          <w:tab w:val="left" w:pos="461"/>
        </w:tabs>
        <w:spacing w:line="305" w:lineRule="exact"/>
        <w:ind w:firstLine="0"/>
        <w:rPr>
          <w:bCs/>
          <w:sz w:val="24"/>
        </w:rPr>
      </w:pPr>
      <w:r>
        <w:rPr>
          <w:bCs/>
          <w:sz w:val="24"/>
        </w:rPr>
        <w:t>22</w:t>
      </w:r>
      <w:r w:rsidR="00AB1450" w:rsidRPr="00AB1450">
        <w:rPr>
          <w:bCs/>
          <w:sz w:val="24"/>
        </w:rPr>
        <w:t xml:space="preserve">. </w:t>
      </w:r>
      <w:r w:rsidR="007D1748">
        <w:rPr>
          <w:bCs/>
          <w:sz w:val="24"/>
        </w:rPr>
        <w:t>travanj</w:t>
      </w:r>
      <w:r>
        <w:rPr>
          <w:bCs/>
          <w:sz w:val="24"/>
        </w:rPr>
        <w:t>a</w:t>
      </w:r>
      <w:r w:rsidR="00AB1450" w:rsidRPr="00AB1450">
        <w:rPr>
          <w:bCs/>
          <w:sz w:val="24"/>
        </w:rPr>
        <w:t xml:space="preserve"> 202</w:t>
      </w:r>
      <w:r w:rsidR="007D1748">
        <w:rPr>
          <w:bCs/>
          <w:sz w:val="24"/>
        </w:rPr>
        <w:t>2</w:t>
      </w:r>
      <w:r w:rsidR="00AB1450" w:rsidRPr="00AB1450">
        <w:rPr>
          <w:bCs/>
          <w:sz w:val="24"/>
        </w:rPr>
        <w:t xml:space="preserve">. </w:t>
      </w:r>
    </w:p>
    <w:p w14:paraId="01D32575" w14:textId="77777777" w:rsidR="000A1E70" w:rsidRDefault="000A1E70" w:rsidP="00AB1450">
      <w:pPr>
        <w:pStyle w:val="Odlomakpopisa"/>
        <w:tabs>
          <w:tab w:val="left" w:pos="460"/>
          <w:tab w:val="left" w:pos="461"/>
        </w:tabs>
        <w:spacing w:line="305" w:lineRule="exact"/>
        <w:ind w:firstLine="0"/>
        <w:rPr>
          <w:bCs/>
          <w:sz w:val="24"/>
        </w:rPr>
      </w:pPr>
    </w:p>
    <w:p w14:paraId="787EB879" w14:textId="77777777" w:rsidR="000A1E70" w:rsidRPr="000A1E70" w:rsidRDefault="000A1E70" w:rsidP="000A1E70">
      <w:pPr>
        <w:tabs>
          <w:tab w:val="left" w:pos="460"/>
          <w:tab w:val="left" w:pos="461"/>
        </w:tabs>
        <w:spacing w:line="305" w:lineRule="exact"/>
        <w:rPr>
          <w:b/>
          <w:sz w:val="24"/>
        </w:rPr>
      </w:pPr>
    </w:p>
    <w:p w14:paraId="215B3E14" w14:textId="77777777" w:rsidR="00795CD2" w:rsidRDefault="00516B5A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NAČIN KOMUNIKACIJE I DODATNE</w:t>
      </w:r>
      <w:r>
        <w:rPr>
          <w:spacing w:val="-2"/>
        </w:rPr>
        <w:t xml:space="preserve"> </w:t>
      </w:r>
      <w:r>
        <w:t>INFORMACIJE</w:t>
      </w:r>
    </w:p>
    <w:p w14:paraId="44693C1D" w14:textId="0BF3ABE5" w:rsidR="00795CD2" w:rsidRDefault="00516B5A">
      <w:pPr>
        <w:pStyle w:val="Tijeloteksta"/>
        <w:spacing w:before="127" w:line="244" w:lineRule="auto"/>
        <w:ind w:left="100" w:right="115"/>
        <w:jc w:val="both"/>
      </w:pPr>
      <w:r>
        <w:t xml:space="preserve">Komunikacija i svaka druga razmjena </w:t>
      </w:r>
      <w:r w:rsidR="009765AC">
        <w:t xml:space="preserve">dodatnih </w:t>
      </w:r>
      <w:r>
        <w:t>informacija između Naručitelja i gospodarskih subjekata obavljati</w:t>
      </w:r>
      <w:r>
        <w:rPr>
          <w:spacing w:val="-17"/>
        </w:rPr>
        <w:t xml:space="preserve"> </w:t>
      </w:r>
      <w:r w:rsidR="002D108F">
        <w:rPr>
          <w:spacing w:val="-17"/>
        </w:rPr>
        <w:t xml:space="preserve">će se </w:t>
      </w:r>
      <w:r>
        <w:t>isključivo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pisanom</w:t>
      </w:r>
      <w:r>
        <w:rPr>
          <w:spacing w:val="-16"/>
        </w:rPr>
        <w:t xml:space="preserve"> </w:t>
      </w:r>
      <w:r>
        <w:t>obliku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hrvatskom</w:t>
      </w:r>
      <w:r>
        <w:rPr>
          <w:spacing w:val="-16"/>
        </w:rPr>
        <w:t xml:space="preserve"> </w:t>
      </w:r>
      <w:r>
        <w:t>jeziku</w:t>
      </w:r>
      <w:r>
        <w:rPr>
          <w:spacing w:val="-14"/>
        </w:rPr>
        <w:t xml:space="preserve"> </w:t>
      </w:r>
      <w:r>
        <w:t>putem</w:t>
      </w:r>
      <w:r>
        <w:rPr>
          <w:spacing w:val="-14"/>
        </w:rPr>
        <w:t xml:space="preserve"> </w:t>
      </w:r>
      <w:r>
        <w:t>elektroničke</w:t>
      </w:r>
      <w:r>
        <w:rPr>
          <w:spacing w:val="-14"/>
        </w:rPr>
        <w:t xml:space="preserve"> </w:t>
      </w:r>
      <w:r>
        <w:t>pošte</w:t>
      </w:r>
      <w:r>
        <w:rPr>
          <w:spacing w:val="-15"/>
        </w:rPr>
        <w:t xml:space="preserve"> </w:t>
      </w:r>
      <w:r>
        <w:t>kontakt</w:t>
      </w:r>
      <w:r>
        <w:rPr>
          <w:spacing w:val="-14"/>
        </w:rPr>
        <w:t xml:space="preserve"> </w:t>
      </w:r>
      <w:r>
        <w:t>osobe NOJN-a</w:t>
      </w:r>
      <w:r w:rsidR="002D108F">
        <w:t xml:space="preserve"> </w:t>
      </w:r>
      <w:r w:rsidR="002D108F" w:rsidRPr="002D108F">
        <w:rPr>
          <w:b/>
          <w:bCs/>
        </w:rPr>
        <w:t>projekti</w:t>
      </w:r>
      <w:r w:rsidR="00622C83">
        <w:rPr>
          <w:b/>
          <w:bCs/>
        </w:rPr>
        <w:t>.csb</w:t>
      </w:r>
      <w:r w:rsidR="002D108F" w:rsidRPr="002D108F">
        <w:rPr>
          <w:b/>
          <w:bCs/>
        </w:rPr>
        <w:t>@</w:t>
      </w:r>
      <w:r w:rsidR="00622C83">
        <w:rPr>
          <w:b/>
          <w:bCs/>
        </w:rPr>
        <w:t>gmail.com</w:t>
      </w:r>
      <w:r>
        <w:t>.</w:t>
      </w:r>
    </w:p>
    <w:p w14:paraId="1433FCE1" w14:textId="77777777" w:rsidR="00795CD2" w:rsidRDefault="00516B5A">
      <w:pPr>
        <w:pStyle w:val="Tijeloteksta"/>
        <w:spacing w:before="123"/>
        <w:ind w:left="100"/>
        <w:jc w:val="both"/>
      </w:pPr>
      <w:r>
        <w:t>NOJN svu komunikaciju u skladu s ovim pravilima obavlja elektroničkim putem.</w:t>
      </w:r>
    </w:p>
    <w:p w14:paraId="4115EF6C" w14:textId="77777777" w:rsidR="00795CD2" w:rsidRDefault="00795CD2">
      <w:pPr>
        <w:pStyle w:val="Tijeloteksta"/>
      </w:pPr>
    </w:p>
    <w:p w14:paraId="018EC7B2" w14:textId="77777777" w:rsidR="00795CD2" w:rsidRDefault="00795CD2">
      <w:pPr>
        <w:pStyle w:val="Tijeloteksta"/>
        <w:spacing w:before="5"/>
        <w:rPr>
          <w:sz w:val="20"/>
        </w:rPr>
      </w:pPr>
    </w:p>
    <w:p w14:paraId="5D8FB9C0" w14:textId="35DCEA4B" w:rsidR="00795CD2" w:rsidRDefault="00516B5A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 xml:space="preserve">DOKUMENTACIJA </w:t>
      </w:r>
      <w:r w:rsidR="006564CF">
        <w:t>ZA NADMETANJE</w:t>
      </w:r>
      <w:r>
        <w:t xml:space="preserve"> I DODATNA</w:t>
      </w:r>
      <w:r>
        <w:rPr>
          <w:spacing w:val="-1"/>
        </w:rPr>
        <w:t xml:space="preserve"> </w:t>
      </w:r>
      <w:r>
        <w:t>DOKUMENTACIJA</w:t>
      </w:r>
    </w:p>
    <w:p w14:paraId="6DD5DC88" w14:textId="60DA257C" w:rsidR="00795CD2" w:rsidRDefault="006564CF">
      <w:pPr>
        <w:pStyle w:val="Tijeloteksta"/>
        <w:spacing w:before="127" w:line="244" w:lineRule="auto"/>
        <w:ind w:left="100" w:right="113"/>
        <w:jc w:val="both"/>
      </w:pPr>
      <w:r>
        <w:t>Dokumentacija za nadmetanje</w:t>
      </w:r>
      <w:r w:rsidR="00516B5A">
        <w:t xml:space="preserve">, pitanja Ponuditelja i odgovori na pitanja, kao i sve obavijesti o izmjenama i dopunama dokumentacije </w:t>
      </w:r>
      <w:r>
        <w:t>za nadmetanje</w:t>
      </w:r>
      <w:r w:rsidR="00516B5A">
        <w:t xml:space="preserve">, bit će stavljene na raspolaganje Ponuditeljima na internetskoj </w:t>
      </w:r>
      <w:r w:rsidR="00A532DB" w:rsidRPr="00A532DB">
        <w:t xml:space="preserve">stranici </w:t>
      </w:r>
      <w:hyperlink r:id="rId10" w:history="1">
        <w:r w:rsidR="00A532DB" w:rsidRPr="00CE3E5C">
          <w:rPr>
            <w:rStyle w:val="Hiperveza"/>
          </w:rPr>
          <w:t>www.strukt</w:t>
        </w:r>
        <w:r w:rsidR="00A532DB" w:rsidRPr="00CE3E5C">
          <w:rPr>
            <w:rStyle w:val="Hiperveza"/>
          </w:rPr>
          <w:t>u</w:t>
        </w:r>
        <w:r w:rsidR="00A532DB" w:rsidRPr="00CE3E5C">
          <w:rPr>
            <w:rStyle w:val="Hiperveza"/>
          </w:rPr>
          <w:t>rnifondovi.hr</w:t>
        </w:r>
      </w:hyperlink>
      <w:r w:rsidR="00A532DB">
        <w:t xml:space="preserve"> </w:t>
      </w:r>
      <w:r w:rsidR="00516B5A">
        <w:t xml:space="preserve">od dana objave Obavijesti o </w:t>
      </w:r>
      <w:r>
        <w:t>nadmetanju</w:t>
      </w:r>
      <w:r w:rsidR="00516B5A">
        <w:t>.</w:t>
      </w:r>
    </w:p>
    <w:p w14:paraId="392ACD7A" w14:textId="3A198A14" w:rsidR="00D87252" w:rsidRDefault="00D87252">
      <w:pPr>
        <w:pStyle w:val="Tijeloteksta"/>
        <w:spacing w:before="127" w:line="244" w:lineRule="auto"/>
        <w:ind w:left="100" w:right="113"/>
        <w:jc w:val="both"/>
      </w:pPr>
    </w:p>
    <w:p w14:paraId="00D2E30F" w14:textId="77777777" w:rsidR="00D87252" w:rsidRDefault="00D87252">
      <w:pPr>
        <w:pStyle w:val="Tijeloteksta"/>
        <w:spacing w:before="127" w:line="244" w:lineRule="auto"/>
        <w:ind w:left="100" w:right="113"/>
        <w:jc w:val="both"/>
      </w:pPr>
    </w:p>
    <w:p w14:paraId="407A3448" w14:textId="77777777" w:rsidR="00795CD2" w:rsidRDefault="00795CD2">
      <w:pPr>
        <w:pStyle w:val="Tijeloteksta"/>
        <w:spacing w:before="10"/>
        <w:rPr>
          <w:sz w:val="34"/>
        </w:rPr>
      </w:pPr>
    </w:p>
    <w:p w14:paraId="2B349722" w14:textId="7BCB0C46" w:rsidR="00795CD2" w:rsidRDefault="00516B5A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ROK ZA DOSTAVU</w:t>
      </w:r>
      <w:r>
        <w:rPr>
          <w:spacing w:val="-2"/>
        </w:rPr>
        <w:t xml:space="preserve"> </w:t>
      </w:r>
      <w:r>
        <w:t>PONUDA</w:t>
      </w:r>
      <w:r w:rsidR="00AB1450">
        <w:t xml:space="preserve"> I NAČIN DOSTAVE PONUDA</w:t>
      </w:r>
    </w:p>
    <w:p w14:paraId="41D716CD" w14:textId="57F06526" w:rsidR="00AB1450" w:rsidRDefault="00516B5A" w:rsidP="00212C9B">
      <w:pPr>
        <w:spacing w:before="127" w:line="244" w:lineRule="auto"/>
        <w:ind w:left="100"/>
        <w:jc w:val="both"/>
        <w:rPr>
          <w:sz w:val="24"/>
        </w:rPr>
      </w:pPr>
      <w:r>
        <w:rPr>
          <w:b/>
          <w:sz w:val="24"/>
        </w:rPr>
        <w:t xml:space="preserve">Ponuditelj svoju ponudu mora dostaviti </w:t>
      </w:r>
      <w:r>
        <w:rPr>
          <w:b/>
          <w:sz w:val="24"/>
          <w:u w:val="single"/>
        </w:rPr>
        <w:t xml:space="preserve">najkasnije </w:t>
      </w:r>
      <w:r w:rsidR="00A66844">
        <w:rPr>
          <w:b/>
          <w:sz w:val="24"/>
          <w:u w:val="single"/>
        </w:rPr>
        <w:t>13</w:t>
      </w:r>
      <w:r w:rsidR="00212C9B" w:rsidRPr="00212C9B">
        <w:rPr>
          <w:b/>
          <w:sz w:val="24"/>
          <w:u w:val="single"/>
        </w:rPr>
        <w:t>.</w:t>
      </w:r>
      <w:r w:rsidR="007D1748">
        <w:rPr>
          <w:b/>
          <w:sz w:val="24"/>
          <w:u w:val="single"/>
        </w:rPr>
        <w:t>05</w:t>
      </w:r>
      <w:r w:rsidR="00212C9B" w:rsidRPr="00212C9B">
        <w:rPr>
          <w:b/>
          <w:sz w:val="24"/>
          <w:u w:val="single"/>
        </w:rPr>
        <w:t>.202</w:t>
      </w:r>
      <w:r w:rsidR="007D1748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. godine do </w:t>
      </w:r>
      <w:r w:rsidR="00872CBF">
        <w:rPr>
          <w:b/>
          <w:sz w:val="24"/>
          <w:u w:val="single"/>
        </w:rPr>
        <w:t>12</w:t>
      </w:r>
      <w:r>
        <w:rPr>
          <w:b/>
          <w:sz w:val="24"/>
          <w:u w:val="single"/>
        </w:rPr>
        <w:t>:00:00 sati</w:t>
      </w:r>
      <w:r>
        <w:rPr>
          <w:b/>
          <w:sz w:val="24"/>
        </w:rPr>
        <w:t xml:space="preserve">. </w:t>
      </w:r>
      <w:r>
        <w:rPr>
          <w:sz w:val="24"/>
        </w:rPr>
        <w:t>Smatrat</w:t>
      </w:r>
      <w:r>
        <w:rPr>
          <w:spacing w:val="-15"/>
          <w:sz w:val="24"/>
        </w:rPr>
        <w:t xml:space="preserve"> </w:t>
      </w:r>
      <w:r>
        <w:rPr>
          <w:sz w:val="24"/>
        </w:rPr>
        <w:t>će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pravovremeno</w:t>
      </w:r>
      <w:r>
        <w:rPr>
          <w:spacing w:val="-15"/>
          <w:sz w:val="24"/>
        </w:rPr>
        <w:t xml:space="preserve"> </w:t>
      </w:r>
      <w:r>
        <w:rPr>
          <w:sz w:val="24"/>
        </w:rPr>
        <w:t>dostavljene</w:t>
      </w:r>
      <w:r>
        <w:rPr>
          <w:spacing w:val="-15"/>
          <w:sz w:val="24"/>
        </w:rPr>
        <w:t xml:space="preserve"> </w:t>
      </w:r>
      <w:r>
        <w:rPr>
          <w:sz w:val="24"/>
        </w:rPr>
        <w:t>ponude</w:t>
      </w:r>
      <w:r>
        <w:rPr>
          <w:spacing w:val="-14"/>
          <w:sz w:val="24"/>
        </w:rPr>
        <w:t xml:space="preserve"> </w:t>
      </w:r>
      <w:r>
        <w:rPr>
          <w:sz w:val="24"/>
        </w:rPr>
        <w:t>koje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navedenog</w:t>
      </w:r>
      <w:r>
        <w:rPr>
          <w:spacing w:val="-16"/>
          <w:sz w:val="24"/>
        </w:rPr>
        <w:t xml:space="preserve"> </w:t>
      </w:r>
      <w:r>
        <w:rPr>
          <w:sz w:val="24"/>
        </w:rPr>
        <w:t>roka</w:t>
      </w:r>
      <w:r>
        <w:rPr>
          <w:spacing w:val="-14"/>
          <w:sz w:val="24"/>
        </w:rPr>
        <w:t xml:space="preserve"> </w:t>
      </w:r>
      <w:r>
        <w:rPr>
          <w:sz w:val="24"/>
        </w:rPr>
        <w:t>budu</w:t>
      </w:r>
      <w:r>
        <w:rPr>
          <w:spacing w:val="-15"/>
          <w:sz w:val="24"/>
        </w:rPr>
        <w:t xml:space="preserve"> </w:t>
      </w:r>
      <w:r>
        <w:rPr>
          <w:sz w:val="24"/>
        </w:rPr>
        <w:t>zaprimljene od strane NOJN</w:t>
      </w:r>
      <w:r w:rsidR="004E7847">
        <w:rPr>
          <w:sz w:val="24"/>
        </w:rPr>
        <w:t>-a</w:t>
      </w:r>
      <w:r>
        <w:rPr>
          <w:sz w:val="24"/>
        </w:rPr>
        <w:t xml:space="preserve">. </w:t>
      </w:r>
    </w:p>
    <w:p w14:paraId="63349FB6" w14:textId="329F4323" w:rsidR="00D40C72" w:rsidRPr="00D40C72" w:rsidRDefault="00AB1450" w:rsidP="00047F8A">
      <w:pPr>
        <w:spacing w:before="127" w:line="244" w:lineRule="auto"/>
        <w:ind w:left="100"/>
        <w:jc w:val="both"/>
        <w:rPr>
          <w:sz w:val="24"/>
        </w:rPr>
      </w:pPr>
      <w:r w:rsidRPr="00AB1450">
        <w:rPr>
          <w:sz w:val="24"/>
        </w:rPr>
        <w:t>Ponude se predaju neposredno na urudžbeni zapisnik naručitelja ili putem pošte preporučenom pošiljkom s povratnicom, na adresu naručitelja, u zatvorenoj omotnici</w:t>
      </w:r>
      <w:r w:rsidR="00D40C72">
        <w:rPr>
          <w:sz w:val="24"/>
        </w:rPr>
        <w:t xml:space="preserve"> </w:t>
      </w:r>
      <w:r w:rsidRPr="00AB1450">
        <w:rPr>
          <w:sz w:val="24"/>
        </w:rPr>
        <w:t xml:space="preserve">na kojoj </w:t>
      </w:r>
      <w:r w:rsidR="00D40C72">
        <w:rPr>
          <w:sz w:val="24"/>
        </w:rPr>
        <w:t>mora biti naznačeno:</w:t>
      </w:r>
      <w:r w:rsidRPr="00AB1450">
        <w:rPr>
          <w:sz w:val="24"/>
        </w:rPr>
        <w:t xml:space="preserve"> </w:t>
      </w:r>
      <w:r w:rsidR="00D40C72" w:rsidRPr="00D40C72">
        <w:rPr>
          <w:sz w:val="24"/>
        </w:rPr>
        <w:t>naziv i adresa naručitelja</w:t>
      </w:r>
      <w:r w:rsidR="00047F8A">
        <w:rPr>
          <w:sz w:val="24"/>
        </w:rPr>
        <w:t>;</w:t>
      </w:r>
      <w:r w:rsidR="0026491F">
        <w:rPr>
          <w:sz w:val="24"/>
        </w:rPr>
        <w:t xml:space="preserve"> </w:t>
      </w:r>
      <w:r w:rsidR="00D40C72" w:rsidRPr="00D40C72">
        <w:rPr>
          <w:sz w:val="24"/>
        </w:rPr>
        <w:t>naziv i adresa ponuditelja</w:t>
      </w:r>
      <w:r w:rsidR="00047F8A">
        <w:rPr>
          <w:sz w:val="24"/>
        </w:rPr>
        <w:t xml:space="preserve">; </w:t>
      </w:r>
      <w:r w:rsidR="00E01674">
        <w:rPr>
          <w:sz w:val="24"/>
        </w:rPr>
        <w:t>referentni</w:t>
      </w:r>
      <w:r w:rsidR="00047F8A" w:rsidRPr="00047F8A">
        <w:rPr>
          <w:sz w:val="24"/>
        </w:rPr>
        <w:t xml:space="preserve"> broj nabave</w:t>
      </w:r>
      <w:r w:rsidR="00047F8A">
        <w:rPr>
          <w:sz w:val="24"/>
        </w:rPr>
        <w:t xml:space="preserve">; </w:t>
      </w:r>
      <w:r w:rsidR="00047F8A" w:rsidRPr="00047F8A">
        <w:rPr>
          <w:sz w:val="24"/>
        </w:rPr>
        <w:t>naziv predmeta nabave, odnosno grupe predmeta nabave na koju se ponuda odnosi</w:t>
      </w:r>
      <w:r w:rsidR="00047F8A">
        <w:rPr>
          <w:sz w:val="24"/>
        </w:rPr>
        <w:t xml:space="preserve">; </w:t>
      </w:r>
      <w:r w:rsidR="00047F8A" w:rsidRPr="00047F8A">
        <w:rPr>
          <w:sz w:val="24"/>
        </w:rPr>
        <w:t>naznaka »ponuda« ili »dio ponude koji se dostavlja odvojeno«</w:t>
      </w:r>
      <w:r w:rsidR="00047F8A">
        <w:rPr>
          <w:sz w:val="24"/>
        </w:rPr>
        <w:t xml:space="preserve">; </w:t>
      </w:r>
      <w:r w:rsidR="00047F8A" w:rsidRPr="00047F8A">
        <w:rPr>
          <w:sz w:val="24"/>
        </w:rPr>
        <w:t>naznaka »ne otvaraj«.</w:t>
      </w:r>
    </w:p>
    <w:p w14:paraId="5D713E0C" w14:textId="29093CB8" w:rsidR="00D40C72" w:rsidRPr="00D40C72" w:rsidRDefault="00D40C72" w:rsidP="00D40C72">
      <w:pPr>
        <w:spacing w:before="127" w:line="244" w:lineRule="auto"/>
        <w:ind w:left="100"/>
        <w:jc w:val="both"/>
        <w:rPr>
          <w:sz w:val="24"/>
        </w:rPr>
      </w:pPr>
      <w:r>
        <w:rPr>
          <w:sz w:val="24"/>
        </w:rPr>
        <w:t>P</w:t>
      </w:r>
      <w:r w:rsidRPr="00D40C72">
        <w:rPr>
          <w:sz w:val="24"/>
        </w:rPr>
        <w:t>onuditelj dostavlja zasebnu ponudu za svaku grupu</w:t>
      </w:r>
      <w:r>
        <w:rPr>
          <w:sz w:val="24"/>
        </w:rPr>
        <w:t xml:space="preserve"> te </w:t>
      </w:r>
      <w:r w:rsidRPr="00D40C72">
        <w:rPr>
          <w:sz w:val="24"/>
        </w:rPr>
        <w:t>može dostaviti ponude za sve grupe u jednoj omotnici.</w:t>
      </w:r>
    </w:p>
    <w:p w14:paraId="7C5F78D9" w14:textId="0C6D480F" w:rsidR="00D40C72" w:rsidRDefault="00516B5A" w:rsidP="00D40C72">
      <w:pPr>
        <w:spacing w:before="127" w:line="244" w:lineRule="auto"/>
        <w:ind w:left="100"/>
        <w:jc w:val="both"/>
        <w:rPr>
          <w:b/>
          <w:sz w:val="24"/>
        </w:rPr>
      </w:pPr>
      <w:r>
        <w:rPr>
          <w:sz w:val="24"/>
        </w:rPr>
        <w:t xml:space="preserve">Adresa na koju se dostavljaju ponude: </w:t>
      </w:r>
      <w:r w:rsidR="00212C9B" w:rsidRPr="00212C9B">
        <w:t xml:space="preserve"> </w:t>
      </w:r>
      <w:r w:rsidR="00212C9B" w:rsidRPr="00212C9B">
        <w:rPr>
          <w:b/>
          <w:sz w:val="24"/>
        </w:rPr>
        <w:t>Caritas Sisačke biskupije</w:t>
      </w:r>
      <w:r w:rsidR="00212C9B">
        <w:rPr>
          <w:b/>
          <w:sz w:val="24"/>
        </w:rPr>
        <w:t xml:space="preserve">, </w:t>
      </w:r>
      <w:r w:rsidR="00212C9B" w:rsidRPr="00212C9B">
        <w:rPr>
          <w:b/>
          <w:sz w:val="24"/>
        </w:rPr>
        <w:t xml:space="preserve">Trg Vere </w:t>
      </w:r>
      <w:proofErr w:type="spellStart"/>
      <w:r w:rsidR="00212C9B" w:rsidRPr="00212C9B">
        <w:rPr>
          <w:b/>
          <w:sz w:val="24"/>
        </w:rPr>
        <w:t>Grozaj</w:t>
      </w:r>
      <w:proofErr w:type="spellEnd"/>
      <w:r w:rsidR="00212C9B" w:rsidRPr="00212C9B">
        <w:rPr>
          <w:b/>
          <w:sz w:val="24"/>
        </w:rPr>
        <w:t xml:space="preserve"> 13, 44000 Sisak</w:t>
      </w:r>
      <w:r w:rsidR="00212C9B">
        <w:rPr>
          <w:b/>
          <w:sz w:val="24"/>
        </w:rPr>
        <w:t>, Republika Hrvatska</w:t>
      </w:r>
      <w:r w:rsidR="00212C9B" w:rsidRPr="00212C9B">
        <w:rPr>
          <w:b/>
          <w:sz w:val="24"/>
        </w:rPr>
        <w:t xml:space="preserve"> </w:t>
      </w:r>
    </w:p>
    <w:p w14:paraId="57722976" w14:textId="150181C3" w:rsidR="00D40C72" w:rsidRDefault="00D40C72" w:rsidP="00D40C72">
      <w:pPr>
        <w:spacing w:before="127" w:line="244" w:lineRule="auto"/>
        <w:ind w:left="100"/>
        <w:jc w:val="both"/>
        <w:rPr>
          <w:b/>
          <w:sz w:val="24"/>
        </w:rPr>
      </w:pPr>
      <w:r>
        <w:rPr>
          <w:b/>
          <w:sz w:val="24"/>
        </w:rPr>
        <w:t>Uz adresu obavezno je dodati naznaku:</w:t>
      </w:r>
    </w:p>
    <w:p w14:paraId="03218683" w14:textId="37BD50C8" w:rsidR="00D40C72" w:rsidRDefault="00D40C72" w:rsidP="00D40C72">
      <w:pPr>
        <w:spacing w:before="127" w:line="244" w:lineRule="auto"/>
        <w:ind w:left="100"/>
        <w:jc w:val="center"/>
        <w:rPr>
          <w:b/>
          <w:sz w:val="24"/>
        </w:rPr>
      </w:pPr>
      <w:r>
        <w:rPr>
          <w:b/>
          <w:sz w:val="24"/>
        </w:rPr>
        <w:t xml:space="preserve">PONUDA (ili </w:t>
      </w:r>
      <w:r w:rsidRPr="00D40C72">
        <w:rPr>
          <w:b/>
          <w:sz w:val="24"/>
        </w:rPr>
        <w:t>DIO PONUDE KOJI SE DOSTAVLJA ODVOJENO</w:t>
      </w:r>
      <w:r>
        <w:rPr>
          <w:b/>
          <w:sz w:val="24"/>
        </w:rPr>
        <w:t>)</w:t>
      </w:r>
    </w:p>
    <w:p w14:paraId="72910FC4" w14:textId="39131FDB" w:rsidR="00D40C72" w:rsidRPr="00D40C72" w:rsidRDefault="00D40C72" w:rsidP="00D40C72">
      <w:pPr>
        <w:spacing w:before="127" w:line="244" w:lineRule="auto"/>
        <w:ind w:left="100"/>
        <w:jc w:val="center"/>
        <w:rPr>
          <w:b/>
          <w:sz w:val="24"/>
        </w:rPr>
      </w:pPr>
      <w:r w:rsidRPr="00D40C72">
        <w:rPr>
          <w:b/>
          <w:sz w:val="24"/>
        </w:rPr>
        <w:t xml:space="preserve">„Nabava paketa hrane“ Grupa </w:t>
      </w:r>
      <w:r w:rsidRPr="00E1779D">
        <w:rPr>
          <w:b/>
          <w:sz w:val="24"/>
        </w:rPr>
        <w:t>(</w:t>
      </w:r>
      <w:bookmarkStart w:id="2" w:name="_Hlk55409687"/>
      <w:r w:rsidRPr="00E1779D">
        <w:rPr>
          <w:b/>
          <w:sz w:val="24"/>
        </w:rPr>
        <w:t>npr. Grupa I</w:t>
      </w:r>
      <w:r w:rsidR="00555558" w:rsidRPr="00E1779D">
        <w:rPr>
          <w:b/>
          <w:sz w:val="24"/>
        </w:rPr>
        <w:t xml:space="preserve"> ili Grupa II ili Grupa I. i II.</w:t>
      </w:r>
      <w:r w:rsidRPr="00E1779D">
        <w:rPr>
          <w:b/>
          <w:sz w:val="24"/>
        </w:rPr>
        <w:t>)</w:t>
      </w:r>
      <w:bookmarkEnd w:id="2"/>
    </w:p>
    <w:p w14:paraId="4216B449" w14:textId="401852BE" w:rsidR="00D40C72" w:rsidRPr="00E1779D" w:rsidRDefault="00935670" w:rsidP="00D40C72">
      <w:pPr>
        <w:spacing w:before="127" w:line="244" w:lineRule="auto"/>
        <w:ind w:left="100"/>
        <w:jc w:val="center"/>
        <w:rPr>
          <w:b/>
          <w:sz w:val="24"/>
        </w:rPr>
      </w:pPr>
      <w:r w:rsidRPr="00E1779D">
        <w:rPr>
          <w:b/>
          <w:sz w:val="24"/>
        </w:rPr>
        <w:t xml:space="preserve">EV-JN </w:t>
      </w:r>
      <w:r w:rsidR="00490EAE">
        <w:rPr>
          <w:b/>
          <w:sz w:val="24"/>
        </w:rPr>
        <w:t>0</w:t>
      </w:r>
      <w:r w:rsidR="00D40C72" w:rsidRPr="00E1779D">
        <w:rPr>
          <w:b/>
          <w:sz w:val="24"/>
        </w:rPr>
        <w:t>1/202</w:t>
      </w:r>
      <w:r w:rsidR="00622C83">
        <w:rPr>
          <w:b/>
          <w:sz w:val="24"/>
        </w:rPr>
        <w:t>2</w:t>
      </w:r>
    </w:p>
    <w:p w14:paraId="004B2502" w14:textId="01D09DE7" w:rsidR="00795CD2" w:rsidRPr="002933C8" w:rsidRDefault="00D40C72" w:rsidP="002933C8">
      <w:pPr>
        <w:spacing w:before="127" w:line="244" w:lineRule="auto"/>
        <w:ind w:left="100"/>
        <w:jc w:val="center"/>
        <w:rPr>
          <w:b/>
          <w:sz w:val="24"/>
        </w:rPr>
      </w:pPr>
      <w:r w:rsidRPr="00D40C72">
        <w:rPr>
          <w:b/>
          <w:sz w:val="24"/>
        </w:rPr>
        <w:t>NE OTVARAJ</w:t>
      </w:r>
    </w:p>
    <w:p w14:paraId="5DD7648A" w14:textId="77777777" w:rsidR="00795CD2" w:rsidRDefault="00516B5A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JEZIK</w:t>
      </w:r>
    </w:p>
    <w:p w14:paraId="2B38DF6C" w14:textId="759A7A68" w:rsidR="00795CD2" w:rsidRDefault="00516B5A">
      <w:pPr>
        <w:pStyle w:val="Tijeloteksta"/>
        <w:spacing w:before="127" w:line="244" w:lineRule="auto"/>
        <w:ind w:left="100" w:right="122"/>
        <w:jc w:val="both"/>
      </w:pPr>
      <w:r>
        <w:t>Ponuda se zajedno s pripadajućom dokumentacijom</w:t>
      </w:r>
      <w:r w:rsidR="009765AC">
        <w:t xml:space="preserve"> priprema,</w:t>
      </w:r>
      <w:r>
        <w:t xml:space="preserve"> izrađuje</w:t>
      </w:r>
      <w:r w:rsidR="009765AC">
        <w:t xml:space="preserve"> i dostavlja</w:t>
      </w:r>
      <w:r>
        <w:t xml:space="preserve"> na hrvat</w:t>
      </w:r>
      <w:r w:rsidR="009765AC">
        <w:t>skom jeziku i latiničnom pismu.</w:t>
      </w:r>
    </w:p>
    <w:p w14:paraId="4803EDE3" w14:textId="77777777" w:rsidR="00795CD2" w:rsidRDefault="00795CD2">
      <w:pPr>
        <w:pStyle w:val="Tijeloteksta"/>
        <w:rPr>
          <w:sz w:val="20"/>
        </w:rPr>
      </w:pPr>
    </w:p>
    <w:p w14:paraId="59CA0311" w14:textId="77777777" w:rsidR="00795CD2" w:rsidRDefault="00795CD2">
      <w:pPr>
        <w:pStyle w:val="Tijeloteksta"/>
        <w:spacing w:before="9"/>
        <w:rPr>
          <w:sz w:val="15"/>
        </w:rPr>
      </w:pPr>
    </w:p>
    <w:p w14:paraId="35E488B4" w14:textId="77777777" w:rsidR="00795CD2" w:rsidRDefault="00516B5A">
      <w:pPr>
        <w:pStyle w:val="Naslov1"/>
        <w:numPr>
          <w:ilvl w:val="0"/>
          <w:numId w:val="2"/>
        </w:numPr>
        <w:tabs>
          <w:tab w:val="left" w:pos="820"/>
          <w:tab w:val="left" w:pos="821"/>
        </w:tabs>
        <w:spacing w:before="52"/>
        <w:ind w:hanging="721"/>
      </w:pPr>
      <w:r>
        <w:t>KRITERIJ ODABIRA NAJPOVOLJNIJE</w:t>
      </w:r>
      <w:r>
        <w:rPr>
          <w:spacing w:val="-4"/>
        </w:rPr>
        <w:t xml:space="preserve"> </w:t>
      </w:r>
      <w:r>
        <w:t>PONUDE</w:t>
      </w:r>
    </w:p>
    <w:p w14:paraId="1B5D3FF4" w14:textId="2A8E1CDE" w:rsidR="00795CD2" w:rsidRPr="00555558" w:rsidRDefault="00555558">
      <w:pPr>
        <w:pStyle w:val="Tijeloteksta"/>
        <w:spacing w:before="127"/>
        <w:ind w:left="100"/>
        <w:rPr>
          <w:color w:val="FF0000"/>
        </w:rPr>
      </w:pPr>
      <w:r w:rsidRPr="00E1779D">
        <w:t>Najniža cijena.</w:t>
      </w:r>
    </w:p>
    <w:p w14:paraId="636B2FF5" w14:textId="77777777" w:rsidR="00795CD2" w:rsidRDefault="00795CD2">
      <w:pPr>
        <w:pStyle w:val="Tijeloteksta"/>
      </w:pPr>
    </w:p>
    <w:p w14:paraId="2BD00ABD" w14:textId="502A8942" w:rsidR="00795CD2" w:rsidRDefault="00795CD2">
      <w:pPr>
        <w:tabs>
          <w:tab w:val="left" w:pos="1540"/>
        </w:tabs>
        <w:spacing w:before="161"/>
        <w:ind w:left="100"/>
      </w:pPr>
    </w:p>
    <w:sectPr w:rsidR="00795CD2" w:rsidSect="00532350">
      <w:headerReference w:type="default" r:id="rId11"/>
      <w:footerReference w:type="default" r:id="rId12"/>
      <w:pgSz w:w="12240" w:h="15840"/>
      <w:pgMar w:top="2820" w:right="1320" w:bottom="720" w:left="1340" w:header="1843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F9A0" w14:textId="77777777" w:rsidR="007863AA" w:rsidRDefault="007863AA">
      <w:r>
        <w:separator/>
      </w:r>
    </w:p>
  </w:endnote>
  <w:endnote w:type="continuationSeparator" w:id="0">
    <w:p w14:paraId="644B460D" w14:textId="77777777" w:rsidR="007863AA" w:rsidRDefault="0078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7194" w14:textId="64DAC8E9" w:rsidR="00532350" w:rsidRDefault="00760B6D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bidi="ar-SA"/>
      </w:rPr>
    </w:pPr>
    <w:r>
      <w:rPr>
        <w:rFonts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DA649" wp14:editId="6F1CA808">
              <wp:simplePos x="0" y="0"/>
              <wp:positionH relativeFrom="column">
                <wp:posOffset>2029460</wp:posOffset>
              </wp:positionH>
              <wp:positionV relativeFrom="paragraph">
                <wp:posOffset>10160</wp:posOffset>
              </wp:positionV>
              <wp:extent cx="2004060" cy="0"/>
              <wp:effectExtent l="0" t="0" r="0" b="0"/>
              <wp:wrapNone/>
              <wp:docPr id="782" name="Ravni poveznik 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04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BD444" id="Ravni poveznik 78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.8pt" to="317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" strokecolor="#4579b8 [3044]"/>
          </w:pict>
        </mc:Fallback>
      </mc:AlternateContent>
    </w:r>
    <w:r w:rsidRPr="00532350">
      <w:rPr>
        <w:rFonts w:cs="Times New Roman"/>
        <w:noProof/>
        <w:lang w:bidi="ar-SA"/>
      </w:rPr>
      <w:drawing>
        <wp:anchor distT="0" distB="0" distL="114300" distR="114300" simplePos="0" relativeHeight="251657216" behindDoc="0" locked="0" layoutInCell="1" allowOverlap="1" wp14:anchorId="1D91436B" wp14:editId="2B7D925E">
          <wp:simplePos x="0" y="0"/>
          <wp:positionH relativeFrom="column">
            <wp:posOffset>2212340</wp:posOffset>
          </wp:positionH>
          <wp:positionV relativeFrom="paragraph">
            <wp:posOffset>-27940</wp:posOffset>
          </wp:positionV>
          <wp:extent cx="1638300" cy="1111305"/>
          <wp:effectExtent l="0" t="0" r="0" b="0"/>
          <wp:wrapNone/>
          <wp:docPr id="777" name="Picture 1" descr="Description: C:\Users\KING\AppData\Local\Temp\Rar$DIa0.137\Fead identitet cmyk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ING\AppData\Local\Temp\Rar$DIa0.137\Fead identitet cmyk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44" t="30757" r="17787" b="31355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1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F7A67" w14:textId="3E0905F6" w:rsidR="00532350" w:rsidRDefault="00532350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bidi="ar-SA"/>
      </w:rPr>
    </w:pPr>
  </w:p>
  <w:p w14:paraId="726B6C46" w14:textId="36A25C39" w:rsidR="00532350" w:rsidRDefault="00532350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bidi="ar-SA"/>
      </w:rPr>
    </w:pPr>
  </w:p>
  <w:p w14:paraId="244A3BE6" w14:textId="70D4E39E" w:rsidR="00532350" w:rsidRDefault="00532350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bidi="ar-SA"/>
      </w:rPr>
    </w:pPr>
  </w:p>
  <w:p w14:paraId="5004AD10" w14:textId="2A458A89" w:rsidR="00532350" w:rsidRDefault="00532350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bidi="ar-SA"/>
      </w:rPr>
    </w:pPr>
  </w:p>
  <w:p w14:paraId="10570ED9" w14:textId="48E07140" w:rsidR="00532350" w:rsidRDefault="00760B6D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bidi="ar-SA"/>
      </w:rPr>
    </w:pPr>
    <w:r>
      <w:rPr>
        <w:rFonts w:ascii="Times New Roman" w:eastAsia="Times New Roman" w:hAnsi="Times New Roman" w:cs="Times New Roman"/>
        <w:b/>
        <w:bCs/>
        <w:noProof/>
        <w:color w:val="FFFFFF" w:themeColor="background1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E02A1" wp14:editId="0CD33640">
              <wp:simplePos x="0" y="0"/>
              <wp:positionH relativeFrom="column">
                <wp:posOffset>-180340</wp:posOffset>
              </wp:positionH>
              <wp:positionV relativeFrom="paragraph">
                <wp:posOffset>193040</wp:posOffset>
              </wp:positionV>
              <wp:extent cx="6347460" cy="0"/>
              <wp:effectExtent l="0" t="0" r="0" b="0"/>
              <wp:wrapNone/>
              <wp:docPr id="781" name="Ravni poveznik 7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20FF4" id="Ravni poveznik 7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15.2pt" to="485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" strokecolor="#4579b8 [3044]"/>
          </w:pict>
        </mc:Fallback>
      </mc:AlternateContent>
    </w:r>
  </w:p>
  <w:p w14:paraId="3D7A5361" w14:textId="482F3520" w:rsidR="00532350" w:rsidRDefault="00532350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bidi="ar-SA"/>
      </w:rPr>
    </w:pPr>
  </w:p>
  <w:p w14:paraId="7187D4D1" w14:textId="4FD4F273" w:rsidR="00532350" w:rsidRPr="00F77183" w:rsidRDefault="00532350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Theme="minorHAnsi" w:eastAsia="Times New Roman" w:hAnsiTheme="minorHAnsi" w:cstheme="minorHAnsi"/>
        <w:b/>
        <w:bCs/>
        <w:color w:val="808080" w:themeColor="background1" w:themeShade="80"/>
        <w:sz w:val="24"/>
        <w:szCs w:val="24"/>
        <w:lang w:bidi="ar-SA"/>
      </w:rPr>
    </w:pPr>
    <w:r w:rsidRPr="00F77183">
      <w:rPr>
        <w:rFonts w:asciiTheme="minorHAnsi" w:eastAsia="Times New Roman" w:hAnsiTheme="minorHAnsi" w:cstheme="minorHAnsi"/>
        <w:b/>
        <w:bCs/>
        <w:color w:val="808080" w:themeColor="background1" w:themeShade="80"/>
        <w:sz w:val="24"/>
        <w:szCs w:val="24"/>
        <w:lang w:bidi="ar-SA"/>
      </w:rPr>
      <w:t>Projekt je sufinancirala Europska unija iz Fonda europske pomoći za najpotrebitije (FEAD)</w:t>
    </w:r>
  </w:p>
  <w:p w14:paraId="02FC4A71" w14:textId="229F3AE9" w:rsidR="00532350" w:rsidRPr="00F77183" w:rsidRDefault="00532350" w:rsidP="00532350">
    <w:pPr>
      <w:widowControl/>
      <w:tabs>
        <w:tab w:val="center" w:pos="4536"/>
        <w:tab w:val="right" w:pos="9072"/>
      </w:tabs>
      <w:autoSpaceDE/>
      <w:autoSpaceDN/>
      <w:jc w:val="center"/>
      <w:rPr>
        <w:rFonts w:asciiTheme="minorHAnsi" w:eastAsia="Times New Roman" w:hAnsiTheme="minorHAnsi" w:cstheme="minorHAnsi"/>
        <w:color w:val="808080" w:themeColor="background1" w:themeShade="80"/>
        <w:sz w:val="24"/>
        <w:szCs w:val="24"/>
        <w:lang w:bidi="ar-SA"/>
      </w:rPr>
    </w:pPr>
    <w:r w:rsidRPr="00F77183">
      <w:rPr>
        <w:rFonts w:asciiTheme="minorHAnsi" w:eastAsia="Times New Roman" w:hAnsiTheme="minorHAnsi" w:cstheme="minorHAnsi"/>
        <w:color w:val="808080" w:themeColor="background1" w:themeShade="80"/>
        <w:sz w:val="24"/>
        <w:szCs w:val="24"/>
        <w:lang w:bidi="ar-SA"/>
      </w:rPr>
      <w:t>Sadržaj dokumentacije isključiva je odgovornost Caritasa Sisačke biskupije</w:t>
    </w:r>
  </w:p>
  <w:p w14:paraId="7155C129" w14:textId="51790909" w:rsidR="00795CD2" w:rsidRDefault="00795CD2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2D12" w14:textId="77777777" w:rsidR="007863AA" w:rsidRDefault="007863AA">
      <w:r>
        <w:separator/>
      </w:r>
    </w:p>
  </w:footnote>
  <w:footnote w:type="continuationSeparator" w:id="0">
    <w:p w14:paraId="5A778F03" w14:textId="77777777" w:rsidR="007863AA" w:rsidRDefault="0078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676" w:tblpY="-598"/>
      <w:tblW w:w="14425" w:type="dxa"/>
      <w:tblLayout w:type="fixed"/>
      <w:tblLook w:val="04A0" w:firstRow="1" w:lastRow="0" w:firstColumn="1" w:lastColumn="0" w:noHBand="0" w:noVBand="1"/>
    </w:tblPr>
    <w:tblGrid>
      <w:gridCol w:w="5778"/>
      <w:gridCol w:w="2410"/>
      <w:gridCol w:w="2409"/>
      <w:gridCol w:w="3828"/>
    </w:tblGrid>
    <w:tr w:rsidR="00532350" w:rsidRPr="00532350" w14:paraId="12C424B1" w14:textId="77777777" w:rsidTr="00760B6D">
      <w:trPr>
        <w:trHeight w:val="1280"/>
      </w:trPr>
      <w:tc>
        <w:tcPr>
          <w:tcW w:w="5778" w:type="dxa"/>
          <w:hideMark/>
        </w:tcPr>
        <w:p w14:paraId="4AD43C1B" w14:textId="77777777" w:rsidR="00532350" w:rsidRPr="00532350" w:rsidRDefault="00532350" w:rsidP="00760B6D">
          <w:pPr>
            <w:tabs>
              <w:tab w:val="center" w:pos="1026"/>
              <w:tab w:val="right" w:pos="2053"/>
            </w:tabs>
            <w:suppressAutoHyphens/>
            <w:autoSpaceDE/>
            <w:autoSpaceDN/>
            <w:rPr>
              <w:rFonts w:cs="Arial"/>
              <w:lang w:eastAsia="en-US" w:bidi="ar-SA"/>
            </w:rPr>
          </w:pPr>
          <w:r w:rsidRPr="00532350">
            <w:rPr>
              <w:rFonts w:cs="Times New Roman"/>
              <w:noProof/>
              <w:lang w:bidi="ar-SA"/>
            </w:rPr>
            <w:drawing>
              <wp:anchor distT="0" distB="0" distL="114300" distR="114300" simplePos="0" relativeHeight="251655168" behindDoc="0" locked="0" layoutInCell="1" allowOverlap="1" wp14:anchorId="599A822B" wp14:editId="30FD05DC">
                <wp:simplePos x="0" y="0"/>
                <wp:positionH relativeFrom="column">
                  <wp:posOffset>988060</wp:posOffset>
                </wp:positionH>
                <wp:positionV relativeFrom="paragraph">
                  <wp:posOffset>-457200</wp:posOffset>
                </wp:positionV>
                <wp:extent cx="1394009" cy="876300"/>
                <wp:effectExtent l="0" t="0" r="0" b="0"/>
                <wp:wrapNone/>
                <wp:docPr id="775" name="Slika 4" descr="Description: 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Description: 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009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32350">
            <w:rPr>
              <w:rFonts w:cs="Arial"/>
              <w:lang w:eastAsia="en-US" w:bidi="ar-SA"/>
            </w:rPr>
            <w:tab/>
          </w:r>
        </w:p>
        <w:p w14:paraId="4B12A86E" w14:textId="77777777" w:rsidR="00532350" w:rsidRPr="00532350" w:rsidRDefault="00532350" w:rsidP="00760B6D">
          <w:pPr>
            <w:widowControl/>
            <w:autoSpaceDE/>
            <w:autoSpaceDN/>
            <w:rPr>
              <w:rFonts w:cs="Arial"/>
              <w:lang w:eastAsia="en-US" w:bidi="ar-SA"/>
            </w:rPr>
          </w:pPr>
        </w:p>
        <w:p w14:paraId="25D46EE3" w14:textId="77777777" w:rsidR="00532350" w:rsidRPr="00532350" w:rsidRDefault="00532350" w:rsidP="00760B6D">
          <w:pPr>
            <w:widowControl/>
            <w:autoSpaceDE/>
            <w:autoSpaceDN/>
            <w:rPr>
              <w:rFonts w:cs="Arial"/>
              <w:lang w:eastAsia="en-US" w:bidi="ar-SA"/>
            </w:rPr>
          </w:pPr>
        </w:p>
        <w:p w14:paraId="5CCC937A" w14:textId="321624D2" w:rsidR="00532350" w:rsidRDefault="00532350" w:rsidP="00760B6D">
          <w:pPr>
            <w:widowControl/>
            <w:autoSpaceDE/>
            <w:autoSpaceDN/>
            <w:rPr>
              <w:rFonts w:cs="Arial"/>
              <w:b/>
              <w:bCs/>
              <w:color w:val="808080" w:themeColor="background1" w:themeShade="80"/>
              <w:lang w:eastAsia="en-US" w:bidi="ar-SA"/>
            </w:rPr>
          </w:pPr>
          <w:r w:rsidRPr="00532350">
            <w:rPr>
              <w:rFonts w:cs="Arial"/>
              <w:lang w:eastAsia="en-US" w:bidi="ar-SA"/>
            </w:rPr>
            <w:t xml:space="preserve">      </w:t>
          </w:r>
          <w:r w:rsidR="00760B6D">
            <w:rPr>
              <w:rFonts w:cs="Arial"/>
              <w:lang w:eastAsia="en-US" w:bidi="ar-SA"/>
            </w:rPr>
            <w:t xml:space="preserve">                              </w:t>
          </w:r>
          <w:r w:rsidRPr="00532350">
            <w:rPr>
              <w:rFonts w:cs="Arial"/>
              <w:b/>
              <w:bCs/>
              <w:color w:val="808080" w:themeColor="background1" w:themeShade="80"/>
              <w:lang w:eastAsia="en-US" w:bidi="ar-SA"/>
            </w:rPr>
            <w:t>EUROPSKA UNIJA</w:t>
          </w:r>
        </w:p>
        <w:p w14:paraId="5889A6D5" w14:textId="0DB603FA" w:rsidR="00760B6D" w:rsidRPr="00532350" w:rsidRDefault="00760B6D" w:rsidP="00760B6D">
          <w:pPr>
            <w:widowControl/>
            <w:autoSpaceDE/>
            <w:autoSpaceDN/>
            <w:ind w:left="1560" w:hanging="1560"/>
            <w:rPr>
              <w:rFonts w:cs="Arial"/>
              <w:b/>
              <w:bCs/>
              <w:color w:val="808080" w:themeColor="background1" w:themeShade="80"/>
              <w:lang w:eastAsia="en-US" w:bidi="ar-SA"/>
            </w:rPr>
          </w:pPr>
          <w:r>
            <w:rPr>
              <w:rFonts w:cs="Arial"/>
              <w:b/>
              <w:bCs/>
              <w:color w:val="808080" w:themeColor="background1" w:themeShade="80"/>
              <w:lang w:eastAsia="en-US" w:bidi="ar-SA"/>
            </w:rPr>
            <w:t xml:space="preserve">             Fond Europske pomoći za najpotrebitije (FEAD)</w:t>
          </w:r>
        </w:p>
      </w:tc>
      <w:tc>
        <w:tcPr>
          <w:tcW w:w="2410" w:type="dxa"/>
          <w:hideMark/>
        </w:tcPr>
        <w:p w14:paraId="33D22E31" w14:textId="77777777" w:rsidR="00532350" w:rsidRPr="00532350" w:rsidRDefault="00532350" w:rsidP="00760B6D">
          <w:pPr>
            <w:suppressAutoHyphens/>
            <w:autoSpaceDE/>
            <w:autoSpaceDN/>
            <w:jc w:val="center"/>
            <w:rPr>
              <w:rFonts w:cs="Arial"/>
              <w:lang w:eastAsia="en-US" w:bidi="ar-SA"/>
            </w:rPr>
          </w:pPr>
          <w:r w:rsidRPr="00532350">
            <w:rPr>
              <w:rFonts w:cs="Times New Roman"/>
              <w:noProof/>
              <w:lang w:eastAsia="en-US" w:bidi="ar-SA"/>
            </w:rPr>
            <w:t xml:space="preserve">  </w:t>
          </w:r>
        </w:p>
      </w:tc>
      <w:tc>
        <w:tcPr>
          <w:tcW w:w="2409" w:type="dxa"/>
          <w:vMerge w:val="restart"/>
          <w:hideMark/>
        </w:tcPr>
        <w:p w14:paraId="2142EE76" w14:textId="133C1EBD" w:rsidR="00532350" w:rsidRPr="00532350" w:rsidRDefault="00532350" w:rsidP="00760B6D">
          <w:pPr>
            <w:suppressAutoHyphens/>
            <w:autoSpaceDE/>
            <w:autoSpaceDN/>
            <w:jc w:val="both"/>
            <w:rPr>
              <w:rFonts w:cs="Arial"/>
              <w:lang w:eastAsia="en-US" w:bidi="ar-SA"/>
            </w:rPr>
          </w:pPr>
        </w:p>
      </w:tc>
      <w:tc>
        <w:tcPr>
          <w:tcW w:w="3828" w:type="dxa"/>
          <w:vMerge w:val="restart"/>
          <w:hideMark/>
        </w:tcPr>
        <w:p w14:paraId="1FC2E47C" w14:textId="475120DF" w:rsidR="00532350" w:rsidRPr="00532350" w:rsidRDefault="00532350" w:rsidP="00760B6D">
          <w:pPr>
            <w:suppressAutoHyphens/>
            <w:autoSpaceDE/>
            <w:autoSpaceDN/>
            <w:jc w:val="center"/>
            <w:rPr>
              <w:rFonts w:cs="Arial"/>
              <w:lang w:eastAsia="en-US" w:bidi="ar-SA"/>
            </w:rPr>
          </w:pPr>
        </w:p>
      </w:tc>
    </w:tr>
    <w:tr w:rsidR="00532350" w:rsidRPr="00532350" w14:paraId="7E7B41DC" w14:textId="77777777" w:rsidTr="00760B6D">
      <w:trPr>
        <w:trHeight w:val="330"/>
      </w:trPr>
      <w:tc>
        <w:tcPr>
          <w:tcW w:w="5778" w:type="dxa"/>
          <w:hideMark/>
        </w:tcPr>
        <w:p w14:paraId="09C06442" w14:textId="77777777" w:rsidR="00532350" w:rsidRPr="00532350" w:rsidRDefault="00532350" w:rsidP="00760B6D">
          <w:pPr>
            <w:suppressAutoHyphens/>
            <w:autoSpaceDE/>
            <w:autoSpaceDN/>
            <w:rPr>
              <w:rFonts w:cs="Arial"/>
              <w:lang w:eastAsia="en-US" w:bidi="ar-SA"/>
            </w:rPr>
          </w:pPr>
        </w:p>
      </w:tc>
      <w:tc>
        <w:tcPr>
          <w:tcW w:w="2410" w:type="dxa"/>
          <w:hideMark/>
        </w:tcPr>
        <w:p w14:paraId="34D2F62B" w14:textId="77777777" w:rsidR="00532350" w:rsidRPr="00532350" w:rsidRDefault="00532350" w:rsidP="00760B6D">
          <w:pPr>
            <w:suppressAutoHyphens/>
            <w:autoSpaceDE/>
            <w:autoSpaceDN/>
            <w:jc w:val="center"/>
            <w:rPr>
              <w:rFonts w:cs="Arial"/>
              <w:lang w:eastAsia="en-US" w:bidi="ar-SA"/>
            </w:rPr>
          </w:pPr>
        </w:p>
      </w:tc>
      <w:tc>
        <w:tcPr>
          <w:tcW w:w="2409" w:type="dxa"/>
          <w:vMerge/>
          <w:vAlign w:val="center"/>
          <w:hideMark/>
        </w:tcPr>
        <w:p w14:paraId="1C3AA052" w14:textId="77777777" w:rsidR="00532350" w:rsidRPr="00532350" w:rsidRDefault="00532350" w:rsidP="00760B6D">
          <w:pPr>
            <w:widowControl/>
            <w:autoSpaceDE/>
            <w:autoSpaceDN/>
            <w:rPr>
              <w:rFonts w:cs="Arial"/>
              <w:lang w:eastAsia="en-US" w:bidi="ar-SA"/>
            </w:rPr>
          </w:pPr>
        </w:p>
      </w:tc>
      <w:tc>
        <w:tcPr>
          <w:tcW w:w="3828" w:type="dxa"/>
          <w:vMerge/>
          <w:vAlign w:val="center"/>
          <w:hideMark/>
        </w:tcPr>
        <w:p w14:paraId="10253552" w14:textId="77777777" w:rsidR="00532350" w:rsidRPr="00532350" w:rsidRDefault="00532350" w:rsidP="00760B6D">
          <w:pPr>
            <w:widowControl/>
            <w:autoSpaceDE/>
            <w:autoSpaceDN/>
            <w:rPr>
              <w:rFonts w:cs="Arial"/>
              <w:lang w:eastAsia="en-US" w:bidi="ar-SA"/>
            </w:rPr>
          </w:pPr>
        </w:p>
      </w:tc>
    </w:tr>
  </w:tbl>
  <w:p w14:paraId="67578095" w14:textId="4DFAC5CF" w:rsidR="00795CD2" w:rsidRDefault="00760B6D">
    <w:pPr>
      <w:pStyle w:val="Tijeloteksta"/>
      <w:spacing w:line="14" w:lineRule="auto"/>
      <w:rPr>
        <w:sz w:val="20"/>
      </w:rPr>
    </w:pPr>
    <w:r>
      <w:rPr>
        <w:rFonts w:ascii="Times New Roman" w:eastAsia="Times New Roman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83780F" wp14:editId="0169C17F">
              <wp:simplePos x="0" y="0"/>
              <wp:positionH relativeFrom="column">
                <wp:posOffset>-599440</wp:posOffset>
              </wp:positionH>
              <wp:positionV relativeFrom="paragraph">
                <wp:posOffset>528955</wp:posOffset>
              </wp:positionV>
              <wp:extent cx="7330440" cy="0"/>
              <wp:effectExtent l="0" t="0" r="0" b="0"/>
              <wp:wrapNone/>
              <wp:docPr id="779" name="Ravni poveznik 7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0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5BDF60" id="Ravni poveznik 77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pt,41.65pt" to="530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" strokecolor="#4579b8 [3044]"/>
          </w:pict>
        </mc:Fallback>
      </mc:AlternateContent>
    </w:r>
    <w:r w:rsidRPr="00532350">
      <w:rPr>
        <w:rFonts w:ascii="Times New Roman" w:eastAsia="Times New Roman" w:hAnsi="Times New Roman" w:cs="Times New Roman"/>
        <w:noProof/>
        <w:lang w:bidi="ar-SA"/>
      </w:rPr>
      <w:drawing>
        <wp:anchor distT="0" distB="0" distL="114300" distR="114300" simplePos="0" relativeHeight="251656192" behindDoc="0" locked="0" layoutInCell="1" allowOverlap="1" wp14:anchorId="379B5C67" wp14:editId="261324C8">
          <wp:simplePos x="0" y="0"/>
          <wp:positionH relativeFrom="column">
            <wp:posOffset>3927475</wp:posOffset>
          </wp:positionH>
          <wp:positionV relativeFrom="paragraph">
            <wp:posOffset>-789940</wp:posOffset>
          </wp:positionV>
          <wp:extent cx="2544150" cy="1287780"/>
          <wp:effectExtent l="0" t="0" r="8890" b="7620"/>
          <wp:wrapNone/>
          <wp:docPr id="776" name="Slika 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3" t="14761" r="9822" b="17995"/>
                  <a:stretch/>
                </pic:blipFill>
                <pic:spPr bwMode="auto">
                  <a:xfrm>
                    <a:off x="0" y="0"/>
                    <a:ext cx="254415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85D"/>
    <w:multiLevelType w:val="hybridMultilevel"/>
    <w:tmpl w:val="5860E3D2"/>
    <w:lvl w:ilvl="0" w:tplc="1C6CBF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A83"/>
    <w:multiLevelType w:val="hybridMultilevel"/>
    <w:tmpl w:val="6B54D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515"/>
    <w:multiLevelType w:val="hybridMultilevel"/>
    <w:tmpl w:val="445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1972"/>
    <w:multiLevelType w:val="hybridMultilevel"/>
    <w:tmpl w:val="D2DE2C66"/>
    <w:lvl w:ilvl="0" w:tplc="1C6CBF5E">
      <w:start w:val="1"/>
      <w:numFmt w:val="upperRoman"/>
      <w:lvlText w:val="%1."/>
      <w:lvlJc w:val="left"/>
      <w:pPr>
        <w:ind w:left="8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7544055"/>
    <w:multiLevelType w:val="hybridMultilevel"/>
    <w:tmpl w:val="8398C978"/>
    <w:lvl w:ilvl="0" w:tplc="9C4C762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1F60EA66">
      <w:numFmt w:val="bullet"/>
      <w:lvlText w:val="•"/>
      <w:lvlJc w:val="left"/>
      <w:pPr>
        <w:ind w:left="1372" w:hanging="360"/>
      </w:pPr>
      <w:rPr>
        <w:rFonts w:hint="default"/>
        <w:lang w:val="hr-HR" w:eastAsia="hr-HR" w:bidi="hr-HR"/>
      </w:rPr>
    </w:lvl>
    <w:lvl w:ilvl="2" w:tplc="DF7AD240">
      <w:numFmt w:val="bullet"/>
      <w:lvlText w:val="•"/>
      <w:lvlJc w:val="left"/>
      <w:pPr>
        <w:ind w:left="2284" w:hanging="360"/>
      </w:pPr>
      <w:rPr>
        <w:rFonts w:hint="default"/>
        <w:lang w:val="hr-HR" w:eastAsia="hr-HR" w:bidi="hr-HR"/>
      </w:rPr>
    </w:lvl>
    <w:lvl w:ilvl="3" w:tplc="75908C54">
      <w:numFmt w:val="bullet"/>
      <w:lvlText w:val="•"/>
      <w:lvlJc w:val="left"/>
      <w:pPr>
        <w:ind w:left="3196" w:hanging="360"/>
      </w:pPr>
      <w:rPr>
        <w:rFonts w:hint="default"/>
        <w:lang w:val="hr-HR" w:eastAsia="hr-HR" w:bidi="hr-HR"/>
      </w:rPr>
    </w:lvl>
    <w:lvl w:ilvl="4" w:tplc="121AD142">
      <w:numFmt w:val="bullet"/>
      <w:lvlText w:val="•"/>
      <w:lvlJc w:val="left"/>
      <w:pPr>
        <w:ind w:left="4108" w:hanging="360"/>
      </w:pPr>
      <w:rPr>
        <w:rFonts w:hint="default"/>
        <w:lang w:val="hr-HR" w:eastAsia="hr-HR" w:bidi="hr-HR"/>
      </w:rPr>
    </w:lvl>
    <w:lvl w:ilvl="5" w:tplc="5316C2BA">
      <w:numFmt w:val="bullet"/>
      <w:lvlText w:val="•"/>
      <w:lvlJc w:val="left"/>
      <w:pPr>
        <w:ind w:left="5020" w:hanging="360"/>
      </w:pPr>
      <w:rPr>
        <w:rFonts w:hint="default"/>
        <w:lang w:val="hr-HR" w:eastAsia="hr-HR" w:bidi="hr-HR"/>
      </w:rPr>
    </w:lvl>
    <w:lvl w:ilvl="6" w:tplc="F586BB78">
      <w:numFmt w:val="bullet"/>
      <w:lvlText w:val="•"/>
      <w:lvlJc w:val="left"/>
      <w:pPr>
        <w:ind w:left="5932" w:hanging="360"/>
      </w:pPr>
      <w:rPr>
        <w:rFonts w:hint="default"/>
        <w:lang w:val="hr-HR" w:eastAsia="hr-HR" w:bidi="hr-HR"/>
      </w:rPr>
    </w:lvl>
    <w:lvl w:ilvl="7" w:tplc="978EA43E">
      <w:numFmt w:val="bullet"/>
      <w:lvlText w:val="•"/>
      <w:lvlJc w:val="left"/>
      <w:pPr>
        <w:ind w:left="6844" w:hanging="360"/>
      </w:pPr>
      <w:rPr>
        <w:rFonts w:hint="default"/>
        <w:lang w:val="hr-HR" w:eastAsia="hr-HR" w:bidi="hr-HR"/>
      </w:rPr>
    </w:lvl>
    <w:lvl w:ilvl="8" w:tplc="90EE976C">
      <w:numFmt w:val="bullet"/>
      <w:lvlText w:val="•"/>
      <w:lvlJc w:val="left"/>
      <w:pPr>
        <w:ind w:left="7756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3C74798E"/>
    <w:multiLevelType w:val="hybridMultilevel"/>
    <w:tmpl w:val="AEA8F874"/>
    <w:lvl w:ilvl="0" w:tplc="3562423E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D9A4FC06">
      <w:numFmt w:val="bullet"/>
      <w:lvlText w:val="•"/>
      <w:lvlJc w:val="left"/>
      <w:pPr>
        <w:ind w:left="1014" w:hanging="720"/>
      </w:pPr>
      <w:rPr>
        <w:rFonts w:hint="default"/>
        <w:lang w:val="hr-HR" w:eastAsia="hr-HR" w:bidi="hr-HR"/>
      </w:rPr>
    </w:lvl>
    <w:lvl w:ilvl="2" w:tplc="3E7C845A">
      <w:numFmt w:val="bullet"/>
      <w:lvlText w:val="•"/>
      <w:lvlJc w:val="left"/>
      <w:pPr>
        <w:ind w:left="1209" w:hanging="720"/>
      </w:pPr>
      <w:rPr>
        <w:rFonts w:hint="default"/>
        <w:lang w:val="hr-HR" w:eastAsia="hr-HR" w:bidi="hr-HR"/>
      </w:rPr>
    </w:lvl>
    <w:lvl w:ilvl="3" w:tplc="F19CAA86">
      <w:numFmt w:val="bullet"/>
      <w:lvlText w:val="•"/>
      <w:lvlJc w:val="left"/>
      <w:pPr>
        <w:ind w:left="1403" w:hanging="720"/>
      </w:pPr>
      <w:rPr>
        <w:rFonts w:hint="default"/>
        <w:lang w:val="hr-HR" w:eastAsia="hr-HR" w:bidi="hr-HR"/>
      </w:rPr>
    </w:lvl>
    <w:lvl w:ilvl="4" w:tplc="5F48ACAE">
      <w:numFmt w:val="bullet"/>
      <w:lvlText w:val="•"/>
      <w:lvlJc w:val="left"/>
      <w:pPr>
        <w:ind w:left="1598" w:hanging="720"/>
      </w:pPr>
      <w:rPr>
        <w:rFonts w:hint="default"/>
        <w:lang w:val="hr-HR" w:eastAsia="hr-HR" w:bidi="hr-HR"/>
      </w:rPr>
    </w:lvl>
    <w:lvl w:ilvl="5" w:tplc="32486858">
      <w:numFmt w:val="bullet"/>
      <w:lvlText w:val="•"/>
      <w:lvlJc w:val="left"/>
      <w:pPr>
        <w:ind w:left="1792" w:hanging="720"/>
      </w:pPr>
      <w:rPr>
        <w:rFonts w:hint="default"/>
        <w:lang w:val="hr-HR" w:eastAsia="hr-HR" w:bidi="hr-HR"/>
      </w:rPr>
    </w:lvl>
    <w:lvl w:ilvl="6" w:tplc="7D5A662C">
      <w:numFmt w:val="bullet"/>
      <w:lvlText w:val="•"/>
      <w:lvlJc w:val="left"/>
      <w:pPr>
        <w:ind w:left="1987" w:hanging="720"/>
      </w:pPr>
      <w:rPr>
        <w:rFonts w:hint="default"/>
        <w:lang w:val="hr-HR" w:eastAsia="hr-HR" w:bidi="hr-HR"/>
      </w:rPr>
    </w:lvl>
    <w:lvl w:ilvl="7" w:tplc="3EFEE26C">
      <w:numFmt w:val="bullet"/>
      <w:lvlText w:val="•"/>
      <w:lvlJc w:val="left"/>
      <w:pPr>
        <w:ind w:left="2181" w:hanging="720"/>
      </w:pPr>
      <w:rPr>
        <w:rFonts w:hint="default"/>
        <w:lang w:val="hr-HR" w:eastAsia="hr-HR" w:bidi="hr-HR"/>
      </w:rPr>
    </w:lvl>
    <w:lvl w:ilvl="8" w:tplc="F3A47938">
      <w:numFmt w:val="bullet"/>
      <w:lvlText w:val="•"/>
      <w:lvlJc w:val="left"/>
      <w:pPr>
        <w:ind w:left="2376" w:hanging="720"/>
      </w:pPr>
      <w:rPr>
        <w:rFonts w:hint="default"/>
        <w:lang w:val="hr-HR" w:eastAsia="hr-HR" w:bidi="hr-HR"/>
      </w:rPr>
    </w:lvl>
  </w:abstractNum>
  <w:abstractNum w:abstractNumId="6" w15:restartNumberingAfterBreak="0">
    <w:nsid w:val="474C7440"/>
    <w:multiLevelType w:val="hybridMultilevel"/>
    <w:tmpl w:val="30940334"/>
    <w:lvl w:ilvl="0" w:tplc="3562423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1451E"/>
    <w:multiLevelType w:val="hybridMultilevel"/>
    <w:tmpl w:val="9424C1C6"/>
    <w:lvl w:ilvl="0" w:tplc="3562423E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867048">
    <w:abstractNumId w:val="4"/>
  </w:num>
  <w:num w:numId="2" w16cid:durableId="375661448">
    <w:abstractNumId w:val="5"/>
  </w:num>
  <w:num w:numId="3" w16cid:durableId="1066611923">
    <w:abstractNumId w:val="7"/>
  </w:num>
  <w:num w:numId="4" w16cid:durableId="2081901872">
    <w:abstractNumId w:val="1"/>
  </w:num>
  <w:num w:numId="5" w16cid:durableId="443811545">
    <w:abstractNumId w:val="2"/>
  </w:num>
  <w:num w:numId="6" w16cid:durableId="331565246">
    <w:abstractNumId w:val="6"/>
  </w:num>
  <w:num w:numId="7" w16cid:durableId="2052263827">
    <w:abstractNumId w:val="0"/>
  </w:num>
  <w:num w:numId="8" w16cid:durableId="828861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D2"/>
    <w:rsid w:val="000336F3"/>
    <w:rsid w:val="00033E37"/>
    <w:rsid w:val="00047F8A"/>
    <w:rsid w:val="000A1E70"/>
    <w:rsid w:val="000B23E2"/>
    <w:rsid w:val="000E6DAB"/>
    <w:rsid w:val="00157629"/>
    <w:rsid w:val="00173A0D"/>
    <w:rsid w:val="001F4C87"/>
    <w:rsid w:val="00207BE1"/>
    <w:rsid w:val="00212C9B"/>
    <w:rsid w:val="00217222"/>
    <w:rsid w:val="0026491F"/>
    <w:rsid w:val="002933C8"/>
    <w:rsid w:val="002D108F"/>
    <w:rsid w:val="00350344"/>
    <w:rsid w:val="00365854"/>
    <w:rsid w:val="0038441A"/>
    <w:rsid w:val="0049098B"/>
    <w:rsid w:val="00490EAE"/>
    <w:rsid w:val="004E4668"/>
    <w:rsid w:val="004E7847"/>
    <w:rsid w:val="00516B5A"/>
    <w:rsid w:val="005255D9"/>
    <w:rsid w:val="00532350"/>
    <w:rsid w:val="00555558"/>
    <w:rsid w:val="00622C83"/>
    <w:rsid w:val="006564CF"/>
    <w:rsid w:val="006B7441"/>
    <w:rsid w:val="006E1D62"/>
    <w:rsid w:val="00735DDB"/>
    <w:rsid w:val="00760B6D"/>
    <w:rsid w:val="007863AA"/>
    <w:rsid w:val="00795CD2"/>
    <w:rsid w:val="007B72BF"/>
    <w:rsid w:val="007C6994"/>
    <w:rsid w:val="007D1748"/>
    <w:rsid w:val="00833963"/>
    <w:rsid w:val="00872CBF"/>
    <w:rsid w:val="00895722"/>
    <w:rsid w:val="009041AA"/>
    <w:rsid w:val="00935670"/>
    <w:rsid w:val="00946D81"/>
    <w:rsid w:val="009765AC"/>
    <w:rsid w:val="009A75CF"/>
    <w:rsid w:val="00A17901"/>
    <w:rsid w:val="00A532DB"/>
    <w:rsid w:val="00A66844"/>
    <w:rsid w:val="00A86D5E"/>
    <w:rsid w:val="00AB1450"/>
    <w:rsid w:val="00AE3FC4"/>
    <w:rsid w:val="00AF0391"/>
    <w:rsid w:val="00B80E8A"/>
    <w:rsid w:val="00B81C7F"/>
    <w:rsid w:val="00BC3D75"/>
    <w:rsid w:val="00CB13AF"/>
    <w:rsid w:val="00CC2FBB"/>
    <w:rsid w:val="00D40C72"/>
    <w:rsid w:val="00D76FE0"/>
    <w:rsid w:val="00D87252"/>
    <w:rsid w:val="00D92869"/>
    <w:rsid w:val="00DB47E3"/>
    <w:rsid w:val="00DC2A36"/>
    <w:rsid w:val="00DF1EE4"/>
    <w:rsid w:val="00E01674"/>
    <w:rsid w:val="00E1779D"/>
    <w:rsid w:val="00E633C5"/>
    <w:rsid w:val="00E758E9"/>
    <w:rsid w:val="00ED77A5"/>
    <w:rsid w:val="00F77183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833C4FB"/>
  <w15:docId w15:val="{39895A24-5639-466E-B60B-8C2B427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820" w:hanging="72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503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344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503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344"/>
    <w:rPr>
      <w:rFonts w:ascii="Calibri" w:eastAsia="Calibri" w:hAnsi="Calibri" w:cs="Calibri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3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344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9A75CF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75C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A75CF"/>
    <w:rPr>
      <w:color w:val="800080" w:themeColor="followedHyperlink"/>
      <w:u w:val="single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D1748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D8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ukturnifondovi.hr/en/natjecaji/ublazavanje-siromastva-pruzanjem-pomoci-najpotrebitijim-osobama-podjelom-hrane-i-ili-osnovne-materijalne-pomoci-faza-iv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CEF4-F9B7-4C96-960C-D7FE6C5E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Švrga CSB</dc:creator>
  <cp:lastModifiedBy>Kristina Bradić</cp:lastModifiedBy>
  <cp:revision>15</cp:revision>
  <cp:lastPrinted>2020-11-11T11:58:00Z</cp:lastPrinted>
  <dcterms:created xsi:type="dcterms:W3CDTF">2022-04-06T11:06:00Z</dcterms:created>
  <dcterms:modified xsi:type="dcterms:W3CDTF">2022-04-22T08:25:00Z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