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8D6">
        <w:rPr>
          <w:rFonts w:ascii="Times New Roman" w:eastAsia="Calibri" w:hAnsi="Times New Roman" w:cs="Times New Roman"/>
          <w:b/>
          <w:sz w:val="28"/>
          <w:szCs w:val="28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86375B">
        <w:rPr>
          <w:rFonts w:ascii="Times New Roman" w:eastAsia="Calibri" w:hAnsi="Times New Roman" w:cs="Times New Roman"/>
          <w:b/>
          <w:sz w:val="28"/>
          <w:szCs w:val="28"/>
        </w:rPr>
        <w:t>REGIONALNOM LANCU VRIJEDNOSTI</w:t>
      </w:r>
    </w:p>
    <w:p w14:paraId="053EDC88" w14:textId="43C7E108" w:rsidR="00493985" w:rsidRPr="00E848D6" w:rsidRDefault="0086375B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ZDRAVLJA </w:t>
      </w:r>
      <w:r w:rsidR="0021406D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JADRANSKE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BC7A46" w14:textId="3AEA9D00" w:rsidR="00E848D6" w:rsidRP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3474E349" w14:textId="4FB56CA4" w:rsidR="0062151A" w:rsidRDefault="00043142" w:rsidP="006215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u novom programskom razdoblju 2021.-2027. Plan za industrijsku tranziciju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(u daljnjem tekstu: Plan) dostupan je </w:t>
      </w:r>
      <w:r w:rsidR="0062151A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unije: </w:t>
      </w:r>
      <w:hyperlink r:id="rId8" w:history="1">
        <w:r w:rsidR="002D711D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2D711D">
        <w:rPr>
          <w:rFonts w:ascii="Times New Roman" w:hAnsi="Times New Roman" w:cs="Times New Roman"/>
          <w:sz w:val="24"/>
          <w:szCs w:val="24"/>
        </w:rPr>
        <w:t>.</w:t>
      </w:r>
    </w:p>
    <w:p w14:paraId="02CF5AB2" w14:textId="03402976" w:rsidR="00043142" w:rsidRPr="00BA106E" w:rsidRDefault="00043142" w:rsidP="006215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Provedba Plana doprinijet će postizanju Strateškog cilja 13. Nacionalne razvojne strategije 2030., „Jačanje regionalne konkurentnosti“, te će omogućiti pametnu specijalizaciju i jačanje pozicije regionalnog gospodarstva u globalnim lancima vrijednosti kroz sljedeće prioritete ulaganja:</w:t>
      </w:r>
    </w:p>
    <w:p w14:paraId="67D6FE82" w14:textId="77777777" w:rsidR="00043142" w:rsidRPr="00BA106E" w:rsidRDefault="00043142" w:rsidP="00043142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regionalnog eko sustava za poduzetnike;</w:t>
      </w:r>
    </w:p>
    <w:p w14:paraId="3DEEA2A3" w14:textId="77777777" w:rsidR="00043142" w:rsidRPr="00BA106E" w:rsidRDefault="00043142" w:rsidP="00043142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i jačanje istraživačkih i inovacijskih kapaciteta te primjene naprednih tehnologija u okviru strateških lanaca vrijednosti;</w:t>
      </w:r>
    </w:p>
    <w:p w14:paraId="06E216CB" w14:textId="77777777" w:rsidR="00043142" w:rsidRPr="00BA106E" w:rsidRDefault="00043142" w:rsidP="00043142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Jačanje održivog rasta i konkurentnosti MSP-ova i otvaranje radnih mjesta u njima, među ostalim i kroz produktivna ulaganja u prioritetne niše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2A91197A" w14:textId="77777777" w:rsidR="00043142" w:rsidRPr="00BA106E" w:rsidRDefault="00043142" w:rsidP="00043142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7C9881BC" w14:textId="4F9DCB75" w:rsidR="00043142" w:rsidRDefault="00671F60" w:rsidP="0004314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71F60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bespovratna sredstva iz fondova Europske unije namijenjena industrijskoj tranziciji u okviru Integriranog teritorijalnog programa (ITP) 2021. - 2027. Jedan od RLV-ova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671F60">
        <w:rPr>
          <w:rFonts w:ascii="Times New Roman" w:hAnsi="Times New Roman" w:cs="Times New Roman"/>
          <w:sz w:val="24"/>
          <w:szCs w:val="24"/>
          <w:lang w:val="hr-HR"/>
        </w:rPr>
        <w:t xml:space="preserve"> Hrvatske odnosi se na </w:t>
      </w:r>
      <w:r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Pr="00671F60">
        <w:rPr>
          <w:rFonts w:ascii="Times New Roman" w:hAnsi="Times New Roman" w:cs="Times New Roman"/>
          <w:sz w:val="24"/>
          <w:szCs w:val="24"/>
          <w:lang w:val="hr-HR"/>
        </w:rPr>
        <w:t xml:space="preserve"> i bit će od sustavne važnosti za davanje doprinosa regionalnom rastu, zapošljavanju i konkurentnosti. </w:t>
      </w:r>
    </w:p>
    <w:p w14:paraId="73932CCE" w14:textId="77777777" w:rsidR="000C3C90" w:rsidRDefault="000C3C90" w:rsidP="00043142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01B5FFEA" w14:textId="77777777" w:rsidR="00043142" w:rsidRPr="00E848D6" w:rsidRDefault="00043142" w:rsidP="00043142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Cilj Javnog poziva za iskaz interesa</w:t>
      </w:r>
    </w:p>
    <w:p w14:paraId="3E2755CD" w14:textId="225D88A1" w:rsidR="00043142" w:rsidRDefault="00043142" w:rsidP="0004314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Zdravlja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671F6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(engl. </w:t>
      </w:r>
      <w:r w:rsidRPr="0021503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0613703F" w14:textId="77777777" w:rsidR="00043142" w:rsidRPr="00CB1521" w:rsidRDefault="00043142" w:rsidP="0004314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32C5D20A" w14:textId="51029A7A" w:rsidR="00043142" w:rsidRPr="00B74819" w:rsidRDefault="00043142" w:rsidP="00043142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sektora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>Zdravlja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sukladno Planu i njegovim strateškim ciljevima, </w:t>
      </w:r>
    </w:p>
    <w:p w14:paraId="6A17A977" w14:textId="59A6909F" w:rsidR="00043142" w:rsidRPr="00CB1521" w:rsidRDefault="00043142" w:rsidP="00043142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-u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Zdravlja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14:paraId="28CD2049" w14:textId="7A583572" w:rsidR="00043142" w:rsidRPr="00B74819" w:rsidRDefault="00043142" w:rsidP="00043142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Zdravlja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 narednim mjesecima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izraditi </w:t>
      </w:r>
      <w:r w:rsidRPr="00B74819">
        <w:rPr>
          <w:rFonts w:ascii="Times New Roman" w:hAnsi="Times New Roman"/>
          <w:bCs/>
          <w:sz w:val="24"/>
          <w:lang w:val="hr-HR"/>
        </w:rPr>
        <w:t>Akcijski plan za razdoblje 2022. -2023.</w:t>
      </w:r>
      <w:r w:rsidRPr="00B74819">
        <w:rPr>
          <w:rFonts w:ascii="Times New Roman" w:hAnsi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e time biti su-kreatori javn</w:t>
      </w:r>
      <w:r>
        <w:rPr>
          <w:rFonts w:ascii="Times New Roman" w:hAnsi="Times New Roman" w:cs="Times New Roman"/>
          <w:sz w:val="24"/>
          <w:szCs w:val="24"/>
          <w:lang w:val="hr-HR"/>
        </w:rPr>
        <w:t>ih politika usmjerenih na industrijsku tranziciju.</w:t>
      </w:r>
    </w:p>
    <w:p w14:paraId="605C5321" w14:textId="3A92B60E" w:rsidR="00043142" w:rsidRPr="00CB1521" w:rsidRDefault="00043142" w:rsidP="000431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Akcijski plan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predstavljati ključan dokument koji će se koristiti u pripremi ciljanih poziva za dodjelu bespovratnih sredstava iz fondova Europske unije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okviru Integriranog teritorijalnog programa 2021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.–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2027. (u daljnjem tekstu: ITP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indikativne vrijednosti 1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0 milijuna eura (cca 1.</w:t>
      </w:r>
      <w:r>
        <w:rPr>
          <w:rFonts w:ascii="Times New Roman" w:hAnsi="Times New Roman" w:cs="Times New Roman"/>
          <w:sz w:val="24"/>
          <w:szCs w:val="24"/>
          <w:lang w:val="hr-HR"/>
        </w:rPr>
        <w:t>05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0.000.000 HRK) </w:t>
      </w:r>
      <w:r w:rsidR="00671F60">
        <w:rPr>
          <w:rFonts w:ascii="Times New Roman" w:hAnsi="Times New Roman" w:cs="Times New Roman"/>
          <w:sz w:val="24"/>
          <w:szCs w:val="24"/>
          <w:lang w:val="hr-HR"/>
        </w:rPr>
        <w:t xml:space="preserve">za Jadransku Hrvatsku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kojim će se podržati:</w:t>
      </w:r>
    </w:p>
    <w:p w14:paraId="50EE052F" w14:textId="6BED16B4" w:rsidR="00043142" w:rsidRPr="00CB1521" w:rsidRDefault="00043142" w:rsidP="00043142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Strateška partnerstva za inovacije između velikih poduzetnika i MSP-ova s ciljem diversifikacije i modernizacije regionalnoga gospodarstva,  odgovora na ključne društvene izazove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 i omogućavanja zelene i digitalne tranzicije;</w:t>
      </w:r>
    </w:p>
    <w:p w14:paraId="5649C100" w14:textId="1ED1D9EE" w:rsidR="00043142" w:rsidRPr="00CB1521" w:rsidRDefault="00043142" w:rsidP="00043142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Inovacijske klastere s ciljem povezivanja dionika RLV-a iz poslovnog, znanstveno-istraživačkog</w:t>
      </w:r>
      <w:r w:rsidR="00671F60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javnog sektora;</w:t>
      </w:r>
    </w:p>
    <w:p w14:paraId="667E108A" w14:textId="77777777" w:rsidR="00043142" w:rsidRPr="00CB1521" w:rsidRDefault="00043142" w:rsidP="00043142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kroz produktivna ulaganja u prioritetne niše RLV-a;</w:t>
      </w:r>
    </w:p>
    <w:p w14:paraId="0D4D5B6C" w14:textId="77777777" w:rsidR="00043142" w:rsidRPr="00CB1521" w:rsidRDefault="00043142" w:rsidP="00043142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6BB8F72D" w14:textId="77777777" w:rsidR="00043142" w:rsidRDefault="00043142" w:rsidP="000431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Neke od ključnih elemenata koji će biti obuhvaćeni Akcijskim planom su:</w:t>
      </w:r>
    </w:p>
    <w:p w14:paraId="31EF7B59" w14:textId="77777777" w:rsidR="00043142" w:rsidRDefault="00043142" w:rsidP="00043142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Društveni izazovi temeljem kojih će se definirati misije za istraživanje i razvoj</w:t>
      </w:r>
    </w:p>
    <w:p w14:paraId="4B5BE4DE" w14:textId="77777777" w:rsidR="00043142" w:rsidRPr="00FE5F20" w:rsidRDefault="00043142" w:rsidP="00043142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Istraživačke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razvoj novih proizvoda u okviru prioritetnih niša</w:t>
      </w:r>
    </w:p>
    <w:p w14:paraId="1F67E2D4" w14:textId="77777777" w:rsidR="00043142" w:rsidRPr="00FE5F20" w:rsidRDefault="00043142" w:rsidP="00043142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F20">
        <w:rPr>
          <w:rFonts w:ascii="Times New Roman" w:hAnsi="Times New Roman" w:cs="Times New Roman"/>
          <w:sz w:val="24"/>
          <w:szCs w:val="24"/>
          <w:lang w:val="hr-HR"/>
        </w:rPr>
        <w:t>(Pametne) Vještine budućnosti</w:t>
      </w:r>
    </w:p>
    <w:p w14:paraId="6F75B21C" w14:textId="77777777" w:rsidR="00043142" w:rsidRDefault="00043142" w:rsidP="00043142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Tehnologije potrebne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industrijsku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tranziciju</w:t>
      </w:r>
    </w:p>
    <w:p w14:paraId="113EC6DF" w14:textId="73A253C1" w:rsidR="00043142" w:rsidRPr="00FE5F20" w:rsidRDefault="00671F60" w:rsidP="00043142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043142">
        <w:rPr>
          <w:rFonts w:ascii="Times New Roman" w:hAnsi="Times New Roman" w:cs="Times New Roman"/>
          <w:sz w:val="24"/>
          <w:szCs w:val="24"/>
          <w:lang w:val="hr-HR"/>
        </w:rPr>
        <w:t>straživačka i tehnološka infrastruktura potrebna za industrijsku tranziciju.</w:t>
      </w:r>
    </w:p>
    <w:p w14:paraId="306025AA" w14:textId="3573FA37" w:rsidR="00043142" w:rsidRPr="00CB1521" w:rsidRDefault="00043142" w:rsidP="000431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Sudionici RLV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Zdravlja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Hrvatske u narednim će mjesecima potpisati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Deklaraciju o zajedničkoj suradnji 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koj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m će se definirati vizija i misija RLV-a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BE710F4" w14:textId="30769083" w:rsidR="00493985" w:rsidRPr="00E848D6" w:rsidRDefault="007D7EE4" w:rsidP="009B71FF">
      <w:pPr>
        <w:pStyle w:val="Odlomakpopisa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6375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Zdravlja </w:t>
      </w:r>
      <w:r w:rsidR="0021406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14:paraId="00B569CA" w14:textId="0CC3C975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86375B">
        <w:rPr>
          <w:rFonts w:ascii="Times New Roman" w:hAnsi="Times New Roman" w:cs="Times New Roman"/>
          <w:sz w:val="24"/>
          <w:szCs w:val="24"/>
          <w:lang w:val="hr-HR"/>
        </w:rPr>
        <w:t xml:space="preserve">Zdravlja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uključive, (iii) inovativne i (iv) otporne industrije budućnosti kroz proces učinkovite industrijske tranzicije prema nišama s višom dodanom vrijednošću. </w:t>
      </w:r>
    </w:p>
    <w:p w14:paraId="7FCB8BED" w14:textId="327DAD7D" w:rsidR="00D955ED" w:rsidRPr="00BA106E" w:rsidRDefault="000814FB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1979ECA" w14:textId="7EA973FA" w:rsidR="00043142" w:rsidRDefault="00043142" w:rsidP="000431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Sektori na koje se prvenstveno odnosi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Zdravlja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2AAF3DA4" w14:textId="7D6137DF" w:rsidR="002D1BA7" w:rsidRPr="002D1BA7" w:rsidRDefault="000814FB" w:rsidP="002D1BA7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14FB">
        <w:rPr>
          <w:rFonts w:ascii="Times New Roman" w:hAnsi="Times New Roman" w:cs="Times New Roman"/>
          <w:sz w:val="24"/>
          <w:szCs w:val="24"/>
          <w:lang w:val="hr-HR"/>
        </w:rPr>
        <w:t>Farmaceutska</w:t>
      </w:r>
      <w:r w:rsidR="00BF07B3" w:rsidRPr="002D1BA7">
        <w:rPr>
          <w:rFonts w:ascii="Times New Roman" w:hAnsi="Times New Roman" w:cs="Times New Roman"/>
          <w:sz w:val="24"/>
          <w:szCs w:val="24"/>
          <w:lang w:val="hr-HR"/>
        </w:rPr>
        <w:t xml:space="preserve"> industrij</w:t>
      </w:r>
      <w:r w:rsidR="00043142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48C545A2" w14:textId="77777777" w:rsidR="002D1BA7" w:rsidRPr="002D1BA7" w:rsidRDefault="002D1BA7" w:rsidP="002D1BA7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1BA7">
        <w:rPr>
          <w:rFonts w:ascii="Times New Roman" w:hAnsi="Times New Roman" w:cs="Times New Roman"/>
          <w:sz w:val="24"/>
          <w:szCs w:val="24"/>
          <w:lang w:val="hr-HR"/>
        </w:rPr>
        <w:lastRenderedPageBreak/>
        <w:t>P</w:t>
      </w:r>
      <w:r w:rsidR="005D0FA1" w:rsidRPr="002D1BA7">
        <w:rPr>
          <w:rFonts w:ascii="Times New Roman" w:hAnsi="Times New Roman" w:cs="Times New Roman"/>
          <w:sz w:val="24"/>
          <w:szCs w:val="24"/>
          <w:lang w:val="hr-HR"/>
        </w:rPr>
        <w:t>rehrambeno-prerađivački</w:t>
      </w:r>
      <w:r w:rsidR="00BF07B3" w:rsidRPr="002D1B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0FA1" w:rsidRPr="002D1BA7">
        <w:rPr>
          <w:rFonts w:ascii="Times New Roman" w:hAnsi="Times New Roman" w:cs="Times New Roman"/>
          <w:sz w:val="24"/>
          <w:szCs w:val="24"/>
          <w:lang w:val="hr-HR"/>
        </w:rPr>
        <w:t xml:space="preserve">sektor </w:t>
      </w:r>
    </w:p>
    <w:p w14:paraId="247DF72F" w14:textId="5BB691C3" w:rsidR="00706FC4" w:rsidRPr="002D1BA7" w:rsidRDefault="000814FB" w:rsidP="002D1BA7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Sektor</w:t>
      </w:r>
      <w:r w:rsidR="00BF07B3" w:rsidRPr="002D1B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0FA1" w:rsidRPr="002D1BA7">
        <w:rPr>
          <w:rFonts w:ascii="Times New Roman" w:hAnsi="Times New Roman" w:cs="Times New Roman"/>
          <w:sz w:val="24"/>
          <w:szCs w:val="24"/>
          <w:lang w:val="hr-HR"/>
        </w:rPr>
        <w:t>turizm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06FC4" w:rsidRPr="002D1BA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7B2A0161" w14:textId="51199F4B" w:rsidR="00043142" w:rsidRPr="00855EFB" w:rsidRDefault="00043142" w:rsidP="000431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U RLV </w:t>
      </w:r>
      <w:r>
        <w:rPr>
          <w:rFonts w:ascii="Times New Roman" w:hAnsi="Times New Roman" w:cs="Times New Roman"/>
          <w:sz w:val="24"/>
          <w:szCs w:val="24"/>
          <w:lang w:val="hr-HR"/>
        </w:rPr>
        <w:t>Zdravlja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 Hrvatske mogu sudjelovati i drugi sektori ukoliko doprinose razvoju prioritetnih niša.</w:t>
      </w:r>
    </w:p>
    <w:p w14:paraId="1583D6C9" w14:textId="3E11B74B" w:rsidR="00043142" w:rsidRPr="00E848D6" w:rsidRDefault="00043142" w:rsidP="000431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Zdravlja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1A6D06B8" w14:textId="48B19E99" w:rsidR="0086375B" w:rsidRPr="00E20B0E" w:rsidRDefault="0086375B" w:rsidP="0086375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4314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Future</w:t>
      </w:r>
      <w:r w:rsidR="00043142" w:rsidRPr="0004314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04314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Farma</w:t>
      </w:r>
      <w:r w:rsidRPr="0086375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- farmaceutika budućnosti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E20B0E" w:rsidRPr="00E20B0E">
        <w:rPr>
          <w:lang w:val="hr-HR"/>
        </w:rPr>
        <w:t xml:space="preserve"> </w:t>
      </w:r>
      <w:r w:rsidR="00E20B0E" w:rsidRPr="00043142">
        <w:rPr>
          <w:rFonts w:ascii="Times New Roman" w:hAnsi="Times New Roman" w:cs="Times New Roman"/>
          <w:i/>
          <w:iCs/>
          <w:sz w:val="24"/>
          <w:szCs w:val="24"/>
          <w:lang w:val="hr-HR"/>
        </w:rPr>
        <w:t>Future Farma</w:t>
      </w:r>
      <w:r w:rsidR="00E20B0E"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uključuje područja proizvodnje OTC lijekova, generičkih i patentiranih lijekova, dermatološke kozmetike i biljnih lijekova i pripravaka.</w:t>
      </w:r>
    </w:p>
    <w:p w14:paraId="63A7718C" w14:textId="5FFE556C" w:rsidR="0086375B" w:rsidRPr="00E20B0E" w:rsidRDefault="0086375B" w:rsidP="0086375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6375B">
        <w:rPr>
          <w:rFonts w:ascii="Times New Roman" w:hAnsi="Times New Roman" w:cs="Times New Roman"/>
          <w:b/>
          <w:bCs/>
          <w:sz w:val="24"/>
          <w:szCs w:val="24"/>
          <w:lang w:val="hr-HR"/>
        </w:rPr>
        <w:t>Personalizirana medicina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E20B0E" w:rsidRPr="00E20B0E">
        <w:rPr>
          <w:lang w:val="hr-HR"/>
        </w:rPr>
        <w:t xml:space="preserve"> </w:t>
      </w:r>
      <w:r w:rsidR="00E20B0E" w:rsidRPr="00E20B0E">
        <w:rPr>
          <w:rFonts w:ascii="Times New Roman" w:hAnsi="Times New Roman" w:cs="Times New Roman"/>
          <w:sz w:val="24"/>
          <w:szCs w:val="24"/>
          <w:lang w:val="hr-HR"/>
        </w:rPr>
        <w:t>Personalizirana medicina je prioritetno područje Jadranske Hrvatske koje uključuje e-rješenja za zdravlje, nove tehnologije za daljinsko pružanje zdravstvene zaštite i poboljšanje kvalitete života kroz unaprjeđenje i proširenje opseg primjene e-zdravstva i nove mogućnosti za integraciju mobilnog zdravstva (m-zdravstvo) u postojeće e-zdravstvene usluge. Navedeno pokriva cijeli lanac inovacija „</w:t>
      </w:r>
      <w:r w:rsidR="00E20B0E" w:rsidRPr="00043142">
        <w:rPr>
          <w:rFonts w:ascii="Times New Roman" w:hAnsi="Times New Roman" w:cs="Times New Roman"/>
          <w:i/>
          <w:iCs/>
          <w:sz w:val="24"/>
          <w:szCs w:val="24"/>
          <w:lang w:val="hr-HR"/>
        </w:rPr>
        <w:t>Smart Health</w:t>
      </w:r>
      <w:r w:rsidR="00E20B0E" w:rsidRPr="00E20B0E">
        <w:rPr>
          <w:rFonts w:ascii="Times New Roman" w:hAnsi="Times New Roman" w:cs="Times New Roman"/>
          <w:sz w:val="24"/>
          <w:szCs w:val="24"/>
          <w:lang w:val="hr-HR"/>
        </w:rPr>
        <w:t>“ u rasponu od boljeg razumijevanja bolesti, kroz prevenciju i dijagnostiku, do liječenja i personalizirane medicine, odnosno od pomoći i uspjeha u liječenju do uključivo post-akutnog praćenja pacijenata ostvarujući naknadnu prevenciju ponovnog oboljenja.</w:t>
      </w:r>
    </w:p>
    <w:p w14:paraId="29BBE43F" w14:textId="5E7391E3" w:rsidR="0086375B" w:rsidRPr="00E20B0E" w:rsidRDefault="0086375B" w:rsidP="0086375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6375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Zdravstveni i </w:t>
      </w:r>
      <w:r w:rsidRPr="00A207B9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wellness</w:t>
      </w:r>
      <w:r w:rsidRPr="0086375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turizam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E20B0E" w:rsidRPr="00E20B0E">
        <w:rPr>
          <w:lang w:val="hr-HR"/>
        </w:rPr>
        <w:t xml:space="preserve"> </w:t>
      </w:r>
      <w:r w:rsidR="00E20B0E"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Zdravstveni i </w:t>
      </w:r>
      <w:r w:rsidR="00E20B0E" w:rsidRPr="00A207B9">
        <w:rPr>
          <w:rFonts w:ascii="Times New Roman" w:hAnsi="Times New Roman" w:cs="Times New Roman"/>
          <w:i/>
          <w:iCs/>
          <w:sz w:val="24"/>
          <w:szCs w:val="24"/>
          <w:lang w:val="hr-HR"/>
        </w:rPr>
        <w:t>wellness</w:t>
      </w:r>
      <w:r w:rsidR="00E20B0E"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turizam uključuje medicinske </w:t>
      </w:r>
      <w:r w:rsidR="0004314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20B0E"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0B0E" w:rsidRPr="00043142">
        <w:rPr>
          <w:rFonts w:ascii="Times New Roman" w:hAnsi="Times New Roman" w:cs="Times New Roman"/>
          <w:i/>
          <w:iCs/>
          <w:sz w:val="24"/>
          <w:szCs w:val="24"/>
          <w:lang w:val="hr-HR"/>
        </w:rPr>
        <w:t>wellness</w:t>
      </w:r>
      <w:r w:rsidR="00E20B0E"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programe i alate za razvoj </w:t>
      </w:r>
      <w:r w:rsidR="00E20B0E" w:rsidRPr="00043142">
        <w:rPr>
          <w:rFonts w:ascii="Times New Roman" w:hAnsi="Times New Roman" w:cs="Times New Roman"/>
          <w:i/>
          <w:iCs/>
          <w:sz w:val="24"/>
          <w:szCs w:val="24"/>
          <w:lang w:val="hr-HR"/>
        </w:rPr>
        <w:t>wellness</w:t>
      </w:r>
      <w:r w:rsidR="00E20B0E"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proizvoda i usluga, proizvode i usluge talasoterapije, </w:t>
      </w:r>
      <w:r w:rsidR="00E20B0E" w:rsidRPr="00043142">
        <w:rPr>
          <w:rFonts w:ascii="Times New Roman" w:hAnsi="Times New Roman" w:cs="Times New Roman"/>
          <w:i/>
          <w:iCs/>
          <w:sz w:val="24"/>
          <w:szCs w:val="24"/>
          <w:lang w:val="hr-HR"/>
        </w:rPr>
        <w:t>SmartTech</w:t>
      </w:r>
      <w:r w:rsidR="00E20B0E"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rješenja za zdravstvenu dijagnostiku i terapije i </w:t>
      </w:r>
      <w:r w:rsidR="00E20B0E" w:rsidRPr="00043142">
        <w:rPr>
          <w:rFonts w:ascii="Times New Roman" w:hAnsi="Times New Roman" w:cs="Times New Roman"/>
          <w:i/>
          <w:iCs/>
          <w:sz w:val="24"/>
          <w:szCs w:val="24"/>
          <w:lang w:val="hr-HR"/>
        </w:rPr>
        <w:t>SmartTech</w:t>
      </w:r>
      <w:r w:rsidR="00E20B0E"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rješenja koja se koriste u sportu u svrhu prevencije. Kompleksan je turistički proizvod koji obuhvaća velik broj specijaliziranih sadržaja i usluga na putovanjima motiviranim potrebom za unapređenjem zdravlja i poboljšanjem kvalitete života. Sadrži sve usluge povezane s turizmom poput prijevoza, smještaja i ugostiteljstva te se sastoji od medicinskog turizma, wellness turizma (za poboljšanje zdravlja) i lječilišnog turizma (lječilišta koja kombiniraju medicinsku i zdravstvenu komponentu).</w:t>
      </w:r>
    </w:p>
    <w:p w14:paraId="1AC18E39" w14:textId="65D5C348" w:rsidR="00181A6B" w:rsidRPr="00E20B0E" w:rsidRDefault="0086375B" w:rsidP="0086375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6375B">
        <w:rPr>
          <w:rFonts w:ascii="Times New Roman" w:hAnsi="Times New Roman" w:cs="Times New Roman"/>
          <w:b/>
          <w:bCs/>
          <w:sz w:val="24"/>
          <w:szCs w:val="24"/>
          <w:lang w:val="hr-HR"/>
        </w:rPr>
        <w:t>Hrana za zdravlje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E20B0E" w:rsidRPr="00E20B0E">
        <w:rPr>
          <w:lang w:val="hr-HR"/>
        </w:rPr>
        <w:t xml:space="preserve"> </w:t>
      </w:r>
      <w:r w:rsidR="00E20B0E" w:rsidRPr="00E20B0E">
        <w:rPr>
          <w:rFonts w:ascii="Times New Roman" w:hAnsi="Times New Roman" w:cs="Times New Roman"/>
          <w:sz w:val="24"/>
          <w:szCs w:val="24"/>
          <w:lang w:val="hr-HR"/>
        </w:rPr>
        <w:t>Hrana za zdravlje odnosi se na prehrambene proizvode za koje se smatra da mogu doprinijeti zdravlju, a osim osnovnih prehrambenih vrijednosti koje se nalaze hrani uključuju i dodatne nutraceutike). Hrana za zdravlje uključuje funkcionalnu hranu, dodatke prehrani (proteini, minerali, vitamini) i dijetetske proizvode.</w:t>
      </w:r>
    </w:p>
    <w:p w14:paraId="5044AEF8" w14:textId="75F92E77" w:rsidR="008233DE" w:rsidRPr="0021406D" w:rsidRDefault="008233DE" w:rsidP="009B71FF">
      <w:pPr>
        <w:pStyle w:val="Odlomakpopisa"/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E848D6" w:rsidRDefault="00934E08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2B7583D8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671F60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671F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1F60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 w:rsidR="0086375B">
        <w:rPr>
          <w:rFonts w:ascii="Times New Roman" w:hAnsi="Times New Roman" w:cs="Times New Roman"/>
          <w:sz w:val="24"/>
          <w:szCs w:val="24"/>
          <w:lang w:val="hr-HR"/>
        </w:rPr>
        <w:t xml:space="preserve">Zdravlja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 w:rsidR="00671F60">
        <w:rPr>
          <w:rFonts w:ascii="Times New Roman" w:hAnsi="Times New Roman" w:cs="Times New Roman"/>
          <w:sz w:val="24"/>
          <w:szCs w:val="24"/>
          <w:lang w:val="hr-HR"/>
        </w:rPr>
        <w:t>iz poslovnog sektora</w:t>
      </w:r>
      <w:r w:rsidR="00671F60">
        <w:rPr>
          <w:rStyle w:val="Referencafusnote"/>
        </w:rPr>
        <w:footnoteReference w:id="2"/>
      </w:r>
      <w:r w:rsidR="00671F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671F60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0561FAF7" w:rsidR="00314460" w:rsidRPr="00BA106E" w:rsidRDefault="00314460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62151A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1ED8BB17" w14:textId="62F5CED6" w:rsidR="00671F60" w:rsidRPr="000C3C90" w:rsidRDefault="00671F60" w:rsidP="000C3C90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Zdravlja 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poziva.</w:t>
      </w:r>
    </w:p>
    <w:p w14:paraId="361650E2" w14:textId="1AE59B6B" w:rsidR="00314460" w:rsidRDefault="00043142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u RLV-u </w:t>
      </w:r>
      <w:r w:rsidR="0086375B">
        <w:rPr>
          <w:rFonts w:ascii="Times New Roman" w:hAnsi="Times New Roman" w:cs="Times New Roman"/>
          <w:sz w:val="24"/>
          <w:szCs w:val="24"/>
          <w:lang w:val="hr-HR"/>
        </w:rPr>
        <w:t xml:space="preserve">Zdravlja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671F60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671F6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588087F" w14:textId="77777777" w:rsidR="0062151A" w:rsidRPr="00BA106E" w:rsidRDefault="0062151A" w:rsidP="0062151A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79A84693" w:rsidR="008C7185" w:rsidRPr="00E848D6" w:rsidRDefault="008C7185" w:rsidP="009B71FF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86375B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Zdravlja </w:t>
      </w:r>
      <w:r w:rsidR="0021406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14:paraId="5AF08124" w14:textId="2331E85E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671F60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avni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 w:rsidR="0086375B">
        <w:rPr>
          <w:rFonts w:ascii="Times New Roman" w:hAnsi="Times New Roman" w:cs="Times New Roman"/>
          <w:sz w:val="24"/>
          <w:szCs w:val="24"/>
          <w:lang w:val="hr-HR"/>
        </w:rPr>
        <w:t xml:space="preserve">Zdravlja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86375B">
        <w:rPr>
          <w:rFonts w:ascii="Times New Roman" w:hAnsi="Times New Roman" w:cs="Times New Roman"/>
          <w:sz w:val="24"/>
          <w:szCs w:val="24"/>
          <w:lang w:val="hr-HR"/>
        </w:rPr>
        <w:t xml:space="preserve">Zdravlja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14:paraId="0619AA18" w14:textId="77777777" w:rsidR="00DE57A8" w:rsidRDefault="00DE57A8" w:rsidP="00DE57A8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90037343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Pružatelj usluga u sektoru turizma: </w:t>
      </w:r>
      <w:r w:rsidRPr="001D0891">
        <w:rPr>
          <w:rFonts w:ascii="Times New Roman" w:hAnsi="Times New Roman" w:cs="Times New Roman"/>
          <w:sz w:val="24"/>
          <w:szCs w:val="24"/>
          <w:lang w:val="hr-HR"/>
        </w:rPr>
        <w:t>Odnosi se na pružanje usluga smještaja u turizmu, ugostiteljskih usluga, usluga turističkih atrakcija i kulturnih lokaliteta, usluga u nautičkom turizmu, usluga u seljačkom gospodarstvu ili obiteljskom poljoprivrednom gospodarstvu, usluga u ostalim oblicima turističke ponude te ostale usluge koje se pružaju turistima u svezi s njihovim boravkom.</w:t>
      </w:r>
    </w:p>
    <w:p w14:paraId="219F06DB" w14:textId="77777777" w:rsidR="00DE57A8" w:rsidRPr="001D0891" w:rsidRDefault="00DE57A8" w:rsidP="00DE57A8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089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Turistički operateri, putničke agencije i marketinške organizacije: </w:t>
      </w:r>
      <w:r w:rsidRPr="001D0891">
        <w:rPr>
          <w:rFonts w:ascii="Times New Roman" w:hAnsi="Times New Roman" w:cs="Times New Roman"/>
          <w:sz w:val="24"/>
          <w:szCs w:val="24"/>
          <w:lang w:val="hr-HR"/>
        </w:rPr>
        <w:t>Odnosi se na institucije koje promoviraju odredište i upravljaju doživljajem turista uključujući i usluge turističke agencije, turističkog vodiča, turističkog pratitelja, turističkog animatora, turističkog zastupnika i sl.) te ostale usluge koje se pružaju turistima u svezi s njihovim putovanjem.</w:t>
      </w:r>
    </w:p>
    <w:p w14:paraId="0EF8BDD3" w14:textId="22C3FCA2" w:rsidR="00043142" w:rsidRPr="00CB1521" w:rsidRDefault="00043142" w:rsidP="0004314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0218F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obiteljska poljoprivredna gospodarstva</w:t>
      </w:r>
      <w:r w:rsidR="000218FE"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) koji preuzimaju odgovornost i vlasništvo nad proizvodima unutar RLV</w:t>
      </w:r>
      <w:r>
        <w:rPr>
          <w:rFonts w:ascii="Times New Roman" w:hAnsi="Times New Roman" w:cs="Times New Roman"/>
          <w:sz w:val="24"/>
          <w:szCs w:val="24"/>
          <w:lang w:val="hr-HR"/>
        </w:rPr>
        <w:t>-a Zdravlja Jadranske Hrvatske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pripadnih prioritetnih niša, te im svojim aktivnostima dodaju vrijednost prije nego što ih dalje prodaju potrošačima (tzv. krajnjim kupcima).</w:t>
      </w:r>
    </w:p>
    <w:bookmarkEnd w:id="0"/>
    <w:p w14:paraId="66EE8D2F" w14:textId="59BE0AAB" w:rsidR="000218FE" w:rsidRPr="00CB1521" w:rsidRDefault="000218FE" w:rsidP="000218FE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>, obiteljska poljoprivredna gospodarstva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68AB2EB2" w14:textId="743088A4" w:rsidR="000218FE" w:rsidRPr="005E478C" w:rsidRDefault="000218FE" w:rsidP="000218FE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know-how)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0A2B4EB7" w14:textId="77777777" w:rsidR="000218FE" w:rsidRPr="005E478C" w:rsidRDefault="000218FE" w:rsidP="000218FE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14:paraId="20B19AD8" w14:textId="77777777" w:rsidR="00043142" w:rsidRPr="00CB1521" w:rsidRDefault="00043142" w:rsidP="0004314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588E01C5" w14:textId="4CAC1EBD" w:rsidR="00043142" w:rsidRPr="00CB1521" w:rsidRDefault="00043142" w:rsidP="0004314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1" w:name="_Hlk90037751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1F60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0C30AF57" w14:textId="62DDBC7C" w:rsidR="00043142" w:rsidRPr="00085A53" w:rsidRDefault="00671F60" w:rsidP="0004314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Hlk90037811"/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043142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043142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043142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bookmarkEnd w:id="2"/>
    <w:p w14:paraId="506F5A98" w14:textId="77E4D808" w:rsidR="0025516A" w:rsidRPr="00BA242B" w:rsidRDefault="00452B05" w:rsidP="00BA242B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2B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Privatne zdravstvene ustanove: </w:t>
      </w:r>
      <w:r w:rsidRPr="000C3C90">
        <w:rPr>
          <w:rFonts w:ascii="Times New Roman" w:hAnsi="Times New Roman" w:cs="Times New Roman"/>
          <w:sz w:val="24"/>
          <w:szCs w:val="24"/>
          <w:lang w:val="hr-HR"/>
        </w:rPr>
        <w:t>Poduzetnici u zdravstvu koji pružaju zdravstvenu njegu i povezane usluge pružanja bolničke i izvanbolničke skrbi, uključivo specijalističko - konzilijarnu zdravstvenu zaštitu, savjetodavne i terapijske usluge, dijagnostiku i medicinsku rehabilitaciju, laboratorijske usluge i druge zdravstvene ili wellness usluge.</w:t>
      </w:r>
    </w:p>
    <w:p w14:paraId="036C16FB" w14:textId="6613ABF1" w:rsidR="000218FE" w:rsidRPr="008D6FC1" w:rsidRDefault="000218FE" w:rsidP="000218FE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671F6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71F60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671F60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usluga). </w:t>
      </w:r>
    </w:p>
    <w:p w14:paraId="6D2B1776" w14:textId="1FC3DF73" w:rsidR="00A142BA" w:rsidRPr="00A142BA" w:rsidRDefault="00043142" w:rsidP="00697633">
      <w:pPr>
        <w:spacing w:before="240" w:after="120" w:line="276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5</w:t>
      </w:r>
      <w:r w:rsidR="00697633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.  </w:t>
      </w:r>
      <w:r w:rsidR="00A142BA" w:rsidRPr="00A142B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4B86A0B8" w14:textId="77777777" w:rsidR="00043142" w:rsidRDefault="00043142" w:rsidP="0004314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06D085A5" w14:textId="77777777" w:rsidR="00043142" w:rsidRPr="00E071F5" w:rsidRDefault="00043142" w:rsidP="00043142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Elektronskim putem ispunjavanjem </w:t>
      </w:r>
      <w:r w:rsidRPr="00E071F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google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koja je sastavni dio poziva uz obvezno učitavanje potpisane Izjave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RLV;</w:t>
      </w:r>
    </w:p>
    <w:p w14:paraId="08A3B368" w14:textId="11EAF8E9" w:rsidR="00043142" w:rsidRPr="00E071F5" w:rsidRDefault="00043142" w:rsidP="00043142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Dostavom ispunjenog i potpisanog Obrasca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(koji sadržava izjavu)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elektroničkom poštom na adresu </w:t>
      </w:r>
      <w:hyperlink r:id="rId9" w:history="1">
        <w:r w:rsidRPr="00E071F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 nazivom Predmeta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Javni poziv za iskaz interesa – RLV </w:t>
      </w:r>
      <w:r>
        <w:rPr>
          <w:rFonts w:ascii="Times New Roman" w:hAnsi="Times New Roman" w:cs="Times New Roman"/>
          <w:sz w:val="24"/>
          <w:szCs w:val="24"/>
          <w:lang w:val="hr-HR"/>
        </w:rPr>
        <w:t>ZDRAVLJA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0B26538F" w14:textId="1789BAE0" w:rsidR="00043142" w:rsidRPr="00CB1521" w:rsidRDefault="00043142" w:rsidP="000431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Prijave se zaprimaju </w:t>
      </w:r>
      <w:r w:rsidR="002D711D" w:rsidRPr="002D711D">
        <w:rPr>
          <w:rFonts w:ascii="Times New Roman" w:hAnsi="Times New Roman" w:cs="Times New Roman"/>
          <w:sz w:val="24"/>
          <w:szCs w:val="24"/>
          <w:lang w:val="hr-HR"/>
        </w:rPr>
        <w:t>od 28. veljače do 28. ožujka 2022. godine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Potencijalni dionici koji u tom roku ne dostave svoj iskaz interesa za sudjelovanje u regionalnim lancima vrijednosti neće moći sudjelovati u pripremi akcijskih planova za prioritetne niše u okviru RLV </w:t>
      </w:r>
      <w:r>
        <w:rPr>
          <w:rFonts w:ascii="Times New Roman" w:hAnsi="Times New Roman" w:cs="Times New Roman"/>
          <w:sz w:val="24"/>
          <w:szCs w:val="24"/>
          <w:lang w:val="hr-HR"/>
        </w:rPr>
        <w:t>Zdravlja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Hrvatske. Dodatno uključivanje potencijalnih dionika bit će omogućeno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sredinom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2022. godine, prilikom objave sljedećih javnih poziva za iskaz interesa za sudjelovanje u regionalnim lancima vrijednosti.</w:t>
      </w:r>
    </w:p>
    <w:p w14:paraId="58603FF5" w14:textId="77777777" w:rsidR="00043142" w:rsidRPr="00CB1521" w:rsidRDefault="00043142" w:rsidP="000431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Podnositelji prijava će o statusu svoje prijave biti obaviješteni pisanim putem u roku od 15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radnih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dana od dana zatvaranja Javnog poziva za iskaz interesa.</w:t>
      </w:r>
    </w:p>
    <w:p w14:paraId="7F827DE1" w14:textId="21E5C860" w:rsidR="00043142" w:rsidRPr="00D50DA4" w:rsidRDefault="00043142" w:rsidP="00043142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Po objavi Javnog poziva za iskaz interesa bit će organiziran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radionic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potencijalne prijavitelje. </w:t>
      </w:r>
      <w:r w:rsidRPr="00D50DA4">
        <w:rPr>
          <w:rFonts w:ascii="Times New Roman" w:hAnsi="Times New Roman"/>
          <w:sz w:val="24"/>
          <w:lang w:val="hr-HR"/>
        </w:rPr>
        <w:t xml:space="preserve">Termin održavanja radionice objavljeni su na mrežnim stranicama </w:t>
      </w:r>
      <w:r w:rsidR="002D711D" w:rsidRPr="006273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10" w:history="1">
        <w:r w:rsidR="002D711D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>
        <w:rPr>
          <w:rFonts w:ascii="Times New Roman" w:hAnsi="Times New Roman"/>
          <w:sz w:val="24"/>
          <w:lang w:val="hr-HR"/>
        </w:rPr>
        <w:t xml:space="preserve"> i </w:t>
      </w:r>
      <w:hyperlink r:id="rId11" w:history="1">
        <w:r w:rsidRPr="005B08EE">
          <w:rPr>
            <w:rStyle w:val="Hiperveza"/>
            <w:rFonts w:ascii="Times New Roman" w:hAnsi="Times New Roman"/>
            <w:sz w:val="24"/>
            <w:lang w:val="hr-HR"/>
          </w:rPr>
          <w:t>www.strukturnifondovi.hr</w:t>
        </w:r>
      </w:hyperlink>
      <w:r w:rsidRPr="00D50DA4">
        <w:rPr>
          <w:rFonts w:ascii="Times New Roman" w:hAnsi="Times New Roman"/>
          <w:sz w:val="24"/>
          <w:lang w:val="hr-HR"/>
        </w:rPr>
        <w:t>.</w:t>
      </w:r>
    </w:p>
    <w:p w14:paraId="11CDEF6E" w14:textId="77777777" w:rsidR="00A142BA" w:rsidRPr="00A142BA" w:rsidRDefault="00A142BA" w:rsidP="0004314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D309" w14:textId="77777777" w:rsidR="0011227D" w:rsidRDefault="0011227D" w:rsidP="00493985">
      <w:pPr>
        <w:spacing w:after="0" w:line="240" w:lineRule="auto"/>
      </w:pPr>
      <w:r>
        <w:separator/>
      </w:r>
    </w:p>
  </w:endnote>
  <w:endnote w:type="continuationSeparator" w:id="0">
    <w:p w14:paraId="727155EA" w14:textId="77777777" w:rsidR="0011227D" w:rsidRDefault="0011227D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2050" w14:textId="77777777" w:rsidR="0011227D" w:rsidRDefault="0011227D" w:rsidP="00493985">
      <w:pPr>
        <w:spacing w:after="0" w:line="240" w:lineRule="auto"/>
      </w:pPr>
      <w:r>
        <w:separator/>
      </w:r>
    </w:p>
  </w:footnote>
  <w:footnote w:type="continuationSeparator" w:id="0">
    <w:p w14:paraId="7D9903F6" w14:textId="77777777" w:rsidR="0011227D" w:rsidRDefault="0011227D" w:rsidP="00493985">
      <w:pPr>
        <w:spacing w:after="0" w:line="240" w:lineRule="auto"/>
      </w:pPr>
      <w:r>
        <w:continuationSeparator/>
      </w:r>
    </w:p>
  </w:footnote>
  <w:footnote w:id="1">
    <w:p w14:paraId="7391BDA0" w14:textId="77777777" w:rsidR="00043142" w:rsidRPr="007F6A29" w:rsidRDefault="00043142" w:rsidP="00043142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Referencafusnot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>
        <w:rPr>
          <w:rFonts w:ascii="Times New Roman" w:hAnsi="Times New Roman" w:cs="Times New Roman"/>
          <w:sz w:val="16"/>
          <w:szCs w:val="16"/>
        </w:rPr>
        <w:t xml:space="preserve">sedam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406D">
        <w:rPr>
          <w:rFonts w:ascii="Times New Roman" w:hAnsi="Times New Roman" w:cs="Times New Roman"/>
          <w:sz w:val="16"/>
          <w:szCs w:val="16"/>
        </w:rPr>
        <w:t>Dubrovačko-neretvanska, Istarska, Ličko-senjska, Primorsko-goranska, Splitsko-dalmatinska, Šibensko-kninska i Zadarsk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1406D">
        <w:rPr>
          <w:rFonts w:ascii="Times New Roman" w:hAnsi="Times New Roman" w:cs="Times New Roman"/>
          <w:sz w:val="16"/>
          <w:szCs w:val="16"/>
        </w:rPr>
        <w:t xml:space="preserve"> županija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  <w:footnote w:id="2">
    <w:p w14:paraId="6DA0EB22" w14:textId="77777777" w:rsidR="00671F60" w:rsidRPr="009E2C47" w:rsidRDefault="00671F60" w:rsidP="00671F6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9E2C47">
        <w:rPr>
          <w:lang w:val="hr-HR"/>
        </w:rPr>
        <w:t xml:space="preserve"> Mikro, mala i srednja poduzeća, velika poduzeća, obiteljska poljoprivredna gospodarstva, obrtnici i inovacijski klasteri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AE3"/>
    <w:multiLevelType w:val="hybridMultilevel"/>
    <w:tmpl w:val="201A0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33"/>
  </w:num>
  <w:num w:numId="6">
    <w:abstractNumId w:val="33"/>
  </w:num>
  <w:num w:numId="7">
    <w:abstractNumId w:val="28"/>
  </w:num>
  <w:num w:numId="8">
    <w:abstractNumId w:val="19"/>
  </w:num>
  <w:num w:numId="9">
    <w:abstractNumId w:val="17"/>
  </w:num>
  <w:num w:numId="10">
    <w:abstractNumId w:val="13"/>
  </w:num>
  <w:num w:numId="11">
    <w:abstractNumId w:val="23"/>
  </w:num>
  <w:num w:numId="12">
    <w:abstractNumId w:val="32"/>
  </w:num>
  <w:num w:numId="13">
    <w:abstractNumId w:val="22"/>
  </w:num>
  <w:num w:numId="14">
    <w:abstractNumId w:val="11"/>
  </w:num>
  <w:num w:numId="15">
    <w:abstractNumId w:val="31"/>
  </w:num>
  <w:num w:numId="16">
    <w:abstractNumId w:val="18"/>
  </w:num>
  <w:num w:numId="17">
    <w:abstractNumId w:val="9"/>
  </w:num>
  <w:num w:numId="18">
    <w:abstractNumId w:val="3"/>
  </w:num>
  <w:num w:numId="19">
    <w:abstractNumId w:val="7"/>
  </w:num>
  <w:num w:numId="20">
    <w:abstractNumId w:val="15"/>
  </w:num>
  <w:num w:numId="21">
    <w:abstractNumId w:val="29"/>
  </w:num>
  <w:num w:numId="22">
    <w:abstractNumId w:val="4"/>
  </w:num>
  <w:num w:numId="23">
    <w:abstractNumId w:val="12"/>
  </w:num>
  <w:num w:numId="24">
    <w:abstractNumId w:val="25"/>
  </w:num>
  <w:num w:numId="25">
    <w:abstractNumId w:val="8"/>
  </w:num>
  <w:num w:numId="26">
    <w:abstractNumId w:val="20"/>
  </w:num>
  <w:num w:numId="27">
    <w:abstractNumId w:val="6"/>
  </w:num>
  <w:num w:numId="28">
    <w:abstractNumId w:val="21"/>
  </w:num>
  <w:num w:numId="29">
    <w:abstractNumId w:val="5"/>
  </w:num>
  <w:num w:numId="30">
    <w:abstractNumId w:val="24"/>
  </w:num>
  <w:num w:numId="31">
    <w:abstractNumId w:val="0"/>
  </w:num>
  <w:num w:numId="32">
    <w:abstractNumId w:val="26"/>
  </w:num>
  <w:num w:numId="33">
    <w:abstractNumId w:val="1"/>
  </w:num>
  <w:num w:numId="34">
    <w:abstractNumId w:val="3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32AC"/>
    <w:rsid w:val="00014E0C"/>
    <w:rsid w:val="0001501D"/>
    <w:rsid w:val="000218FE"/>
    <w:rsid w:val="00024B6E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3142"/>
    <w:rsid w:val="00045BFD"/>
    <w:rsid w:val="0005415C"/>
    <w:rsid w:val="00055EE4"/>
    <w:rsid w:val="0005690B"/>
    <w:rsid w:val="000657CD"/>
    <w:rsid w:val="000673A1"/>
    <w:rsid w:val="00067674"/>
    <w:rsid w:val="000814FB"/>
    <w:rsid w:val="00086523"/>
    <w:rsid w:val="0008663B"/>
    <w:rsid w:val="0009003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3C90"/>
    <w:rsid w:val="000C5EC2"/>
    <w:rsid w:val="000D1EAC"/>
    <w:rsid w:val="000D640C"/>
    <w:rsid w:val="000E1C29"/>
    <w:rsid w:val="000E39A6"/>
    <w:rsid w:val="000F249A"/>
    <w:rsid w:val="000F624B"/>
    <w:rsid w:val="00103303"/>
    <w:rsid w:val="00107891"/>
    <w:rsid w:val="00111E5E"/>
    <w:rsid w:val="0011227D"/>
    <w:rsid w:val="001208E2"/>
    <w:rsid w:val="001248B8"/>
    <w:rsid w:val="00126BF0"/>
    <w:rsid w:val="001341AA"/>
    <w:rsid w:val="00134975"/>
    <w:rsid w:val="0014746F"/>
    <w:rsid w:val="00153D1A"/>
    <w:rsid w:val="00156B5E"/>
    <w:rsid w:val="00170C6C"/>
    <w:rsid w:val="00174E27"/>
    <w:rsid w:val="00181A6B"/>
    <w:rsid w:val="00184EA0"/>
    <w:rsid w:val="0018609D"/>
    <w:rsid w:val="001864A4"/>
    <w:rsid w:val="0019042D"/>
    <w:rsid w:val="00190EE7"/>
    <w:rsid w:val="0019337D"/>
    <w:rsid w:val="0019700B"/>
    <w:rsid w:val="001A0A6E"/>
    <w:rsid w:val="001A59EE"/>
    <w:rsid w:val="001B2D32"/>
    <w:rsid w:val="001D3866"/>
    <w:rsid w:val="001D5B6C"/>
    <w:rsid w:val="001D79AE"/>
    <w:rsid w:val="001E674E"/>
    <w:rsid w:val="001F21F4"/>
    <w:rsid w:val="001F7402"/>
    <w:rsid w:val="002060C4"/>
    <w:rsid w:val="00210622"/>
    <w:rsid w:val="00210957"/>
    <w:rsid w:val="00213172"/>
    <w:rsid w:val="0021406D"/>
    <w:rsid w:val="002159CF"/>
    <w:rsid w:val="00223BF0"/>
    <w:rsid w:val="002328CB"/>
    <w:rsid w:val="0024057B"/>
    <w:rsid w:val="00246101"/>
    <w:rsid w:val="0024739E"/>
    <w:rsid w:val="002477AC"/>
    <w:rsid w:val="0025005B"/>
    <w:rsid w:val="002524CD"/>
    <w:rsid w:val="0025516A"/>
    <w:rsid w:val="00260CC7"/>
    <w:rsid w:val="00265094"/>
    <w:rsid w:val="0027443E"/>
    <w:rsid w:val="00281D38"/>
    <w:rsid w:val="00283BC3"/>
    <w:rsid w:val="00286FDA"/>
    <w:rsid w:val="002915B8"/>
    <w:rsid w:val="002A1A33"/>
    <w:rsid w:val="002A5155"/>
    <w:rsid w:val="002A67D1"/>
    <w:rsid w:val="002C4104"/>
    <w:rsid w:val="002D1390"/>
    <w:rsid w:val="002D1BA7"/>
    <w:rsid w:val="002D711D"/>
    <w:rsid w:val="002E53AA"/>
    <w:rsid w:val="002E60F3"/>
    <w:rsid w:val="002F1B44"/>
    <w:rsid w:val="002F4E92"/>
    <w:rsid w:val="002F7F55"/>
    <w:rsid w:val="00305F6E"/>
    <w:rsid w:val="0031056E"/>
    <w:rsid w:val="00311FA0"/>
    <w:rsid w:val="003127C4"/>
    <w:rsid w:val="00314033"/>
    <w:rsid w:val="00314460"/>
    <w:rsid w:val="00316E5D"/>
    <w:rsid w:val="003324B7"/>
    <w:rsid w:val="00334ECB"/>
    <w:rsid w:val="00341993"/>
    <w:rsid w:val="00344284"/>
    <w:rsid w:val="00357698"/>
    <w:rsid w:val="003607DC"/>
    <w:rsid w:val="00361E51"/>
    <w:rsid w:val="00364641"/>
    <w:rsid w:val="0036685A"/>
    <w:rsid w:val="003803F9"/>
    <w:rsid w:val="00386039"/>
    <w:rsid w:val="00387A5A"/>
    <w:rsid w:val="003910C6"/>
    <w:rsid w:val="003A37C1"/>
    <w:rsid w:val="003A3ECE"/>
    <w:rsid w:val="003A7972"/>
    <w:rsid w:val="003B0FFB"/>
    <w:rsid w:val="003B249F"/>
    <w:rsid w:val="003C41B9"/>
    <w:rsid w:val="003C70E8"/>
    <w:rsid w:val="003E4111"/>
    <w:rsid w:val="003E52A7"/>
    <w:rsid w:val="003E710A"/>
    <w:rsid w:val="003F1C17"/>
    <w:rsid w:val="003F4BB4"/>
    <w:rsid w:val="0040441F"/>
    <w:rsid w:val="004141EC"/>
    <w:rsid w:val="00420C1B"/>
    <w:rsid w:val="00422C58"/>
    <w:rsid w:val="00423713"/>
    <w:rsid w:val="004269DE"/>
    <w:rsid w:val="004301FC"/>
    <w:rsid w:val="00436D0B"/>
    <w:rsid w:val="00445153"/>
    <w:rsid w:val="00447F6E"/>
    <w:rsid w:val="00452B05"/>
    <w:rsid w:val="00454773"/>
    <w:rsid w:val="004578AE"/>
    <w:rsid w:val="004661D1"/>
    <w:rsid w:val="00466800"/>
    <w:rsid w:val="00466CAA"/>
    <w:rsid w:val="004737C6"/>
    <w:rsid w:val="00484DD1"/>
    <w:rsid w:val="00486246"/>
    <w:rsid w:val="00487ACE"/>
    <w:rsid w:val="00490128"/>
    <w:rsid w:val="00492FE5"/>
    <w:rsid w:val="00493985"/>
    <w:rsid w:val="004952E7"/>
    <w:rsid w:val="004973FB"/>
    <w:rsid w:val="004A5927"/>
    <w:rsid w:val="004B32F3"/>
    <w:rsid w:val="004B3DA5"/>
    <w:rsid w:val="004C5E6D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7E9"/>
    <w:rsid w:val="005430FA"/>
    <w:rsid w:val="00544B41"/>
    <w:rsid w:val="005476A6"/>
    <w:rsid w:val="00552A79"/>
    <w:rsid w:val="00554DFE"/>
    <w:rsid w:val="00554EAF"/>
    <w:rsid w:val="00557ABA"/>
    <w:rsid w:val="00560A09"/>
    <w:rsid w:val="0058089F"/>
    <w:rsid w:val="00580B4E"/>
    <w:rsid w:val="00587B86"/>
    <w:rsid w:val="00587B9E"/>
    <w:rsid w:val="005B508C"/>
    <w:rsid w:val="005C3FFC"/>
    <w:rsid w:val="005D0FA1"/>
    <w:rsid w:val="005E13D9"/>
    <w:rsid w:val="005E15B3"/>
    <w:rsid w:val="005E73DD"/>
    <w:rsid w:val="005F361B"/>
    <w:rsid w:val="005F3B12"/>
    <w:rsid w:val="005F433C"/>
    <w:rsid w:val="00610A4C"/>
    <w:rsid w:val="00612157"/>
    <w:rsid w:val="00613611"/>
    <w:rsid w:val="00614A0D"/>
    <w:rsid w:val="00620DF4"/>
    <w:rsid w:val="0062151A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1307"/>
    <w:rsid w:val="006628AA"/>
    <w:rsid w:val="00671F60"/>
    <w:rsid w:val="0067629C"/>
    <w:rsid w:val="0068236A"/>
    <w:rsid w:val="00685207"/>
    <w:rsid w:val="00685F91"/>
    <w:rsid w:val="00691FD1"/>
    <w:rsid w:val="00697633"/>
    <w:rsid w:val="006A3797"/>
    <w:rsid w:val="006A4E9B"/>
    <w:rsid w:val="006B6E8F"/>
    <w:rsid w:val="006B717B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5741C"/>
    <w:rsid w:val="007607E9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5032"/>
    <w:rsid w:val="00796264"/>
    <w:rsid w:val="007A647C"/>
    <w:rsid w:val="007B4294"/>
    <w:rsid w:val="007B6EB9"/>
    <w:rsid w:val="007C38FA"/>
    <w:rsid w:val="007C4BD9"/>
    <w:rsid w:val="007D5196"/>
    <w:rsid w:val="007D6B96"/>
    <w:rsid w:val="007D71DA"/>
    <w:rsid w:val="007D7EE4"/>
    <w:rsid w:val="007F1B1A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6375B"/>
    <w:rsid w:val="00863B5B"/>
    <w:rsid w:val="0086601C"/>
    <w:rsid w:val="008741B4"/>
    <w:rsid w:val="00881575"/>
    <w:rsid w:val="00885548"/>
    <w:rsid w:val="00893504"/>
    <w:rsid w:val="008C4A09"/>
    <w:rsid w:val="008C52C5"/>
    <w:rsid w:val="008C7185"/>
    <w:rsid w:val="008D1838"/>
    <w:rsid w:val="008D3262"/>
    <w:rsid w:val="008E0507"/>
    <w:rsid w:val="008F4E1C"/>
    <w:rsid w:val="009027A8"/>
    <w:rsid w:val="00912FF3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5361"/>
    <w:rsid w:val="00993C15"/>
    <w:rsid w:val="009A41A9"/>
    <w:rsid w:val="009A6FAA"/>
    <w:rsid w:val="009B71FF"/>
    <w:rsid w:val="009B781E"/>
    <w:rsid w:val="009C57A0"/>
    <w:rsid w:val="009C75B5"/>
    <w:rsid w:val="009C7908"/>
    <w:rsid w:val="009D2D57"/>
    <w:rsid w:val="009E17CB"/>
    <w:rsid w:val="009E2A32"/>
    <w:rsid w:val="009F1751"/>
    <w:rsid w:val="009F75D4"/>
    <w:rsid w:val="00A10166"/>
    <w:rsid w:val="00A11B0C"/>
    <w:rsid w:val="00A142BA"/>
    <w:rsid w:val="00A207B9"/>
    <w:rsid w:val="00A20AE1"/>
    <w:rsid w:val="00A216E1"/>
    <w:rsid w:val="00A2338C"/>
    <w:rsid w:val="00A2383F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976"/>
    <w:rsid w:val="00AB1DC8"/>
    <w:rsid w:val="00AB44B5"/>
    <w:rsid w:val="00AB61BA"/>
    <w:rsid w:val="00AB6BA3"/>
    <w:rsid w:val="00AB70EB"/>
    <w:rsid w:val="00AC07B2"/>
    <w:rsid w:val="00AC2E29"/>
    <w:rsid w:val="00AC5312"/>
    <w:rsid w:val="00AD60C2"/>
    <w:rsid w:val="00AF1063"/>
    <w:rsid w:val="00AF33E0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489A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D2E69"/>
    <w:rsid w:val="00BD3D43"/>
    <w:rsid w:val="00BD5CB7"/>
    <w:rsid w:val="00BD6597"/>
    <w:rsid w:val="00BF07B3"/>
    <w:rsid w:val="00C03C54"/>
    <w:rsid w:val="00C12242"/>
    <w:rsid w:val="00C13A7F"/>
    <w:rsid w:val="00C14663"/>
    <w:rsid w:val="00C23A0E"/>
    <w:rsid w:val="00C24778"/>
    <w:rsid w:val="00C25D74"/>
    <w:rsid w:val="00C26A80"/>
    <w:rsid w:val="00C35D54"/>
    <w:rsid w:val="00C41BFF"/>
    <w:rsid w:val="00C508FC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B02FF"/>
    <w:rsid w:val="00CB6EF6"/>
    <w:rsid w:val="00CC711A"/>
    <w:rsid w:val="00CD34CF"/>
    <w:rsid w:val="00CD3DD9"/>
    <w:rsid w:val="00CD63EF"/>
    <w:rsid w:val="00CE5F16"/>
    <w:rsid w:val="00CF3016"/>
    <w:rsid w:val="00CF73C0"/>
    <w:rsid w:val="00D0093C"/>
    <w:rsid w:val="00D13CE9"/>
    <w:rsid w:val="00D15A96"/>
    <w:rsid w:val="00D234C0"/>
    <w:rsid w:val="00D23B76"/>
    <w:rsid w:val="00D274CC"/>
    <w:rsid w:val="00D30E1E"/>
    <w:rsid w:val="00D338A1"/>
    <w:rsid w:val="00D52449"/>
    <w:rsid w:val="00D54116"/>
    <w:rsid w:val="00D605AA"/>
    <w:rsid w:val="00D64C20"/>
    <w:rsid w:val="00D70031"/>
    <w:rsid w:val="00D7654F"/>
    <w:rsid w:val="00D935C1"/>
    <w:rsid w:val="00D94FA1"/>
    <w:rsid w:val="00D955ED"/>
    <w:rsid w:val="00DA1460"/>
    <w:rsid w:val="00DA2019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E57A8"/>
    <w:rsid w:val="00DF17E2"/>
    <w:rsid w:val="00E07808"/>
    <w:rsid w:val="00E20B0E"/>
    <w:rsid w:val="00E25FA2"/>
    <w:rsid w:val="00E304DA"/>
    <w:rsid w:val="00E31240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848D6"/>
    <w:rsid w:val="00E90E2C"/>
    <w:rsid w:val="00E94314"/>
    <w:rsid w:val="00E97718"/>
    <w:rsid w:val="00EA0664"/>
    <w:rsid w:val="00EA0981"/>
    <w:rsid w:val="00EA0F28"/>
    <w:rsid w:val="00EA446D"/>
    <w:rsid w:val="00EB03E8"/>
    <w:rsid w:val="00EB4029"/>
    <w:rsid w:val="00EB538B"/>
    <w:rsid w:val="00EC553F"/>
    <w:rsid w:val="00ED38E8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41AFE"/>
    <w:rsid w:val="00F41DD8"/>
    <w:rsid w:val="00F43925"/>
    <w:rsid w:val="00F50ACC"/>
    <w:rsid w:val="00F51E4B"/>
    <w:rsid w:val="00F54B77"/>
    <w:rsid w:val="00F5554F"/>
    <w:rsid w:val="00F567A3"/>
    <w:rsid w:val="00F64FF4"/>
    <w:rsid w:val="00F66E3E"/>
    <w:rsid w:val="00F712A2"/>
    <w:rsid w:val="00F8051E"/>
    <w:rsid w:val="00F84253"/>
    <w:rsid w:val="00F84783"/>
    <w:rsid w:val="00FA3D13"/>
    <w:rsid w:val="00FB25D1"/>
    <w:rsid w:val="00FB283A"/>
    <w:rsid w:val="00FB2C22"/>
    <w:rsid w:val="00FC6D3B"/>
    <w:rsid w:val="00FC72DF"/>
    <w:rsid w:val="00FD245C"/>
    <w:rsid w:val="00FD3B91"/>
    <w:rsid w:val="00FE2DE1"/>
    <w:rsid w:val="00FE3944"/>
    <w:rsid w:val="00FE7E10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Naslov1">
    <w:name w:val="heading 1"/>
    <w:basedOn w:val="Normal"/>
    <w:link w:val="Naslov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Referencafusnot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Zadanifontodlomka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Tekstfusnote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Referencafusnot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39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3985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3985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Zadanifontodlomka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Zadanifontodlomka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Zadanifontodlomka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Zadanifontodlomka"/>
    <w:rsid w:val="0097586A"/>
  </w:style>
  <w:style w:type="character" w:customStyle="1" w:styleId="pt-000004">
    <w:name w:val="pt-000004"/>
    <w:basedOn w:val="Zadanifontodlomka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Zadanifontodlomka"/>
    <w:rsid w:val="0097586A"/>
  </w:style>
  <w:style w:type="character" w:customStyle="1" w:styleId="pt-hyperlink-000059">
    <w:name w:val="pt-hyperlink-000059"/>
    <w:basedOn w:val="Zadanifontodlomka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Zadanifontodlomka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474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Zadanifontodlomka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Zadanifontodlomka"/>
    <w:rsid w:val="0024739E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375C2"/>
    <w:rPr>
      <w:rFonts w:ascii="Consolas" w:hAnsi="Consolas"/>
      <w:sz w:val="20"/>
      <w:szCs w:val="20"/>
    </w:rPr>
  </w:style>
  <w:style w:type="paragraph" w:styleId="Revizija">
    <w:name w:val="Revision"/>
    <w:hidden/>
    <w:uiPriority w:val="99"/>
    <w:semiHidden/>
    <w:rsid w:val="00E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voj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Mato Pešut</cp:lastModifiedBy>
  <cp:revision>6</cp:revision>
  <dcterms:created xsi:type="dcterms:W3CDTF">2022-02-21T11:28:00Z</dcterms:created>
  <dcterms:modified xsi:type="dcterms:W3CDTF">2022-02-28T04:34:00Z</dcterms:modified>
</cp:coreProperties>
</file>