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9" w:rsidRPr="00D167C9" w:rsidRDefault="00D167C9" w:rsidP="00D167C9">
      <w:pPr>
        <w:spacing w:after="160" w:line="259" w:lineRule="auto"/>
        <w:jc w:val="center"/>
        <w:rPr>
          <w:rFonts w:ascii="Cambria" w:eastAsia="Calibri" w:hAnsi="Cambria" w:cs="Calibri"/>
          <w:color w:val="00B0F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PRILOG III DOKUMENTACIJE ZA NADMETANJE</w:t>
      </w:r>
    </w:p>
    <w:p w:rsidR="00D167C9" w:rsidRDefault="00D167C9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TROŠKOVNIK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proofErr w:type="spellStart"/>
      <w:r>
        <w:rPr>
          <w:b/>
          <w:smallCaps/>
        </w:rPr>
        <w:t>Naručitelj</w:t>
      </w:r>
      <w:proofErr w:type="spellEnd"/>
      <w:r>
        <w:rPr>
          <w:b/>
          <w:smallCaps/>
        </w:rPr>
        <w:t xml:space="preserve">: </w:t>
      </w:r>
      <w:r>
        <w:rPr>
          <w:smallCaps/>
        </w:rPr>
        <w:t xml:space="preserve">Alfa Tim </w:t>
      </w:r>
      <w:proofErr w:type="spellStart"/>
      <w:r>
        <w:rPr>
          <w:smallCaps/>
        </w:rPr>
        <w:t>d.o.o</w:t>
      </w:r>
      <w:proofErr w:type="spellEnd"/>
      <w:r>
        <w:rPr>
          <w:smallCaps/>
        </w:rPr>
        <w:t xml:space="preserve">., </w:t>
      </w:r>
      <w:proofErr w:type="spellStart"/>
      <w:r>
        <w:rPr>
          <w:smallCaps/>
        </w:rPr>
        <w:t>Čulinečka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cesta</w:t>
      </w:r>
      <w:proofErr w:type="spellEnd"/>
      <w:r>
        <w:rPr>
          <w:smallCaps/>
        </w:rPr>
        <w:t xml:space="preserve"> 25, 10040 </w:t>
      </w:r>
      <w:proofErr w:type="spellStart"/>
      <w:r>
        <w:rPr>
          <w:smallCaps/>
        </w:rPr>
        <w:t>zagreb</w:t>
      </w:r>
      <w:proofErr w:type="spellEnd"/>
      <w:r>
        <w:t xml:space="preserve"> 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theme="minorHAnsi"/>
        </w:rPr>
      </w:pPr>
      <w:r>
        <w:rPr>
          <w:b/>
        </w:rPr>
        <w:t>OIB</w:t>
      </w:r>
      <w:r>
        <w:t xml:space="preserve">: </w:t>
      </w:r>
      <w:r>
        <w:rPr>
          <w:rFonts w:cstheme="minorHAnsi"/>
        </w:rPr>
        <w:t>87820633818</w:t>
      </w:r>
    </w:p>
    <w:p w:rsidR="00D167C9" w:rsidRDefault="00E3765A" w:rsidP="0061478D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proofErr w:type="spellStart"/>
      <w:r>
        <w:rPr>
          <w:b/>
          <w:smallCaps/>
        </w:rPr>
        <w:t>Predmet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nabave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6B6E63" w:rsidRPr="006B6E63">
        <w:t>Nabava</w:t>
      </w:r>
      <w:proofErr w:type="spellEnd"/>
      <w:r w:rsidR="006B6E63" w:rsidRPr="006B6E63">
        <w:t xml:space="preserve"> 40.  WC 3 µm i WC 8 µm</w:t>
      </w:r>
      <w:r>
        <w:rPr>
          <w:color w:val="000000"/>
        </w:rPr>
        <w:br/>
      </w:r>
      <w:proofErr w:type="spellStart"/>
      <w:r>
        <w:rPr>
          <w:b/>
          <w:smallCaps/>
          <w:color w:val="000000"/>
        </w:rPr>
        <w:t>Evidencijski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broj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nabave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6B6E63">
        <w:t>11</w:t>
      </w:r>
      <w:r w:rsidR="00013E06">
        <w:t>/2</w:t>
      </w:r>
      <w:r w:rsidR="006B6E63">
        <w:t>1</w:t>
      </w:r>
    </w:p>
    <w:p w:rsidR="0061478D" w:rsidRPr="0061478D" w:rsidRDefault="0061478D" w:rsidP="00CD11C8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center"/>
        <w:rPr>
          <w:rFonts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13"/>
        <w:gridCol w:w="4668"/>
        <w:gridCol w:w="1517"/>
        <w:gridCol w:w="2384"/>
        <w:gridCol w:w="1895"/>
      </w:tblGrid>
      <w:tr w:rsidR="000D3EB2" w:rsidRPr="00CD11C8" w:rsidTr="006B6E63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Predmet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Predmet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nabave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06B6" w:rsidRPr="00CD11C8" w:rsidRDefault="001906B6" w:rsidP="00B2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Jedinična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kilogramu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 (HRK)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(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PDV-a)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D3EB2" w:rsidRDefault="001906B6" w:rsidP="000D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Količina</w:t>
            </w:r>
            <w:proofErr w:type="spellEnd"/>
          </w:p>
          <w:p w:rsidR="001906B6" w:rsidRPr="00CD11C8" w:rsidRDefault="000D3EB2" w:rsidP="000D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1906B6">
              <w:rPr>
                <w:rFonts w:ascii="Calibri" w:eastAsia="Times New Roman" w:hAnsi="Calibri" w:cs="Calibri"/>
                <w:color w:val="000000"/>
              </w:rPr>
              <w:t>KG)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06B6" w:rsidRPr="00CD11C8" w:rsidRDefault="001906B6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Ukupna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KN(HRK)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(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PDV-a)</w:t>
            </w:r>
          </w:p>
        </w:tc>
      </w:tr>
      <w:tr w:rsidR="006B6E63" w:rsidRPr="00CD11C8" w:rsidTr="006B6E63">
        <w:trPr>
          <w:trHeight w:val="5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63" w:rsidRPr="003C61B6" w:rsidRDefault="006B6E63" w:rsidP="00AE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63" w:rsidRPr="003C61B6" w:rsidRDefault="006B6E63" w:rsidP="00AE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AAB">
              <w:rPr>
                <w:rFonts w:ascii="Calibri" w:eastAsia="Times New Roman" w:hAnsi="Calibri" w:cs="Calibri"/>
                <w:color w:val="000000"/>
              </w:rPr>
              <w:t xml:space="preserve">WC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527AAB">
              <w:rPr>
                <w:rFonts w:ascii="Calibri" w:eastAsia="Times New Roman" w:hAnsi="Calibri" w:cs="Calibri"/>
                <w:color w:val="000000"/>
              </w:rPr>
              <w:t xml:space="preserve"> µm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6E63" w:rsidRPr="00CD11C8" w:rsidTr="006B6E63">
        <w:trPr>
          <w:trHeight w:val="5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63" w:rsidRPr="003C61B6" w:rsidRDefault="006B6E63" w:rsidP="00AE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63" w:rsidRPr="003C61B6" w:rsidRDefault="006B6E63" w:rsidP="00AE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WC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 8</w:t>
            </w:r>
            <w:r w:rsidRPr="003C61B6">
              <w:rPr>
                <w:rFonts w:ascii="Calibri" w:eastAsia="Times New Roman" w:hAnsi="Calibri" w:cs="Calibri"/>
                <w:color w:val="000000"/>
              </w:rPr>
              <w:t xml:space="preserve"> µm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63" w:rsidRPr="00CD11C8" w:rsidRDefault="006B6E63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Cijena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ponude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u KN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EUR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bez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poreza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dodanu</w:t>
            </w:r>
            <w:proofErr w:type="spellEnd"/>
            <w:r w:rsidRPr="00CD11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11C8">
              <w:rPr>
                <w:rFonts w:ascii="Calibri" w:eastAsia="Times New Roman" w:hAnsi="Calibri" w:cs="Calibri"/>
                <w:color w:val="000000"/>
              </w:rPr>
              <w:t>vrijednost</w:t>
            </w:r>
            <w:proofErr w:type="spellEnd"/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013E06" w:rsidRDefault="00B20DBF" w:rsidP="00CD1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13E06">
              <w:rPr>
                <w:rFonts w:eastAsia="Times New Roman" w:cstheme="minorHAnsi"/>
                <w:color w:val="000000"/>
                <w:lang w:val="hr-HR"/>
              </w:rPr>
              <w:t>Iznos poreza na dodanu vrijednost u KN ili EUR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BF" w:rsidRPr="00CD11C8" w:rsidTr="00B81A40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20DBF" w:rsidRPr="00013E06" w:rsidRDefault="00B20DBF" w:rsidP="00CD1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13E06">
              <w:rPr>
                <w:rFonts w:eastAsia="Times New Roman" w:cstheme="minorHAnsi"/>
                <w:color w:val="000000"/>
                <w:lang w:val="hr-HR"/>
              </w:rPr>
              <w:t>Cijena ponude u KN ili EUR s porezom na dodanu vrijednost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BF" w:rsidRPr="00CD11C8" w:rsidRDefault="00B20DBF" w:rsidP="00CD1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1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167C9" w:rsidRDefault="00D167C9" w:rsidP="00CD11C8">
      <w:pPr>
        <w:jc w:val="center"/>
      </w:pPr>
    </w:p>
    <w:p w:rsidR="0061478D" w:rsidRDefault="0030251A" w:rsidP="0030251A">
      <w:r>
        <w:t xml:space="preserve">Datum:                                                                                                          </w:t>
      </w:r>
      <w:proofErr w:type="spellStart"/>
      <w:r w:rsidR="0061478D" w:rsidRPr="00210244">
        <w:t>Potpis</w:t>
      </w:r>
      <w:proofErr w:type="spellEnd"/>
      <w:r w:rsidR="0061478D" w:rsidRPr="00210244">
        <w:t xml:space="preserve"> </w:t>
      </w:r>
      <w:proofErr w:type="spellStart"/>
      <w:r w:rsidR="0061478D" w:rsidRPr="00210244">
        <w:t>ovlaštene</w:t>
      </w:r>
      <w:proofErr w:type="spellEnd"/>
      <w:r w:rsidR="0061478D" w:rsidRPr="00210244">
        <w:t xml:space="preserve"> </w:t>
      </w:r>
      <w:proofErr w:type="spellStart"/>
      <w:r w:rsidR="0061478D" w:rsidRPr="00210244">
        <w:t>osobe</w:t>
      </w:r>
      <w:proofErr w:type="spellEnd"/>
      <w:r w:rsidR="0061478D" w:rsidRPr="00210244">
        <w:t xml:space="preserve"> </w:t>
      </w:r>
      <w:proofErr w:type="spellStart"/>
      <w:r w:rsidR="0061478D" w:rsidRPr="00210244">
        <w:t>Ponuditelja</w:t>
      </w:r>
      <w:proofErr w:type="spellEnd"/>
      <w:r w:rsidR="0061478D" w:rsidRPr="00210244">
        <w:t>:</w:t>
      </w:r>
      <w:r w:rsidR="0061478D">
        <w:t xml:space="preserve">  __________________________________</w:t>
      </w:r>
    </w:p>
    <w:p w:rsidR="001A2D9F" w:rsidRDefault="001A2D9F" w:rsidP="0061478D">
      <w:pPr>
        <w:jc w:val="center"/>
      </w:pPr>
    </w:p>
    <w:sectPr w:rsidR="001A2D9F" w:rsidSect="00210244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86" w:rsidRDefault="003B6A86" w:rsidP="00D167C9">
      <w:pPr>
        <w:spacing w:after="0" w:line="240" w:lineRule="auto"/>
      </w:pPr>
      <w:r>
        <w:separator/>
      </w:r>
    </w:p>
  </w:endnote>
  <w:endnote w:type="continuationSeparator" w:id="0">
    <w:p w:rsidR="003B6A86" w:rsidRDefault="003B6A86" w:rsidP="00D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86" w:rsidRDefault="003B6A86" w:rsidP="00D167C9">
      <w:pPr>
        <w:spacing w:after="0" w:line="240" w:lineRule="auto"/>
      </w:pPr>
      <w:r>
        <w:separator/>
      </w:r>
    </w:p>
  </w:footnote>
  <w:footnote w:type="continuationSeparator" w:id="0">
    <w:p w:rsidR="003B6A86" w:rsidRDefault="003B6A86" w:rsidP="00D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4" w:rsidRPr="00210244" w:rsidRDefault="00210244" w:rsidP="00210244">
    <w:pPr>
      <w:pStyle w:val="Header"/>
      <w:rPr>
        <w:rFonts w:ascii="Calibri" w:eastAsia="Calibri" w:hAnsi="Calibri" w:cs="Calibri"/>
        <w:noProof/>
        <w:color w:val="5B9BD5"/>
        <w:sz w:val="20"/>
        <w:szCs w:val="20"/>
      </w:rPr>
    </w:pPr>
    <w:proofErr w:type="spellStart"/>
    <w:r w:rsidRPr="00210244">
      <w:rPr>
        <w:sz w:val="20"/>
        <w:szCs w:val="20"/>
      </w:rPr>
      <w:t>Prilog</w:t>
    </w:r>
    <w:proofErr w:type="spellEnd"/>
    <w:r w:rsidRPr="00210244">
      <w:rPr>
        <w:sz w:val="20"/>
        <w:szCs w:val="20"/>
      </w:rPr>
      <w:t xml:space="preserve"> 3</w:t>
    </w:r>
    <w:r w:rsidR="00D167C9" w:rsidRPr="00210244">
      <w:rPr>
        <w:sz w:val="20"/>
        <w:szCs w:val="20"/>
      </w:rPr>
      <w:tab/>
    </w:r>
  </w:p>
  <w:p w:rsidR="00D167C9" w:rsidRDefault="00210244" w:rsidP="00210244">
    <w:pPr>
      <w:pStyle w:val="Header"/>
      <w:jc w:val="center"/>
    </w:pPr>
    <w:r>
      <w:rPr>
        <w:rFonts w:ascii="Calibri" w:eastAsia="Calibri" w:hAnsi="Calibri" w:cs="Calibri"/>
        <w:noProof/>
        <w:color w:val="5B9BD5"/>
        <w:lang w:val="hr-HR" w:eastAsia="hr-HR"/>
      </w:rPr>
      <w:drawing>
        <wp:inline distT="0" distB="0" distL="0" distR="0" wp14:anchorId="466A69BC" wp14:editId="7B671D0C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00" w:type="dxa"/>
      <w:tblLook w:val="04A0" w:firstRow="1" w:lastRow="0" w:firstColumn="1" w:lastColumn="0" w:noHBand="0" w:noVBand="1"/>
    </w:tblPr>
    <w:tblGrid>
      <w:gridCol w:w="8497"/>
      <w:gridCol w:w="1028"/>
      <w:gridCol w:w="928"/>
      <w:gridCol w:w="1323"/>
    </w:tblGrid>
    <w:tr w:rsidR="00D167C9" w:rsidRPr="00D167C9" w:rsidTr="00EB1D8A">
      <w:tc>
        <w:tcPr>
          <w:tcW w:w="92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both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  <w:bookmarkStart w:id="1" w:name="_Hlk518382108"/>
        </w:p>
      </w:tc>
      <w:tc>
        <w:tcPr>
          <w:tcW w:w="1105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996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1428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</w:tr>
  </w:tbl>
  <w:p w:rsidR="00D167C9" w:rsidRPr="00D167C9" w:rsidRDefault="00D167C9" w:rsidP="00D167C9">
    <w:pPr>
      <w:spacing w:after="160" w:line="259" w:lineRule="auto"/>
      <w:jc w:val="center"/>
      <w:rPr>
        <w:rFonts w:ascii="Calibri" w:eastAsia="Calibri" w:hAnsi="Calibri" w:cs="Calibri"/>
        <w:lang w:val="hr-HR" w:eastAsia="hr-HR"/>
      </w:rPr>
    </w:pPr>
    <w:bookmarkStart w:id="2" w:name="_Hlk10107895"/>
    <w:bookmarkEnd w:id="1"/>
    <w:r w:rsidRPr="00D167C9">
      <w:rPr>
        <w:rFonts w:ascii="Calibri" w:eastAsia="Calibri" w:hAnsi="Calibri" w:cs="Calibri"/>
        <w:i/>
        <w:lang w:val="hr-HR" w:eastAsia="hr-HR"/>
      </w:rPr>
      <w:t>Ovaj poziv se financira iz Europskog fonda za regionalni razvoj</w:t>
    </w:r>
    <w:bookmarkEnd w:id="2"/>
  </w:p>
  <w:p w:rsidR="00D167C9" w:rsidRDefault="00D167C9" w:rsidP="00E3765A">
    <w:pPr>
      <w:pStyle w:val="Header"/>
      <w:jc w:val="right"/>
    </w:pPr>
    <w:r>
      <w:tab/>
    </w:r>
    <w:r>
      <w:tab/>
    </w:r>
    <w:r w:rsidR="00E3765A" w:rsidRPr="00EA1869">
      <w:rPr>
        <w:lang w:val="hr-HR"/>
      </w:rPr>
      <w:t>EV</w:t>
    </w:r>
    <w:r w:rsidR="00E3765A" w:rsidRPr="004E3B1C">
      <w:rPr>
        <w:lang w:val="hr-HR"/>
      </w:rPr>
      <w:t>:</w:t>
    </w:r>
    <w:r w:rsidR="00E3765A" w:rsidRPr="004E3B1C">
      <w:rPr>
        <w:b/>
        <w:bCs/>
        <w:lang w:val="hr-HR"/>
      </w:rPr>
      <w:t xml:space="preserve"> </w:t>
    </w:r>
    <w:r w:rsidR="006B6E63">
      <w:rPr>
        <w:lang w:val="hr-HR"/>
      </w:rPr>
      <w:t>11/21</w:t>
    </w:r>
  </w:p>
  <w:p w:rsidR="00D167C9" w:rsidRDefault="00D167C9" w:rsidP="00D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9"/>
    <w:rsid w:val="00013E06"/>
    <w:rsid w:val="000D3EB2"/>
    <w:rsid w:val="000E3275"/>
    <w:rsid w:val="00137488"/>
    <w:rsid w:val="001906B6"/>
    <w:rsid w:val="001A2D9F"/>
    <w:rsid w:val="00210244"/>
    <w:rsid w:val="002474BD"/>
    <w:rsid w:val="00256289"/>
    <w:rsid w:val="002C2F1F"/>
    <w:rsid w:val="002F1B51"/>
    <w:rsid w:val="0030251A"/>
    <w:rsid w:val="00391A33"/>
    <w:rsid w:val="003B6A86"/>
    <w:rsid w:val="003C08F7"/>
    <w:rsid w:val="00435594"/>
    <w:rsid w:val="00520575"/>
    <w:rsid w:val="005305E3"/>
    <w:rsid w:val="005B4A84"/>
    <w:rsid w:val="005E0978"/>
    <w:rsid w:val="005F6D62"/>
    <w:rsid w:val="0061478D"/>
    <w:rsid w:val="00631B8F"/>
    <w:rsid w:val="0063643A"/>
    <w:rsid w:val="006B6E63"/>
    <w:rsid w:val="006E701C"/>
    <w:rsid w:val="007401C2"/>
    <w:rsid w:val="007A437A"/>
    <w:rsid w:val="007F0A55"/>
    <w:rsid w:val="0084576E"/>
    <w:rsid w:val="00857199"/>
    <w:rsid w:val="00977883"/>
    <w:rsid w:val="00997E4C"/>
    <w:rsid w:val="00A0137C"/>
    <w:rsid w:val="00A8265E"/>
    <w:rsid w:val="00AD07F1"/>
    <w:rsid w:val="00AE04E0"/>
    <w:rsid w:val="00B20DBF"/>
    <w:rsid w:val="00B4098B"/>
    <w:rsid w:val="00B81A40"/>
    <w:rsid w:val="00B81BE5"/>
    <w:rsid w:val="00C30A96"/>
    <w:rsid w:val="00CA5600"/>
    <w:rsid w:val="00CD11C8"/>
    <w:rsid w:val="00D167C9"/>
    <w:rsid w:val="00D81C15"/>
    <w:rsid w:val="00DA2C4D"/>
    <w:rsid w:val="00E3765A"/>
    <w:rsid w:val="00EC6F8B"/>
    <w:rsid w:val="00F950B9"/>
    <w:rsid w:val="00FB4A56"/>
    <w:rsid w:val="00FD6965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D0FD-7EC7-4864-A7F2-147FDCC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Ivo</cp:lastModifiedBy>
  <cp:revision>6</cp:revision>
  <dcterms:created xsi:type="dcterms:W3CDTF">2020-01-08T10:04:00Z</dcterms:created>
  <dcterms:modified xsi:type="dcterms:W3CDTF">2021-10-20T11:49:00Z</dcterms:modified>
</cp:coreProperties>
</file>