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3C0" w14:textId="77777777" w:rsidR="00876F52" w:rsidRDefault="00876F52">
      <w:pPr>
        <w:pStyle w:val="Heading1"/>
        <w:rPr>
          <w:rFonts w:ascii="Tahoma" w:hAnsi="Tahoma" w:cs="Tahoma"/>
          <w:b/>
          <w:sz w:val="28"/>
          <w:szCs w:val="28"/>
        </w:rPr>
      </w:pPr>
    </w:p>
    <w:p w14:paraId="3A8755EA" w14:textId="77777777" w:rsidR="00876F52" w:rsidRDefault="00876F52">
      <w:pPr>
        <w:rPr>
          <w:rFonts w:ascii="Tahoma" w:hAnsi="Tahoma" w:cs="Tahoma"/>
          <w:lang w:val="hr-HR"/>
        </w:rPr>
      </w:pPr>
    </w:p>
    <w:p w14:paraId="74F7D1B0" w14:textId="77777777" w:rsidR="00876F52" w:rsidRDefault="00876F52">
      <w:pPr>
        <w:rPr>
          <w:rFonts w:ascii="Tahoma" w:hAnsi="Tahoma" w:cs="Tahoma"/>
          <w:lang w:val="hr-HR"/>
        </w:rPr>
      </w:pPr>
    </w:p>
    <w:p w14:paraId="62344B6A" w14:textId="77777777" w:rsidR="00876F52" w:rsidRDefault="00876F52">
      <w:pPr>
        <w:rPr>
          <w:rFonts w:ascii="Tahoma" w:hAnsi="Tahoma" w:cs="Tahoma"/>
          <w:lang w:val="hr-HR"/>
        </w:rPr>
      </w:pPr>
    </w:p>
    <w:p w14:paraId="0B3E12BA" w14:textId="0DB9B0C9" w:rsidR="00876F52" w:rsidRPr="0034071E" w:rsidRDefault="00AE577C" w:rsidP="00AE577C">
      <w:pPr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 w:rsidRPr="0034071E">
        <w:rPr>
          <w:rFonts w:asciiTheme="minorHAnsi" w:hAnsiTheme="minorHAnsi" w:cstheme="minorHAnsi"/>
          <w:sz w:val="36"/>
          <w:szCs w:val="36"/>
          <w:lang w:val="hr-HR"/>
        </w:rPr>
        <w:t>TEHNIČKE I FUNKCIONALNE SPECIFIKACIJE OPREME</w:t>
      </w:r>
    </w:p>
    <w:p w14:paraId="67612EA7" w14:textId="77777777" w:rsidR="00876F52" w:rsidRPr="0034071E" w:rsidRDefault="00876F52">
      <w:pPr>
        <w:rPr>
          <w:rFonts w:asciiTheme="minorHAnsi" w:hAnsiTheme="minorHAnsi" w:cstheme="minorHAnsi"/>
          <w:sz w:val="36"/>
          <w:szCs w:val="36"/>
          <w:lang w:val="hr-HR"/>
        </w:rPr>
      </w:pPr>
    </w:p>
    <w:p w14:paraId="1647A8A4" w14:textId="77777777" w:rsidR="00876F52" w:rsidRPr="0034071E" w:rsidRDefault="00876F5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61D6B9A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1B5CC7C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76728D3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23A0142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F3102CA" w14:textId="4CD9BA80" w:rsidR="00AE577C" w:rsidRPr="0034071E" w:rsidRDefault="00AE577C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 xml:space="preserve">NAZIV PROJEKTA: </w:t>
      </w:r>
      <w:r w:rsidR="00EE323D">
        <w:rPr>
          <w:rFonts w:asciiTheme="minorHAnsi" w:hAnsiTheme="minorHAnsi" w:cstheme="minorHAnsi"/>
          <w:bCs/>
          <w:noProof/>
          <w:sz w:val="24"/>
          <w:szCs w:val="24"/>
        </w:rPr>
        <w:t>Razvoj inovativne tehničko-tehnološke linije za proizvodnju naprednih bioadhesiva na bazi utekućenog drva - LiqWOODTech</w:t>
      </w:r>
    </w:p>
    <w:p w14:paraId="6E0CD642" w14:textId="77777777" w:rsidR="00801FA4" w:rsidRPr="0034071E" w:rsidRDefault="00801FA4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25ACDB73" w14:textId="5DB1158A" w:rsidR="00801FA4" w:rsidRPr="0034071E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 xml:space="preserve">NAZIV NABAVE: </w:t>
      </w:r>
      <w:r w:rsidR="00EE323D">
        <w:rPr>
          <w:rFonts w:asciiTheme="minorHAnsi" w:hAnsiTheme="minorHAnsi" w:cstheme="minorHAnsi"/>
          <w:bCs/>
          <w:noProof/>
          <w:sz w:val="24"/>
          <w:szCs w:val="24"/>
        </w:rPr>
        <w:t>Nabava reaktora</w:t>
      </w:r>
      <w:r w:rsidR="00061AA5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6A5B2C">
        <w:rPr>
          <w:rFonts w:asciiTheme="minorHAnsi" w:hAnsiTheme="minorHAnsi" w:cstheme="minorHAnsi"/>
          <w:bCs/>
          <w:noProof/>
          <w:sz w:val="24"/>
          <w:szCs w:val="24"/>
        </w:rPr>
        <w:t xml:space="preserve">i elektroopreme </w:t>
      </w:r>
      <w:r w:rsidR="00061AA5">
        <w:rPr>
          <w:rFonts w:asciiTheme="minorHAnsi" w:hAnsiTheme="minorHAnsi" w:cstheme="minorHAnsi"/>
          <w:bCs/>
          <w:noProof/>
          <w:sz w:val="24"/>
          <w:szCs w:val="24"/>
        </w:rPr>
        <w:t>za proizvodnju ljepila na bazi utekućenog drva</w:t>
      </w:r>
    </w:p>
    <w:p w14:paraId="7F5E43B1" w14:textId="77777777" w:rsidR="00801FA4" w:rsidRPr="0034071E" w:rsidRDefault="00801FA4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3B59855A" w14:textId="569B7B96" w:rsidR="00AE577C" w:rsidRPr="0034071E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>EVIDENCIJSKI BROJ NABAVE: NAB</w:t>
      </w:r>
      <w:r w:rsidR="00EE323D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>0</w:t>
      </w:r>
      <w:r w:rsidR="00EE323D">
        <w:rPr>
          <w:rFonts w:asciiTheme="minorHAnsi" w:hAnsiTheme="minorHAnsi" w:cstheme="minorHAnsi"/>
          <w:bCs/>
          <w:noProof/>
          <w:sz w:val="24"/>
          <w:szCs w:val="24"/>
        </w:rPr>
        <w:t>2</w:t>
      </w:r>
    </w:p>
    <w:p w14:paraId="745DA77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7EE2492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15FDD2A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21CB822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62D0CBD6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7F28C8A0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5AA593F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1D295B18" w14:textId="77777777" w:rsidR="00876F52" w:rsidRPr="0034071E" w:rsidRDefault="00876F52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569879B0" w14:textId="77777777" w:rsidR="00876F52" w:rsidRPr="0034071E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lang w:val="hr-HR"/>
        </w:rPr>
        <w:t xml:space="preserve">NAPOMENA: </w:t>
      </w:r>
    </w:p>
    <w:p w14:paraId="32814A34" w14:textId="77777777" w:rsidR="00AE577C" w:rsidRPr="0034071E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25086AA2" w14:textId="1C9580C6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Ako nije drugačije definirano, zahtjevi definirani ovim</w:t>
      </w:r>
      <w:r w:rsidR="00E74E22"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 xml:space="preserve"> T</w:t>
      </w: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ehničkim specifikacijama predstavljaju minimalne tehničke karakteristike koje ponuđena roba ili usluga mora zadovoljavati.</w:t>
      </w:r>
    </w:p>
    <w:p w14:paraId="4EEF961A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85E47B3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Za sve tehničke specifikacije koje upućuju na proizvod određenog proizvođača podrazumijeva se da se odnose na taj proizvod ili jednakovrijedan proizvod.</w:t>
      </w:r>
    </w:p>
    <w:p w14:paraId="33F17937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1C40EFE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Ponuditelj je dužan naznačiti sadrži li proizvod tražene minimalne karakteristike te upisati ponuđene vrijednosti za svaku traženu karakteristiku.</w:t>
      </w:r>
    </w:p>
    <w:p w14:paraId="6EE1A69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3603A9EB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276281A1" w14:textId="77777777" w:rsidR="00876F52" w:rsidRPr="0034071E" w:rsidRDefault="00876F52">
      <w:pPr>
        <w:rPr>
          <w:rFonts w:asciiTheme="minorHAnsi" w:hAnsiTheme="minorHAnsi" w:cstheme="minorHAnsi"/>
        </w:rPr>
      </w:pPr>
      <w:bookmarkStart w:id="0" w:name="OLE_LINK1"/>
      <w:bookmarkEnd w:id="0"/>
    </w:p>
    <w:p w14:paraId="2567BE43" w14:textId="6B74B2CF" w:rsidR="00DF4D75" w:rsidRPr="0034071E" w:rsidRDefault="00DF4D75">
      <w:pPr>
        <w:suppressAutoHyphens w:val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178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3244"/>
      </w:tblGrid>
      <w:tr w:rsidR="00C35254" w:rsidRPr="0034071E" w14:paraId="64FCAA9C" w14:textId="77777777" w:rsidTr="00B22B7A">
        <w:trPr>
          <w:cantSplit/>
          <w:tblHeader/>
        </w:trPr>
        <w:tc>
          <w:tcPr>
            <w:tcW w:w="562" w:type="dxa"/>
            <w:shd w:val="clear" w:color="auto" w:fill="E6E6E6"/>
          </w:tcPr>
          <w:p w14:paraId="100C2B84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lastRenderedPageBreak/>
              <w:t>Br.</w:t>
            </w:r>
          </w:p>
        </w:tc>
        <w:tc>
          <w:tcPr>
            <w:tcW w:w="4111" w:type="dxa"/>
            <w:shd w:val="clear" w:color="auto" w:fill="E6E6E6"/>
          </w:tcPr>
          <w:p w14:paraId="3DEE1AA7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418" w:type="dxa"/>
            <w:shd w:val="clear" w:color="auto" w:fill="E6E6E6"/>
          </w:tcPr>
          <w:p w14:paraId="72815F3E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Ponuđeno</w:t>
            </w:r>
          </w:p>
          <w:p w14:paraId="682FC0E9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DA / NE</w:t>
            </w:r>
          </w:p>
        </w:tc>
        <w:tc>
          <w:tcPr>
            <w:tcW w:w="3244" w:type="dxa"/>
            <w:shd w:val="clear" w:color="auto" w:fill="E6E6E6"/>
          </w:tcPr>
          <w:p w14:paraId="0B08A05C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Ponuđene karakteristike</w:t>
            </w:r>
          </w:p>
        </w:tc>
      </w:tr>
      <w:tr w:rsidR="00C35254" w:rsidRPr="0034071E" w14:paraId="01F13D75" w14:textId="77777777" w:rsidTr="002235B7">
        <w:trPr>
          <w:cantSplit/>
          <w:trHeight w:val="400"/>
          <w:tblHeader/>
        </w:trPr>
        <w:tc>
          <w:tcPr>
            <w:tcW w:w="9335" w:type="dxa"/>
            <w:gridSpan w:val="4"/>
            <w:shd w:val="clear" w:color="auto" w:fill="E6E6E6"/>
          </w:tcPr>
          <w:p w14:paraId="4C29FD8F" w14:textId="1F5515AB" w:rsidR="00C35254" w:rsidRPr="0034071E" w:rsidRDefault="0011698F" w:rsidP="00C3525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NABAVA </w:t>
            </w:r>
            <w:r w:rsidR="00061A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TEHNOLOŠKE LINIJE </w:t>
            </w:r>
            <w:r w:rsidR="00EE323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REAKTORA</w:t>
            </w:r>
            <w:r w:rsidR="00061A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6A5B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I ELEKTROOPREME </w:t>
            </w:r>
            <w:r w:rsidR="00061A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ZA PROIZVODNJU LJEPILA NA BAZI UTEKUĆENOG DRVA</w:t>
            </w:r>
          </w:p>
        </w:tc>
      </w:tr>
      <w:tr w:rsidR="006A5B2C" w:rsidRPr="0034071E" w14:paraId="4CA94E50" w14:textId="77777777" w:rsidTr="002235B7">
        <w:trPr>
          <w:cantSplit/>
          <w:trHeight w:val="400"/>
          <w:tblHeader/>
        </w:trPr>
        <w:tc>
          <w:tcPr>
            <w:tcW w:w="9335" w:type="dxa"/>
            <w:gridSpan w:val="4"/>
            <w:shd w:val="clear" w:color="auto" w:fill="E6E6E6"/>
          </w:tcPr>
          <w:p w14:paraId="530046CF" w14:textId="24F37161" w:rsidR="006A5B2C" w:rsidRPr="0034071E" w:rsidRDefault="00196AA5" w:rsidP="00C35254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Grupa 1: </w:t>
            </w:r>
            <w:r w:rsidR="006A5B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Nabava reaktora za proizvodnju ljepila na bazi </w:t>
            </w:r>
            <w:proofErr w:type="spellStart"/>
            <w:r w:rsidR="006A5B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utekućenog</w:t>
            </w:r>
            <w:proofErr w:type="spellEnd"/>
            <w:r w:rsidR="006A5B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 xml:space="preserve"> drva</w:t>
            </w:r>
          </w:p>
        </w:tc>
      </w:tr>
      <w:tr w:rsidR="00C35254" w:rsidRPr="0034071E" w14:paraId="46B99FA2" w14:textId="77777777" w:rsidTr="00C35254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29E008D1" w14:textId="5113B196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A.</w:t>
            </w:r>
            <w:r w:rsidRPr="0034071E">
              <w:rPr>
                <w:rFonts w:asciiTheme="minorHAnsi" w:eastAsia="Tahoma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Tehničke</w:t>
            </w:r>
            <w:r w:rsidRPr="0034071E">
              <w:rPr>
                <w:rFonts w:asciiTheme="minorHAnsi" w:eastAsia="Tahoma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karakteristike</w:t>
            </w:r>
            <w:r w:rsidRPr="0034071E">
              <w:rPr>
                <w:rFonts w:asciiTheme="minorHAnsi" w:eastAsia="Tahoma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95727E" w:rsidRPr="0034071E">
              <w:rPr>
                <w:rFonts w:asciiTheme="minorHAnsi" w:eastAsia="Tahoma" w:hAnsiTheme="minorHAnsi" w:cstheme="minorHAnsi"/>
                <w:b w:val="0"/>
                <w:bCs/>
                <w:sz w:val="22"/>
                <w:szCs w:val="22"/>
              </w:rPr>
              <w:t xml:space="preserve">ponuđene </w:t>
            </w:r>
            <w:r w:rsidR="00105814"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opreme</w:t>
            </w:r>
          </w:p>
          <w:p w14:paraId="12BF0F46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35254" w:rsidRPr="0034071E" w14:paraId="0AE791F7" w14:textId="77777777" w:rsidTr="00083484">
        <w:trPr>
          <w:cantSplit/>
          <w:trHeight w:val="46"/>
        </w:trPr>
        <w:tc>
          <w:tcPr>
            <w:tcW w:w="562" w:type="dxa"/>
            <w:shd w:val="clear" w:color="auto" w:fill="auto"/>
          </w:tcPr>
          <w:p w14:paraId="17E3E42B" w14:textId="65E9C09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B22B7A"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</w:t>
            </w:r>
          </w:p>
          <w:p w14:paraId="66C1FA5F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62832EE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F9ECE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88AC4B0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1C417B9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1A12E2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734FF4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C4219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A9D1FC3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F711833" w14:textId="77777777" w:rsidR="005B5DDD" w:rsidRDefault="005B5DDD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D2583BA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14A0EB3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1046901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3B1B795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F8D816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B8A043D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8D81BAD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98891C7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CAC272C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790CC7E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35DFA60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BEE6D0A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8ADB853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0D1586E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55DD5F9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3A654DE" w14:textId="7777777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F066111" w14:textId="75042557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B195EDD" w14:textId="57591030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CEDB5B" w14:textId="30C1E456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9618C83" w14:textId="4C4F49F3" w:rsidR="00AE32B8" w:rsidRDefault="00AE32B8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8D4D063" w14:textId="374B2907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971BAD2" w14:textId="7B18FCDA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8A92CFC" w14:textId="5D2F87B4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375DB29" w14:textId="5B657468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E2FA2AE" w14:textId="6480D270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D15FBBD" w14:textId="0F674E77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939E5AE" w14:textId="0D2CEB67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F4F81D2" w14:textId="78341FFD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BC30CA" w14:textId="77777777" w:rsidR="00816F61" w:rsidRDefault="00816F61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B41B5F" w14:textId="4F12CB19" w:rsidR="005B5DDD" w:rsidRPr="0034071E" w:rsidRDefault="005B5DDD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2.</w:t>
            </w:r>
          </w:p>
          <w:p w14:paraId="1BE37EE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467F1E9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334E987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CDFEC13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4D239D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5D26436" w14:textId="698A1687" w:rsidR="00B22B7A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18F2BC1" w14:textId="1C8E8ED7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40A8E2C" w14:textId="43FCED13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91FC97E" w14:textId="3381CD93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5B86256" w14:textId="5DA1403A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29D9C0" w14:textId="769344B5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ABFC92C" w14:textId="7A95425F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B2028DA" w14:textId="2BCC143B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F30D787" w14:textId="1FC92372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61983F" w14:textId="751A5577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4DB95C" w14:textId="56CCC407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88936EF" w14:textId="69152645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B6A1F7F" w14:textId="614743B2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5FCE78C" w14:textId="524B9E34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A012182" w14:textId="586F524A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B4C776" w14:textId="4F54C6E5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5F0E8B" w14:textId="13BDABB0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E703376" w14:textId="6173335F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86A6F2" w14:textId="17BF46D1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00C7C8C" w14:textId="1A12B851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35AA68" w14:textId="34D72D5A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DF399CE" w14:textId="456051F2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349027" w14:textId="4A8AD679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B52C389" w14:textId="412447F8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7E9CFD5" w14:textId="4FD6F6F2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4CC7038" w14:textId="31F9C0B4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562813F" w14:textId="77777777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9DE3629" w14:textId="34EC4565" w:rsidR="00F01356" w:rsidRDefault="00F01356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72F0E34" w14:textId="1340CAEB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7B54DAC" w14:textId="41719115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CD7A50D" w14:textId="37E3B612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5CC9BEB" w14:textId="058655E0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D991B24" w14:textId="45B2E05C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A5610AB" w14:textId="52CA7BDD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CFE9DFC" w14:textId="436AF4A6" w:rsidR="00842C37" w:rsidRDefault="00842C37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9385347" w14:textId="00DFB5DF" w:rsidR="000239AA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150CEDB" w14:textId="341C6CCB" w:rsidR="000239AA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8686CB" w14:textId="60EDF02D" w:rsidR="000239AA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323C903" w14:textId="2EE349B0" w:rsidR="000239AA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08EB75B" w14:textId="5E1D16C4" w:rsidR="000239AA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CFF4EF2" w14:textId="0984696B" w:rsidR="000239AA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7CCD6A2" w14:textId="73501040" w:rsidR="000239AA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18C4B0E" w14:textId="77777777" w:rsidR="00196AA5" w:rsidRDefault="00196AA5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D220A64" w14:textId="77777777" w:rsidR="000239AA" w:rsidRPr="0034071E" w:rsidRDefault="000239A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DAA2084" w14:textId="1B284941" w:rsidR="00B22B7A" w:rsidRPr="0034071E" w:rsidRDefault="005B5DDD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3.</w:t>
            </w:r>
          </w:p>
          <w:p w14:paraId="20784D6E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07CEEA2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9A10FE7" w14:textId="77777777" w:rsidR="00B22B7A" w:rsidRDefault="00B22B7A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D104360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0B79390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9BFB1D3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22C0E98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71F7953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5B27DD7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0046ABE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D096F7D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B676139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F26677B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F2CB235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2BA236F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B4013BA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DEC0EF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4.</w:t>
            </w:r>
          </w:p>
          <w:p w14:paraId="10FD83C0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F7A8BC2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845C7AE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FD6F64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49E826B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0D4587C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27C6077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7257866" w14:textId="77777777" w:rsidR="007E54B8" w:rsidRDefault="007E54B8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5.</w:t>
            </w:r>
          </w:p>
          <w:p w14:paraId="5156BF44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7631BEF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38CCC63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C8DFB5A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BD2F1E3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325170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1635A3F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6722B98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48A94AC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F5B3CAE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6853643" w14:textId="77777777" w:rsidR="005473A4" w:rsidRDefault="005473A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6.</w:t>
            </w:r>
          </w:p>
          <w:p w14:paraId="463F7816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0C4883F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0A30550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9C88DA9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FDC4F64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E1C2C82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B7D5803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6DF9911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7.</w:t>
            </w:r>
          </w:p>
          <w:p w14:paraId="1AF9E6DC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8FEF0E5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CEB4725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C8B3019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FD3F62F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C7C3807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83AC91D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DAD2E60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97A14F0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8.</w:t>
            </w:r>
          </w:p>
          <w:p w14:paraId="536B78E5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9F6624D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BD40037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D49CC48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BBD8510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DBBA282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6DA9D83" w14:textId="77777777" w:rsidR="00AE6A04" w:rsidRDefault="00AE6A04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9.</w:t>
            </w:r>
          </w:p>
          <w:p w14:paraId="6410523E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808E9C1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E95C0E9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455A130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56B07E2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9CE9A7B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99B896C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B327532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9D3ABD0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778B05C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2712304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A066FF5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63B7666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A1276E4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C1BAD03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E2DD133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1A7ED14" w14:textId="77777777" w:rsidR="0091584B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2DF453" w14:textId="63CEF70E" w:rsidR="0091584B" w:rsidRPr="0034071E" w:rsidRDefault="0091584B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14:paraId="53880892" w14:textId="77777777" w:rsidR="00993A1A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 w:rsidRPr="005B5DD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lastRenderedPageBreak/>
              <w:t>Reaktor 1</w:t>
            </w:r>
          </w:p>
          <w:p w14:paraId="15444957" w14:textId="77777777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služi za proizvodnju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utekućenog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drva</w:t>
            </w:r>
          </w:p>
          <w:p w14:paraId="0A5D7C3E" w14:textId="77777777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sastoji se od:</w:t>
            </w:r>
          </w:p>
          <w:p w14:paraId="475336B7" w14:textId="77777777" w:rsidR="00AE32B8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1. Spremnika za doziranje drvne sječke određene granulacije u reaktor 1</w:t>
            </w:r>
          </w:p>
          <w:p w14:paraId="65C2B0DA" w14:textId="543E5567" w:rsidR="005B5DDD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 od čelika, </w:t>
            </w:r>
          </w:p>
          <w:p w14:paraId="765F2E9A" w14:textId="248F5367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 spremnika minimalno 0.05 m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sym w:font="Symbol" w:char="F033"/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,</w:t>
            </w:r>
          </w:p>
          <w:p w14:paraId="297F6AB7" w14:textId="0020A739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pužnica s promjerom minimalno 100 mm,</w:t>
            </w:r>
          </w:p>
          <w:p w14:paraId="7FBBE848" w14:textId="1607CB67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dužina minimalno 1000 mm,</w:t>
            </w:r>
          </w:p>
          <w:p w14:paraId="4412E797" w14:textId="681115C2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snaga elektromotora minimalno 1.1 kW</w:t>
            </w:r>
          </w:p>
          <w:p w14:paraId="5ACD98A3" w14:textId="77777777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5013810A" w14:textId="727CABF5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2. Spremnika za doziranje otapala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utekućenja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u reaktor 1</w:t>
            </w:r>
          </w:p>
          <w:p w14:paraId="33DDD934" w14:textId="5F4A17E6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 od 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nehrđajućeg čelika</w:t>
            </w:r>
          </w:p>
          <w:p w14:paraId="471693DE" w14:textId="3B56D726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 minimalno 0.1 m3,</w:t>
            </w:r>
          </w:p>
          <w:p w14:paraId="0D8894BD" w14:textId="34ED8123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sastoji se od ventila s mlaznicom</w:t>
            </w:r>
          </w:p>
          <w:p w14:paraId="167FE3E0" w14:textId="352F101E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tlak je minimalno 3 bara</w:t>
            </w:r>
          </w:p>
          <w:p w14:paraId="2554BFF1" w14:textId="77777777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22416B0C" w14:textId="235B47D5" w:rsidR="00AE32B8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3. Spremnik za doziranje katalizatora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utekućenja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u reaktor 1</w:t>
            </w:r>
          </w:p>
          <w:p w14:paraId="7FDF8BF2" w14:textId="3883ACEB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 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od nehrđajućeg čelika,</w:t>
            </w:r>
          </w:p>
          <w:p w14:paraId="0F586272" w14:textId="111C7F15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 minimalno 0.2m3,</w:t>
            </w:r>
          </w:p>
          <w:p w14:paraId="0D440998" w14:textId="441C1925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sastoji se od mlaznice,</w:t>
            </w:r>
          </w:p>
          <w:p w14:paraId="04FD6C33" w14:textId="7A4D4918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tlak je minimalno 3 bara</w:t>
            </w:r>
          </w:p>
          <w:p w14:paraId="01FA2904" w14:textId="77777777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0817636F" w14:textId="4E584C30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4. Reaktora za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utekućenje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drva</w:t>
            </w:r>
          </w:p>
          <w:p w14:paraId="2C6FBC08" w14:textId="2E8D8F76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 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od nehrđajućeg čelika,</w:t>
            </w:r>
          </w:p>
          <w:p w14:paraId="417B0E3B" w14:textId="53724D01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 minimalno 0.2m3,</w:t>
            </w:r>
          </w:p>
          <w:p w14:paraId="63010F87" w14:textId="72CC806A" w:rsidR="00AE32B8" w:rsidRDefault="00AE32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sastoji se od ventila za izlaz tekućine</w:t>
            </w:r>
            <w:r w:rsidR="00816F61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,</w:t>
            </w:r>
          </w:p>
          <w:p w14:paraId="2A674DF5" w14:textId="0A7A1EAF" w:rsidR="00816F61" w:rsidRDefault="00816F61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mješalica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je snage minimalno 2kW,</w:t>
            </w:r>
          </w:p>
          <w:p w14:paraId="09F7E8B5" w14:textId="1C4E27C5" w:rsidR="00816F61" w:rsidRDefault="00816F61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broj okretaja je minimalno 3 o/min,</w:t>
            </w:r>
          </w:p>
          <w:p w14:paraId="7D586D8E" w14:textId="782E5327" w:rsidR="00816F61" w:rsidRDefault="00816F61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pumpa je minimalno 10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Mpa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,</w:t>
            </w:r>
          </w:p>
          <w:p w14:paraId="2438FA0D" w14:textId="2237D5A2" w:rsidR="00816F61" w:rsidRDefault="00816F61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snaga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el.motora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je minimalno 1 kW,</w:t>
            </w:r>
          </w:p>
          <w:p w14:paraId="530B5B40" w14:textId="7E14316E" w:rsidR="00816F61" w:rsidRDefault="00816F61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protok je minimalno 50 l/h</w:t>
            </w:r>
          </w:p>
          <w:p w14:paraId="67B95719" w14:textId="77777777" w:rsidR="00816F61" w:rsidRDefault="00816F61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762F021F" w14:textId="498D62D1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5. Sonde za mjerenje pH vrijednosti</w:t>
            </w:r>
          </w:p>
          <w:p w14:paraId="5014BD5F" w14:textId="197CCDE8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6. Sonde za mjerenje viskoziteta</w:t>
            </w:r>
          </w:p>
          <w:p w14:paraId="63F3F16E" w14:textId="5C9CF8E9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7. Termometra</w:t>
            </w:r>
          </w:p>
          <w:p w14:paraId="0D05E567" w14:textId="32D3A582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8. Sonde/uređaja za mjerenje tlaka</w:t>
            </w:r>
          </w:p>
          <w:p w14:paraId="486CC299" w14:textId="0F7232E3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2B16F6FF" w14:textId="06DC5DB2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Reaktor 2</w:t>
            </w:r>
          </w:p>
          <w:p w14:paraId="4F03223F" w14:textId="218A3D9A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lastRenderedPageBreak/>
              <w:t xml:space="preserve">- služi za proizvodnju/sintezu ljepila na bazi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utekućenog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drva</w:t>
            </w:r>
          </w:p>
          <w:p w14:paraId="4F6A0434" w14:textId="365F98F2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sastoji se od:</w:t>
            </w:r>
          </w:p>
          <w:p w14:paraId="0C7B3EE7" w14:textId="5CD0ACC4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1. Spremnika za doziranje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utekućenog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drva u reaktor 2</w:t>
            </w:r>
          </w:p>
          <w:p w14:paraId="4C80CE5E" w14:textId="07C55E6A" w:rsidR="00F01356" w:rsidRDefault="00F01356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 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od nehrđajućeg čelika,</w:t>
            </w:r>
          </w:p>
          <w:p w14:paraId="4CDA6508" w14:textId="72AC1DF5" w:rsidR="00F01356" w:rsidRDefault="00F01356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volumena minimalno 0.2 m3,</w:t>
            </w:r>
          </w:p>
          <w:p w14:paraId="500637F7" w14:textId="769407E1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ventila za izlaz tekućine,</w:t>
            </w:r>
          </w:p>
          <w:p w14:paraId="2347D611" w14:textId="7627689F" w:rsidR="00F01356" w:rsidRDefault="00F01356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mješalica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snage minimalno </w:t>
            </w:r>
            <w:r w:rsidR="00842C37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2 kW,</w:t>
            </w:r>
          </w:p>
          <w:p w14:paraId="60E597C4" w14:textId="0C0BDC14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broj okretaja minimalno 3 o/min,</w:t>
            </w:r>
          </w:p>
          <w:p w14:paraId="3E0695AD" w14:textId="00E30C20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pumpa minimalno 10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MPa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,</w:t>
            </w:r>
          </w:p>
          <w:p w14:paraId="2154E18C" w14:textId="621765AB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snaga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el.motora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minimalno 1kW,</w:t>
            </w:r>
          </w:p>
          <w:p w14:paraId="36A44A0E" w14:textId="22F83E0A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protok minimalno 50 l/h</w:t>
            </w:r>
          </w:p>
          <w:p w14:paraId="2870C267" w14:textId="77777777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0059D25B" w14:textId="08DEA8D0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2. Spremnika za doziranje formaldehida u reaktor 2</w:t>
            </w:r>
          </w:p>
          <w:p w14:paraId="1103987F" w14:textId="39C3B2FE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izrađeno 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od nehrđajućeg čelika,</w:t>
            </w:r>
          </w:p>
          <w:p w14:paraId="0D5A36AF" w14:textId="4D00BB5D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 spremnika minimalno 0.02m3,</w:t>
            </w:r>
          </w:p>
          <w:p w14:paraId="3020CA9C" w14:textId="1EC849BB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pumpa minimalno 0.2 kW,</w:t>
            </w:r>
          </w:p>
          <w:p w14:paraId="04C1405D" w14:textId="5EB59C51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protok iznosi minimalno 10 l/h,</w:t>
            </w:r>
          </w:p>
          <w:p w14:paraId="783AA930" w14:textId="303ABA45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pritisak minimalno 10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MPa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,</w:t>
            </w:r>
          </w:p>
          <w:p w14:paraId="5808C2E7" w14:textId="73A3A33B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povratno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zaklopni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ventil</w:t>
            </w:r>
          </w:p>
          <w:p w14:paraId="67BA171A" w14:textId="77777777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3A5BFB43" w14:textId="5DF6EE10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3. Spremnika za doziranje aditiva ljepila u reaktor 2</w:t>
            </w:r>
          </w:p>
          <w:p w14:paraId="6517C11D" w14:textId="23B693BD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 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od nehrđajućeg čelika,</w:t>
            </w:r>
          </w:p>
          <w:p w14:paraId="2A7F292A" w14:textId="7DD4B77D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 spremnika minimalno 0.02 m3,</w:t>
            </w:r>
          </w:p>
          <w:p w14:paraId="649042AD" w14:textId="23FB6326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pumpa minimalno 0.2 kW,</w:t>
            </w:r>
          </w:p>
          <w:p w14:paraId="7E177740" w14:textId="38534B55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protok minimalno 10 l/h,</w:t>
            </w:r>
          </w:p>
          <w:p w14:paraId="6E7DBD4A" w14:textId="4053755F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pritisak minimalno 10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MPa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,</w:t>
            </w:r>
          </w:p>
          <w:p w14:paraId="5CCA93AE" w14:textId="6D6F81AC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povratno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zaklopni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ventil</w:t>
            </w:r>
          </w:p>
          <w:p w14:paraId="69CE930D" w14:textId="77777777" w:rsidR="00842C37" w:rsidRDefault="00842C37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3C462EAD" w14:textId="7E19B91B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4. Reaktora za sintezu ljepila na bazi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utekućenog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drva</w:t>
            </w:r>
          </w:p>
          <w:p w14:paraId="3BDF310D" w14:textId="2E4E8EDB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izrađen 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od nehrđajućeg čelika,</w:t>
            </w:r>
          </w:p>
          <w:p w14:paraId="78D453F7" w14:textId="710C0C43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volumen minimalno 0.2 m3,</w:t>
            </w:r>
          </w:p>
          <w:p w14:paraId="763F6723" w14:textId="2FB684F2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ventil za izlaz tekućine,</w:t>
            </w:r>
          </w:p>
          <w:p w14:paraId="0816FFB3" w14:textId="5F60AB6E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mješalica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snage minimalno 2 kW,</w:t>
            </w:r>
          </w:p>
          <w:p w14:paraId="1A9D83F0" w14:textId="339ABF0D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broj okretaja minimalno 3 o/min,</w:t>
            </w:r>
          </w:p>
          <w:p w14:paraId="52A011E4" w14:textId="6D084314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pumpa minimalno 10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MPa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,</w:t>
            </w:r>
          </w:p>
          <w:p w14:paraId="71024591" w14:textId="71D0DD35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snaga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el.motora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minimalno 1 kW,</w:t>
            </w:r>
          </w:p>
          <w:p w14:paraId="74C34159" w14:textId="5BC11B34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protok minimalno 50 l/h</w:t>
            </w:r>
          </w:p>
          <w:p w14:paraId="1A3D7980" w14:textId="77777777" w:rsidR="000239AA" w:rsidRDefault="000239AA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7E7B3A5E" w14:textId="77777777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5. Sonde za mjerenje pH vrijednosti</w:t>
            </w:r>
          </w:p>
          <w:p w14:paraId="587B3430" w14:textId="77777777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lastRenderedPageBreak/>
              <w:t>6. Sonde za mjerenje viskoziteta</w:t>
            </w:r>
          </w:p>
          <w:p w14:paraId="098E0203" w14:textId="77777777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7. Termometra</w:t>
            </w:r>
          </w:p>
          <w:p w14:paraId="27EFE823" w14:textId="20BA37CB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8. Sonde/uređaja za mjerenje tlaka</w:t>
            </w:r>
          </w:p>
          <w:p w14:paraId="22FB235D" w14:textId="17887E9B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69035139" w14:textId="20938BD8" w:rsidR="005B5DDD" w:rsidRDefault="005B5DD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Pužnica za doziranje</w:t>
            </w:r>
          </w:p>
          <w:p w14:paraId="5768A254" w14:textId="24D0E755" w:rsidR="005B5DDD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za kontinuirano doziranje sirovine u reaktor</w:t>
            </w:r>
          </w:p>
          <w:p w14:paraId="7D477427" w14:textId="446AB350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- sastoji se od:</w:t>
            </w:r>
          </w:p>
          <w:p w14:paraId="4C6DD49C" w14:textId="14EB8D02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1. kućišta korita s poklopcem, uključenim ulazom i izlazom</w:t>
            </w:r>
          </w:p>
          <w:p w14:paraId="2B8D4F88" w14:textId="190AC998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2. Osovine pužnog vijk</w:t>
            </w:r>
            <w:r w:rsidR="000239AA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a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s navojem, izrađen kao transportni i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dozirni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navoj</w:t>
            </w:r>
          </w:p>
          <w:p w14:paraId="3A56B970" w14:textId="585E5DB9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3. Zaštite opremljene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valjnim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ležajevima i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brtvenicima</w:t>
            </w:r>
            <w:proofErr w:type="spellEnd"/>
          </w:p>
          <w:p w14:paraId="373E76F2" w14:textId="54D2DBEA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4. Plosnatog motora 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prigonom</w:t>
            </w:r>
            <w:proofErr w:type="spellEnd"/>
          </w:p>
          <w:p w14:paraId="384B8383" w14:textId="3933A038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5. Pretvarača frekvencije</w:t>
            </w:r>
          </w:p>
          <w:p w14:paraId="0C9664B4" w14:textId="270788B4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6. Dužine minimalno </w:t>
            </w:r>
            <w:r w:rsidR="000239AA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10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00 mm</w:t>
            </w:r>
          </w:p>
          <w:p w14:paraId="0BD3EDA6" w14:textId="6D9B9773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7. Prijenosni motor snage minimalno </w:t>
            </w:r>
            <w:r w:rsidR="000239AA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1.1 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kW, ATEX II3D, 400 V, 50</w:t>
            </w:r>
            <w:r w:rsidR="00DB715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 ili jednakovrijedno</w:t>
            </w:r>
          </w:p>
          <w:p w14:paraId="4F2DA7D1" w14:textId="258BCE4D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108E2685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1BB7B2A6" w14:textId="77777777" w:rsidR="005B5DDD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Ćelijski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dodjeljivač</w:t>
            </w:r>
            <w:proofErr w:type="spellEnd"/>
          </w:p>
          <w:p w14:paraId="110FA042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za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beztlačnu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separaciju</w:t>
            </w:r>
          </w:p>
          <w:p w14:paraId="6BCB81DA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sastoji se od:</w:t>
            </w:r>
          </w:p>
          <w:p w14:paraId="6FF9DB2E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1. Kućišta sa priključenom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porubnicom</w:t>
            </w:r>
            <w:proofErr w:type="spellEnd"/>
          </w:p>
          <w:p w14:paraId="71A80651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2. Rotora</w:t>
            </w:r>
          </w:p>
          <w:p w14:paraId="5EE246D8" w14:textId="16CB2F31" w:rsidR="00DB715D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3. Pogona s motorom 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prigonom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snage minimalno 0,55kW</w:t>
            </w:r>
          </w:p>
          <w:p w14:paraId="1148FFB3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</w:p>
          <w:p w14:paraId="73A52FAB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Doziranje reagensa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utekućenja</w:t>
            </w:r>
            <w:proofErr w:type="spellEnd"/>
          </w:p>
          <w:p w14:paraId="51D6C004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izgrađen iz nehrđajućeg čelika</w:t>
            </w:r>
          </w:p>
          <w:p w14:paraId="1C597C3F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mjerenje PH vrijednosti</w:t>
            </w:r>
          </w:p>
          <w:p w14:paraId="04D2C7C8" w14:textId="77777777" w:rsidR="007E54B8" w:rsidRDefault="007E54B8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automatsko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volumetrijsko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doziranje</w:t>
            </w:r>
          </w:p>
          <w:p w14:paraId="49762BA4" w14:textId="5C1BED46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volumen minimalno 40 l</w:t>
            </w:r>
          </w:p>
          <w:p w14:paraId="68A8649E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pumpa s ventilom</w:t>
            </w:r>
          </w:p>
          <w:p w14:paraId="0AD77C02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mogućnost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odvage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tekućine</w:t>
            </w:r>
          </w:p>
          <w:p w14:paraId="4C4F10A4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PT temperatura sonde</w:t>
            </w:r>
          </w:p>
          <w:p w14:paraId="79DBF525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mjerač razine nivoa, maksimalna i minimalna razina</w:t>
            </w:r>
          </w:p>
          <w:p w14:paraId="0B32C90F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</w:p>
          <w:p w14:paraId="1E34A7C4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Doziranje katalizatora</w:t>
            </w:r>
          </w:p>
          <w:p w14:paraId="7C07C0F5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izgrađen iz nehrđajućeg čelika</w:t>
            </w:r>
          </w:p>
          <w:p w14:paraId="397BC21E" w14:textId="6E4F161E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mješalica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s osovinom</w:t>
            </w:r>
          </w:p>
          <w:p w14:paraId="16E9F746" w14:textId="77777777" w:rsidR="005473A4" w:rsidRDefault="005473A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automatsko </w:t>
            </w:r>
            <w:proofErr w:type="spellStart"/>
            <w:r w:rsidR="00AE6A0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volumetrijsko</w:t>
            </w:r>
            <w:proofErr w:type="spellEnd"/>
            <w:r w:rsidR="00AE6A0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doziranje</w:t>
            </w:r>
          </w:p>
          <w:p w14:paraId="2BF63A13" w14:textId="366A7B0F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lastRenderedPageBreak/>
              <w:t>- volumen minimalno 20 l</w:t>
            </w:r>
          </w:p>
          <w:p w14:paraId="461610D1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pumpa s ventilom i povratnim zaklopcem</w:t>
            </w:r>
          </w:p>
          <w:p w14:paraId="762A4290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automatska odvaga sirovine</w:t>
            </w:r>
          </w:p>
          <w:p w14:paraId="3D995597" w14:textId="66F6B08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mjerač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nivokaza</w:t>
            </w:r>
            <w:proofErr w:type="spellEnd"/>
          </w:p>
          <w:p w14:paraId="59AA9762" w14:textId="007E6EB6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Spremnik kemikalija</w:t>
            </w:r>
          </w:p>
          <w:p w14:paraId="0D69E302" w14:textId="75ECFBEE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izgrađen od nehrđajućeg čelika</w:t>
            </w:r>
          </w:p>
          <w:p w14:paraId="1F89D279" w14:textId="33C92623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mješalica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s osovinom</w:t>
            </w:r>
          </w:p>
          <w:p w14:paraId="46C8CAD5" w14:textId="3FA242ED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automatsko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volumetrijsko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doziranje</w:t>
            </w:r>
          </w:p>
          <w:p w14:paraId="4EEE4175" w14:textId="4A6AE12C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volumen od </w:t>
            </w:r>
            <w:r w:rsidR="002A622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minimalno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10 l</w:t>
            </w:r>
          </w:p>
          <w:p w14:paraId="0E45F5C8" w14:textId="301467F0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pumpa s ventilom i povratnim zaklopcem</w:t>
            </w:r>
          </w:p>
          <w:p w14:paraId="19E41F1B" w14:textId="0EFBAE40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automatska odvaga sirovine</w:t>
            </w:r>
          </w:p>
          <w:p w14:paraId="68587902" w14:textId="30F9C8FC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mjerač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nivokaza</w:t>
            </w:r>
            <w:proofErr w:type="spellEnd"/>
          </w:p>
          <w:p w14:paraId="67A7EB90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</w:p>
          <w:p w14:paraId="185BAC74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Toplinska jedinica</w:t>
            </w:r>
          </w:p>
          <w:p w14:paraId="09840578" w14:textId="616D5DD2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minimalno 40 kW topl</w:t>
            </w:r>
            <w:r w:rsidR="002A622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ine</w:t>
            </w:r>
          </w:p>
          <w:p w14:paraId="18BF09BC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izvor topline: plinski ili električni</w:t>
            </w:r>
          </w:p>
          <w:p w14:paraId="10BB24E2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mogućnost zagrijavanja medija spremnika reaktora do 180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sym w:font="Symbol" w:char="F0B0"/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C</w:t>
            </w:r>
          </w:p>
          <w:p w14:paraId="42A1F913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protupožarni</w:t>
            </w:r>
          </w:p>
          <w:p w14:paraId="70226303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</w:p>
          <w:p w14:paraId="4A73BB5B" w14:textId="77777777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Spremnik za doziranje kemikalija</w:t>
            </w:r>
          </w:p>
          <w:p w14:paraId="30E3B438" w14:textId="3BB52B93" w:rsidR="00AE6A04" w:rsidRDefault="00AE6A04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kapacite</w:t>
            </w:r>
            <w:r w:rsidR="00CC19B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 minimalno 100 l/h</w:t>
            </w:r>
          </w:p>
          <w:p w14:paraId="48AA50DB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izrađen od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inoxa</w:t>
            </w:r>
            <w:proofErr w:type="spellEnd"/>
          </w:p>
          <w:p w14:paraId="114C3F36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magnetnog ventila koji pri zastoju pužnice za pripremu i napajanje automatski zaustavlja dovod kemikalija</w:t>
            </w:r>
          </w:p>
          <w:p w14:paraId="2F627C5A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ventila za ručno reguliranje namještanja količine kemikalija </w:t>
            </w:r>
          </w:p>
          <w:p w14:paraId="7E913E12" w14:textId="75812256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ni</w:t>
            </w:r>
            <w:r w:rsidR="00CC19B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kotlačne gipke cije</w:t>
            </w:r>
            <w:r w:rsidR="00CC19B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v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i R ½</w:t>
            </w:r>
          </w:p>
          <w:p w14:paraId="6C03D47D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mjerač protoka u obliku staklenog stošca</w:t>
            </w:r>
          </w:p>
          <w:p w14:paraId="26355B3E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>- diferencijalnog regulatora tlaka za kompenzaciju kolebanja tlaka</w:t>
            </w:r>
          </w:p>
          <w:p w14:paraId="4CF5FCEC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  <w:t xml:space="preserve">- ulaz minimalno 4-20 </w:t>
            </w:r>
            <w:r w:rsidRPr="0091584B">
              <w:rPr>
                <w:rFonts w:ascii="Calibri" w:hAnsi="Calibri" w:cs="Calibri"/>
                <w:b w:val="0"/>
                <w:color w:val="000000"/>
                <w:kern w:val="0"/>
                <w:sz w:val="16"/>
                <w:szCs w:val="16"/>
                <w:lang w:val="en-GB" w:eastAsia="en-GB"/>
              </w:rPr>
              <w:t xml:space="preserve"> </w:t>
            </w:r>
            <w:r w:rsidRPr="009158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mA</w:t>
            </w:r>
          </w:p>
          <w:p w14:paraId="1A482BE2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pumpa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koja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pod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tlakom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vrši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izuzimanje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utekućenog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drveta</w:t>
            </w:r>
            <w:proofErr w:type="spellEnd"/>
          </w:p>
          <w:p w14:paraId="1F673518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fleksibilnog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cijeva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minimalno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r w:rsidRPr="009158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2” s </w:t>
            </w:r>
            <w:proofErr w:type="spellStart"/>
            <w:r w:rsidRPr="009158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povratnim</w:t>
            </w:r>
            <w:proofErr w:type="spellEnd"/>
            <w:r w:rsidRPr="009158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91584B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ventilom</w:t>
            </w:r>
            <w:proofErr w:type="spellEnd"/>
          </w:p>
          <w:p w14:paraId="3AC351DE" w14:textId="77777777" w:rsidR="00DB715D" w:rsidRDefault="00DB715D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</w:p>
          <w:p w14:paraId="37E7218F" w14:textId="3FDDCB0C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Doziranje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tekućeg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aditiva</w:t>
            </w:r>
            <w:proofErr w:type="spellEnd"/>
          </w:p>
          <w:p w14:paraId="5B51A067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izgrađen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nehrđajućeg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čelika</w:t>
            </w:r>
            <w:proofErr w:type="spellEnd"/>
          </w:p>
          <w:p w14:paraId="339A3F66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mješalica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osovinom</w:t>
            </w:r>
            <w:proofErr w:type="spellEnd"/>
          </w:p>
          <w:p w14:paraId="473D4B76" w14:textId="77777777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automatsko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volumetrijsko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doziranje</w:t>
            </w:r>
            <w:proofErr w:type="spellEnd"/>
          </w:p>
          <w:p w14:paraId="53401789" w14:textId="312D84B3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- </w:t>
            </w:r>
            <w:proofErr w:type="spellStart"/>
            <w:r w:rsidR="00CC19B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volumen</w:t>
            </w:r>
            <w:proofErr w:type="spellEnd"/>
            <w:r w:rsidR="00CC19B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minimalno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5 l</w:t>
            </w:r>
          </w:p>
          <w:p w14:paraId="1006CF78" w14:textId="5BD35B80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pumpa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ventilom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="00CC19B4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povratnim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zaklopcem</w:t>
            </w:r>
            <w:proofErr w:type="spellEnd"/>
          </w:p>
          <w:p w14:paraId="74257177" w14:textId="3C069DE6" w:rsidR="0091584B" w:rsidRDefault="0091584B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lastRenderedPageBreak/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mlaznica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doziranj</w:t>
            </w:r>
            <w:r w:rsidR="00196AA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 w:eastAsia="hr-HR"/>
              </w:rPr>
              <w:t>e</w:t>
            </w:r>
            <w:proofErr w:type="spellEnd"/>
          </w:p>
          <w:p w14:paraId="21494D88" w14:textId="0D709CD1" w:rsidR="00196AA5" w:rsidRPr="005B5DDD" w:rsidRDefault="00196AA5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1430118E" w14:textId="7777777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31E4271" w14:textId="7777777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A5B2C" w:rsidRPr="0034071E" w14:paraId="466838E2" w14:textId="77777777" w:rsidTr="00027BC7">
        <w:trPr>
          <w:cantSplit/>
          <w:trHeight w:val="46"/>
        </w:trPr>
        <w:tc>
          <w:tcPr>
            <w:tcW w:w="9335" w:type="dxa"/>
            <w:gridSpan w:val="4"/>
            <w:shd w:val="clear" w:color="auto" w:fill="auto"/>
          </w:tcPr>
          <w:p w14:paraId="5F7C80DB" w14:textId="64E45299" w:rsidR="006A5B2C" w:rsidRPr="006A5B2C" w:rsidRDefault="00196AA5" w:rsidP="00C35254">
            <w:pPr>
              <w:pStyle w:val="Naslov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 Grupa 2: </w:t>
            </w:r>
            <w:r w:rsidR="006A5B2C" w:rsidRPr="006A5B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Nabava elektroopreme za proizvodnju ljepila na bazi </w:t>
            </w:r>
            <w:proofErr w:type="spellStart"/>
            <w:r w:rsidR="006A5B2C" w:rsidRPr="006A5B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utekućenog</w:t>
            </w:r>
            <w:proofErr w:type="spellEnd"/>
            <w:r w:rsidR="006A5B2C" w:rsidRPr="006A5B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drva</w:t>
            </w:r>
          </w:p>
        </w:tc>
      </w:tr>
      <w:tr w:rsidR="006A5B2C" w:rsidRPr="0034071E" w14:paraId="7E27B892" w14:textId="77777777" w:rsidTr="00083484">
        <w:trPr>
          <w:cantSplit/>
          <w:trHeight w:val="46"/>
        </w:trPr>
        <w:tc>
          <w:tcPr>
            <w:tcW w:w="562" w:type="dxa"/>
            <w:shd w:val="clear" w:color="auto" w:fill="auto"/>
          </w:tcPr>
          <w:p w14:paraId="305129A3" w14:textId="77777777" w:rsidR="006A5B2C" w:rsidRPr="0034071E" w:rsidRDefault="006A5B2C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F4BC4D0" w14:textId="3C2E8F95" w:rsidR="001E4612" w:rsidRDefault="001E4612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Kompresorska stanica </w:t>
            </w:r>
          </w:p>
          <w:p w14:paraId="0091FC4A" w14:textId="61471ABF" w:rsidR="006A5B2C" w:rsidRDefault="001E4612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 xml:space="preserve">- </w:t>
            </w:r>
            <w:r w:rsidR="006A5B2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  <w:t>tlak minimalno 8 bara</w:t>
            </w:r>
          </w:p>
          <w:p w14:paraId="1C7F7B9E" w14:textId="2B709DCA" w:rsidR="004A6D58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 xml:space="preserve">- </w:t>
            </w:r>
            <w:proofErr w:type="spellStart"/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>raspon</w:t>
            </w:r>
            <w:proofErr w:type="spellEnd"/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>volumnog</w:t>
            </w:r>
            <w:proofErr w:type="spellEnd"/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>protoka</w:t>
            </w:r>
            <w:proofErr w:type="spellEnd"/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1E461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>minimalno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 m³/mi</w:t>
            </w:r>
          </w:p>
          <w:p w14:paraId="1A6207A1" w14:textId="68B0ACC5" w:rsidR="004A6D58" w:rsidRDefault="004A6D58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elektromotor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2,2 kW</w:t>
            </w:r>
          </w:p>
          <w:p w14:paraId="1CFAF318" w14:textId="6C3CB403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pogon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klinastim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remenom</w:t>
            </w:r>
            <w:proofErr w:type="spellEnd"/>
          </w:p>
          <w:p w14:paraId="6FD2D86A" w14:textId="417421A8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saćasti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filter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zrak</w:t>
            </w:r>
            <w:proofErr w:type="spellEnd"/>
          </w:p>
          <w:p w14:paraId="1F3C0020" w14:textId="034F85D4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nepovratnom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zaklopkom</w:t>
            </w:r>
            <w:proofErr w:type="spellEnd"/>
          </w:p>
          <w:p w14:paraId="1CCDD03D" w14:textId="204EDF38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pneumatski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odzračni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</w:t>
            </w:r>
          </w:p>
          <w:p w14:paraId="0CD61F8B" w14:textId="084DE770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sigurnosni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</w:t>
            </w:r>
          </w:p>
          <w:p w14:paraId="2FB471BB" w14:textId="6BD44778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spremnik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rashladne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zasebnim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uloškom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separaciju</w:t>
            </w:r>
            <w:proofErr w:type="spellEnd"/>
          </w:p>
          <w:p w14:paraId="49C6C97E" w14:textId="1EA36BF0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mikrofiltar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sustavu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rashladne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tekućine</w:t>
            </w:r>
            <w:proofErr w:type="spellEnd"/>
          </w:p>
          <w:p w14:paraId="7E70A708" w14:textId="5CE0F4BB" w:rsidR="006A5B2C" w:rsidRDefault="006A5B2C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aluminijski</w:t>
            </w:r>
            <w:proofErr w:type="spellEnd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hladnjak</w:t>
            </w:r>
            <w:proofErr w:type="spellEnd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rashladne</w:t>
            </w:r>
            <w:proofErr w:type="spellEnd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tekućine</w:t>
            </w:r>
            <w:proofErr w:type="spellEnd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zasebnim</w:t>
            </w:r>
            <w:proofErr w:type="spellEnd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motorom</w:t>
            </w:r>
            <w:proofErr w:type="spellEnd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4612">
              <w:rPr>
                <w:rFonts w:ascii="Calibri" w:hAnsi="Calibri" w:cs="Calibri"/>
                <w:color w:val="000000"/>
                <w:sz w:val="22"/>
                <w:szCs w:val="22"/>
              </w:rPr>
              <w:t>ventilatora</w:t>
            </w:r>
            <w:proofErr w:type="spellEnd"/>
          </w:p>
          <w:p w14:paraId="3D198ABE" w14:textId="5EA18882" w:rsidR="004A6D58" w:rsidRDefault="004A6D58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pogonskoj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osovini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motora</w:t>
            </w:r>
            <w:proofErr w:type="spellEnd"/>
          </w:p>
          <w:p w14:paraId="1A86BB13" w14:textId="12E0EFBB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zapremnina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spremnika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 l</w:t>
            </w:r>
          </w:p>
          <w:p w14:paraId="1ACF50C3" w14:textId="2641B3D1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zvučnog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tlaka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68 dB</w:t>
            </w:r>
          </w:p>
          <w:p w14:paraId="7E28B5F9" w14:textId="1ED0C83A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Glavni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razvodni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Glavni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upravljački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ormar</w:t>
            </w:r>
            <w:proofErr w:type="spellEnd"/>
          </w:p>
          <w:p w14:paraId="64E208DB" w14:textId="6230BCC8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sastoje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spojena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elektroormara</w:t>
            </w:r>
            <w:proofErr w:type="spellEnd"/>
          </w:p>
          <w:p w14:paraId="02C725D8" w14:textId="2246A429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komponente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upravljačkog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ormara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sastoje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od:</w:t>
            </w:r>
          </w:p>
          <w:p w14:paraId="0B14784A" w14:textId="1D8838F5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sustav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A6D5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razvoda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 VDC – ABB PLC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digitalnih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izlaza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38483323" w14:textId="46D705D8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napajanje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 VDC, 2x 20 A</w:t>
            </w:r>
          </w:p>
          <w:p w14:paraId="42081765" w14:textId="68DE41A7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opreme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releya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osigurača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Safety relay </w:t>
            </w:r>
          </w:p>
          <w:p w14:paraId="3189981C" w14:textId="5B698814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sklopnika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A6D5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="004A6D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zaštitne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sklopke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izravan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uklop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motora</w:t>
            </w:r>
            <w:proofErr w:type="spellEnd"/>
          </w:p>
          <w:p w14:paraId="7CC8F3D4" w14:textId="31D385F5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sklopnika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STAR- DELTA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jednakovrijedno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zaštitne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sklopke</w:t>
            </w:r>
            <w:proofErr w:type="spellEnd"/>
          </w:p>
          <w:p w14:paraId="1AC6D063" w14:textId="59389A3E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frekventnih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pretvarača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zaštitne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sklopke</w:t>
            </w:r>
            <w:proofErr w:type="spellEnd"/>
          </w:p>
          <w:p w14:paraId="6B823049" w14:textId="53216C85" w:rsidR="001E4612" w:rsidRDefault="001E4612" w:rsidP="006A5B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kW</w:t>
            </w:r>
          </w:p>
          <w:p w14:paraId="2F3FC9BB" w14:textId="193A7966" w:rsidR="006A5B2C" w:rsidRDefault="006A5B2C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14:paraId="34B73233" w14:textId="21CE40A0" w:rsidR="006A5B2C" w:rsidRPr="005B5DDD" w:rsidRDefault="006A5B2C" w:rsidP="005B5DDD">
            <w:pPr>
              <w:pStyle w:val="Naslov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730D9C26" w14:textId="77777777" w:rsidR="006A5B2C" w:rsidRPr="0034071E" w:rsidRDefault="006A5B2C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6C2C64E6" w14:textId="77777777" w:rsidR="006A5B2C" w:rsidRPr="0034071E" w:rsidRDefault="006A5B2C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4543361E" w14:textId="3E7FE3A2" w:rsidR="008639B8" w:rsidRDefault="008639B8" w:rsidP="00C53B3E">
      <w:pPr>
        <w:rPr>
          <w:sz w:val="22"/>
        </w:rPr>
      </w:pPr>
    </w:p>
    <w:sectPr w:rsidR="008639B8">
      <w:headerReference w:type="default" r:id="rId8"/>
      <w:footerReference w:type="default" r:id="rId9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3816" w14:textId="77777777" w:rsidR="009C79B1" w:rsidRDefault="009C79B1">
      <w:r>
        <w:separator/>
      </w:r>
    </w:p>
  </w:endnote>
  <w:endnote w:type="continuationSeparator" w:id="0">
    <w:p w14:paraId="47B8020C" w14:textId="77777777" w:rsidR="009C79B1" w:rsidRDefault="009C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RO_Dutch-Normal">
    <w:altName w:val="Times New Roman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um">
    <w:altName w:val="Times New Roman"/>
    <w:panose1 w:val="020B0604020202020204"/>
    <w:charset w:val="EE"/>
    <w:family w:val="roman"/>
    <w:pitch w:val="variable"/>
  </w:font>
  <w:font w:name="Hr_Dutch">
    <w:altName w:val="Courier New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2CC" w14:textId="77777777" w:rsidR="008C3414" w:rsidRDefault="008C341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</w:p>
  <w:p w14:paraId="2EC5E382" w14:textId="68A2155A" w:rsidR="008C3414" w:rsidRDefault="00E74E22" w:rsidP="00E74E22">
    <w:pPr>
      <w:pStyle w:val="Footer"/>
      <w:jc w:val="center"/>
    </w:pPr>
    <w:r>
      <w:t>Projekt je sufinancirala Europska unija iz Europskog fonda za regionalni razvoj</w:t>
    </w:r>
  </w:p>
  <w:p w14:paraId="2D1A1D99" w14:textId="5061E9E5" w:rsidR="00E74E22" w:rsidRDefault="00E74E22" w:rsidP="009C05CC">
    <w:pPr>
      <w:pStyle w:val="Footer"/>
      <w:jc w:val="center"/>
    </w:pPr>
    <w:r>
      <w:t>Pravna napomena: Sadržaj ovog dokumenta isključiva je odgovornost društva</w:t>
    </w:r>
    <w:r w:rsidR="0092039F">
      <w:t xml:space="preserve"> </w:t>
    </w:r>
    <w:r w:rsidR="00EE323D">
      <w:t xml:space="preserve">EKSID </w:t>
    </w:r>
    <w:proofErr w:type="spellStart"/>
    <w:r>
      <w:t>d.o.o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7AF8" w14:textId="77777777" w:rsidR="009C79B1" w:rsidRDefault="009C79B1">
      <w:r>
        <w:separator/>
      </w:r>
    </w:p>
  </w:footnote>
  <w:footnote w:type="continuationSeparator" w:id="0">
    <w:p w14:paraId="73F3A093" w14:textId="77777777" w:rsidR="009C79B1" w:rsidRDefault="009C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7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4"/>
      <w:gridCol w:w="236"/>
      <w:gridCol w:w="236"/>
    </w:tblGrid>
    <w:tr w:rsidR="008C3414" w:rsidRPr="001C6AD3" w14:paraId="768BD371" w14:textId="77777777" w:rsidTr="002E69B0">
      <w:tc>
        <w:tcPr>
          <w:tcW w:w="10818" w:type="dxa"/>
        </w:tcPr>
        <w:p w14:paraId="0E449124" w14:textId="669E5FBE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                                                                                                                        </w:t>
          </w:r>
          <w:proofErr w:type="spellStart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>Prilog</w:t>
          </w:r>
          <w:proofErr w:type="spellEnd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 xml:space="preserve"> 2 </w:t>
          </w:r>
          <w:proofErr w:type="spellStart"/>
          <w:r w:rsidR="00E74E22">
            <w:rPr>
              <w:rFonts w:asciiTheme="minorHAnsi" w:hAnsiTheme="minorHAnsi" w:cstheme="minorHAnsi"/>
              <w:b/>
              <w:bCs/>
              <w:i/>
              <w:iCs/>
            </w:rPr>
            <w:t>T</w:t>
          </w:r>
          <w:r>
            <w:rPr>
              <w:rFonts w:asciiTheme="minorHAnsi" w:hAnsiTheme="minorHAnsi" w:cstheme="minorHAnsi"/>
              <w:b/>
              <w:bCs/>
              <w:i/>
              <w:iCs/>
            </w:rPr>
            <w:t>ehničke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specifikacije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opreme</w:t>
          </w:r>
          <w:proofErr w:type="spellEnd"/>
        </w:p>
      </w:tc>
      <w:tc>
        <w:tcPr>
          <w:tcW w:w="236" w:type="dxa"/>
        </w:tcPr>
        <w:p w14:paraId="7780D7D5" w14:textId="77777777" w:rsidR="008C3414" w:rsidRPr="001C6AD3" w:rsidRDefault="008C3414" w:rsidP="00AE577C">
          <w:pPr>
            <w:jc w:val="center"/>
          </w:pPr>
        </w:p>
        <w:p w14:paraId="24E50AB4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01D86CD8" w14:textId="77777777" w:rsidR="008C3414" w:rsidRPr="001C6AD3" w:rsidRDefault="008C3414" w:rsidP="00AE577C">
          <w:pPr>
            <w:jc w:val="center"/>
          </w:pPr>
        </w:p>
        <w:p w14:paraId="66D43896" w14:textId="77777777" w:rsidR="008C3414" w:rsidRPr="001C6AD3" w:rsidRDefault="008C3414" w:rsidP="00AE577C">
          <w:pPr>
            <w:jc w:val="center"/>
          </w:pPr>
        </w:p>
      </w:tc>
    </w:tr>
    <w:tr w:rsidR="008C3414" w:rsidRPr="001C6AD3" w14:paraId="2E96D1B8" w14:textId="77777777" w:rsidTr="002E69B0">
      <w:tc>
        <w:tcPr>
          <w:tcW w:w="10818" w:type="dxa"/>
        </w:tcPr>
        <w:p w14:paraId="6D3B9E0B" w14:textId="77777777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</w:p>
      </w:tc>
      <w:tc>
        <w:tcPr>
          <w:tcW w:w="236" w:type="dxa"/>
        </w:tcPr>
        <w:p w14:paraId="232AFFEA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43A8677C" w14:textId="77777777" w:rsidR="008C3414" w:rsidRPr="001C6AD3" w:rsidRDefault="008C3414" w:rsidP="00AE577C">
          <w:pPr>
            <w:jc w:val="center"/>
          </w:pPr>
        </w:p>
      </w:tc>
    </w:tr>
  </w:tbl>
  <w:p w14:paraId="6AF8593B" w14:textId="77777777" w:rsidR="008C3414" w:rsidRDefault="008C3414">
    <w:pPr>
      <w:pStyle w:val="WW-Default"/>
      <w:ind w:left="-567"/>
    </w:pPr>
  </w:p>
  <w:p w14:paraId="54842105" w14:textId="77777777" w:rsidR="008C3414" w:rsidRDefault="008C3414">
    <w:pPr>
      <w:pStyle w:val="Header"/>
      <w:tabs>
        <w:tab w:val="clear" w:pos="8306"/>
        <w:tab w:val="right" w:pos="9072"/>
      </w:tabs>
      <w:ind w:left="-567"/>
      <w:rPr>
        <w:rFonts w:ascii="Tahoma" w:hAnsi="Tahoma" w:cs="Tahoma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94237"/>
    <w:multiLevelType w:val="hybridMultilevel"/>
    <w:tmpl w:val="70A87498"/>
    <w:lvl w:ilvl="0" w:tplc="AEC6551C">
      <w:start w:val="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6"/>
  </w:num>
  <w:num w:numId="26">
    <w:abstractNumId w:val="24"/>
  </w:num>
  <w:num w:numId="27">
    <w:abstractNumId w:val="23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A"/>
    <w:rsid w:val="0000363E"/>
    <w:rsid w:val="00007BD8"/>
    <w:rsid w:val="000239AA"/>
    <w:rsid w:val="00031EDA"/>
    <w:rsid w:val="000471D7"/>
    <w:rsid w:val="000559A7"/>
    <w:rsid w:val="00061AA5"/>
    <w:rsid w:val="00083484"/>
    <w:rsid w:val="00086149"/>
    <w:rsid w:val="00090E4A"/>
    <w:rsid w:val="000A2AAC"/>
    <w:rsid w:val="000A69DC"/>
    <w:rsid w:val="000B4679"/>
    <w:rsid w:val="000C550D"/>
    <w:rsid w:val="000D7C88"/>
    <w:rsid w:val="000E0F9E"/>
    <w:rsid w:val="000E4B52"/>
    <w:rsid w:val="00105814"/>
    <w:rsid w:val="001069DE"/>
    <w:rsid w:val="00107D92"/>
    <w:rsid w:val="0011698F"/>
    <w:rsid w:val="0012531A"/>
    <w:rsid w:val="00132011"/>
    <w:rsid w:val="00136979"/>
    <w:rsid w:val="001418CC"/>
    <w:rsid w:val="00142364"/>
    <w:rsid w:val="00146965"/>
    <w:rsid w:val="001710E9"/>
    <w:rsid w:val="001830D8"/>
    <w:rsid w:val="0018382F"/>
    <w:rsid w:val="00183C21"/>
    <w:rsid w:val="00196AA5"/>
    <w:rsid w:val="001A6D33"/>
    <w:rsid w:val="001B0FEC"/>
    <w:rsid w:val="001D5EAA"/>
    <w:rsid w:val="001E4612"/>
    <w:rsid w:val="001E6610"/>
    <w:rsid w:val="001F1C04"/>
    <w:rsid w:val="00202F92"/>
    <w:rsid w:val="00214608"/>
    <w:rsid w:val="00214B83"/>
    <w:rsid w:val="002235B7"/>
    <w:rsid w:val="00224DE0"/>
    <w:rsid w:val="00225F84"/>
    <w:rsid w:val="00231526"/>
    <w:rsid w:val="002342A0"/>
    <w:rsid w:val="002372CB"/>
    <w:rsid w:val="002375E4"/>
    <w:rsid w:val="00244E0D"/>
    <w:rsid w:val="00245277"/>
    <w:rsid w:val="00272244"/>
    <w:rsid w:val="00293760"/>
    <w:rsid w:val="002A0025"/>
    <w:rsid w:val="002A6228"/>
    <w:rsid w:val="002D6315"/>
    <w:rsid w:val="002E2A1A"/>
    <w:rsid w:val="002E69B0"/>
    <w:rsid w:val="002F0267"/>
    <w:rsid w:val="002F02FB"/>
    <w:rsid w:val="003158CA"/>
    <w:rsid w:val="0034071E"/>
    <w:rsid w:val="00341B3D"/>
    <w:rsid w:val="00353687"/>
    <w:rsid w:val="003579E3"/>
    <w:rsid w:val="0036039B"/>
    <w:rsid w:val="00376A59"/>
    <w:rsid w:val="00377417"/>
    <w:rsid w:val="00377438"/>
    <w:rsid w:val="00380E4A"/>
    <w:rsid w:val="003817B7"/>
    <w:rsid w:val="003931BD"/>
    <w:rsid w:val="003934AA"/>
    <w:rsid w:val="00396111"/>
    <w:rsid w:val="003A5E88"/>
    <w:rsid w:val="003C4306"/>
    <w:rsid w:val="003C4B81"/>
    <w:rsid w:val="003C4FB1"/>
    <w:rsid w:val="00412AA2"/>
    <w:rsid w:val="0042624F"/>
    <w:rsid w:val="00440FCC"/>
    <w:rsid w:val="00446923"/>
    <w:rsid w:val="00464742"/>
    <w:rsid w:val="00472A19"/>
    <w:rsid w:val="0048552F"/>
    <w:rsid w:val="00492306"/>
    <w:rsid w:val="004926EE"/>
    <w:rsid w:val="00494368"/>
    <w:rsid w:val="004A1676"/>
    <w:rsid w:val="004A6D58"/>
    <w:rsid w:val="004C3475"/>
    <w:rsid w:val="004C6ACB"/>
    <w:rsid w:val="004D1E6F"/>
    <w:rsid w:val="004D52F4"/>
    <w:rsid w:val="004E0515"/>
    <w:rsid w:val="004F6A59"/>
    <w:rsid w:val="00505BEB"/>
    <w:rsid w:val="00506DDC"/>
    <w:rsid w:val="00527344"/>
    <w:rsid w:val="0052753B"/>
    <w:rsid w:val="005366C6"/>
    <w:rsid w:val="00541A7E"/>
    <w:rsid w:val="005473A4"/>
    <w:rsid w:val="005503A9"/>
    <w:rsid w:val="005634EE"/>
    <w:rsid w:val="00576305"/>
    <w:rsid w:val="00593A21"/>
    <w:rsid w:val="005967E4"/>
    <w:rsid w:val="005B5DDD"/>
    <w:rsid w:val="005E606F"/>
    <w:rsid w:val="005F480B"/>
    <w:rsid w:val="006036D6"/>
    <w:rsid w:val="00604306"/>
    <w:rsid w:val="00615331"/>
    <w:rsid w:val="006158A8"/>
    <w:rsid w:val="00621D9D"/>
    <w:rsid w:val="00622A5C"/>
    <w:rsid w:val="006343CA"/>
    <w:rsid w:val="006351E7"/>
    <w:rsid w:val="00635EB1"/>
    <w:rsid w:val="00642762"/>
    <w:rsid w:val="00642C61"/>
    <w:rsid w:val="006476B0"/>
    <w:rsid w:val="006631B8"/>
    <w:rsid w:val="006641BC"/>
    <w:rsid w:val="00676E0B"/>
    <w:rsid w:val="00683282"/>
    <w:rsid w:val="00684A9F"/>
    <w:rsid w:val="006A50B0"/>
    <w:rsid w:val="006A5B2C"/>
    <w:rsid w:val="006C03E3"/>
    <w:rsid w:val="006C7A9B"/>
    <w:rsid w:val="006C7B76"/>
    <w:rsid w:val="00701E41"/>
    <w:rsid w:val="00704586"/>
    <w:rsid w:val="0070469F"/>
    <w:rsid w:val="007065B2"/>
    <w:rsid w:val="00723D3E"/>
    <w:rsid w:val="007278A4"/>
    <w:rsid w:val="00761082"/>
    <w:rsid w:val="007634BD"/>
    <w:rsid w:val="00765513"/>
    <w:rsid w:val="00771AF0"/>
    <w:rsid w:val="00776039"/>
    <w:rsid w:val="00777F27"/>
    <w:rsid w:val="00783A01"/>
    <w:rsid w:val="00784ECB"/>
    <w:rsid w:val="007C3F74"/>
    <w:rsid w:val="007C44F6"/>
    <w:rsid w:val="007E54B8"/>
    <w:rsid w:val="00801424"/>
    <w:rsid w:val="00801FA4"/>
    <w:rsid w:val="008116E1"/>
    <w:rsid w:val="00813DA3"/>
    <w:rsid w:val="00816F61"/>
    <w:rsid w:val="0082040A"/>
    <w:rsid w:val="008206F1"/>
    <w:rsid w:val="00822BAD"/>
    <w:rsid w:val="00830795"/>
    <w:rsid w:val="00832BFC"/>
    <w:rsid w:val="00842C37"/>
    <w:rsid w:val="00842E7F"/>
    <w:rsid w:val="008475F3"/>
    <w:rsid w:val="008545BE"/>
    <w:rsid w:val="0086009A"/>
    <w:rsid w:val="008603A5"/>
    <w:rsid w:val="00863942"/>
    <w:rsid w:val="008639B8"/>
    <w:rsid w:val="008656D1"/>
    <w:rsid w:val="008732B0"/>
    <w:rsid w:val="00876F52"/>
    <w:rsid w:val="00893C36"/>
    <w:rsid w:val="008B5A41"/>
    <w:rsid w:val="008C1BB2"/>
    <w:rsid w:val="008C3414"/>
    <w:rsid w:val="008E7CC7"/>
    <w:rsid w:val="008F6B4E"/>
    <w:rsid w:val="00901455"/>
    <w:rsid w:val="009062EB"/>
    <w:rsid w:val="00906594"/>
    <w:rsid w:val="009133DD"/>
    <w:rsid w:val="0091584B"/>
    <w:rsid w:val="0092039F"/>
    <w:rsid w:val="00920975"/>
    <w:rsid w:val="009323F6"/>
    <w:rsid w:val="00932403"/>
    <w:rsid w:val="0094026D"/>
    <w:rsid w:val="0095727E"/>
    <w:rsid w:val="00970633"/>
    <w:rsid w:val="00982483"/>
    <w:rsid w:val="00990380"/>
    <w:rsid w:val="00993A1A"/>
    <w:rsid w:val="009A114C"/>
    <w:rsid w:val="009B4944"/>
    <w:rsid w:val="009B4C23"/>
    <w:rsid w:val="009C05CC"/>
    <w:rsid w:val="009C79B1"/>
    <w:rsid w:val="009E25D0"/>
    <w:rsid w:val="009E4A6A"/>
    <w:rsid w:val="00A05B0C"/>
    <w:rsid w:val="00A06C5F"/>
    <w:rsid w:val="00A07350"/>
    <w:rsid w:val="00A14C29"/>
    <w:rsid w:val="00A26AA4"/>
    <w:rsid w:val="00A32D11"/>
    <w:rsid w:val="00A36528"/>
    <w:rsid w:val="00A36E73"/>
    <w:rsid w:val="00A41E50"/>
    <w:rsid w:val="00A441FD"/>
    <w:rsid w:val="00A5189D"/>
    <w:rsid w:val="00A52968"/>
    <w:rsid w:val="00A7283E"/>
    <w:rsid w:val="00A739EE"/>
    <w:rsid w:val="00A73B06"/>
    <w:rsid w:val="00A93BAE"/>
    <w:rsid w:val="00AA7613"/>
    <w:rsid w:val="00AB0B99"/>
    <w:rsid w:val="00AB2E20"/>
    <w:rsid w:val="00AC08C5"/>
    <w:rsid w:val="00AC1008"/>
    <w:rsid w:val="00AC21A1"/>
    <w:rsid w:val="00AC49BE"/>
    <w:rsid w:val="00AD04F6"/>
    <w:rsid w:val="00AD4CEF"/>
    <w:rsid w:val="00AD6D68"/>
    <w:rsid w:val="00AE2011"/>
    <w:rsid w:val="00AE2FBF"/>
    <w:rsid w:val="00AE32B8"/>
    <w:rsid w:val="00AE577C"/>
    <w:rsid w:val="00AE6A04"/>
    <w:rsid w:val="00AF0751"/>
    <w:rsid w:val="00AF6F6C"/>
    <w:rsid w:val="00AF7191"/>
    <w:rsid w:val="00B01C37"/>
    <w:rsid w:val="00B13507"/>
    <w:rsid w:val="00B17A96"/>
    <w:rsid w:val="00B22B7A"/>
    <w:rsid w:val="00B22C6A"/>
    <w:rsid w:val="00B25E3C"/>
    <w:rsid w:val="00B45C58"/>
    <w:rsid w:val="00B46824"/>
    <w:rsid w:val="00B51267"/>
    <w:rsid w:val="00B53CAD"/>
    <w:rsid w:val="00B56EF7"/>
    <w:rsid w:val="00B8037A"/>
    <w:rsid w:val="00BC20F9"/>
    <w:rsid w:val="00BC250D"/>
    <w:rsid w:val="00C12DCA"/>
    <w:rsid w:val="00C218FA"/>
    <w:rsid w:val="00C24733"/>
    <w:rsid w:val="00C259C3"/>
    <w:rsid w:val="00C35254"/>
    <w:rsid w:val="00C50B43"/>
    <w:rsid w:val="00C5214F"/>
    <w:rsid w:val="00C52D05"/>
    <w:rsid w:val="00C53B3E"/>
    <w:rsid w:val="00C54900"/>
    <w:rsid w:val="00C55078"/>
    <w:rsid w:val="00C57B78"/>
    <w:rsid w:val="00C72081"/>
    <w:rsid w:val="00C8034C"/>
    <w:rsid w:val="00C866D7"/>
    <w:rsid w:val="00C86ED1"/>
    <w:rsid w:val="00C91BFB"/>
    <w:rsid w:val="00C96790"/>
    <w:rsid w:val="00CA7CF7"/>
    <w:rsid w:val="00CB5CE8"/>
    <w:rsid w:val="00CC19B4"/>
    <w:rsid w:val="00CE11DD"/>
    <w:rsid w:val="00CF3CA6"/>
    <w:rsid w:val="00D132BB"/>
    <w:rsid w:val="00D20BC5"/>
    <w:rsid w:val="00D2652B"/>
    <w:rsid w:val="00D47818"/>
    <w:rsid w:val="00D7182E"/>
    <w:rsid w:val="00D828AA"/>
    <w:rsid w:val="00D84B7C"/>
    <w:rsid w:val="00D8540E"/>
    <w:rsid w:val="00D857B0"/>
    <w:rsid w:val="00D87C25"/>
    <w:rsid w:val="00D91A81"/>
    <w:rsid w:val="00DB191B"/>
    <w:rsid w:val="00DB22D5"/>
    <w:rsid w:val="00DB715D"/>
    <w:rsid w:val="00DC1A9A"/>
    <w:rsid w:val="00DC56F0"/>
    <w:rsid w:val="00DC66CD"/>
    <w:rsid w:val="00DD275E"/>
    <w:rsid w:val="00DD2D9A"/>
    <w:rsid w:val="00DD4187"/>
    <w:rsid w:val="00DD5EE8"/>
    <w:rsid w:val="00DF4D75"/>
    <w:rsid w:val="00E25C6D"/>
    <w:rsid w:val="00E363B2"/>
    <w:rsid w:val="00E40123"/>
    <w:rsid w:val="00E439AE"/>
    <w:rsid w:val="00E46B70"/>
    <w:rsid w:val="00E54A7C"/>
    <w:rsid w:val="00E568F5"/>
    <w:rsid w:val="00E6645C"/>
    <w:rsid w:val="00E74A11"/>
    <w:rsid w:val="00E74E22"/>
    <w:rsid w:val="00E81F84"/>
    <w:rsid w:val="00E825D9"/>
    <w:rsid w:val="00E93954"/>
    <w:rsid w:val="00E94DC8"/>
    <w:rsid w:val="00E963A1"/>
    <w:rsid w:val="00EA75D1"/>
    <w:rsid w:val="00EB0C11"/>
    <w:rsid w:val="00EB567E"/>
    <w:rsid w:val="00EC3F77"/>
    <w:rsid w:val="00EE323D"/>
    <w:rsid w:val="00EE4B7B"/>
    <w:rsid w:val="00EF6D9C"/>
    <w:rsid w:val="00F01356"/>
    <w:rsid w:val="00F02F74"/>
    <w:rsid w:val="00F142E8"/>
    <w:rsid w:val="00F3334C"/>
    <w:rsid w:val="00F41325"/>
    <w:rsid w:val="00F44023"/>
    <w:rsid w:val="00F45F1B"/>
    <w:rsid w:val="00F47ACE"/>
    <w:rsid w:val="00F7063C"/>
    <w:rsid w:val="00F9386F"/>
    <w:rsid w:val="00F97409"/>
    <w:rsid w:val="00FA4E29"/>
    <w:rsid w:val="00FB304E"/>
    <w:rsid w:val="00FB5336"/>
    <w:rsid w:val="00FC0A25"/>
    <w:rsid w:val="00FD6CE7"/>
    <w:rsid w:val="00FF1366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242F75"/>
  <w15:chartTrackingRefBased/>
  <w15:docId w15:val="{5DCCE6D4-0590-4DED-8F12-29C14FD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sz w:val="24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lang w:val="hr-H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left" w:pos="2490"/>
      </w:tabs>
      <w:ind w:left="2490" w:hanging="360"/>
      <w:jc w:val="both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1872" w:firstLine="708"/>
      <w:jc w:val="both"/>
      <w:outlineLvl w:val="7"/>
    </w:pPr>
    <w:rPr>
      <w:b/>
      <w:color w:val="FF00FF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 w:cs="Symbol"/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Garamond" w:hAnsi="Garamond" w:cs="Garamond"/>
      <w:b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Wingdings" w:hAnsi="Wingdings" w:cs="Wingdings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b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Monotype Corsiva" w:hAnsi="Monotype Corsiva" w:cs="Monotype Corsiva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Zadanifontodlomka1"/>
  </w:style>
  <w:style w:type="character" w:customStyle="1" w:styleId="Style12pt">
    <w:name w:val="Style 12 pt"/>
    <w:rPr>
      <w:position w:val="0"/>
      <w:sz w:val="24"/>
      <w:szCs w:val="24"/>
      <w:vertAlign w:val="baseline"/>
    </w:rPr>
  </w:style>
  <w:style w:type="character" w:customStyle="1" w:styleId="Naslov1Char1">
    <w:name w:val="Naslov 1 Char1"/>
    <w:rPr>
      <w:sz w:val="24"/>
      <w:lang w:val="hr-HR" w:bidi="ar-SA"/>
    </w:rPr>
  </w:style>
  <w:style w:type="character" w:customStyle="1" w:styleId="TijelotekstaChar">
    <w:name w:val="Tijelo teksta Char"/>
    <w:rPr>
      <w:rFonts w:ascii="CRO_Dutch-Normal" w:hAnsi="CRO_Dutch-Normal" w:cs="CRO_Dutch-Normal"/>
      <w:sz w:val="24"/>
      <w:lang w:val="en-US" w:bidi="ar-SA"/>
    </w:rPr>
  </w:style>
  <w:style w:type="character" w:customStyle="1" w:styleId="CharChar6">
    <w:name w:val="Char Char6"/>
    <w:rPr>
      <w:b/>
      <w:kern w:val="1"/>
      <w:sz w:val="28"/>
      <w:lang w:val="en-US" w:bidi="ar-SA"/>
    </w:rPr>
  </w:style>
  <w:style w:type="character" w:customStyle="1" w:styleId="CharChar5">
    <w:name w:val="Char Char5"/>
    <w:rPr>
      <w:lang w:val="en-US" w:bidi="ar-SA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heading4CharCharChar">
    <w:name w:val="heading 4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BodytextCharCharCharChar">
    <w:name w:val="Body text Char Char Char Char"/>
    <w:rPr>
      <w:rFonts w:ascii="Arial" w:hAnsi="Arial" w:cs="Arial"/>
      <w:sz w:val="22"/>
      <w:szCs w:val="24"/>
      <w:lang w:val="hr-HR" w:bidi="ar-SA"/>
    </w:rPr>
  </w:style>
  <w:style w:type="character" w:customStyle="1" w:styleId="angela2CharCharCharChar">
    <w:name w:val="angela2 Char Char Char Char"/>
    <w:rPr>
      <w:rFonts w:ascii="Garamond" w:hAnsi="Garamond" w:cs="Arial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Arial" w:hAnsi="Arial" w:cs="Arial"/>
      <w:b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Pr>
      <w:rFonts w:ascii="Arial" w:hAnsi="Arial" w:cs="Arial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Pr>
      <w:rFonts w:ascii="Arial" w:hAnsi="Arial" w:cs="Arial"/>
      <w:sz w:val="22"/>
      <w:lang w:val="en-GB" w:bidi="ar-SA"/>
    </w:rPr>
  </w:style>
  <w:style w:type="character" w:customStyle="1" w:styleId="Naslov2Char">
    <w:name w:val="Naslov 2 Char"/>
    <w:rPr>
      <w:sz w:val="32"/>
      <w:lang w:val="hr-HR" w:bidi="ar-SA"/>
    </w:rPr>
  </w:style>
  <w:style w:type="character" w:customStyle="1" w:styleId="angela3CharCharChar">
    <w:name w:val="angela3 Char Char Char"/>
    <w:rPr>
      <w:rFonts w:ascii="Garamond" w:hAnsi="Garamond" w:cs="Arial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Pr>
      <w:rFonts w:ascii="Arial" w:hAnsi="Arial" w:cs="Arial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style64">
    <w:name w:val="style64"/>
    <w:basedOn w:val="Zadanifontodlomka1"/>
  </w:style>
  <w:style w:type="character" w:styleId="Strong">
    <w:name w:val="Strong"/>
    <w:qFormat/>
    <w:rPr>
      <w:b/>
      <w:bCs/>
      <w:color w:val="000000"/>
    </w:rPr>
  </w:style>
  <w:style w:type="character" w:customStyle="1" w:styleId="PodnojeChar">
    <w:name w:val="Podnožje Char"/>
    <w:rPr>
      <w:lang w:val="hr-HR" w:bidi="ar-SA"/>
    </w:rPr>
  </w:style>
  <w:style w:type="character" w:customStyle="1" w:styleId="NaslovChar">
    <w:name w:val="Naslov Char"/>
    <w:rPr>
      <w:b/>
      <w:kern w:val="1"/>
      <w:sz w:val="28"/>
      <w:lang w:val="hr-HR" w:bidi="ar-SA"/>
    </w:rPr>
  </w:style>
  <w:style w:type="character" w:customStyle="1" w:styleId="Naslov1Char">
    <w:name w:val="Naslov 1 Char"/>
    <w:rPr>
      <w:b/>
      <w:kern w:val="1"/>
      <w:sz w:val="28"/>
      <w:lang w:val="hr-HR" w:bidi="ar-SA"/>
    </w:rPr>
  </w:style>
  <w:style w:type="character" w:customStyle="1" w:styleId="PodnaslovChar">
    <w:name w:val="Podnaslov Char"/>
    <w:rPr>
      <w:b/>
      <w:sz w:val="24"/>
      <w:lang w:val="hr-HR" w:bidi="ar-SA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szCs w:val="24"/>
      <w:lang w:val="hr-HR"/>
    </w:rPr>
  </w:style>
  <w:style w:type="paragraph" w:styleId="BodyText">
    <w:name w:val="Body Text"/>
    <w:basedOn w:val="Normal"/>
    <w:pPr>
      <w:jc w:val="both"/>
    </w:pPr>
    <w:rPr>
      <w:rFonts w:ascii="CRO_Dutch-Normal" w:hAnsi="CRO_Dutch-Normal" w:cs="CRO_Dutch-Normal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">
    <w:name w:val="Body"/>
    <w:basedOn w:val="Normal"/>
    <w:pPr>
      <w:spacing w:after="120" w:line="240" w:lineRule="atLeast"/>
      <w:ind w:left="720"/>
      <w:jc w:val="both"/>
    </w:pPr>
    <w:rPr>
      <w:sz w:val="24"/>
      <w:lang w:val="hr-HR"/>
    </w:rPr>
  </w:style>
  <w:style w:type="paragraph" w:customStyle="1" w:styleId="Style3">
    <w:name w:val="Style3"/>
    <w:basedOn w:val="Normal"/>
    <w:pPr>
      <w:spacing w:before="120" w:after="120"/>
      <w:ind w:left="709" w:hanging="352"/>
      <w:jc w:val="both"/>
    </w:pPr>
    <w:rPr>
      <w:b/>
      <w:sz w:val="24"/>
      <w:lang w:val="en-AU"/>
    </w:rPr>
  </w:style>
  <w:style w:type="paragraph" w:customStyle="1" w:styleId="Styleabcd">
    <w:name w:val="Styleabcd"/>
    <w:basedOn w:val="Normal"/>
    <w:pPr>
      <w:tabs>
        <w:tab w:val="left" w:pos="3402"/>
      </w:tabs>
      <w:spacing w:after="120" w:line="240" w:lineRule="atLeast"/>
      <w:ind w:left="1514" w:hanging="794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FootnoteText">
    <w:name w:val="footnote text"/>
    <w:basedOn w:val="Normal"/>
    <w:pPr>
      <w:jc w:val="both"/>
    </w:pPr>
    <w:rPr>
      <w:lang w:val="en-GB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Grafikeoznake21">
    <w:name w:val="Grafičke oznake 21"/>
    <w:basedOn w:val="Normal"/>
    <w:pPr>
      <w:numPr>
        <w:numId w:val="15"/>
      </w:numPr>
      <w:tabs>
        <w:tab w:val="left" w:pos="643"/>
      </w:tabs>
      <w:ind w:left="643" w:hanging="360"/>
    </w:pPr>
    <w:rPr>
      <w:lang w:val="hr-HR"/>
    </w:rPr>
  </w:style>
  <w:style w:type="paragraph" w:customStyle="1" w:styleId="Tijeloteksta21">
    <w:name w:val="Tijelo teksta 21"/>
    <w:basedOn w:val="Normal"/>
    <w:pPr>
      <w:spacing w:after="120"/>
      <w:ind w:left="283"/>
    </w:pPr>
    <w:rPr>
      <w:lang w:val="hr-HR"/>
    </w:rPr>
  </w:style>
  <w:style w:type="paragraph" w:customStyle="1" w:styleId="Obinouvueno1">
    <w:name w:val="Obično uvučeno1"/>
    <w:basedOn w:val="Normal"/>
    <w:pPr>
      <w:ind w:left="720"/>
    </w:pPr>
    <w:rPr>
      <w:lang w:val="hr-HR"/>
    </w:rPr>
  </w:style>
  <w:style w:type="paragraph" w:customStyle="1" w:styleId="ShortReturnAddress">
    <w:name w:val="Short Return Address"/>
    <w:basedOn w:val="Normal"/>
    <w:rPr>
      <w:lang w:val="hr-HR"/>
    </w:rPr>
  </w:style>
  <w:style w:type="paragraph" w:styleId="Signature">
    <w:name w:val="Signature"/>
    <w:basedOn w:val="Normal"/>
    <w:pPr>
      <w:ind w:left="4252"/>
    </w:pPr>
    <w:rPr>
      <w:lang w:val="hr-HR"/>
    </w:rPr>
  </w:style>
  <w:style w:type="paragraph" w:customStyle="1" w:styleId="PPLine">
    <w:name w:val="PP Line"/>
    <w:basedOn w:val="Signature"/>
  </w:style>
  <w:style w:type="paragraph" w:customStyle="1" w:styleId="Tijeloteksta-uvlaka21">
    <w:name w:val="Tijelo teksta - uvlaka 21"/>
    <w:basedOn w:val="Normal"/>
    <w:pPr>
      <w:tabs>
        <w:tab w:val="left" w:pos="360"/>
      </w:tabs>
      <w:ind w:left="360" w:hanging="360"/>
      <w:jc w:val="both"/>
    </w:pPr>
    <w:rPr>
      <w:b/>
      <w:color w:val="0000FF"/>
      <w:sz w:val="22"/>
      <w:lang w:val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hr-HR"/>
    </w:rPr>
  </w:style>
  <w:style w:type="paragraph" w:customStyle="1" w:styleId="Naslov-1">
    <w:name w:val="Naslov-1"/>
    <w:basedOn w:val="Normal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pPr>
      <w:spacing w:after="120"/>
      <w:ind w:left="720"/>
    </w:pPr>
    <w:rPr>
      <w:sz w:val="22"/>
      <w:szCs w:val="22"/>
      <w:lang w:val="hr-HR"/>
    </w:rPr>
  </w:style>
  <w:style w:type="paragraph" w:styleId="TOC3">
    <w:name w:val="toc 3"/>
    <w:basedOn w:val="Normal"/>
    <w:next w:val="Normal"/>
    <w:pPr>
      <w:ind w:left="400"/>
    </w:pPr>
    <w:rPr>
      <w:lang w:val="hr-HR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</w:pPr>
    <w:rPr>
      <w:lang w:val="hr-HR"/>
    </w:rPr>
  </w:style>
  <w:style w:type="paragraph" w:styleId="TOC2">
    <w:name w:val="toc 2"/>
    <w:basedOn w:val="Normal"/>
    <w:next w:val="Normal"/>
    <w:pPr>
      <w:tabs>
        <w:tab w:val="left" w:pos="720"/>
        <w:tab w:val="right" w:leader="dot" w:pos="9356"/>
      </w:tabs>
      <w:ind w:left="709" w:hanging="509"/>
    </w:pPr>
    <w:rPr>
      <w:lang w:val="hr-HR"/>
    </w:rPr>
  </w:style>
  <w:style w:type="paragraph" w:customStyle="1" w:styleId="Obinitekst1">
    <w:name w:val="Obični tekst1"/>
    <w:basedOn w:val="Normal"/>
    <w:rPr>
      <w:rFonts w:ascii="Courier New" w:hAnsi="Courier New" w:cs="Courier New"/>
      <w:lang w:val="en-GB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customStyle="1" w:styleId="msolistparagraph0">
    <w:name w:val="msolistparagraph"/>
    <w:basedOn w:val="Normal"/>
    <w:pPr>
      <w:spacing w:after="120"/>
      <w:ind w:left="720"/>
      <w:jc w:val="both"/>
    </w:pPr>
    <w:rPr>
      <w:rFonts w:ascii="Calibri" w:hAnsi="Calibri" w:cs="Calibri"/>
      <w:sz w:val="22"/>
      <w:szCs w:val="22"/>
      <w:lang w:val="hr-HR"/>
    </w:rPr>
  </w:style>
  <w:style w:type="paragraph" w:customStyle="1" w:styleId="Punkter">
    <w:name w:val="Punkter"/>
    <w:basedOn w:val="Normal"/>
    <w:pPr>
      <w:widowControl w:val="0"/>
      <w:numPr>
        <w:numId w:val="16"/>
      </w:numPr>
      <w:overflowPunct w:val="0"/>
      <w:autoSpaceDE w:val="0"/>
      <w:spacing w:after="60"/>
      <w:textAlignment w:val="baseline"/>
    </w:pPr>
    <w:rPr>
      <w:rFonts w:ascii="Calibri" w:hAnsi="Calibri" w:cs="Calibri"/>
      <w:sz w:val="24"/>
      <w:lang w:val="en-GB"/>
    </w:rPr>
  </w:style>
  <w:style w:type="paragraph" w:customStyle="1" w:styleId="EY-StandT6pt">
    <w:name w:val="EY-Stand./T+ 6pt"/>
    <w:basedOn w:val="Normal"/>
    <w:pPr>
      <w:widowControl w:val="0"/>
      <w:spacing w:before="120"/>
      <w:ind w:left="851"/>
      <w:jc w:val="both"/>
    </w:pPr>
    <w:rPr>
      <w:rFonts w:ascii="Garamond" w:hAnsi="Garamond" w:cs="Garamond"/>
      <w:sz w:val="24"/>
      <w:lang w:val="en-GB"/>
    </w:rPr>
  </w:style>
  <w:style w:type="paragraph" w:customStyle="1" w:styleId="Opisslike1">
    <w:name w:val="Opis slike1"/>
    <w:basedOn w:val="Normal"/>
    <w:next w:val="Normal"/>
    <w:pPr>
      <w:widowControl w:val="0"/>
      <w:spacing w:before="120" w:after="120"/>
      <w:jc w:val="both"/>
    </w:pPr>
    <w:rPr>
      <w:rFonts w:ascii="Garamond" w:hAnsi="Garamond" w:cs="Garamond"/>
      <w:b/>
      <w:sz w:val="24"/>
      <w:lang w:val="en-GB"/>
    </w:rPr>
  </w:style>
  <w:style w:type="paragraph" w:customStyle="1" w:styleId="EY-StdTaboEinr">
    <w:name w:val="EY-Std.Tab o Einr."/>
    <w:basedOn w:val="Normal"/>
    <w:pPr>
      <w:widowControl w:val="0"/>
      <w:numPr>
        <w:numId w:val="17"/>
      </w:numPr>
      <w:spacing w:before="40" w:after="40"/>
      <w:jc w:val="both"/>
    </w:pPr>
    <w:rPr>
      <w:rFonts w:ascii="Garamond" w:hAnsi="Garamond" w:cs="Garamond"/>
      <w:sz w:val="24"/>
      <w:lang w:val="en-GB"/>
    </w:rPr>
  </w:style>
  <w:style w:type="paragraph" w:customStyle="1" w:styleId="EY-StdTabUS">
    <w:name w:val="EY-Std.Tab.US"/>
    <w:basedOn w:val="Normal"/>
    <w:pPr>
      <w:widowControl w:val="0"/>
      <w:spacing w:before="120" w:after="120"/>
      <w:ind w:firstLine="101"/>
      <w:jc w:val="center"/>
    </w:pPr>
    <w:rPr>
      <w:rFonts w:ascii="Garamond" w:hAnsi="Garamond" w:cs="Garamond"/>
      <w:b/>
      <w:sz w:val="24"/>
      <w:lang w:val="en-GB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lang w:val="hr-HR"/>
    </w:rPr>
  </w:style>
  <w:style w:type="paragraph" w:customStyle="1" w:styleId="Tekstkomentara1">
    <w:name w:val="Tekst komentara1"/>
    <w:basedOn w:val="Normal"/>
    <w:rPr>
      <w:lang w:val="hr-HR"/>
    </w:rPr>
  </w:style>
  <w:style w:type="paragraph" w:customStyle="1" w:styleId="DocumentSubject">
    <w:name w:val="Document Subject"/>
    <w:pPr>
      <w:widowControl w:val="0"/>
      <w:suppressAutoHyphens/>
      <w:overflowPunct w:val="0"/>
      <w:autoSpaceDE w:val="0"/>
      <w:textAlignment w:val="baseline"/>
    </w:pPr>
    <w:rPr>
      <w:sz w:val="24"/>
      <w:lang w:val="en-US" w:eastAsia="zh-CN"/>
    </w:rPr>
  </w:style>
  <w:style w:type="paragraph" w:customStyle="1" w:styleId="StyleHeading2Right025cm">
    <w:name w:val="Style Heading 2 + Right:  025 cm"/>
    <w:basedOn w:val="Heading2"/>
    <w:pPr>
      <w:keepLines/>
      <w:tabs>
        <w:tab w:val="left" w:pos="1800"/>
      </w:tabs>
      <w:overflowPunct w:val="0"/>
      <w:autoSpaceDE w:val="0"/>
      <w:spacing w:before="480" w:after="480"/>
      <w:ind w:left="1800" w:right="57" w:hanging="720"/>
      <w:jc w:val="left"/>
      <w:textAlignment w:val="baseline"/>
    </w:pPr>
    <w:rPr>
      <w:rFonts w:ascii="Arial" w:hAnsi="Arial" w:cs="Arial"/>
      <w:b/>
      <w:bCs/>
      <w:smallCaps/>
      <w:sz w:val="26"/>
      <w:szCs w:val="26"/>
      <w:lang w:val="en-AU"/>
    </w:rPr>
  </w:style>
  <w:style w:type="paragraph" w:customStyle="1" w:styleId="Tabletext0">
    <w:name w:val="Table text"/>
    <w:basedOn w:val="Normal"/>
    <w:pPr>
      <w:spacing w:before="60" w:after="60" w:line="360" w:lineRule="auto"/>
    </w:pPr>
    <w:rPr>
      <w:rFonts w:ascii="Arial" w:hAnsi="Arial" w:cs="Arial"/>
      <w:sz w:val="18"/>
      <w:lang w:val="hr-HR"/>
    </w:rPr>
  </w:style>
  <w:style w:type="paragraph" w:customStyle="1" w:styleId="heading4CharChar">
    <w:name w:val="heading 4 Char Char"/>
    <w:basedOn w:val="Normal"/>
    <w:pPr>
      <w:numPr>
        <w:numId w:val="4"/>
      </w:numPr>
    </w:pPr>
    <w:rPr>
      <w:rFonts w:ascii="Garamond" w:hAnsi="Garamond" w:cs="Arial"/>
      <w:b/>
      <w:sz w:val="22"/>
      <w:szCs w:val="24"/>
      <w:lang w:val="hr-HR"/>
    </w:rPr>
  </w:style>
  <w:style w:type="paragraph" w:customStyle="1" w:styleId="sheading3">
    <w:name w:val="s heading 3"/>
    <w:basedOn w:val="heading4CharChar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Pr>
      <w:bCs/>
      <w:sz w:val="20"/>
    </w:rPr>
  </w:style>
  <w:style w:type="paragraph" w:customStyle="1" w:styleId="heading4CharCharCharCharCharChar">
    <w:name w:val="heading 4 Char Char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Stil1">
    <w:name w:val="Stil1"/>
    <w:basedOn w:val="Heading5"/>
    <w:rPr>
      <w:b/>
      <w:bCs/>
      <w:i/>
      <w:iCs/>
      <w:sz w:val="26"/>
      <w:szCs w:val="26"/>
    </w:rPr>
  </w:style>
  <w:style w:type="paragraph" w:customStyle="1" w:styleId="Stil2">
    <w:name w:val="Stil2"/>
    <w:basedOn w:val="Heading5"/>
    <w:pPr>
      <w:tabs>
        <w:tab w:val="left" w:pos="3600"/>
      </w:tabs>
      <w:ind w:left="3600" w:hanging="360"/>
    </w:pPr>
    <w:rPr>
      <w:b/>
      <w:bCs/>
      <w:i/>
      <w:iCs/>
      <w:sz w:val="26"/>
      <w:szCs w:val="26"/>
    </w:rPr>
  </w:style>
  <w:style w:type="paragraph" w:customStyle="1" w:styleId="Stil3">
    <w:name w:val="Stil3"/>
    <w:basedOn w:val="Heading5"/>
    <w:pPr>
      <w:tabs>
        <w:tab w:val="left" w:pos="1440"/>
      </w:tabs>
      <w:ind w:left="1440" w:hanging="1440"/>
    </w:pPr>
    <w:rPr>
      <w:b/>
      <w:bCs/>
      <w:i/>
      <w:iCs/>
      <w:sz w:val="26"/>
      <w:szCs w:val="26"/>
    </w:rPr>
  </w:style>
  <w:style w:type="paragraph" w:customStyle="1" w:styleId="Stil4">
    <w:name w:val="Stil4"/>
    <w:basedOn w:val="Heading5"/>
    <w:rPr>
      <w:b/>
      <w:bCs/>
      <w:i/>
      <w:iCs/>
      <w:sz w:val="26"/>
      <w:szCs w:val="26"/>
    </w:rPr>
  </w:style>
  <w:style w:type="paragraph" w:customStyle="1" w:styleId="Stil5">
    <w:name w:val="Stil5"/>
    <w:basedOn w:val="Heading5"/>
    <w:next w:val="Heading5"/>
    <w:rPr>
      <w:b/>
      <w:bCs/>
      <w:i/>
      <w:iCs/>
      <w:sz w:val="26"/>
      <w:szCs w:val="26"/>
    </w:rPr>
  </w:style>
  <w:style w:type="paragraph" w:customStyle="1" w:styleId="Stil6">
    <w:name w:val="Stil6"/>
    <w:basedOn w:val="Heading5"/>
    <w:next w:val="Heading5"/>
    <w:rPr>
      <w:rFonts w:ascii="Arial" w:hAnsi="Arial" w:cs="Arial"/>
      <w:b/>
      <w:bCs/>
      <w:i/>
      <w:iCs/>
      <w:sz w:val="26"/>
      <w:szCs w:val="26"/>
    </w:rPr>
  </w:style>
  <w:style w:type="paragraph" w:customStyle="1" w:styleId="Stil7">
    <w:name w:val="Stil7"/>
    <w:basedOn w:val="Normal"/>
    <w:next w:val="Heading5"/>
    <w:rPr>
      <w:rFonts w:ascii="Arial" w:hAnsi="Arial" w:cs="Arial"/>
      <w:sz w:val="24"/>
      <w:szCs w:val="24"/>
      <w:lang w:val="hr-HR"/>
    </w:rPr>
  </w:style>
  <w:style w:type="paragraph" w:customStyle="1" w:styleId="Stil8">
    <w:name w:val="Stil8"/>
    <w:basedOn w:val="Normal"/>
    <w:rPr>
      <w:rFonts w:ascii="Arial" w:hAnsi="Arial" w:cs="Arial"/>
      <w:sz w:val="22"/>
      <w:szCs w:val="24"/>
      <w:lang w:val="hr-HR"/>
    </w:rPr>
  </w:style>
  <w:style w:type="paragraph" w:customStyle="1" w:styleId="Stil9">
    <w:name w:val="Stil9"/>
    <w:basedOn w:val="Heading5"/>
    <w:next w:val="Heading5"/>
    <w:rPr>
      <w:rFonts w:ascii="Arial" w:hAnsi="Arial" w:cs="Arial"/>
      <w:b/>
      <w:bCs/>
      <w:i/>
      <w:iCs/>
      <w:szCs w:val="26"/>
    </w:rPr>
  </w:style>
  <w:style w:type="paragraph" w:customStyle="1" w:styleId="ListaOznaena">
    <w:name w:val="Lista Označena"/>
    <w:basedOn w:val="Normal"/>
    <w:pPr>
      <w:numPr>
        <w:numId w:val="13"/>
      </w:numPr>
    </w:pPr>
    <w:rPr>
      <w:sz w:val="24"/>
      <w:szCs w:val="24"/>
      <w:lang w:val="hr-HR"/>
    </w:rPr>
  </w:style>
  <w:style w:type="paragraph" w:customStyle="1" w:styleId="Stil10">
    <w:name w:val="Stil10"/>
    <w:basedOn w:val="Heading4"/>
    <w:next w:val="Normal"/>
    <w:rPr>
      <w:rFonts w:ascii="Times New Roman" w:hAnsi="Times New Roman" w:cs="Times New Roman"/>
      <w:bCs/>
      <w:sz w:val="28"/>
      <w:szCs w:val="28"/>
    </w:rPr>
  </w:style>
  <w:style w:type="paragraph" w:styleId="TOC4">
    <w:name w:val="toc 4"/>
    <w:basedOn w:val="Normal"/>
    <w:next w:val="Normal"/>
    <w:pPr>
      <w:ind w:left="720"/>
    </w:pPr>
    <w:rPr>
      <w:sz w:val="18"/>
      <w:szCs w:val="18"/>
      <w:lang w:val="hr-HR"/>
    </w:rPr>
  </w:style>
  <w:style w:type="paragraph" w:styleId="TOC5">
    <w:name w:val="toc 5"/>
    <w:basedOn w:val="Normal"/>
    <w:next w:val="Normal"/>
    <w:pPr>
      <w:ind w:left="960"/>
    </w:pPr>
    <w:rPr>
      <w:sz w:val="18"/>
      <w:szCs w:val="18"/>
      <w:lang w:val="hr-HR"/>
    </w:rPr>
  </w:style>
  <w:style w:type="paragraph" w:customStyle="1" w:styleId="BodytextCharCharChar">
    <w:name w:val="Body text Char Char Char"/>
    <w:basedOn w:val="Normal"/>
    <w:pPr>
      <w:spacing w:before="60" w:after="60" w:line="360" w:lineRule="auto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angela2CharCharChar">
    <w:name w:val="angela2 Char Char Char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mallCaps/>
      <w:sz w:val="28"/>
      <w:szCs w:val="24"/>
      <w:u w:val="single"/>
    </w:rPr>
  </w:style>
  <w:style w:type="paragraph" w:customStyle="1" w:styleId="Kartadokumenta1">
    <w:name w:val="Karta dokumenta1"/>
    <w:basedOn w:val="Normal"/>
    <w:pPr>
      <w:shd w:val="clear" w:color="auto" w:fill="000080"/>
      <w:spacing w:before="120" w:after="120"/>
      <w:jc w:val="both"/>
    </w:pPr>
    <w:rPr>
      <w:rFonts w:ascii="Tahoma" w:hAnsi="Tahoma" w:cs="Tahoma"/>
      <w:lang w:val="hr-HR"/>
    </w:rPr>
  </w:style>
  <w:style w:type="paragraph" w:styleId="TOC6">
    <w:name w:val="toc 6"/>
    <w:basedOn w:val="Normal"/>
    <w:next w:val="Normal"/>
    <w:pPr>
      <w:ind w:left="1200"/>
    </w:pPr>
    <w:rPr>
      <w:sz w:val="18"/>
      <w:szCs w:val="18"/>
      <w:lang w:val="hr-HR"/>
    </w:rPr>
  </w:style>
  <w:style w:type="paragraph" w:styleId="TOC7">
    <w:name w:val="toc 7"/>
    <w:basedOn w:val="Normal"/>
    <w:next w:val="Normal"/>
    <w:pPr>
      <w:ind w:left="1440"/>
    </w:pPr>
    <w:rPr>
      <w:sz w:val="18"/>
      <w:szCs w:val="18"/>
      <w:lang w:val="hr-HR"/>
    </w:rPr>
  </w:style>
  <w:style w:type="paragraph" w:styleId="TOC8">
    <w:name w:val="toc 8"/>
    <w:basedOn w:val="Normal"/>
    <w:next w:val="Normal"/>
    <w:pPr>
      <w:ind w:left="1680"/>
    </w:pPr>
    <w:rPr>
      <w:sz w:val="18"/>
      <w:szCs w:val="18"/>
      <w:lang w:val="hr-HR"/>
    </w:rPr>
  </w:style>
  <w:style w:type="paragraph" w:styleId="TOC9">
    <w:name w:val="toc 9"/>
    <w:basedOn w:val="Normal"/>
    <w:next w:val="Normal"/>
    <w:pPr>
      <w:ind w:left="1920"/>
    </w:pPr>
    <w:rPr>
      <w:sz w:val="18"/>
      <w:szCs w:val="18"/>
      <w:lang w:val="hr-HR"/>
    </w:rPr>
  </w:style>
  <w:style w:type="paragraph" w:customStyle="1" w:styleId="Comment">
    <w:name w:val="Comment"/>
    <w:basedOn w:val="Normal"/>
    <w:next w:val="BodyText"/>
    <w:pPr>
      <w:spacing w:before="120" w:after="120"/>
      <w:jc w:val="both"/>
    </w:pPr>
    <w:rPr>
      <w:rFonts w:ascii="Arial" w:hAnsi="Arial" w:cs="Arial"/>
      <w:i/>
      <w:sz w:val="22"/>
      <w:lang w:val="hr-HR"/>
    </w:rPr>
  </w:style>
  <w:style w:type="paragraph" w:customStyle="1" w:styleId="Naslov1">
    <w:name w:val="Naslov1"/>
    <w:basedOn w:val="Normal"/>
    <w:next w:val="Podnaslov"/>
    <w:qFormat/>
    <w:pPr>
      <w:spacing w:before="480" w:after="360"/>
      <w:jc w:val="center"/>
    </w:pPr>
    <w:rPr>
      <w:rFonts w:ascii="Arial" w:hAnsi="Arial" w:cs="Arial"/>
      <w:b/>
      <w:sz w:val="56"/>
      <w:lang w:val="hr-HR"/>
    </w:rPr>
  </w:style>
  <w:style w:type="paragraph" w:customStyle="1" w:styleId="Podnaslov">
    <w:name w:val="Pod naslov"/>
    <w:basedOn w:val="Naslov1"/>
    <w:pPr>
      <w:spacing w:before="240" w:after="240"/>
    </w:pPr>
    <w:rPr>
      <w:sz w:val="36"/>
    </w:rPr>
  </w:style>
  <w:style w:type="paragraph" w:customStyle="1" w:styleId="Projectname">
    <w:name w:val="Project name"/>
    <w:basedOn w:val="Podnaslov"/>
    <w:next w:val="Podnaslov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Pr>
      <w:bCs/>
      <w:sz w:val="40"/>
      <w:szCs w:val="40"/>
    </w:rPr>
  </w:style>
  <w:style w:type="paragraph" w:customStyle="1" w:styleId="Indeks41">
    <w:name w:val="Indeks 41"/>
    <w:basedOn w:val="Normal"/>
    <w:next w:val="Normal"/>
    <w:pPr>
      <w:tabs>
        <w:tab w:val="right" w:leader="dot" w:pos="3960"/>
      </w:tabs>
      <w:spacing w:before="120" w:after="120"/>
      <w:ind w:left="200" w:hanging="200"/>
      <w:jc w:val="both"/>
    </w:pPr>
    <w:rPr>
      <w:rFonts w:ascii="Arial" w:hAnsi="Arial" w:cs="Arial"/>
      <w:b/>
      <w:sz w:val="22"/>
      <w:lang w:val="hr-HR"/>
    </w:rPr>
  </w:style>
  <w:style w:type="paragraph" w:customStyle="1" w:styleId="StyleHeading112pt">
    <w:name w:val="Style Heading 1 + 12 pt"/>
    <w:basedOn w:val="Heading1"/>
    <w:pPr>
      <w:pageBreakBefore/>
      <w:pBdr>
        <w:bottom w:val="single" w:sz="8" w:space="1" w:color="000000"/>
      </w:pBdr>
      <w:tabs>
        <w:tab w:val="left" w:pos="432"/>
      </w:tabs>
      <w:spacing w:before="480" w:after="360" w:line="360" w:lineRule="auto"/>
      <w:ind w:left="432" w:hanging="432"/>
    </w:pPr>
    <w:rPr>
      <w:rFonts w:ascii="Arial" w:hAnsi="Arial" w:cs="Arial"/>
      <w:b/>
      <w:bCs/>
      <w:smallCaps/>
      <w:szCs w:val="28"/>
    </w:rPr>
  </w:style>
  <w:style w:type="paragraph" w:customStyle="1" w:styleId="TableTitle">
    <w:name w:val="Table Title"/>
    <w:basedOn w:val="BodyText"/>
    <w:pPr>
      <w:suppressAutoHyphens w:val="0"/>
      <w:spacing w:before="60" w:after="60" w:line="360" w:lineRule="auto"/>
    </w:pPr>
    <w:rPr>
      <w:rFonts w:ascii="Arial" w:hAnsi="Arial" w:cs="Arial"/>
      <w:b/>
      <w:bCs/>
      <w:sz w:val="20"/>
      <w:lang w:val="hr-HR"/>
    </w:rPr>
  </w:style>
  <w:style w:type="paragraph" w:customStyle="1" w:styleId="Responsecontent">
    <w:name w:val="Response content"/>
    <w:basedOn w:val="Normal"/>
    <w:next w:val="BodyText"/>
    <w:pPr>
      <w:numPr>
        <w:numId w:val="11"/>
      </w:numPr>
      <w:spacing w:before="120" w:after="120" w:line="360" w:lineRule="auto"/>
      <w:jc w:val="both"/>
    </w:pPr>
    <w:rPr>
      <w:rFonts w:ascii="Arial" w:hAnsi="Arial" w:cs="Arial"/>
      <w:b/>
      <w:sz w:val="24"/>
      <w:lang w:val="hr-HR"/>
    </w:rPr>
  </w:style>
  <w:style w:type="paragraph" w:customStyle="1" w:styleId="Resptitles">
    <w:name w:val="Resp titles"/>
    <w:basedOn w:val="BodyText"/>
    <w:next w:val="BodyText"/>
    <w:pPr>
      <w:suppressAutoHyphens w:val="0"/>
      <w:spacing w:before="240" w:after="120" w:line="360" w:lineRule="auto"/>
    </w:pPr>
    <w:rPr>
      <w:rFonts w:ascii="Arial" w:hAnsi="Arial" w:cs="Arial"/>
      <w:b/>
      <w:bCs/>
      <w:lang w:val="hr-HR"/>
    </w:rPr>
  </w:style>
  <w:style w:type="paragraph" w:customStyle="1" w:styleId="Responseheading1">
    <w:name w:val="Response heading 1"/>
    <w:basedOn w:val="Normal"/>
    <w:next w:val="BodyText"/>
    <w:pPr>
      <w:keepNext/>
      <w:numPr>
        <w:numId w:val="8"/>
      </w:numPr>
      <w:tabs>
        <w:tab w:val="left" w:pos="567"/>
      </w:tabs>
      <w:spacing w:before="240" w:after="120" w:line="360" w:lineRule="auto"/>
      <w:ind w:left="357" w:hanging="357"/>
      <w:jc w:val="both"/>
    </w:pPr>
    <w:rPr>
      <w:rFonts w:ascii="Arial" w:hAnsi="Arial" w:cs="Arial"/>
      <w:b/>
      <w:sz w:val="22"/>
      <w:lang w:val="hr-HR"/>
    </w:rPr>
  </w:style>
  <w:style w:type="paragraph" w:customStyle="1" w:styleId="Responseheading2">
    <w:name w:val="Response heading 2"/>
    <w:basedOn w:val="Normal"/>
    <w:next w:val="BodyText"/>
    <w:pPr>
      <w:keepNext/>
      <w:tabs>
        <w:tab w:val="num" w:pos="360"/>
      </w:tabs>
      <w:spacing w:before="120" w:after="120" w:line="360" w:lineRule="auto"/>
      <w:ind w:left="431" w:hanging="431"/>
      <w:jc w:val="both"/>
    </w:pPr>
    <w:rPr>
      <w:rFonts w:ascii="Arial" w:hAnsi="Arial" w:cs="Arial"/>
      <w:b/>
      <w:i/>
      <w:lang w:val="hr-HR"/>
    </w:rPr>
  </w:style>
  <w:style w:type="paragraph" w:customStyle="1" w:styleId="bullet2">
    <w:name w:val="bullet 2"/>
    <w:basedOn w:val="Normal"/>
    <w:pPr>
      <w:numPr>
        <w:numId w:val="14"/>
      </w:numPr>
      <w:spacing w:before="80" w:after="120"/>
      <w:jc w:val="both"/>
    </w:pPr>
    <w:rPr>
      <w:rFonts w:ascii="Garamond" w:hAnsi="Garamond" w:cs="Garamond"/>
      <w:sz w:val="24"/>
      <w:lang w:val="hr-HR"/>
    </w:rPr>
  </w:style>
  <w:style w:type="paragraph" w:customStyle="1" w:styleId="WW-Heading">
    <w:name w:val="WW-Heading"/>
    <w:basedOn w:val="Normal"/>
    <w:pPr>
      <w:keepNext/>
      <w:widowControl w:val="0"/>
      <w:spacing w:before="120" w:after="120"/>
      <w:jc w:val="both"/>
    </w:pPr>
    <w:rPr>
      <w:rFonts w:ascii="Garamond" w:hAnsi="Garamond" w:cs="Garamond"/>
      <w:i/>
      <w:sz w:val="22"/>
      <w:lang w:val="hr-HR"/>
    </w:rPr>
  </w:style>
  <w:style w:type="paragraph" w:customStyle="1" w:styleId="EY-StdoEinr6pt">
    <w:name w:val="EY-Std. o Einr./6pt"/>
    <w:basedOn w:val="Normal"/>
    <w:pPr>
      <w:widowControl w:val="0"/>
      <w:numPr>
        <w:numId w:val="18"/>
      </w:numPr>
      <w:tabs>
        <w:tab w:val="left" w:pos="360"/>
      </w:tabs>
      <w:spacing w:before="12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Graphik-S">
    <w:name w:val="EY-Std.Graphik-ÜS"/>
    <w:basedOn w:val="Normal"/>
    <w:pPr>
      <w:widowControl w:val="0"/>
      <w:spacing w:before="360" w:after="120"/>
      <w:ind w:left="851"/>
      <w:jc w:val="center"/>
    </w:pPr>
    <w:rPr>
      <w:rFonts w:ascii="Garamond" w:hAnsi="Garamond" w:cs="Arial"/>
      <w:b/>
      <w:sz w:val="24"/>
      <w:szCs w:val="24"/>
      <w:lang w:val="en-GB"/>
    </w:rPr>
  </w:style>
  <w:style w:type="paragraph" w:customStyle="1" w:styleId="EY-StdTabzeile">
    <w:name w:val="EY-Std.Tab.zeile"/>
    <w:basedOn w:val="Normal"/>
    <w:pPr>
      <w:widowControl w:val="0"/>
      <w:spacing w:before="40" w:after="40"/>
      <w:ind w:firstLine="101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3pt">
    <w:name w:val="EY-Std. o Einr./3pt"/>
    <w:basedOn w:val="Normal"/>
    <w:pPr>
      <w:widowControl w:val="0"/>
      <w:numPr>
        <w:numId w:val="19"/>
      </w:numPr>
      <w:tabs>
        <w:tab w:val="left" w:pos="360"/>
      </w:tabs>
      <w:spacing w:before="6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0pt">
    <w:name w:val="EY-Stand./T+ 0pt"/>
    <w:basedOn w:val="Normal"/>
    <w:pPr>
      <w:spacing w:before="120" w:after="120"/>
      <w:ind w:left="850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12pt">
    <w:name w:val="EY-Stand./T+12pt"/>
    <w:basedOn w:val="EY-StandT6pt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pPr>
      <w:jc w:val="left"/>
    </w:pPr>
    <w:rPr>
      <w:b/>
    </w:rPr>
  </w:style>
  <w:style w:type="paragraph" w:customStyle="1" w:styleId="EY-Std-Einr3pt">
    <w:name w:val="EY-Std.- Einr. /3pt"/>
    <w:basedOn w:val="Normal"/>
    <w:pPr>
      <w:numPr>
        <w:numId w:val="20"/>
      </w:numPr>
      <w:spacing w:before="60" w:after="120"/>
      <w:ind w:left="2300" w:right="567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-Einr1pt">
    <w:name w:val="EY-Std.- Einr./1pt"/>
    <w:basedOn w:val="Normal"/>
    <w:pPr>
      <w:numPr>
        <w:numId w:val="21"/>
      </w:numPr>
      <w:spacing w:before="120" w:after="120"/>
      <w:ind w:left="2300" w:right="448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9pt">
    <w:name w:val="EY-Std. o Einr./9pt"/>
    <w:basedOn w:val="Normal"/>
    <w:pPr>
      <w:numPr>
        <w:numId w:val="22"/>
      </w:numPr>
      <w:tabs>
        <w:tab w:val="left" w:pos="360"/>
      </w:tabs>
      <w:spacing w:before="18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Standard">
    <w:name w:val="Standard"/>
    <w:pPr>
      <w:widowControl w:val="0"/>
      <w:suppressAutoHyphens/>
    </w:pPr>
    <w:rPr>
      <w:lang w:val="de-DE" w:eastAsia="zh-CN"/>
    </w:rPr>
  </w:style>
  <w:style w:type="paragraph" w:customStyle="1" w:styleId="berschrift1">
    <w:name w:val="Überschrift 1"/>
    <w:basedOn w:val="Standard"/>
    <w:next w:val="Standard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pPr>
      <w:tabs>
        <w:tab w:val="left" w:pos="720"/>
        <w:tab w:val="left" w:pos="1134"/>
      </w:tabs>
      <w:spacing w:before="30" w:after="30"/>
      <w:ind w:left="1135" w:hanging="284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Nabrajanje0">
    <w:name w:val="Nabrajanje"/>
    <w:basedOn w:val="Normal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pacing w:before="120" w:after="120"/>
      <w:jc w:val="both"/>
    </w:pPr>
    <w:rPr>
      <w:rFonts w:ascii="Garamond" w:eastAsia="Hr_Dutch" w:hAnsi="Garamond" w:cs="Garamond"/>
      <w:color w:val="000000"/>
      <w:sz w:val="24"/>
      <w:lang w:val="hr-HR"/>
    </w:rPr>
  </w:style>
  <w:style w:type="paragraph" w:customStyle="1" w:styleId="nabrajanje">
    <w:name w:val="nabrajanje"/>
    <w:basedOn w:val="Normal"/>
    <w:pPr>
      <w:numPr>
        <w:numId w:val="5"/>
      </w:numPr>
      <w:spacing w:before="120" w:after="120"/>
      <w:jc w:val="both"/>
    </w:pPr>
    <w:rPr>
      <w:rFonts w:ascii="Garamond" w:hAnsi="Garamond" w:cs="Garamond"/>
      <w:lang w:val="hr-HR"/>
    </w:rPr>
  </w:style>
  <w:style w:type="paragraph" w:styleId="Index1">
    <w:name w:val="index 1"/>
    <w:basedOn w:val="Normal"/>
    <w:next w:val="Normal"/>
    <w:pPr>
      <w:numPr>
        <w:numId w:val="9"/>
      </w:numPr>
      <w:spacing w:before="240" w:after="120"/>
      <w:jc w:val="both"/>
    </w:pPr>
    <w:rPr>
      <w:rFonts w:ascii="Arial" w:hAnsi="Arial" w:cs="Arial"/>
      <w:b/>
      <w:color w:val="800000"/>
      <w:sz w:val="32"/>
      <w:lang w:val="nl-NL"/>
    </w:rPr>
  </w:style>
  <w:style w:type="paragraph" w:customStyle="1" w:styleId="Style1">
    <w:name w:val="Style1"/>
    <w:basedOn w:val="Heading1"/>
    <w:pPr>
      <w:numPr>
        <w:numId w:val="1"/>
      </w:numPr>
      <w:spacing w:before="240" w:after="60"/>
    </w:pPr>
    <w:rPr>
      <w:rFonts w:ascii="Garamond" w:hAnsi="Garamond" w:cs="Arial"/>
      <w:b/>
      <w:bCs/>
      <w:kern w:val="1"/>
      <w:sz w:val="28"/>
      <w:szCs w:val="28"/>
      <w:u w:val="single"/>
      <w:lang w:val="en-GB"/>
    </w:rPr>
  </w:style>
  <w:style w:type="paragraph" w:customStyle="1" w:styleId="Style2">
    <w:name w:val="Style2"/>
    <w:basedOn w:val="Heading1"/>
    <w:pPr>
      <w:spacing w:before="240" w:after="60"/>
    </w:pPr>
    <w:rPr>
      <w:rFonts w:ascii="Garamond" w:hAnsi="Garamond" w:cs="Arial"/>
      <w:b/>
      <w:bCs/>
      <w:kern w:val="1"/>
      <w:sz w:val="28"/>
      <w:szCs w:val="24"/>
      <w:u w:val="single"/>
    </w:rPr>
  </w:style>
  <w:style w:type="paragraph" w:customStyle="1" w:styleId="Heading11">
    <w:name w:val="Heading 11"/>
    <w:pPr>
      <w:suppressAutoHyphens/>
      <w:spacing w:before="240" w:after="240"/>
    </w:pPr>
    <w:rPr>
      <w:rFonts w:ascii="Arial" w:hAnsi="Arial" w:cs="Arial"/>
      <w:b/>
      <w:bCs/>
      <w:i/>
      <w:kern w:val="1"/>
      <w:sz w:val="28"/>
      <w:szCs w:val="24"/>
      <w:u w:val="single"/>
      <w:lang w:eastAsia="zh-CN"/>
    </w:rPr>
  </w:style>
  <w:style w:type="paragraph" w:customStyle="1" w:styleId="Styleheading3Left25cmFirstline0cm">
    <w:name w:val="Style heading 3 + Left:  25 cm First line:  0 cm"/>
    <w:basedOn w:val="Normal"/>
    <w:pPr>
      <w:tabs>
        <w:tab w:val="left" w:pos="360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heading3Left25cmFirstline0cm1">
    <w:name w:val="Style heading 3 + Left:  25 cm First line:  0 cm1"/>
    <w:basedOn w:val="Normal"/>
    <w:pPr>
      <w:numPr>
        <w:numId w:val="6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Garamond11ptJustified">
    <w:name w:val="Style Garamond 11 pt Justified"/>
    <w:basedOn w:val="Normal"/>
    <w:pPr>
      <w:spacing w:before="120" w:after="120" w:line="360" w:lineRule="auto"/>
      <w:jc w:val="both"/>
    </w:pPr>
    <w:rPr>
      <w:rFonts w:ascii="Garamond" w:hAnsi="Garamond" w:cs="Garamond"/>
      <w:sz w:val="24"/>
      <w:lang w:val="hr-HR"/>
    </w:rPr>
  </w:style>
  <w:style w:type="paragraph" w:customStyle="1" w:styleId="Styleheading310pt">
    <w:name w:val="Style heading 3 + 10 pt"/>
    <w:basedOn w:val="Normal"/>
    <w:pPr>
      <w:numPr>
        <w:numId w:val="2"/>
      </w:numPr>
      <w:tabs>
        <w:tab w:val="left" w:pos="283"/>
        <w:tab w:val="left" w:pos="360"/>
        <w:tab w:val="left" w:pos="502"/>
        <w:tab w:val="left" w:pos="720"/>
      </w:tabs>
      <w:spacing w:before="120" w:after="120"/>
      <w:ind w:left="360" w:firstLine="0"/>
      <w:jc w:val="both"/>
    </w:pPr>
    <w:rPr>
      <w:rFonts w:ascii="Garamond" w:hAnsi="Garamond" w:cs="Arial"/>
      <w:b/>
      <w:bCs/>
      <w:sz w:val="22"/>
      <w:szCs w:val="24"/>
      <w:lang w:val="hr-HR"/>
    </w:rPr>
  </w:style>
  <w:style w:type="paragraph" w:customStyle="1" w:styleId="Styleheading410pt1">
    <w:name w:val="Style heading 4 + 10 pt1"/>
    <w:basedOn w:val="Normal"/>
    <w:pPr>
      <w:tabs>
        <w:tab w:val="left" w:pos="360"/>
        <w:tab w:val="left" w:pos="432"/>
      </w:tabs>
      <w:spacing w:before="120" w:after="120"/>
      <w:ind w:left="2664" w:hanging="432"/>
      <w:jc w:val="both"/>
    </w:pPr>
    <w:rPr>
      <w:rFonts w:ascii="Garamond" w:hAnsi="Garamond" w:cs="Arial"/>
      <w:b/>
      <w:bCs/>
      <w:szCs w:val="24"/>
      <w:lang w:val="hr-HR"/>
    </w:rPr>
  </w:style>
  <w:style w:type="paragraph" w:customStyle="1" w:styleId="angela3CharChar">
    <w:name w:val="angela3 Char Char"/>
    <w:basedOn w:val="Heading3"/>
    <w:pPr>
      <w:tabs>
        <w:tab w:val="left" w:pos="720"/>
        <w:tab w:val="left" w:pos="851"/>
        <w:tab w:val="left" w:pos="2081"/>
      </w:tabs>
      <w:spacing w:before="240" w:after="120" w:line="360" w:lineRule="auto"/>
      <w:ind w:left="1865" w:hanging="504"/>
      <w:jc w:val="both"/>
    </w:pPr>
    <w:rPr>
      <w:rFonts w:ascii="Garamond" w:hAnsi="Garamond" w:cs="Arial"/>
      <w:b/>
      <w:bCs/>
      <w:i/>
      <w:iCs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</w:style>
  <w:style w:type="paragraph" w:customStyle="1" w:styleId="Angela3za6">
    <w:name w:val="Angela 3 za 6"/>
    <w:basedOn w:val="angela3CharChar"/>
  </w:style>
  <w:style w:type="paragraph" w:customStyle="1" w:styleId="Anteza63">
    <w:name w:val="Ante za 63"/>
    <w:basedOn w:val="Heading3"/>
    <w:pPr>
      <w:tabs>
        <w:tab w:val="left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 w:cs="Arial"/>
      <w:b/>
      <w:i/>
      <w:smallCaps/>
      <w:sz w:val="24"/>
    </w:rPr>
  </w:style>
  <w:style w:type="paragraph" w:customStyle="1" w:styleId="StyleHeading3Garamond">
    <w:name w:val="Style Heading 3 + Garamond"/>
    <w:basedOn w:val="Heading3"/>
    <w:pPr>
      <w:tabs>
        <w:tab w:val="left" w:pos="851"/>
        <w:tab w:val="left" w:pos="1440"/>
      </w:tabs>
      <w:spacing w:before="240" w:after="120" w:line="360" w:lineRule="auto"/>
      <w:ind w:left="1440" w:hanging="180"/>
      <w:jc w:val="both"/>
    </w:pPr>
    <w:rPr>
      <w:rFonts w:ascii="Garamond" w:hAnsi="Garamond" w:cs="Garamond"/>
      <w:b/>
      <w:bCs/>
      <w:i/>
      <w:smallCaps/>
      <w:sz w:val="24"/>
    </w:rPr>
  </w:style>
  <w:style w:type="paragraph" w:customStyle="1" w:styleId="BodyText1">
    <w:name w:val="Body Text1"/>
    <w:basedOn w:val="Normal"/>
    <w:pPr>
      <w:spacing w:before="60" w:after="60" w:line="360" w:lineRule="auto"/>
      <w:jc w:val="both"/>
    </w:pPr>
    <w:rPr>
      <w:rFonts w:ascii="Arial" w:hAnsi="Arial" w:cs="Arial"/>
      <w:sz w:val="22"/>
      <w:lang w:val="hr-HR"/>
    </w:rPr>
  </w:style>
  <w:style w:type="paragraph" w:customStyle="1" w:styleId="angela2">
    <w:name w:val="angela2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z w:val="28"/>
      <w:szCs w:val="24"/>
      <w:u w:val="single"/>
    </w:rPr>
  </w:style>
  <w:style w:type="paragraph" w:customStyle="1" w:styleId="1ZeileBriefkopf">
    <w:name w:val="1.Zeile Briefkopf"/>
    <w:basedOn w:val="Normal"/>
    <w:pPr>
      <w:spacing w:before="120" w:after="120"/>
      <w:jc w:val="both"/>
    </w:pPr>
    <w:rPr>
      <w:rFonts w:ascii="Garamond" w:hAnsi="Garamond" w:cs="Garamond"/>
      <w:b/>
      <w:sz w:val="28"/>
      <w:lang w:val="hr-HR"/>
    </w:rPr>
  </w:style>
  <w:style w:type="paragraph" w:customStyle="1" w:styleId="StyleHeading2AutoCharCharCharChar">
    <w:name w:val="Style Heading 2 + Auto Char Char Char Char"/>
    <w:basedOn w:val="Heading2"/>
    <w:pPr>
      <w:numPr>
        <w:numId w:val="12"/>
      </w:numPr>
      <w:pBdr>
        <w:bottom w:val="single" w:sz="8" w:space="1" w:color="000000"/>
      </w:pBdr>
      <w:spacing w:before="480" w:after="240" w:line="360" w:lineRule="auto"/>
      <w:jc w:val="both"/>
    </w:pPr>
    <w:rPr>
      <w:rFonts w:ascii="Arial" w:hAnsi="Arial" w:cs="Arial"/>
      <w:b/>
      <w:bCs/>
      <w:smallCaps/>
      <w:color w:val="000000"/>
      <w:sz w:val="28"/>
      <w:szCs w:val="28"/>
      <w:lang w:val="en-GB"/>
    </w:rPr>
  </w:style>
  <w:style w:type="paragraph" w:customStyle="1" w:styleId="StyleHeading2AutoChar">
    <w:name w:val="Style Heading 2 + Auto Char"/>
    <w:basedOn w:val="Heading2"/>
    <w:pPr>
      <w:pBdr>
        <w:bottom w:val="single" w:sz="8" w:space="1" w:color="000000"/>
      </w:pBdr>
      <w:tabs>
        <w:tab w:val="left" w:pos="596"/>
      </w:tabs>
      <w:spacing w:before="480" w:after="240" w:line="360" w:lineRule="auto"/>
      <w:ind w:left="596" w:hanging="454"/>
      <w:jc w:val="both"/>
    </w:pPr>
    <w:rPr>
      <w:rFonts w:ascii="Arial" w:hAnsi="Arial" w:cs="Arial"/>
      <w:b/>
      <w:bCs/>
      <w:smallCaps/>
      <w:sz w:val="28"/>
      <w:szCs w:val="28"/>
      <w:lang w:val="en-GB"/>
    </w:rPr>
  </w:style>
  <w:style w:type="paragraph" w:customStyle="1" w:styleId="lanakbody">
    <w:name w:val="Članak_body"/>
    <w:basedOn w:val="Normal"/>
    <w:pPr>
      <w:tabs>
        <w:tab w:val="left" w:pos="993"/>
      </w:tabs>
      <w:overflowPunct w:val="0"/>
      <w:autoSpaceDE w:val="0"/>
      <w:spacing w:before="240" w:after="120"/>
      <w:ind w:left="993" w:hanging="993"/>
      <w:jc w:val="both"/>
      <w:textAlignment w:val="baseline"/>
    </w:pPr>
    <w:rPr>
      <w:rFonts w:ascii="Arial" w:hAnsi="Arial" w:cs="Arial"/>
      <w:sz w:val="24"/>
      <w:lang w:val="hr-HR"/>
    </w:rPr>
  </w:style>
  <w:style w:type="paragraph" w:customStyle="1" w:styleId="AbbreviationsList">
    <w:name w:val="Abbreviations List"/>
    <w:basedOn w:val="Normal"/>
    <w:pPr>
      <w:tabs>
        <w:tab w:val="left" w:leader="dot" w:pos="1701"/>
      </w:tabs>
      <w:spacing w:before="20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Stil11">
    <w:name w:val="Stil11"/>
    <w:basedOn w:val="Normal"/>
    <w:next w:val="Heading4"/>
    <w:pPr>
      <w:spacing w:before="120" w:after="120"/>
      <w:jc w:val="both"/>
    </w:pPr>
    <w:rPr>
      <w:rFonts w:ascii="Arial" w:hAnsi="Arial" w:cs="Arial"/>
      <w:b/>
      <w:i/>
      <w:sz w:val="22"/>
      <w:szCs w:val="24"/>
      <w:lang w:val="hr-HR"/>
    </w:rPr>
  </w:style>
  <w:style w:type="paragraph" w:customStyle="1" w:styleId="Stil12">
    <w:name w:val="Stil12"/>
    <w:basedOn w:val="Heading4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3">
    <w:name w:val="Stil13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4">
    <w:name w:val="Stil14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styleId="Index2">
    <w:name w:val="index 2"/>
    <w:basedOn w:val="Normal"/>
    <w:next w:val="Normal"/>
    <w:pPr>
      <w:ind w:left="400" w:hanging="200"/>
    </w:pPr>
    <w:rPr>
      <w:sz w:val="24"/>
      <w:szCs w:val="24"/>
      <w:lang w:val="hr-HR"/>
    </w:rPr>
  </w:style>
  <w:style w:type="paragraph" w:customStyle="1" w:styleId="blockquote">
    <w:name w:val="blockquote"/>
    <w:basedOn w:val="Normal"/>
    <w:pPr>
      <w:spacing w:before="100" w:after="100"/>
    </w:pPr>
    <w:rPr>
      <w:sz w:val="24"/>
      <w:szCs w:val="24"/>
      <w:lang w:val="hr-HR"/>
    </w:rPr>
  </w:style>
  <w:style w:type="paragraph" w:customStyle="1" w:styleId="StyleHeading1">
    <w:name w:val="Style Heading 1"/>
    <w:basedOn w:val="Heading1"/>
    <w:pPr>
      <w:keepNext w:val="0"/>
      <w:keepLines/>
      <w:pageBreakBefore/>
      <w:pBdr>
        <w:bottom w:val="single" w:sz="4" w:space="1" w:color="000000"/>
      </w:pBdr>
      <w:tabs>
        <w:tab w:val="left" w:pos="432"/>
      </w:tabs>
      <w:overflowPunct w:val="0"/>
      <w:autoSpaceDE w:val="0"/>
      <w:spacing w:after="360"/>
      <w:ind w:left="432" w:hanging="432"/>
      <w:jc w:val="both"/>
      <w:textAlignment w:val="baseline"/>
    </w:pPr>
    <w:rPr>
      <w:rFonts w:ascii="Arial" w:hAnsi="Arial" w:cs="Arial"/>
      <w:b/>
      <w:bCs/>
      <w:smallCaps/>
      <w:sz w:val="32"/>
      <w:szCs w:val="32"/>
      <w:lang w:val="en-AU"/>
    </w:rPr>
  </w:style>
  <w:style w:type="paragraph" w:customStyle="1" w:styleId="StyleStyleHeading2Right025cmGaramondJustified">
    <w:name w:val="Style Style Heading 2 + Right:  025 cm + Garamond Justified"/>
    <w:basedOn w:val="StyleHeading2Right025cm"/>
    <w:pPr>
      <w:ind w:left="1797"/>
    </w:pPr>
  </w:style>
  <w:style w:type="paragraph" w:customStyle="1" w:styleId="bezcrte">
    <w:name w:val="bezcrte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StandardWeb1">
    <w:name w:val="Standard (Web)1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heading4CharCharCharChar">
    <w:name w:val="heading 4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Tablicaslika1">
    <w:name w:val="Tablica slika1"/>
    <w:basedOn w:val="Normal"/>
    <w:next w:val="Normal"/>
    <w:pPr>
      <w:ind w:left="480" w:hanging="480"/>
    </w:pPr>
    <w:rPr>
      <w:sz w:val="24"/>
      <w:szCs w:val="24"/>
      <w:lang w:val="hr-HR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paragraph" w:customStyle="1" w:styleId="TOCNaslov1">
    <w:name w:val="TOC Naslov1"/>
    <w:basedOn w:val="Heading1"/>
    <w:next w:val="Normal"/>
    <w:pPr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Big">
    <w:name w:val="Table Text Big"/>
    <w:basedOn w:val="Normal"/>
    <w:rPr>
      <w:rFonts w:ascii="Book Antiqua" w:hAnsi="Book Antiqua" w:cs="Book Antiqua"/>
      <w:sz w:val="24"/>
      <w:szCs w:val="24"/>
      <w:lang w:val="hr-HR"/>
    </w:rPr>
  </w:style>
  <w:style w:type="paragraph" w:customStyle="1" w:styleId="Checklist">
    <w:name w:val="Checklist"/>
    <w:basedOn w:val="BodyText"/>
    <w:pPr>
      <w:keepLines/>
      <w:numPr>
        <w:numId w:val="10"/>
      </w:numPr>
      <w:suppressAutoHyphens w:val="0"/>
      <w:spacing w:after="120"/>
      <w:jc w:val="left"/>
    </w:pPr>
    <w:rPr>
      <w:rFonts w:ascii="Book Antiqua" w:hAnsi="Book Antiqua" w:cs="Book Antiqua"/>
      <w:szCs w:val="24"/>
      <w:lang w:val="hr-HR"/>
    </w:rPr>
  </w:style>
  <w:style w:type="paragraph" w:customStyle="1" w:styleId="TableText1">
    <w:name w:val="Table Text"/>
    <w:basedOn w:val="Normal"/>
    <w:rPr>
      <w:rFonts w:ascii="Book Antiqua" w:hAnsi="Book Antiqua" w:cs="Book Antiqua"/>
      <w:szCs w:val="24"/>
      <w:lang w:val="hr-HR"/>
    </w:rPr>
  </w:style>
  <w:style w:type="paragraph" w:customStyle="1" w:styleId="NumberList">
    <w:name w:val="Number List"/>
    <w:basedOn w:val="BodyText"/>
    <w:pPr>
      <w:numPr>
        <w:numId w:val="23"/>
      </w:numPr>
      <w:suppressAutoHyphens w:val="0"/>
      <w:overflowPunct w:val="0"/>
      <w:autoSpaceDE w:val="0"/>
      <w:spacing w:before="60" w:after="60"/>
      <w:ind w:left="3240"/>
      <w:jc w:val="left"/>
      <w:textAlignment w:val="baseline"/>
    </w:pPr>
    <w:rPr>
      <w:rFonts w:ascii="Book Antiqua" w:hAnsi="Book Antiqua" w:cs="Book Antiqua"/>
      <w:sz w:val="20"/>
      <w:lang w:val="hr-HR"/>
    </w:rPr>
  </w:style>
  <w:style w:type="paragraph" w:customStyle="1" w:styleId="Immagine">
    <w:name w:val="Immagine"/>
    <w:basedOn w:val="Normal"/>
    <w:next w:val="Normal"/>
    <w:pPr>
      <w:keepNext/>
      <w:spacing w:before="120" w:after="120"/>
      <w:jc w:val="center"/>
    </w:pPr>
    <w:rPr>
      <w:rFonts w:ascii="Garamond" w:hAnsi="Garamond" w:cs="Garamond"/>
      <w:szCs w:val="18"/>
      <w:lang w:val="en-GB"/>
    </w:rPr>
  </w:style>
  <w:style w:type="paragraph" w:customStyle="1" w:styleId="Titolo3side">
    <w:name w:val="Titolo 3_side"/>
    <w:basedOn w:val="Heading5"/>
    <w:pPr>
      <w:keepNext/>
      <w:spacing w:before="0" w:after="0"/>
    </w:pPr>
    <w:rPr>
      <w:b/>
      <w:bCs/>
      <w:sz w:val="24"/>
      <w:szCs w:val="24"/>
    </w:rPr>
  </w:style>
  <w:style w:type="paragraph" w:customStyle="1" w:styleId="Naslov2">
    <w:name w:val="Naslov2"/>
    <w:pPr>
      <w:suppressAutoHyphens/>
    </w:pPr>
    <w:rPr>
      <w:b/>
      <w:kern w:val="1"/>
      <w:sz w:val="28"/>
      <w:lang w:eastAsia="zh-CN"/>
    </w:rPr>
  </w:style>
  <w:style w:type="paragraph" w:customStyle="1" w:styleId="Naslov11">
    <w:name w:val="Naslov 11"/>
    <w:next w:val="TOCNaslov1"/>
    <w:pPr>
      <w:suppressAutoHyphens/>
    </w:pPr>
    <w:rPr>
      <w:b/>
      <w:kern w:val="1"/>
      <w:sz w:val="28"/>
      <w:lang w:eastAsia="zh-CN"/>
    </w:rPr>
  </w:style>
  <w:style w:type="paragraph" w:customStyle="1" w:styleId="Podnaslov1">
    <w:name w:val="Podnaslov1"/>
    <w:basedOn w:val="Heading2"/>
    <w:qFormat/>
    <w:pPr>
      <w:tabs>
        <w:tab w:val="left" w:pos="576"/>
      </w:tabs>
      <w:spacing w:before="240" w:after="60"/>
      <w:ind w:left="576" w:hanging="576"/>
      <w:jc w:val="left"/>
    </w:pPr>
    <w:rPr>
      <w:b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">
    <w:name w:val="tekst"/>
    <w:basedOn w:val="Normal"/>
    <w:pPr>
      <w:overflowPunct w:val="0"/>
      <w:autoSpaceDE w:val="0"/>
      <w:textAlignment w:val="baseline"/>
    </w:pPr>
    <w:rPr>
      <w:rFonts w:ascii="Arial" w:hAnsi="Arial" w:cs="Arial"/>
      <w:b/>
      <w:i/>
      <w:lang w:val="hr-HR"/>
    </w:rPr>
  </w:style>
  <w:style w:type="paragraph" w:customStyle="1" w:styleId="drugakolona">
    <w:name w:val="druga kolona"/>
    <w:basedOn w:val="Normal"/>
    <w:pPr>
      <w:overflowPunct w:val="0"/>
      <w:autoSpaceDE w:val="0"/>
      <w:textAlignment w:val="baseline"/>
    </w:pPr>
    <w:rPr>
      <w:rFonts w:ascii="Arial" w:hAnsi="Arial" w:cs="Arial"/>
      <w:i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B0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44692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B3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AE57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975"/>
    <w:pPr>
      <w:autoSpaceDE w:val="0"/>
      <w:autoSpaceDN w:val="0"/>
      <w:adjustRightInd w:val="0"/>
      <w:ind w:left="425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4B7C"/>
  </w:style>
  <w:style w:type="character" w:styleId="CommentReference">
    <w:name w:val="annotation reference"/>
    <w:basedOn w:val="DefaultParagraphFont"/>
    <w:uiPriority w:val="99"/>
    <w:semiHidden/>
    <w:unhideWhenUsed/>
    <w:rsid w:val="00A4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E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E5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50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C93A-62D0-CD47-8247-DE4B1BA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VODOVOD I KANALIZACIJA d</vt:lpstr>
      <vt:lpstr>VODOVOD I KANALIZACIJA d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subject/>
  <dc:creator>Albina</dc:creator>
  <cp:keywords/>
  <cp:lastModifiedBy>MEVAL d.o.o.</cp:lastModifiedBy>
  <cp:revision>20</cp:revision>
  <cp:lastPrinted>2021-09-21T12:54:00Z</cp:lastPrinted>
  <dcterms:created xsi:type="dcterms:W3CDTF">2021-06-15T07:24:00Z</dcterms:created>
  <dcterms:modified xsi:type="dcterms:W3CDTF">2021-10-14T06:49:00Z</dcterms:modified>
</cp:coreProperties>
</file>