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06" w:type="dxa"/>
        <w:tblLook w:val="0000" w:firstRow="0" w:lastRow="0" w:firstColumn="0" w:lastColumn="0" w:noHBand="0" w:noVBand="0"/>
      </w:tblPr>
      <w:tblGrid>
        <w:gridCol w:w="9178"/>
      </w:tblGrid>
      <w:tr w:rsidR="00A61AF6" w:rsidRPr="001057F9" w14:paraId="6F50E1C5" w14:textId="77777777" w:rsidTr="00762E15">
        <w:trPr>
          <w:trHeight w:val="89"/>
        </w:trPr>
        <w:tc>
          <w:tcPr>
            <w:tcW w:w="94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F50E1C3" w14:textId="77777777" w:rsidR="00A61AF6" w:rsidRPr="0021188E" w:rsidRDefault="00A61AF6" w:rsidP="00762E15">
            <w:pPr>
              <w:spacing w:after="0"/>
              <w:ind w:left="0"/>
              <w:jc w:val="left"/>
              <w:rPr>
                <w:rFonts w:ascii="Tahoma" w:hAnsi="Tahoma" w:cs="Tahoma"/>
                <w:b/>
                <w:bCs/>
                <w:color w:val="FFFFFF"/>
                <w:sz w:val="28"/>
                <w:szCs w:val="28"/>
              </w:rPr>
            </w:pPr>
            <w:r w:rsidRPr="0021188E">
              <w:rPr>
                <w:rFonts w:ascii="Tahoma" w:hAnsi="Tahoma" w:cs="Tahoma"/>
                <w:b/>
                <w:bCs/>
                <w:color w:val="FFFFFF"/>
                <w:sz w:val="28"/>
                <w:szCs w:val="28"/>
              </w:rPr>
              <w:t>(potpis i pečat ponuditelja</w:t>
            </w:r>
          </w:p>
          <w:p w14:paraId="6F50E1C4" w14:textId="1ABA1D32" w:rsidR="00A61AF6" w:rsidRPr="00393243" w:rsidRDefault="001E7EFB" w:rsidP="00762E15">
            <w:pPr>
              <w:pStyle w:val="Style2"/>
              <w:rPr>
                <w:rFonts w:asciiTheme="minorHAnsi" w:hAnsiTheme="minorHAnsi" w:cs="Arial"/>
                <w:b w:val="0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2"/>
                <w:szCs w:val="22"/>
              </w:rPr>
              <w:t>PRILOG</w:t>
            </w:r>
            <w:r w:rsidR="00A61AF6" w:rsidRPr="00393243">
              <w:rPr>
                <w:rFonts w:asciiTheme="minorHAnsi" w:hAnsiTheme="minorHAnsi" w:cs="Arial"/>
                <w:b w:val="0"/>
                <w:color w:val="000000"/>
                <w:sz w:val="22"/>
                <w:szCs w:val="22"/>
              </w:rPr>
              <w:t xml:space="preserve"> </w:t>
            </w:r>
            <w:r w:rsidR="00632978">
              <w:rPr>
                <w:rFonts w:asciiTheme="minorHAnsi" w:hAnsiTheme="minorHAnsi" w:cs="Arial"/>
                <w:b w:val="0"/>
                <w:color w:val="000000"/>
                <w:sz w:val="22"/>
                <w:szCs w:val="22"/>
              </w:rPr>
              <w:t>4</w:t>
            </w:r>
            <w:r w:rsidR="00A61AF6" w:rsidRPr="00393243">
              <w:rPr>
                <w:rFonts w:asciiTheme="minorHAnsi" w:hAnsiTheme="minorHAnsi" w:cs="Arial"/>
                <w:b w:val="0"/>
                <w:color w:val="000000"/>
                <w:sz w:val="22"/>
                <w:szCs w:val="22"/>
              </w:rPr>
              <w:t xml:space="preserve">. </w:t>
            </w:r>
          </w:p>
        </w:tc>
      </w:tr>
    </w:tbl>
    <w:p w14:paraId="5A78F447" w14:textId="77777777" w:rsidR="00214B1F" w:rsidRDefault="00214B1F" w:rsidP="00A61AF6">
      <w:pPr>
        <w:suppressAutoHyphens w:val="0"/>
        <w:spacing w:line="259" w:lineRule="auto"/>
        <w:ind w:left="0"/>
        <w:contextualSpacing/>
        <w:jc w:val="center"/>
        <w:rPr>
          <w:rFonts w:asciiTheme="minorHAnsi" w:hAnsiTheme="minorHAnsi"/>
          <w:b/>
          <w:color w:val="auto"/>
          <w:lang w:eastAsia="hr-HR"/>
        </w:rPr>
      </w:pPr>
      <w:bookmarkStart w:id="0" w:name="_Hlk77080904"/>
    </w:p>
    <w:p w14:paraId="5339D449" w14:textId="77777777" w:rsidR="00214B1F" w:rsidRDefault="00214B1F" w:rsidP="00A61AF6">
      <w:pPr>
        <w:suppressAutoHyphens w:val="0"/>
        <w:spacing w:line="259" w:lineRule="auto"/>
        <w:ind w:left="0"/>
        <w:contextualSpacing/>
        <w:jc w:val="center"/>
        <w:rPr>
          <w:rFonts w:asciiTheme="minorHAnsi" w:hAnsiTheme="minorHAnsi"/>
          <w:b/>
          <w:color w:val="auto"/>
          <w:lang w:eastAsia="hr-HR"/>
        </w:rPr>
      </w:pPr>
    </w:p>
    <w:p w14:paraId="6F50E1C6" w14:textId="076B50D6" w:rsidR="00A61AF6" w:rsidRDefault="00A61AF6" w:rsidP="00A61AF6">
      <w:pPr>
        <w:suppressAutoHyphens w:val="0"/>
        <w:spacing w:line="259" w:lineRule="auto"/>
        <w:ind w:left="0"/>
        <w:contextualSpacing/>
        <w:jc w:val="center"/>
        <w:rPr>
          <w:rFonts w:asciiTheme="minorHAnsi" w:hAnsiTheme="minorHAnsi"/>
          <w:b/>
          <w:color w:val="auto"/>
          <w:lang w:eastAsia="hr-HR"/>
        </w:rPr>
      </w:pPr>
      <w:r w:rsidRPr="00393243">
        <w:rPr>
          <w:rFonts w:asciiTheme="minorHAnsi" w:hAnsiTheme="minorHAnsi"/>
          <w:b/>
          <w:color w:val="auto"/>
          <w:lang w:eastAsia="hr-HR"/>
        </w:rPr>
        <w:t>IZJAVA PONUDITELJA</w:t>
      </w:r>
      <w:r w:rsidR="001E7EFB">
        <w:rPr>
          <w:rFonts w:asciiTheme="minorHAnsi" w:hAnsiTheme="minorHAnsi"/>
          <w:b/>
          <w:color w:val="auto"/>
          <w:lang w:eastAsia="hr-HR"/>
        </w:rPr>
        <w:t xml:space="preserve"> </w:t>
      </w:r>
    </w:p>
    <w:bookmarkEnd w:id="0"/>
    <w:p w14:paraId="6F50E1C7" w14:textId="77777777" w:rsidR="00A61AF6" w:rsidRPr="00393243" w:rsidRDefault="00A61AF6" w:rsidP="00A61AF6">
      <w:pPr>
        <w:suppressAutoHyphens w:val="0"/>
        <w:spacing w:line="259" w:lineRule="auto"/>
        <w:ind w:left="0"/>
        <w:contextualSpacing/>
        <w:rPr>
          <w:rFonts w:asciiTheme="minorHAnsi" w:hAnsiTheme="minorHAnsi"/>
          <w:color w:val="auto"/>
          <w:sz w:val="22"/>
          <w:lang w:eastAsia="hr-HR"/>
        </w:rPr>
      </w:pPr>
    </w:p>
    <w:p w14:paraId="6F50E1C8" w14:textId="766EBA77" w:rsidR="00A61AF6" w:rsidRDefault="00A61AF6" w:rsidP="00A61AF6">
      <w:pPr>
        <w:keepNext/>
        <w:keepLines/>
        <w:widowControl w:val="0"/>
        <w:suppressAutoHyphens w:val="0"/>
        <w:spacing w:after="0" w:line="360" w:lineRule="auto"/>
        <w:rPr>
          <w:rFonts w:asciiTheme="minorHAnsi" w:eastAsia="Calibri" w:hAnsiTheme="minorHAnsi" w:cs="Tahoma"/>
          <w:color w:val="auto"/>
          <w:sz w:val="22"/>
          <w:szCs w:val="22"/>
          <w:lang w:eastAsia="en-US"/>
        </w:rPr>
      </w:pPr>
      <w:r w:rsidRPr="003E04D5">
        <w:rPr>
          <w:rFonts w:asciiTheme="minorHAnsi" w:eastAsia="Calibri" w:hAnsiTheme="minorHAnsi" w:cs="Tahoma"/>
          <w:b/>
          <w:color w:val="auto"/>
          <w:sz w:val="22"/>
          <w:szCs w:val="22"/>
          <w:lang w:eastAsia="en-US"/>
        </w:rPr>
        <w:t>Naručitelj:</w:t>
      </w:r>
      <w:r>
        <w:rPr>
          <w:rFonts w:asciiTheme="minorHAnsi" w:eastAsia="Calibri" w:hAnsiTheme="minorHAnsi" w:cs="Tahoma"/>
          <w:color w:val="auto"/>
          <w:sz w:val="22"/>
          <w:szCs w:val="22"/>
          <w:lang w:eastAsia="en-US"/>
        </w:rPr>
        <w:t xml:space="preserve"> </w:t>
      </w:r>
      <w:r w:rsidR="00632978">
        <w:rPr>
          <w:rFonts w:asciiTheme="minorHAnsi" w:eastAsia="Calibri" w:hAnsiTheme="minorHAnsi" w:cs="Tahoma"/>
          <w:color w:val="auto"/>
          <w:sz w:val="22"/>
          <w:szCs w:val="22"/>
          <w:lang w:eastAsia="en-US"/>
        </w:rPr>
        <w:t>Markoja</w:t>
      </w:r>
      <w:r w:rsidR="00564A86">
        <w:rPr>
          <w:rFonts w:asciiTheme="minorHAnsi" w:eastAsia="Calibri" w:hAnsiTheme="minorHAnsi" w:cs="Tahoma"/>
          <w:color w:val="auto"/>
          <w:sz w:val="22"/>
          <w:szCs w:val="22"/>
          <w:lang w:eastAsia="en-US"/>
        </w:rPr>
        <w:t xml:space="preserve"> d.o.o.</w:t>
      </w:r>
    </w:p>
    <w:p w14:paraId="6F50E1C9" w14:textId="40328E8E" w:rsidR="00A61AF6" w:rsidRPr="00393243" w:rsidRDefault="00A61AF6" w:rsidP="00A61AF6">
      <w:pPr>
        <w:keepNext/>
        <w:keepLines/>
        <w:widowControl w:val="0"/>
        <w:suppressAutoHyphens w:val="0"/>
        <w:spacing w:after="0" w:line="360" w:lineRule="auto"/>
        <w:rPr>
          <w:rFonts w:asciiTheme="minorHAnsi" w:eastAsia="Calibri" w:hAnsiTheme="minorHAnsi" w:cs="Tahoma"/>
          <w:color w:val="auto"/>
          <w:sz w:val="22"/>
          <w:szCs w:val="22"/>
          <w:lang w:eastAsia="en-US"/>
        </w:rPr>
      </w:pPr>
      <w:r w:rsidRPr="003E04D5">
        <w:rPr>
          <w:rFonts w:asciiTheme="minorHAnsi" w:eastAsia="Calibri" w:hAnsiTheme="minorHAnsi" w:cs="Tahoma"/>
          <w:b/>
          <w:color w:val="auto"/>
          <w:sz w:val="22"/>
          <w:szCs w:val="22"/>
          <w:lang w:eastAsia="en-US"/>
        </w:rPr>
        <w:t>Evidencijski broj nabave:</w:t>
      </w:r>
      <w:r w:rsidRPr="00393243">
        <w:rPr>
          <w:rFonts w:asciiTheme="minorHAnsi" w:eastAsia="Calibri" w:hAnsiTheme="minorHAnsi" w:cs="Tahoma"/>
          <w:color w:val="auto"/>
          <w:sz w:val="22"/>
          <w:szCs w:val="22"/>
          <w:lang w:eastAsia="en-US"/>
        </w:rPr>
        <w:t xml:space="preserve"> </w:t>
      </w:r>
      <w:r w:rsidR="00632978" w:rsidRPr="00632978">
        <w:rPr>
          <w:rFonts w:asciiTheme="minorHAnsi" w:eastAsia="Calibri" w:hAnsiTheme="minorHAnsi" w:cs="Tahoma"/>
          <w:color w:val="auto"/>
          <w:sz w:val="22"/>
          <w:szCs w:val="22"/>
          <w:lang w:eastAsia="en-US"/>
        </w:rPr>
        <w:t xml:space="preserve">KK.01.2.1.02.0228 </w:t>
      </w:r>
      <w:r w:rsidR="0079012B">
        <w:rPr>
          <w:rFonts w:asciiTheme="minorHAnsi" w:eastAsia="Calibri" w:hAnsiTheme="minorHAnsi" w:cs="Tahoma"/>
          <w:color w:val="auto"/>
          <w:sz w:val="22"/>
          <w:szCs w:val="22"/>
          <w:lang w:eastAsia="en-US"/>
        </w:rPr>
        <w:t>–</w:t>
      </w:r>
      <w:r w:rsidR="00632978" w:rsidRPr="00632978">
        <w:rPr>
          <w:rFonts w:asciiTheme="minorHAnsi" w:eastAsia="Calibri" w:hAnsiTheme="minorHAnsi" w:cs="Tahoma"/>
          <w:color w:val="auto"/>
          <w:sz w:val="22"/>
          <w:szCs w:val="22"/>
          <w:lang w:eastAsia="en-US"/>
        </w:rPr>
        <w:t xml:space="preserve"> N</w:t>
      </w:r>
      <w:r w:rsidR="0079012B">
        <w:rPr>
          <w:rFonts w:asciiTheme="minorHAnsi" w:eastAsia="Calibri" w:hAnsiTheme="minorHAnsi" w:cs="Tahoma"/>
          <w:color w:val="auto"/>
          <w:sz w:val="22"/>
          <w:szCs w:val="22"/>
          <w:lang w:eastAsia="en-US"/>
        </w:rPr>
        <w:t>10</w:t>
      </w:r>
    </w:p>
    <w:p w14:paraId="6B410FBA" w14:textId="6C4F6513" w:rsidR="00632978" w:rsidRPr="00632978" w:rsidRDefault="00A61AF6" w:rsidP="00632978">
      <w:pPr>
        <w:keepNext/>
        <w:keepLines/>
        <w:widowControl w:val="0"/>
        <w:suppressAutoHyphens w:val="0"/>
        <w:spacing w:after="0"/>
        <w:rPr>
          <w:rFonts w:asciiTheme="minorHAnsi" w:eastAsia="Calibri" w:hAnsiTheme="minorHAnsi" w:cs="Tahoma"/>
          <w:color w:val="auto"/>
          <w:sz w:val="22"/>
          <w:szCs w:val="22"/>
          <w:lang w:eastAsia="en-US"/>
        </w:rPr>
      </w:pPr>
      <w:r w:rsidRPr="003E04D5">
        <w:rPr>
          <w:rFonts w:asciiTheme="minorHAnsi" w:eastAsia="Calibri" w:hAnsiTheme="minorHAnsi" w:cs="Tahoma"/>
          <w:b/>
          <w:color w:val="auto"/>
          <w:sz w:val="22"/>
          <w:szCs w:val="22"/>
          <w:lang w:eastAsia="en-US"/>
        </w:rPr>
        <w:t xml:space="preserve">Predmet: </w:t>
      </w:r>
      <w:r w:rsidR="00BE7675" w:rsidRPr="00BE7675">
        <w:rPr>
          <w:rFonts w:asciiTheme="minorHAnsi" w:eastAsia="Calibri" w:hAnsiTheme="minorHAnsi" w:cs="Tahoma"/>
          <w:color w:val="auto"/>
          <w:sz w:val="22"/>
          <w:szCs w:val="22"/>
          <w:lang w:eastAsia="en-US"/>
        </w:rPr>
        <w:t xml:space="preserve">IZJAVA PONUDITELJA u postupku nabave </w:t>
      </w:r>
      <w:r w:rsidR="00632978">
        <w:rPr>
          <w:rFonts w:asciiTheme="minorHAnsi" w:eastAsia="Calibri" w:hAnsiTheme="minorHAnsi" w:cs="Tahoma"/>
          <w:color w:val="auto"/>
          <w:sz w:val="22"/>
          <w:szCs w:val="22"/>
          <w:lang w:eastAsia="en-US"/>
        </w:rPr>
        <w:t>usluga vođenja projekta</w:t>
      </w:r>
      <w:r w:rsidR="00FA773D" w:rsidRPr="00FA773D">
        <w:rPr>
          <w:rFonts w:asciiTheme="minorHAnsi" w:eastAsia="Calibri" w:hAnsiTheme="minorHAnsi" w:cs="Tahoma"/>
          <w:color w:val="auto"/>
          <w:sz w:val="22"/>
          <w:szCs w:val="22"/>
          <w:lang w:eastAsia="en-US"/>
        </w:rPr>
        <w:t xml:space="preserve"> </w:t>
      </w:r>
      <w:r w:rsidR="00BE7675" w:rsidRPr="00BE7675">
        <w:rPr>
          <w:rFonts w:asciiTheme="minorHAnsi" w:eastAsia="Calibri" w:hAnsiTheme="minorHAnsi" w:cs="Tahoma"/>
          <w:color w:val="auto"/>
          <w:sz w:val="22"/>
          <w:szCs w:val="22"/>
          <w:lang w:eastAsia="en-US"/>
        </w:rPr>
        <w:t>(</w:t>
      </w:r>
      <w:proofErr w:type="spellStart"/>
      <w:r w:rsidR="00BE7675" w:rsidRPr="00BE7675">
        <w:rPr>
          <w:rFonts w:asciiTheme="minorHAnsi" w:eastAsia="Calibri" w:hAnsiTheme="minorHAnsi" w:cs="Tahoma"/>
          <w:color w:val="auto"/>
          <w:sz w:val="22"/>
          <w:szCs w:val="22"/>
          <w:lang w:eastAsia="en-US"/>
        </w:rPr>
        <w:t>ev</w:t>
      </w:r>
      <w:proofErr w:type="spellEnd"/>
      <w:r w:rsidR="00BE7675" w:rsidRPr="00BE7675">
        <w:rPr>
          <w:rFonts w:asciiTheme="minorHAnsi" w:eastAsia="Calibri" w:hAnsiTheme="minorHAnsi" w:cs="Tahoma"/>
          <w:color w:val="auto"/>
          <w:sz w:val="22"/>
          <w:szCs w:val="22"/>
          <w:lang w:eastAsia="en-US"/>
        </w:rPr>
        <w:t xml:space="preserve">. br. </w:t>
      </w:r>
      <w:r w:rsidR="00FA773D">
        <w:rPr>
          <w:rFonts w:asciiTheme="minorHAnsi" w:eastAsia="Calibri" w:hAnsiTheme="minorHAnsi" w:cs="Tahoma"/>
          <w:color w:val="auto"/>
          <w:sz w:val="22"/>
          <w:szCs w:val="22"/>
          <w:lang w:eastAsia="en-US"/>
        </w:rPr>
        <w:t>n</w:t>
      </w:r>
      <w:r w:rsidR="00BE7675" w:rsidRPr="00BE7675">
        <w:rPr>
          <w:rFonts w:asciiTheme="minorHAnsi" w:eastAsia="Calibri" w:hAnsiTheme="minorHAnsi" w:cs="Tahoma"/>
          <w:color w:val="auto"/>
          <w:sz w:val="22"/>
          <w:szCs w:val="22"/>
          <w:lang w:eastAsia="en-US"/>
        </w:rPr>
        <w:t xml:space="preserve">abave </w:t>
      </w:r>
      <w:r w:rsidR="00632978" w:rsidRPr="00632978">
        <w:rPr>
          <w:rFonts w:asciiTheme="minorHAnsi" w:eastAsia="Calibri" w:hAnsiTheme="minorHAnsi" w:cs="Tahoma"/>
          <w:color w:val="auto"/>
          <w:sz w:val="22"/>
          <w:szCs w:val="22"/>
          <w:lang w:eastAsia="en-US"/>
        </w:rPr>
        <w:t xml:space="preserve">KK.01.2.1.02.0228 </w:t>
      </w:r>
      <w:r w:rsidR="00A97724">
        <w:rPr>
          <w:rFonts w:asciiTheme="minorHAnsi" w:eastAsia="Calibri" w:hAnsiTheme="minorHAnsi" w:cs="Tahoma"/>
          <w:color w:val="auto"/>
          <w:sz w:val="22"/>
          <w:szCs w:val="22"/>
          <w:lang w:eastAsia="en-US"/>
        </w:rPr>
        <w:t>–</w:t>
      </w:r>
      <w:r w:rsidR="00632978" w:rsidRPr="00632978">
        <w:rPr>
          <w:rFonts w:asciiTheme="minorHAnsi" w:eastAsia="Calibri" w:hAnsiTheme="minorHAnsi" w:cs="Tahoma"/>
          <w:color w:val="auto"/>
          <w:sz w:val="22"/>
          <w:szCs w:val="22"/>
          <w:lang w:eastAsia="en-US"/>
        </w:rPr>
        <w:t xml:space="preserve"> N</w:t>
      </w:r>
      <w:r w:rsidR="00A97724">
        <w:rPr>
          <w:rFonts w:asciiTheme="minorHAnsi" w:eastAsia="Calibri" w:hAnsiTheme="minorHAnsi" w:cs="Tahoma"/>
          <w:color w:val="auto"/>
          <w:sz w:val="22"/>
          <w:szCs w:val="22"/>
          <w:lang w:eastAsia="en-US"/>
        </w:rPr>
        <w:t>10</w:t>
      </w:r>
      <w:r w:rsidR="00BE7675" w:rsidRPr="00BE7675">
        <w:rPr>
          <w:rFonts w:asciiTheme="minorHAnsi" w:eastAsia="Calibri" w:hAnsiTheme="minorHAnsi" w:cs="Tahoma"/>
          <w:color w:val="auto"/>
          <w:sz w:val="22"/>
          <w:szCs w:val="22"/>
          <w:lang w:eastAsia="en-US"/>
        </w:rPr>
        <w:t>) „</w:t>
      </w:r>
      <w:r w:rsidR="00632978" w:rsidRPr="00632978">
        <w:rPr>
          <w:rFonts w:asciiTheme="minorHAnsi" w:eastAsia="Calibri" w:hAnsiTheme="minorHAnsi" w:cs="Tahoma"/>
          <w:color w:val="auto"/>
          <w:sz w:val="22"/>
          <w:szCs w:val="22"/>
          <w:lang w:eastAsia="en-US"/>
        </w:rPr>
        <w:t xml:space="preserve">Istraživanje i razvoj </w:t>
      </w:r>
      <w:proofErr w:type="spellStart"/>
      <w:r w:rsidR="00632978" w:rsidRPr="00632978">
        <w:rPr>
          <w:rFonts w:asciiTheme="minorHAnsi" w:eastAsia="Calibri" w:hAnsiTheme="minorHAnsi" w:cs="Tahoma"/>
          <w:color w:val="auto"/>
          <w:sz w:val="22"/>
          <w:szCs w:val="22"/>
          <w:lang w:eastAsia="en-US"/>
        </w:rPr>
        <w:t>smart-grid</w:t>
      </w:r>
      <w:proofErr w:type="spellEnd"/>
      <w:r w:rsidR="00632978" w:rsidRPr="00632978">
        <w:rPr>
          <w:rFonts w:asciiTheme="minorHAnsi" w:eastAsia="Calibri" w:hAnsiTheme="minorHAnsi" w:cs="Tahoma"/>
          <w:color w:val="auto"/>
          <w:sz w:val="22"/>
          <w:szCs w:val="22"/>
          <w:lang w:eastAsia="en-US"/>
        </w:rPr>
        <w:t xml:space="preserve"> punionice za električna vozila unutar </w:t>
      </w:r>
    </w:p>
    <w:p w14:paraId="6F50E1CB" w14:textId="5E0C968F" w:rsidR="00A61AF6" w:rsidRDefault="00632978" w:rsidP="00632978">
      <w:pPr>
        <w:keepNext/>
        <w:keepLines/>
        <w:widowControl w:val="0"/>
        <w:suppressAutoHyphens w:val="0"/>
        <w:spacing w:after="0"/>
        <w:rPr>
          <w:rFonts w:asciiTheme="minorHAnsi" w:eastAsia="Calibri" w:hAnsiTheme="minorHAnsi" w:cs="Tahoma"/>
          <w:color w:val="auto"/>
          <w:sz w:val="22"/>
          <w:szCs w:val="22"/>
          <w:lang w:eastAsia="en-US"/>
        </w:rPr>
      </w:pPr>
      <w:r w:rsidRPr="00632978">
        <w:rPr>
          <w:rFonts w:asciiTheme="minorHAnsi" w:eastAsia="Calibri" w:hAnsiTheme="minorHAnsi" w:cs="Tahoma"/>
          <w:color w:val="auto"/>
          <w:sz w:val="22"/>
          <w:szCs w:val="22"/>
          <w:lang w:eastAsia="en-US"/>
        </w:rPr>
        <w:t>konstrukcije rotacionog parking sustava</w:t>
      </w:r>
      <w:r w:rsidR="00BE7675" w:rsidRPr="00BE7675">
        <w:rPr>
          <w:rFonts w:asciiTheme="minorHAnsi" w:eastAsia="Calibri" w:hAnsiTheme="minorHAnsi" w:cs="Tahoma"/>
          <w:color w:val="auto"/>
          <w:sz w:val="22"/>
          <w:szCs w:val="22"/>
          <w:lang w:eastAsia="en-US"/>
        </w:rPr>
        <w:t xml:space="preserve">“ </w:t>
      </w:r>
      <w:r w:rsidR="00FB7DCD">
        <w:rPr>
          <w:rFonts w:asciiTheme="minorHAnsi" w:eastAsia="Calibri" w:hAnsiTheme="minorHAnsi" w:cs="Tahoma"/>
          <w:color w:val="auto"/>
          <w:sz w:val="22"/>
          <w:szCs w:val="22"/>
          <w:lang w:eastAsia="en-US"/>
        </w:rPr>
        <w:t xml:space="preserve">financiranog iz Europskih strukturnih i investicijskih fondova </w:t>
      </w:r>
      <w:r w:rsidR="00BE7675" w:rsidRPr="00BE7675">
        <w:rPr>
          <w:rFonts w:asciiTheme="minorHAnsi" w:eastAsia="Calibri" w:hAnsiTheme="minorHAnsi" w:cs="Tahoma"/>
          <w:color w:val="auto"/>
          <w:sz w:val="22"/>
          <w:szCs w:val="22"/>
          <w:lang w:eastAsia="en-US"/>
        </w:rPr>
        <w:t>(</w:t>
      </w:r>
      <w:r w:rsidR="00286833">
        <w:rPr>
          <w:rFonts w:asciiTheme="minorHAnsi" w:eastAsia="Calibri" w:hAnsiTheme="minorHAnsi" w:cs="Tahoma"/>
          <w:color w:val="auto"/>
          <w:sz w:val="22"/>
          <w:szCs w:val="22"/>
          <w:lang w:eastAsia="en-US"/>
        </w:rPr>
        <w:t xml:space="preserve">referentni broj projekta </w:t>
      </w:r>
      <w:r w:rsidRPr="00632978">
        <w:rPr>
          <w:rFonts w:asciiTheme="minorHAnsi" w:eastAsia="Calibri" w:hAnsiTheme="minorHAnsi" w:cs="Tahoma"/>
          <w:color w:val="auto"/>
          <w:sz w:val="22"/>
          <w:szCs w:val="22"/>
          <w:lang w:eastAsia="en-US"/>
        </w:rPr>
        <w:t>KK. 01.2.1.02.0228</w:t>
      </w:r>
      <w:r w:rsidR="00BE7675" w:rsidRPr="00BE7675">
        <w:rPr>
          <w:rFonts w:asciiTheme="minorHAnsi" w:eastAsia="Calibri" w:hAnsiTheme="minorHAnsi" w:cs="Tahoma"/>
          <w:color w:val="auto"/>
          <w:sz w:val="22"/>
          <w:szCs w:val="22"/>
          <w:lang w:eastAsia="en-US"/>
        </w:rPr>
        <w:t>)</w:t>
      </w:r>
    </w:p>
    <w:p w14:paraId="4D9381BD" w14:textId="77777777" w:rsidR="00BE7675" w:rsidRDefault="00BE7675" w:rsidP="00A61AF6">
      <w:pPr>
        <w:keepNext/>
        <w:keepLines/>
        <w:widowControl w:val="0"/>
        <w:suppressAutoHyphens w:val="0"/>
        <w:spacing w:line="360" w:lineRule="auto"/>
        <w:rPr>
          <w:rFonts w:asciiTheme="minorHAnsi" w:eastAsia="Calibri" w:hAnsiTheme="minorHAnsi" w:cs="Tahoma"/>
          <w:color w:val="auto"/>
          <w:sz w:val="22"/>
          <w:szCs w:val="22"/>
          <w:lang w:eastAsia="en-US"/>
        </w:rPr>
      </w:pPr>
    </w:p>
    <w:p w14:paraId="6F50E1CC" w14:textId="1546861B" w:rsidR="00A61AF6" w:rsidRPr="003D5E42" w:rsidRDefault="00A61AF6" w:rsidP="00A61AF6">
      <w:pPr>
        <w:keepNext/>
        <w:keepLines/>
        <w:widowControl w:val="0"/>
        <w:suppressAutoHyphens w:val="0"/>
        <w:spacing w:line="360" w:lineRule="auto"/>
        <w:rPr>
          <w:rFonts w:asciiTheme="minorHAnsi" w:eastAsia="Calibri" w:hAnsiTheme="minorHAnsi" w:cs="Tahoma"/>
          <w:color w:val="auto"/>
          <w:sz w:val="22"/>
          <w:szCs w:val="22"/>
          <w:lang w:eastAsia="en-US"/>
        </w:rPr>
      </w:pPr>
      <w:r w:rsidRPr="00393243">
        <w:rPr>
          <w:rFonts w:asciiTheme="minorHAnsi" w:eastAsia="Calibri" w:hAnsiTheme="minorHAnsi" w:cs="Tahoma"/>
          <w:color w:val="auto"/>
          <w:sz w:val="22"/>
          <w:szCs w:val="22"/>
          <w:lang w:eastAsia="en-US"/>
        </w:rPr>
        <w:t xml:space="preserve">Kao odgovor na Vaš poziv na dostavu ponude, mi, niže potpisani, izjavljujemo </w:t>
      </w:r>
      <w:r w:rsidRPr="00393243">
        <w:rPr>
          <w:rFonts w:asciiTheme="minorHAnsi" w:hAnsiTheme="minorHAnsi" w:cs="Tahoma"/>
          <w:color w:val="auto"/>
          <w:sz w:val="22"/>
          <w:szCs w:val="22"/>
          <w:lang w:eastAsia="hr-HR"/>
        </w:rPr>
        <w:t>pod materijalnom i kaznenom odgovornošću</w:t>
      </w:r>
      <w:r w:rsidRPr="00393243">
        <w:rPr>
          <w:rFonts w:asciiTheme="minorHAnsi" w:eastAsia="Calibri" w:hAnsiTheme="minorHAnsi" w:cs="Tahoma"/>
          <w:color w:val="auto"/>
          <w:sz w:val="22"/>
          <w:szCs w:val="22"/>
          <w:lang w:eastAsia="en-US"/>
        </w:rPr>
        <w:t xml:space="preserve"> da</w:t>
      </w:r>
      <w:r w:rsidRPr="003D5E42">
        <w:rPr>
          <w:rFonts w:asciiTheme="minorHAnsi" w:eastAsia="Calibri" w:hAnsiTheme="minorHAnsi" w:cs="Tahoma"/>
          <w:color w:val="auto"/>
          <w:sz w:val="22"/>
          <w:szCs w:val="22"/>
          <w:lang w:eastAsia="en-US"/>
        </w:rPr>
        <w:t>:</w:t>
      </w:r>
    </w:p>
    <w:p w14:paraId="6F50E1CD" w14:textId="3AEC1C56" w:rsidR="00A61AF6" w:rsidRPr="00393243" w:rsidRDefault="00A61AF6" w:rsidP="00A61AF6">
      <w:pPr>
        <w:numPr>
          <w:ilvl w:val="0"/>
          <w:numId w:val="1"/>
        </w:numPr>
        <w:suppressAutoHyphens w:val="0"/>
        <w:spacing w:after="200" w:line="264" w:lineRule="auto"/>
        <w:ind w:left="714" w:hanging="357"/>
        <w:contextualSpacing/>
        <w:rPr>
          <w:rFonts w:asciiTheme="minorHAnsi" w:hAnsiTheme="minorHAnsi" w:cs="Tahoma"/>
          <w:color w:val="auto"/>
          <w:sz w:val="22"/>
          <w:szCs w:val="22"/>
          <w:lang w:eastAsia="hr-HR"/>
        </w:rPr>
      </w:pPr>
      <w:r w:rsidRPr="00393243">
        <w:rPr>
          <w:rFonts w:asciiTheme="minorHAnsi" w:eastAsia="Calibri" w:hAnsiTheme="minorHAnsi" w:cs="Tahoma"/>
          <w:color w:val="auto"/>
          <w:sz w:val="22"/>
          <w:szCs w:val="22"/>
          <w:lang w:eastAsia="en-US"/>
        </w:rPr>
        <w:t xml:space="preserve">smo pregledali, te u potpunosti prihvaćamo sadržaj </w:t>
      </w:r>
      <w:r w:rsidR="006F70C1">
        <w:rPr>
          <w:rFonts w:asciiTheme="minorHAnsi" w:eastAsia="Calibri" w:hAnsiTheme="minorHAnsi" w:cs="Tahoma"/>
          <w:color w:val="auto"/>
          <w:sz w:val="22"/>
          <w:szCs w:val="22"/>
          <w:lang w:eastAsia="en-US"/>
        </w:rPr>
        <w:t xml:space="preserve">Poziva za dostavu ponude i </w:t>
      </w:r>
      <w:r w:rsidRPr="00393243">
        <w:rPr>
          <w:rFonts w:asciiTheme="minorHAnsi" w:eastAsia="Calibri" w:hAnsiTheme="minorHAnsi" w:cs="Tahoma"/>
          <w:color w:val="auto"/>
          <w:sz w:val="22"/>
          <w:szCs w:val="22"/>
          <w:lang w:eastAsia="en-US"/>
        </w:rPr>
        <w:t xml:space="preserve">dokumentacije za nadmetanje te ovime u potpunosti prihvaćamo iste odredbe, bez rezervacija i ograničenja; </w:t>
      </w:r>
    </w:p>
    <w:p w14:paraId="6F50E1CE" w14:textId="1FF9F64C" w:rsidR="00A61AF6" w:rsidRPr="00393243" w:rsidRDefault="00A61AF6" w:rsidP="00A61AF6">
      <w:pPr>
        <w:numPr>
          <w:ilvl w:val="0"/>
          <w:numId w:val="1"/>
        </w:numPr>
        <w:suppressAutoHyphens w:val="0"/>
        <w:spacing w:after="200" w:line="264" w:lineRule="auto"/>
        <w:ind w:left="714" w:hanging="357"/>
        <w:contextualSpacing/>
        <w:rPr>
          <w:rFonts w:asciiTheme="minorHAnsi" w:hAnsiTheme="minorHAnsi" w:cs="Tahoma"/>
          <w:color w:val="auto"/>
          <w:sz w:val="22"/>
          <w:szCs w:val="22"/>
          <w:lang w:eastAsia="hr-HR"/>
        </w:rPr>
      </w:pPr>
      <w:r w:rsidRPr="00393243">
        <w:rPr>
          <w:rFonts w:asciiTheme="minorHAnsi" w:hAnsiTheme="minorHAnsi" w:cs="Tahoma"/>
          <w:color w:val="auto"/>
          <w:sz w:val="22"/>
          <w:szCs w:val="22"/>
          <w:lang w:eastAsia="hr-HR"/>
        </w:rPr>
        <w:t xml:space="preserve">se </w:t>
      </w:r>
      <w:r w:rsidR="006F70C1">
        <w:rPr>
          <w:rFonts w:asciiTheme="minorHAnsi" w:hAnsiTheme="minorHAnsi" w:cs="Tahoma"/>
          <w:color w:val="auto"/>
          <w:sz w:val="22"/>
          <w:szCs w:val="22"/>
          <w:lang w:eastAsia="hr-HR"/>
        </w:rPr>
        <w:t>gospodarski</w:t>
      </w:r>
      <w:r w:rsidRPr="00393243">
        <w:rPr>
          <w:rFonts w:asciiTheme="minorHAnsi" w:hAnsiTheme="minorHAnsi" w:cs="Tahoma"/>
          <w:color w:val="auto"/>
          <w:sz w:val="22"/>
          <w:szCs w:val="22"/>
          <w:lang w:eastAsia="hr-HR"/>
        </w:rPr>
        <w:t xml:space="preserve"> subjekt _______________________________________________________ ____________________________________ (naziv i sjedište gospodarskog subjekta), ____________________ (OIB) niti </w:t>
      </w:r>
      <w:r w:rsidR="00550F5A">
        <w:rPr>
          <w:rFonts w:asciiTheme="minorHAnsi" w:hAnsiTheme="minorHAnsi" w:cs="Tahoma"/>
          <w:color w:val="auto"/>
          <w:sz w:val="22"/>
          <w:szCs w:val="22"/>
          <w:lang w:eastAsia="hr-HR"/>
        </w:rPr>
        <w:t xml:space="preserve">po zakonu </w:t>
      </w:r>
      <w:r w:rsidRPr="00393243">
        <w:rPr>
          <w:rFonts w:asciiTheme="minorHAnsi" w:hAnsiTheme="minorHAnsi" w:cs="Tahoma"/>
          <w:color w:val="auto"/>
          <w:sz w:val="22"/>
          <w:szCs w:val="22"/>
          <w:lang w:eastAsia="hr-HR"/>
        </w:rPr>
        <w:t xml:space="preserve">ovlaštene osobe </w:t>
      </w:r>
      <w:r w:rsidR="00550F5A">
        <w:rPr>
          <w:rFonts w:asciiTheme="minorHAnsi" w:hAnsiTheme="minorHAnsi" w:cs="Tahoma"/>
          <w:color w:val="auto"/>
          <w:sz w:val="22"/>
          <w:szCs w:val="22"/>
          <w:lang w:eastAsia="hr-HR"/>
        </w:rPr>
        <w:t xml:space="preserve">za zastupanje </w:t>
      </w:r>
      <w:r w:rsidR="00965B4E">
        <w:rPr>
          <w:rFonts w:asciiTheme="minorHAnsi" w:hAnsiTheme="minorHAnsi" w:cs="Tahoma"/>
          <w:color w:val="auto"/>
          <w:sz w:val="22"/>
          <w:szCs w:val="22"/>
          <w:lang w:eastAsia="hr-HR"/>
        </w:rPr>
        <w:t>ponuditelja</w:t>
      </w:r>
      <w:r w:rsidRPr="00393243">
        <w:rPr>
          <w:rFonts w:asciiTheme="minorHAnsi" w:hAnsiTheme="minorHAnsi" w:cs="Tahoma"/>
          <w:color w:val="auto"/>
          <w:sz w:val="22"/>
          <w:szCs w:val="22"/>
          <w:lang w:eastAsia="hr-HR"/>
        </w:rPr>
        <w:t>_____________________________________________________________</w:t>
      </w:r>
      <w:r w:rsidR="006F70C1">
        <w:rPr>
          <w:rFonts w:asciiTheme="minorHAnsi" w:hAnsiTheme="minorHAnsi" w:cs="Tahoma"/>
          <w:color w:val="auto"/>
          <w:sz w:val="22"/>
          <w:szCs w:val="22"/>
          <w:lang w:eastAsia="hr-HR"/>
        </w:rPr>
        <w:t>_______</w:t>
      </w:r>
      <w:r w:rsidR="00965B4E">
        <w:rPr>
          <w:rFonts w:asciiTheme="minorHAnsi" w:hAnsiTheme="minorHAnsi" w:cs="Tahoma"/>
          <w:color w:val="auto"/>
          <w:sz w:val="22"/>
          <w:szCs w:val="22"/>
          <w:lang w:eastAsia="hr-HR"/>
        </w:rPr>
        <w:t>__________________________</w:t>
      </w:r>
      <w:r w:rsidRPr="00393243">
        <w:rPr>
          <w:rFonts w:asciiTheme="minorHAnsi" w:hAnsiTheme="minorHAnsi" w:cs="Tahoma"/>
          <w:color w:val="auto"/>
          <w:sz w:val="22"/>
          <w:szCs w:val="22"/>
          <w:lang w:eastAsia="hr-HR"/>
        </w:rPr>
        <w:t>(navesti koje su to osobe</w:t>
      </w:r>
      <w:r w:rsidR="006F70C1">
        <w:rPr>
          <w:rFonts w:asciiTheme="minorHAnsi" w:hAnsiTheme="minorHAnsi" w:cs="Tahoma"/>
          <w:color w:val="auto"/>
          <w:sz w:val="22"/>
          <w:szCs w:val="22"/>
          <w:lang w:eastAsia="hr-HR"/>
        </w:rPr>
        <w:t>, ime prezime i OIB</w:t>
      </w:r>
      <w:r w:rsidRPr="00393243">
        <w:rPr>
          <w:rFonts w:asciiTheme="minorHAnsi" w:hAnsiTheme="minorHAnsi" w:cs="Tahoma"/>
          <w:color w:val="auto"/>
          <w:sz w:val="22"/>
          <w:szCs w:val="22"/>
          <w:lang w:eastAsia="hr-HR"/>
        </w:rPr>
        <w:t xml:space="preserve">) </w:t>
      </w:r>
      <w:r w:rsidRPr="00393243">
        <w:rPr>
          <w:rFonts w:asciiTheme="minorHAnsi" w:hAnsiTheme="minorHAnsi" w:cs="Tahoma"/>
          <w:b/>
          <w:color w:val="auto"/>
          <w:sz w:val="22"/>
          <w:szCs w:val="22"/>
          <w:lang w:eastAsia="hr-HR"/>
        </w:rPr>
        <w:t>ne nalaze</w:t>
      </w:r>
      <w:r w:rsidRPr="00393243">
        <w:rPr>
          <w:rFonts w:asciiTheme="minorHAnsi" w:hAnsiTheme="minorHAnsi" w:cs="Tahoma"/>
          <w:color w:val="auto"/>
          <w:sz w:val="22"/>
          <w:szCs w:val="22"/>
          <w:lang w:eastAsia="hr-HR"/>
        </w:rPr>
        <w:t xml:space="preserve"> ni u jednoj od sljedećih situacija:</w:t>
      </w:r>
    </w:p>
    <w:p w14:paraId="6F50E1CF" w14:textId="77777777" w:rsidR="00A61AF6" w:rsidRPr="00393243" w:rsidRDefault="00A61AF6" w:rsidP="00A61AF6">
      <w:pPr>
        <w:suppressAutoHyphens w:val="0"/>
        <w:spacing w:after="200" w:line="264" w:lineRule="auto"/>
        <w:ind w:left="714"/>
        <w:contextualSpacing/>
        <w:rPr>
          <w:rFonts w:asciiTheme="minorHAnsi" w:hAnsiTheme="minorHAnsi" w:cs="Tahoma"/>
          <w:color w:val="auto"/>
          <w:sz w:val="22"/>
          <w:szCs w:val="22"/>
          <w:lang w:eastAsia="hr-HR"/>
        </w:rPr>
      </w:pPr>
    </w:p>
    <w:p w14:paraId="6F50E1D0" w14:textId="01BBE276" w:rsidR="00A61AF6" w:rsidRDefault="00A61AF6" w:rsidP="00A61AF6">
      <w:pPr>
        <w:numPr>
          <w:ilvl w:val="0"/>
          <w:numId w:val="2"/>
        </w:numPr>
        <w:suppressAutoHyphens w:val="0"/>
        <w:spacing w:line="264" w:lineRule="auto"/>
        <w:rPr>
          <w:rFonts w:asciiTheme="minorHAnsi" w:hAnsiTheme="minorHAnsi" w:cs="Tahoma"/>
          <w:color w:val="auto"/>
          <w:sz w:val="22"/>
          <w:szCs w:val="22"/>
          <w:lang w:eastAsia="hr-HR"/>
        </w:rPr>
      </w:pPr>
      <w:r w:rsidRPr="00393243">
        <w:rPr>
          <w:rFonts w:asciiTheme="minorHAnsi" w:hAnsiTheme="minorHAnsi" w:cs="Tahoma"/>
          <w:color w:val="auto"/>
          <w:sz w:val="22"/>
          <w:szCs w:val="22"/>
          <w:lang w:eastAsia="hr-HR"/>
        </w:rPr>
        <w:t xml:space="preserve">je </w:t>
      </w:r>
      <w:r w:rsidR="00CC1606">
        <w:rPr>
          <w:rFonts w:asciiTheme="minorHAnsi" w:hAnsiTheme="minorHAnsi" w:cs="Tahoma"/>
          <w:color w:val="auto"/>
          <w:sz w:val="22"/>
          <w:szCs w:val="22"/>
          <w:lang w:eastAsia="hr-HR"/>
        </w:rPr>
        <w:t xml:space="preserve">pravomoćno </w:t>
      </w:r>
      <w:r w:rsidRPr="00393243">
        <w:rPr>
          <w:rFonts w:asciiTheme="minorHAnsi" w:hAnsiTheme="minorHAnsi" w:cs="Tahoma"/>
          <w:color w:val="auto"/>
          <w:sz w:val="22"/>
          <w:szCs w:val="22"/>
          <w:lang w:eastAsia="hr-HR"/>
        </w:rPr>
        <w:t>osuđen za</w:t>
      </w:r>
      <w:r w:rsidR="00D27DDC" w:rsidRPr="00D27DDC">
        <w:rPr>
          <w:rFonts w:asciiTheme="minorHAnsi" w:hAnsiTheme="minorHAnsi" w:cs="Tahoma"/>
          <w:color w:val="auto"/>
          <w:sz w:val="22"/>
          <w:szCs w:val="22"/>
          <w:lang w:eastAsia="hr-HR"/>
        </w:rPr>
        <w:t xml:space="preserve"> bilo koje od sljedećih kaznenih djela odnosno za odgovarajuća kaznena djela prema propisima države sjedišta ponuditelja ili države čiji je državljanin osoba ovlaštena po zakonu za zastupanje ponuditelja:</w:t>
      </w:r>
    </w:p>
    <w:p w14:paraId="1FEB777A" w14:textId="53E29BB8" w:rsidR="00E96B35" w:rsidRDefault="00E96B35" w:rsidP="00E96B35">
      <w:pPr>
        <w:pStyle w:val="ListParagraph"/>
        <w:numPr>
          <w:ilvl w:val="0"/>
          <w:numId w:val="3"/>
        </w:numPr>
        <w:suppressAutoHyphens w:val="0"/>
        <w:spacing w:line="264" w:lineRule="auto"/>
        <w:rPr>
          <w:rFonts w:asciiTheme="minorHAnsi" w:hAnsiTheme="minorHAnsi" w:cs="Tahoma"/>
          <w:color w:val="auto"/>
          <w:sz w:val="22"/>
          <w:szCs w:val="22"/>
          <w:lang w:eastAsia="hr-HR"/>
        </w:rPr>
      </w:pPr>
      <w:r w:rsidRPr="00E96B35">
        <w:rPr>
          <w:rFonts w:asciiTheme="minorHAnsi" w:hAnsiTheme="minorHAnsi" w:cs="Tahoma"/>
          <w:color w:val="auto"/>
          <w:sz w:val="22"/>
          <w:szCs w:val="22"/>
          <w:lang w:eastAsia="hr-HR"/>
        </w:rPr>
        <w:t>Sudjelovanje u zločinačkoj organizaciji, zločinačko udruženje, počinjenje kaznenog djela u sastavu zločinačkog udruženja, udruživanje za počinjenje kaznenih djela, terorizam ili kaznena djela povezana s terorističkim aktivnostima, pranje novca ili financiranje terorizma, dječji rad ili druge oblike trgovanja ljudima, korupcija, primanje mita u gospodarskom poslovanju, davanje mita u gospodarskom poslovanju, zloup</w:t>
      </w:r>
      <w:r w:rsidR="003D5E42">
        <w:rPr>
          <w:rFonts w:asciiTheme="minorHAnsi" w:hAnsiTheme="minorHAnsi" w:cs="Tahoma"/>
          <w:color w:val="auto"/>
          <w:sz w:val="22"/>
          <w:szCs w:val="22"/>
          <w:lang w:eastAsia="hr-HR"/>
        </w:rPr>
        <w:t>o</w:t>
      </w:r>
      <w:r w:rsidRPr="00E96B35">
        <w:rPr>
          <w:rFonts w:asciiTheme="minorHAnsi" w:hAnsiTheme="minorHAnsi" w:cs="Tahoma"/>
          <w:color w:val="auto"/>
          <w:sz w:val="22"/>
          <w:szCs w:val="22"/>
          <w:lang w:eastAsia="hr-HR"/>
        </w:rPr>
        <w:t>raba u postupku javne nabave, zlouporaba položaja i ovlasti, nezakonito pogodovanje, primanje mita, davanje mita, trgovanje utjecajem, davanje mita za trgovanje utjecajem, zlouporaba obavljanja dužnosti državne vlasti, protuzakonito posredovanje, prijevara, prijevara u gospodarskom poslovanju, utaja poreza ili carine, subvencijska prijevara</w:t>
      </w:r>
      <w:r w:rsidR="002246BB">
        <w:rPr>
          <w:rFonts w:asciiTheme="minorHAnsi" w:hAnsiTheme="minorHAnsi" w:cs="Tahoma"/>
          <w:color w:val="auto"/>
          <w:sz w:val="22"/>
          <w:szCs w:val="22"/>
          <w:lang w:eastAsia="hr-HR"/>
        </w:rPr>
        <w:t>;</w:t>
      </w:r>
    </w:p>
    <w:p w14:paraId="672DDFBA" w14:textId="77777777" w:rsidR="002246BB" w:rsidRPr="00E96B35" w:rsidRDefault="002246BB" w:rsidP="002246BB">
      <w:pPr>
        <w:pStyle w:val="ListParagraph"/>
        <w:suppressAutoHyphens w:val="0"/>
        <w:spacing w:line="264" w:lineRule="auto"/>
        <w:ind w:left="1440"/>
        <w:rPr>
          <w:rFonts w:asciiTheme="minorHAnsi" w:hAnsiTheme="minorHAnsi" w:cs="Tahoma"/>
          <w:color w:val="auto"/>
          <w:sz w:val="22"/>
          <w:szCs w:val="22"/>
          <w:lang w:eastAsia="hr-HR"/>
        </w:rPr>
      </w:pPr>
    </w:p>
    <w:p w14:paraId="41230A29" w14:textId="3625935E" w:rsidR="002246BB" w:rsidRPr="002246BB" w:rsidRDefault="00F81196" w:rsidP="002246BB">
      <w:pPr>
        <w:pStyle w:val="ListParagraph"/>
        <w:numPr>
          <w:ilvl w:val="0"/>
          <w:numId w:val="2"/>
        </w:numPr>
        <w:rPr>
          <w:rFonts w:asciiTheme="minorHAnsi" w:hAnsiTheme="minorHAnsi" w:cs="Tahoma"/>
          <w:color w:val="auto"/>
          <w:sz w:val="22"/>
          <w:szCs w:val="22"/>
          <w:lang w:eastAsia="hr-HR"/>
        </w:rPr>
      </w:pPr>
      <w:r>
        <w:rPr>
          <w:rFonts w:asciiTheme="minorHAnsi" w:hAnsiTheme="minorHAnsi" w:cs="Tahoma"/>
          <w:color w:val="auto"/>
          <w:sz w:val="22"/>
          <w:szCs w:val="22"/>
          <w:lang w:eastAsia="hr-HR"/>
        </w:rPr>
        <w:t>n</w:t>
      </w:r>
      <w:r w:rsidR="002246BB" w:rsidRPr="002246BB">
        <w:rPr>
          <w:rFonts w:asciiTheme="minorHAnsi" w:hAnsiTheme="minorHAnsi" w:cs="Tahoma"/>
          <w:color w:val="auto"/>
          <w:sz w:val="22"/>
          <w:szCs w:val="22"/>
          <w:lang w:eastAsia="hr-HR"/>
        </w:rPr>
        <w:t xml:space="preserve">ije ispunio obvezu isplate plaća zaposlenicima, plaćanja doprinosa za financiranje obveznih osiguranja (osobito zdravstveno ili mirovinsko) ili plaćanje poreza u skladu s propisima Republike Hrvatske kao države u </w:t>
      </w:r>
      <w:r w:rsidR="002246BB" w:rsidRPr="003335B2">
        <w:rPr>
          <w:rFonts w:asciiTheme="minorHAnsi" w:hAnsiTheme="minorHAnsi" w:cs="Tahoma"/>
          <w:color w:val="auto"/>
          <w:sz w:val="22"/>
          <w:szCs w:val="22"/>
          <w:lang w:eastAsia="hr-HR"/>
        </w:rPr>
        <w:t>kojoj je osnovan ponuditelj, u</w:t>
      </w:r>
      <w:r w:rsidR="002246BB" w:rsidRPr="002246BB">
        <w:rPr>
          <w:rFonts w:asciiTheme="minorHAnsi" w:hAnsiTheme="minorHAnsi" w:cs="Tahoma"/>
          <w:color w:val="auto"/>
          <w:sz w:val="22"/>
          <w:szCs w:val="22"/>
          <w:lang w:eastAsia="hr-HR"/>
        </w:rPr>
        <w:t xml:space="preserve"> skladu s propisima države poslovnog </w:t>
      </w:r>
      <w:proofErr w:type="spellStart"/>
      <w:r w:rsidR="002246BB" w:rsidRPr="002246BB">
        <w:rPr>
          <w:rFonts w:asciiTheme="minorHAnsi" w:hAnsiTheme="minorHAnsi" w:cs="Tahoma"/>
          <w:color w:val="auto"/>
          <w:sz w:val="22"/>
          <w:szCs w:val="22"/>
          <w:lang w:eastAsia="hr-HR"/>
        </w:rPr>
        <w:t>nastana</w:t>
      </w:r>
      <w:proofErr w:type="spellEnd"/>
      <w:r w:rsidR="002246BB" w:rsidRPr="002246BB">
        <w:rPr>
          <w:rFonts w:asciiTheme="minorHAnsi" w:hAnsiTheme="minorHAnsi" w:cs="Tahoma"/>
          <w:color w:val="auto"/>
          <w:sz w:val="22"/>
          <w:szCs w:val="22"/>
          <w:lang w:eastAsia="hr-HR"/>
        </w:rPr>
        <w:t xml:space="preserve"> ponuditelja (ako oni nemaju poslovni </w:t>
      </w:r>
      <w:proofErr w:type="spellStart"/>
      <w:r w:rsidR="002246BB" w:rsidRPr="002246BB">
        <w:rPr>
          <w:rFonts w:asciiTheme="minorHAnsi" w:hAnsiTheme="minorHAnsi" w:cs="Tahoma"/>
          <w:color w:val="auto"/>
          <w:sz w:val="22"/>
          <w:szCs w:val="22"/>
          <w:lang w:eastAsia="hr-HR"/>
        </w:rPr>
        <w:t>nastan</w:t>
      </w:r>
      <w:proofErr w:type="spellEnd"/>
      <w:r w:rsidR="002246BB" w:rsidRPr="002246BB">
        <w:rPr>
          <w:rFonts w:asciiTheme="minorHAnsi" w:hAnsiTheme="minorHAnsi" w:cs="Tahoma"/>
          <w:color w:val="auto"/>
          <w:sz w:val="22"/>
          <w:szCs w:val="22"/>
          <w:lang w:eastAsia="hr-HR"/>
        </w:rPr>
        <w:t xml:space="preserve"> u Republici Hrvatskoj), osim </w:t>
      </w:r>
      <w:r w:rsidR="002246BB" w:rsidRPr="002246BB">
        <w:rPr>
          <w:rFonts w:asciiTheme="minorHAnsi" w:hAnsiTheme="minorHAnsi" w:cs="Tahoma"/>
          <w:color w:val="auto"/>
          <w:sz w:val="22"/>
          <w:szCs w:val="22"/>
          <w:lang w:eastAsia="hr-HR"/>
        </w:rPr>
        <w:lastRenderedPageBreak/>
        <w:t>ako je u skladu s posebnim pravilima odobrena odgoda plaćanja navedenih obveza te ako mu iznos dospjelih, a neplaćenih obveza nije veći od 200 kuna</w:t>
      </w:r>
      <w:r>
        <w:rPr>
          <w:rFonts w:asciiTheme="minorHAnsi" w:hAnsiTheme="minorHAnsi" w:cs="Tahoma"/>
          <w:color w:val="auto"/>
          <w:sz w:val="22"/>
          <w:szCs w:val="22"/>
          <w:lang w:eastAsia="hr-HR"/>
        </w:rPr>
        <w:t>;</w:t>
      </w:r>
    </w:p>
    <w:p w14:paraId="6F50E1D2" w14:textId="5A935AE2" w:rsidR="00A61AF6" w:rsidRPr="00393243" w:rsidRDefault="00214B1F" w:rsidP="00A61AF6">
      <w:pPr>
        <w:numPr>
          <w:ilvl w:val="0"/>
          <w:numId w:val="2"/>
        </w:numPr>
        <w:suppressAutoHyphens w:val="0"/>
        <w:spacing w:line="264" w:lineRule="auto"/>
        <w:ind w:left="714" w:hanging="357"/>
        <w:rPr>
          <w:rFonts w:asciiTheme="minorHAnsi" w:hAnsiTheme="minorHAnsi" w:cs="Tahoma"/>
          <w:color w:val="auto"/>
          <w:sz w:val="22"/>
          <w:szCs w:val="22"/>
          <w:lang w:eastAsia="hr-HR"/>
        </w:rPr>
      </w:pPr>
      <w:r w:rsidRPr="00214B1F">
        <w:rPr>
          <w:rFonts w:asciiTheme="minorHAnsi" w:hAnsiTheme="minorHAnsi" w:cs="Tahoma"/>
          <w:color w:val="auto"/>
          <w:sz w:val="22"/>
          <w:szCs w:val="22"/>
          <w:lang w:eastAsia="hr-HR"/>
        </w:rPr>
        <w:t>je lažno izjavljivao, predstavio ili pružio neistinite podatke u vezi s uvjetima koje je NOJN (Naručitelj) naveo kao neophodne</w:t>
      </w:r>
      <w:r w:rsidR="00F81196">
        <w:rPr>
          <w:rFonts w:asciiTheme="minorHAnsi" w:hAnsiTheme="minorHAnsi" w:cs="Tahoma"/>
          <w:color w:val="auto"/>
          <w:sz w:val="22"/>
          <w:szCs w:val="22"/>
          <w:lang w:eastAsia="hr-HR"/>
        </w:rPr>
        <w:t>.</w:t>
      </w:r>
    </w:p>
    <w:p w14:paraId="6F50E1D5" w14:textId="071E6692" w:rsidR="00A61AF6" w:rsidRDefault="00A61AF6" w:rsidP="00A61AF6">
      <w:pPr>
        <w:suppressAutoHyphens w:val="0"/>
        <w:spacing w:line="259" w:lineRule="auto"/>
        <w:ind w:left="0"/>
        <w:contextualSpacing/>
        <w:rPr>
          <w:rFonts w:asciiTheme="minorHAnsi" w:hAnsiTheme="minorHAnsi"/>
          <w:color w:val="auto"/>
          <w:sz w:val="22"/>
          <w:lang w:eastAsia="hr-HR"/>
        </w:rPr>
      </w:pPr>
    </w:p>
    <w:p w14:paraId="3451A789" w14:textId="3B950AF6" w:rsidR="00214B1F" w:rsidRDefault="00214B1F" w:rsidP="00A61AF6">
      <w:pPr>
        <w:suppressAutoHyphens w:val="0"/>
        <w:spacing w:line="259" w:lineRule="auto"/>
        <w:ind w:left="0"/>
        <w:contextualSpacing/>
        <w:rPr>
          <w:rFonts w:asciiTheme="minorHAnsi" w:hAnsiTheme="minorHAnsi"/>
          <w:color w:val="auto"/>
          <w:sz w:val="22"/>
          <w:lang w:eastAsia="hr-HR"/>
        </w:rPr>
      </w:pPr>
    </w:p>
    <w:p w14:paraId="5FD25130" w14:textId="228185C4" w:rsidR="00214B1F" w:rsidRDefault="00214B1F" w:rsidP="00A61AF6">
      <w:pPr>
        <w:suppressAutoHyphens w:val="0"/>
        <w:spacing w:line="259" w:lineRule="auto"/>
        <w:ind w:left="0"/>
        <w:contextualSpacing/>
        <w:rPr>
          <w:rFonts w:asciiTheme="minorHAnsi" w:hAnsiTheme="minorHAnsi"/>
          <w:color w:val="auto"/>
          <w:sz w:val="22"/>
          <w:lang w:eastAsia="hr-HR"/>
        </w:rPr>
      </w:pPr>
    </w:p>
    <w:p w14:paraId="5DF5762F" w14:textId="2CC3DBF1" w:rsidR="00214B1F" w:rsidRDefault="00214B1F" w:rsidP="00A61AF6">
      <w:pPr>
        <w:suppressAutoHyphens w:val="0"/>
        <w:spacing w:line="259" w:lineRule="auto"/>
        <w:ind w:left="0"/>
        <w:contextualSpacing/>
        <w:rPr>
          <w:rFonts w:asciiTheme="minorHAnsi" w:hAnsiTheme="minorHAnsi"/>
          <w:color w:val="auto"/>
          <w:sz w:val="22"/>
          <w:lang w:eastAsia="hr-HR"/>
        </w:rPr>
      </w:pPr>
    </w:p>
    <w:p w14:paraId="70D9717B" w14:textId="60E38015" w:rsidR="00214B1F" w:rsidRDefault="00214B1F" w:rsidP="00A61AF6">
      <w:pPr>
        <w:suppressAutoHyphens w:val="0"/>
        <w:spacing w:line="259" w:lineRule="auto"/>
        <w:ind w:left="0"/>
        <w:contextualSpacing/>
        <w:rPr>
          <w:rFonts w:asciiTheme="minorHAnsi" w:hAnsiTheme="minorHAnsi"/>
          <w:color w:val="auto"/>
          <w:sz w:val="22"/>
          <w:lang w:eastAsia="hr-HR"/>
        </w:rPr>
      </w:pPr>
    </w:p>
    <w:p w14:paraId="12B57DF9" w14:textId="77777777" w:rsidR="00214B1F" w:rsidRPr="00393243" w:rsidRDefault="00214B1F" w:rsidP="00A61AF6">
      <w:pPr>
        <w:suppressAutoHyphens w:val="0"/>
        <w:spacing w:line="259" w:lineRule="auto"/>
        <w:ind w:left="0"/>
        <w:contextualSpacing/>
        <w:rPr>
          <w:rFonts w:asciiTheme="minorHAnsi" w:hAnsiTheme="minorHAnsi"/>
          <w:color w:val="auto"/>
          <w:sz w:val="22"/>
          <w:lang w:eastAsia="hr-HR"/>
        </w:rPr>
      </w:pPr>
    </w:p>
    <w:p w14:paraId="6F50E1D6" w14:textId="77777777" w:rsidR="00A61AF6" w:rsidRPr="00393243" w:rsidRDefault="00A61AF6" w:rsidP="00A61AF6">
      <w:pPr>
        <w:suppressAutoHyphens w:val="0"/>
        <w:spacing w:line="259" w:lineRule="auto"/>
        <w:ind w:left="0"/>
        <w:contextualSpacing/>
        <w:rPr>
          <w:rFonts w:asciiTheme="minorHAnsi" w:hAnsiTheme="minorHAnsi"/>
          <w:color w:val="auto"/>
          <w:sz w:val="22"/>
          <w:lang w:eastAsia="hr-HR"/>
        </w:rPr>
      </w:pPr>
      <w:r w:rsidRPr="00393243">
        <w:rPr>
          <w:rFonts w:asciiTheme="minorHAnsi" w:hAnsiTheme="minorHAnsi"/>
          <w:color w:val="auto"/>
          <w:sz w:val="22"/>
          <w:lang w:eastAsia="hr-HR"/>
        </w:rPr>
        <w:t>U ________________, _______________ godine.</w:t>
      </w:r>
    </w:p>
    <w:tbl>
      <w:tblPr>
        <w:tblW w:w="0" w:type="auto"/>
        <w:tblInd w:w="425" w:type="dxa"/>
        <w:tblLook w:val="04A0" w:firstRow="1" w:lastRow="0" w:firstColumn="1" w:lastColumn="0" w:noHBand="0" w:noVBand="1"/>
      </w:tblPr>
      <w:tblGrid>
        <w:gridCol w:w="3415"/>
        <w:gridCol w:w="5232"/>
      </w:tblGrid>
      <w:tr w:rsidR="00A61AF6" w:rsidRPr="001057F9" w14:paraId="6F50E1D9" w14:textId="77777777" w:rsidTr="00762E15">
        <w:trPr>
          <w:trHeight w:val="1432"/>
        </w:trPr>
        <w:tc>
          <w:tcPr>
            <w:tcW w:w="3652" w:type="dxa"/>
            <w:shd w:val="clear" w:color="auto" w:fill="auto"/>
          </w:tcPr>
          <w:p w14:paraId="6F50E1D7" w14:textId="77777777" w:rsidR="00A61AF6" w:rsidRPr="00393243" w:rsidRDefault="00A61AF6" w:rsidP="00762E15">
            <w:pPr>
              <w:suppressAutoHyphens w:val="0"/>
              <w:spacing w:before="20" w:after="20"/>
              <w:ind w:left="0"/>
              <w:jc w:val="left"/>
              <w:rPr>
                <w:rFonts w:asciiTheme="minorHAnsi" w:hAnsiTheme="minorHAnsi" w:cs="Tahoma"/>
                <w:bCs/>
                <w:color w:val="auto"/>
                <w:lang w:eastAsia="en-US"/>
              </w:rPr>
            </w:pPr>
          </w:p>
        </w:tc>
        <w:tc>
          <w:tcPr>
            <w:tcW w:w="554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F50E1D8" w14:textId="77777777" w:rsidR="00A61AF6" w:rsidRPr="00393243" w:rsidRDefault="00A61AF6" w:rsidP="00762E15">
            <w:pPr>
              <w:suppressAutoHyphens w:val="0"/>
              <w:spacing w:before="20" w:after="20"/>
              <w:ind w:left="0"/>
              <w:jc w:val="left"/>
              <w:rPr>
                <w:rFonts w:asciiTheme="minorHAnsi" w:eastAsia="Calibri" w:hAnsiTheme="minorHAnsi" w:cs="Tahoma"/>
                <w:bCs/>
                <w:color w:val="auto"/>
                <w:lang w:eastAsia="hr-HR"/>
              </w:rPr>
            </w:pPr>
          </w:p>
        </w:tc>
      </w:tr>
      <w:tr w:rsidR="00A61AF6" w:rsidRPr="001057F9" w14:paraId="6F50E1DC" w14:textId="77777777" w:rsidTr="00762E15">
        <w:tc>
          <w:tcPr>
            <w:tcW w:w="3652" w:type="dxa"/>
            <w:shd w:val="clear" w:color="auto" w:fill="auto"/>
          </w:tcPr>
          <w:p w14:paraId="6F50E1DA" w14:textId="77777777" w:rsidR="00A61AF6" w:rsidRPr="00393243" w:rsidRDefault="00A61AF6" w:rsidP="00762E15">
            <w:pPr>
              <w:suppressAutoHyphens w:val="0"/>
              <w:spacing w:before="20" w:after="20"/>
              <w:ind w:left="0"/>
              <w:jc w:val="left"/>
              <w:rPr>
                <w:rFonts w:asciiTheme="minorHAnsi" w:hAnsiTheme="minorHAnsi" w:cs="Tahoma"/>
                <w:bCs/>
                <w:color w:val="auto"/>
                <w:lang w:eastAsia="en-US"/>
              </w:rPr>
            </w:pP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50E1DB" w14:textId="77777777" w:rsidR="00A61AF6" w:rsidRPr="00393243" w:rsidRDefault="00A61AF6" w:rsidP="00762E15">
            <w:pPr>
              <w:suppressAutoHyphens w:val="0"/>
              <w:spacing w:line="276" w:lineRule="auto"/>
              <w:ind w:left="0"/>
              <w:jc w:val="center"/>
              <w:rPr>
                <w:rFonts w:asciiTheme="minorHAnsi" w:eastAsia="Calibri" w:hAnsiTheme="minorHAnsi" w:cs="Times New Roman"/>
                <w:color w:val="auto"/>
                <w:sz w:val="18"/>
                <w:szCs w:val="20"/>
                <w:lang w:eastAsia="en-US"/>
              </w:rPr>
            </w:pPr>
            <w:r w:rsidRPr="00393243">
              <w:rPr>
                <w:rFonts w:asciiTheme="minorHAnsi" w:eastAsia="Calibri" w:hAnsiTheme="minorHAnsi" w:cs="Times New Roman"/>
                <w:color w:val="auto"/>
                <w:sz w:val="18"/>
                <w:szCs w:val="20"/>
                <w:lang w:eastAsia="en-US"/>
              </w:rPr>
              <w:t>(potpis ovlaštene osobe za zastupanje</w:t>
            </w:r>
            <w:r>
              <w:rPr>
                <w:rFonts w:asciiTheme="minorHAnsi" w:eastAsia="Calibri" w:hAnsiTheme="minorHAnsi" w:cs="Times New Roman"/>
                <w:color w:val="auto"/>
                <w:sz w:val="18"/>
                <w:szCs w:val="20"/>
                <w:lang w:eastAsia="en-US"/>
              </w:rPr>
              <w:t xml:space="preserve"> i pečat</w:t>
            </w:r>
            <w:r w:rsidRPr="00393243">
              <w:rPr>
                <w:rFonts w:asciiTheme="minorHAnsi" w:eastAsia="Calibri" w:hAnsiTheme="minorHAnsi" w:cs="Times New Roman"/>
                <w:color w:val="auto"/>
                <w:sz w:val="18"/>
                <w:szCs w:val="20"/>
                <w:lang w:eastAsia="en-US"/>
              </w:rPr>
              <w:t>)</w:t>
            </w:r>
          </w:p>
        </w:tc>
      </w:tr>
    </w:tbl>
    <w:p w14:paraId="6F50E1DD" w14:textId="77777777" w:rsidR="008E509B" w:rsidRDefault="008E509B"/>
    <w:sectPr w:rsidR="008E509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62C05D" w14:textId="77777777" w:rsidR="00C40DDE" w:rsidRDefault="00C40DDE" w:rsidP="000C0F9C">
      <w:pPr>
        <w:spacing w:after="0"/>
      </w:pPr>
      <w:r>
        <w:separator/>
      </w:r>
    </w:p>
  </w:endnote>
  <w:endnote w:type="continuationSeparator" w:id="0">
    <w:p w14:paraId="7FB9EAEB" w14:textId="77777777" w:rsidR="00C40DDE" w:rsidRDefault="00C40DDE" w:rsidP="000C0F9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2FEF58" w14:textId="77777777" w:rsidR="00C40DDE" w:rsidRDefault="00C40DDE" w:rsidP="000C0F9C">
      <w:pPr>
        <w:spacing w:after="0"/>
      </w:pPr>
      <w:r>
        <w:separator/>
      </w:r>
    </w:p>
  </w:footnote>
  <w:footnote w:type="continuationSeparator" w:id="0">
    <w:p w14:paraId="0F189961" w14:textId="77777777" w:rsidR="00C40DDE" w:rsidRDefault="00C40DDE" w:rsidP="000C0F9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21AF6" w14:textId="67993CB6" w:rsidR="000C0F9C" w:rsidRDefault="000C0F9C" w:rsidP="00F81196">
    <w:pPr>
      <w:pStyle w:val="Header"/>
      <w:ind w:hanging="425"/>
    </w:pPr>
    <w:r>
      <w:rPr>
        <w:noProof/>
      </w:rPr>
      <w:drawing>
        <wp:inline distT="0" distB="0" distL="0" distR="0" wp14:anchorId="30FF66C4" wp14:editId="373E2EE1">
          <wp:extent cx="5761355" cy="737870"/>
          <wp:effectExtent l="0" t="0" r="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37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BE17E2"/>
    <w:multiLevelType w:val="hybridMultilevel"/>
    <w:tmpl w:val="8A8A4B8C"/>
    <w:lvl w:ilvl="0" w:tplc="0F0EF424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B7F38"/>
    <w:multiLevelType w:val="hybridMultilevel"/>
    <w:tmpl w:val="9CF26622"/>
    <w:lvl w:ilvl="0" w:tplc="1E90EAC8">
      <w:start w:val="7"/>
      <w:numFmt w:val="bullet"/>
      <w:lvlText w:val="-"/>
      <w:lvlJc w:val="left"/>
      <w:pPr>
        <w:ind w:left="1440" w:hanging="360"/>
      </w:pPr>
      <w:rPr>
        <w:rFonts w:ascii="Calibri" w:eastAsiaTheme="majorEastAsia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707C0D6E"/>
    <w:multiLevelType w:val="hybridMultilevel"/>
    <w:tmpl w:val="16BC7788"/>
    <w:lvl w:ilvl="0" w:tplc="CF70AB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AF6"/>
    <w:rsid w:val="00080239"/>
    <w:rsid w:val="00082A5B"/>
    <w:rsid w:val="000C0F9C"/>
    <w:rsid w:val="001E7EFB"/>
    <w:rsid w:val="00214B1F"/>
    <w:rsid w:val="002246BB"/>
    <w:rsid w:val="00255495"/>
    <w:rsid w:val="00286833"/>
    <w:rsid w:val="003335B2"/>
    <w:rsid w:val="003D5E42"/>
    <w:rsid w:val="00507CDB"/>
    <w:rsid w:val="00550F5A"/>
    <w:rsid w:val="00564A86"/>
    <w:rsid w:val="00632978"/>
    <w:rsid w:val="00674445"/>
    <w:rsid w:val="006F70C1"/>
    <w:rsid w:val="0079012B"/>
    <w:rsid w:val="00831A32"/>
    <w:rsid w:val="008D61C0"/>
    <w:rsid w:val="008E2213"/>
    <w:rsid w:val="008E4F63"/>
    <w:rsid w:val="008E509B"/>
    <w:rsid w:val="009560CC"/>
    <w:rsid w:val="00965B4E"/>
    <w:rsid w:val="00A61AF6"/>
    <w:rsid w:val="00A97724"/>
    <w:rsid w:val="00B9153E"/>
    <w:rsid w:val="00BE7675"/>
    <w:rsid w:val="00C40DDE"/>
    <w:rsid w:val="00CC1606"/>
    <w:rsid w:val="00D27DDC"/>
    <w:rsid w:val="00D751B9"/>
    <w:rsid w:val="00DA18C5"/>
    <w:rsid w:val="00E01702"/>
    <w:rsid w:val="00E96B35"/>
    <w:rsid w:val="00F81196"/>
    <w:rsid w:val="00FA773D"/>
    <w:rsid w:val="00FB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B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50E1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1AF6"/>
    <w:pPr>
      <w:suppressAutoHyphens/>
      <w:spacing w:after="120" w:line="240" w:lineRule="auto"/>
      <w:ind w:left="425"/>
      <w:jc w:val="both"/>
    </w:pPr>
    <w:rPr>
      <w:rFonts w:ascii="Arial" w:eastAsia="Times New Roman" w:hAnsi="Arial" w:cs="Arial"/>
      <w:color w:val="00000A"/>
      <w:sz w:val="24"/>
      <w:szCs w:val="24"/>
      <w:lang w:val="hr-HR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2"/>
    <w:uiPriority w:val="99"/>
    <w:rsid w:val="00A61AF6"/>
    <w:pPr>
      <w:suppressAutoHyphens/>
      <w:spacing w:after="0" w:line="240" w:lineRule="auto"/>
    </w:pPr>
    <w:rPr>
      <w:rFonts w:ascii="Tahoma" w:eastAsia="Times New Roman" w:hAnsi="Tahoma" w:cs="Tahoma"/>
      <w:b/>
      <w:bCs/>
      <w:color w:val="FFFFFF"/>
      <w:sz w:val="28"/>
      <w:szCs w:val="28"/>
      <w:lang w:val="hr-HR" w:eastAsia="zh-CN"/>
    </w:rPr>
  </w:style>
  <w:style w:type="paragraph" w:styleId="ListParagraph">
    <w:name w:val="List Paragraph"/>
    <w:basedOn w:val="Normal"/>
    <w:uiPriority w:val="34"/>
    <w:qFormat/>
    <w:rsid w:val="00E96B3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C0F9C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C0F9C"/>
    <w:rPr>
      <w:rFonts w:ascii="Arial" w:eastAsia="Times New Roman" w:hAnsi="Arial" w:cs="Arial"/>
      <w:color w:val="00000A"/>
      <w:sz w:val="24"/>
      <w:szCs w:val="24"/>
      <w:lang w:val="hr-HR" w:eastAsia="zh-CN"/>
    </w:rPr>
  </w:style>
  <w:style w:type="paragraph" w:styleId="Footer">
    <w:name w:val="footer"/>
    <w:basedOn w:val="Normal"/>
    <w:link w:val="FooterChar"/>
    <w:uiPriority w:val="99"/>
    <w:unhideWhenUsed/>
    <w:rsid w:val="000C0F9C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C0F9C"/>
    <w:rPr>
      <w:rFonts w:ascii="Arial" w:eastAsia="Times New Roman" w:hAnsi="Arial" w:cs="Arial"/>
      <w:color w:val="00000A"/>
      <w:sz w:val="24"/>
      <w:szCs w:val="24"/>
      <w:lang w:val="hr-HR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439</Words>
  <Characters>2503</Characters>
  <Application>Microsoft Office Word</Application>
  <DocSecurity>0</DocSecurity>
  <Lines>20</Lines>
  <Paragraphs>5</Paragraphs>
  <ScaleCrop>false</ScaleCrop>
  <Company/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2021-09-29T14:08:00Z</dcterms:created>
  <dcterms:modified xsi:type="dcterms:W3CDTF">2021-09-30T07:07:00Z</dcterms:modified>
</cp:coreProperties>
</file>