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3728F371" w14:textId="77777777" w:rsidR="001A778D" w:rsidRPr="001A778D" w:rsidRDefault="001A778D" w:rsidP="001A778D">
      <w:pPr>
        <w:jc w:val="both"/>
        <w:rPr>
          <w:rFonts w:ascii="Arial" w:hAnsi="Arial" w:cs="Arial"/>
          <w:b/>
          <w:bCs/>
          <w:sz w:val="20"/>
          <w:szCs w:val="20"/>
        </w:rPr>
      </w:pPr>
      <w:r w:rsidRPr="001A778D">
        <w:rPr>
          <w:rFonts w:ascii="Arial" w:hAnsi="Arial" w:cs="Arial"/>
          <w:b/>
          <w:bCs/>
          <w:sz w:val="20"/>
          <w:szCs w:val="20"/>
        </w:rPr>
        <w:t>GUMIIMPEX - GUMI RECIKLAŽA I PROIZVODNJA d.o.o.</w:t>
      </w:r>
    </w:p>
    <w:p w14:paraId="3038C9C6" w14:textId="77777777" w:rsidR="001A778D" w:rsidRDefault="001A778D" w:rsidP="001A778D">
      <w:pPr>
        <w:jc w:val="both"/>
        <w:rPr>
          <w:rFonts w:ascii="Arial" w:hAnsi="Arial" w:cs="Arial"/>
          <w:b/>
          <w:bCs/>
          <w:sz w:val="20"/>
          <w:szCs w:val="20"/>
        </w:rPr>
      </w:pPr>
      <w:r w:rsidRPr="001A778D">
        <w:rPr>
          <w:rFonts w:ascii="Arial" w:hAnsi="Arial" w:cs="Arial"/>
          <w:b/>
          <w:bCs/>
          <w:sz w:val="20"/>
          <w:szCs w:val="20"/>
        </w:rPr>
        <w:t>Pavleka Miškine 64/c</w:t>
      </w:r>
    </w:p>
    <w:p w14:paraId="7888046F" w14:textId="68195E05" w:rsidR="001A778D" w:rsidRPr="002270AD" w:rsidRDefault="001A778D" w:rsidP="001A778D">
      <w:pPr>
        <w:jc w:val="both"/>
        <w:rPr>
          <w:rFonts w:ascii="Arial" w:hAnsi="Arial" w:cs="Arial"/>
          <w:sz w:val="20"/>
          <w:szCs w:val="20"/>
        </w:rPr>
      </w:pPr>
      <w:r w:rsidRPr="001A778D">
        <w:rPr>
          <w:rFonts w:ascii="Arial" w:hAnsi="Arial" w:cs="Arial"/>
          <w:b/>
          <w:bCs/>
          <w:sz w:val="20"/>
          <w:szCs w:val="20"/>
        </w:rPr>
        <w:t xml:space="preserve"> Varaždin, Croatia/Hr</w:t>
      </w:r>
    </w:p>
    <w:p w14:paraId="151F00A7" w14:textId="77777777" w:rsidR="001A778D" w:rsidRPr="002270AD" w:rsidRDefault="001A778D" w:rsidP="001A778D">
      <w:pPr>
        <w:jc w:val="both"/>
        <w:rPr>
          <w:rFonts w:ascii="Arial" w:hAnsi="Arial" w:cs="Arial"/>
          <w:sz w:val="20"/>
          <w:szCs w:val="20"/>
        </w:rPr>
      </w:pPr>
    </w:p>
    <w:p w14:paraId="6168B08D" w14:textId="77777777" w:rsidR="001A778D" w:rsidRPr="002270AD" w:rsidRDefault="001A778D" w:rsidP="001A778D">
      <w:pPr>
        <w:jc w:val="both"/>
        <w:rPr>
          <w:rFonts w:ascii="Arial" w:hAnsi="Arial" w:cs="Arial"/>
          <w:sz w:val="20"/>
          <w:szCs w:val="20"/>
        </w:rPr>
      </w:pPr>
    </w:p>
    <w:p w14:paraId="0849FFAC" w14:textId="22BF5CDE" w:rsidR="001A778D" w:rsidRPr="002270AD" w:rsidRDefault="001A778D" w:rsidP="001A778D">
      <w:pPr>
        <w:jc w:val="both"/>
        <w:rPr>
          <w:rFonts w:ascii="Arial" w:hAnsi="Arial" w:cs="Arial"/>
          <w:sz w:val="20"/>
          <w:szCs w:val="20"/>
        </w:rPr>
      </w:pPr>
      <w:r>
        <w:rPr>
          <w:rFonts w:ascii="Arial" w:hAnsi="Arial" w:cs="Arial"/>
          <w:sz w:val="20"/>
          <w:szCs w:val="20"/>
        </w:rPr>
        <w:t xml:space="preserve">Varaždin, </w:t>
      </w:r>
      <w:r w:rsidRPr="002D5A51">
        <w:rPr>
          <w:rFonts w:ascii="Arial" w:hAnsi="Arial" w:cs="Arial"/>
          <w:sz w:val="20"/>
          <w:szCs w:val="20"/>
        </w:rPr>
        <w:t>2</w:t>
      </w:r>
      <w:r w:rsidR="002D5A51" w:rsidRPr="002D5A51">
        <w:rPr>
          <w:rFonts w:ascii="Arial" w:hAnsi="Arial" w:cs="Arial"/>
          <w:sz w:val="20"/>
          <w:szCs w:val="20"/>
        </w:rPr>
        <w:t>9</w:t>
      </w:r>
      <w:r>
        <w:rPr>
          <w:rFonts w:ascii="Arial" w:hAnsi="Arial" w:cs="Arial"/>
          <w:sz w:val="20"/>
          <w:szCs w:val="20"/>
        </w:rPr>
        <w:t>.09.</w:t>
      </w:r>
      <w:r w:rsidRPr="002270AD">
        <w:rPr>
          <w:rFonts w:ascii="Arial" w:hAnsi="Arial" w:cs="Arial"/>
          <w:sz w:val="20"/>
          <w:szCs w:val="20"/>
        </w:rPr>
        <w:t>202</w:t>
      </w:r>
      <w:r>
        <w:rPr>
          <w:rFonts w:ascii="Arial" w:hAnsi="Arial" w:cs="Arial"/>
          <w:sz w:val="20"/>
          <w:szCs w:val="20"/>
        </w:rPr>
        <w:t>1</w:t>
      </w:r>
      <w:r w:rsidRPr="002270AD">
        <w:rPr>
          <w:rFonts w:ascii="Arial" w:hAnsi="Arial" w:cs="Arial"/>
          <w:sz w:val="20"/>
          <w:szCs w:val="20"/>
        </w:rPr>
        <w:t>.</w:t>
      </w:r>
    </w:p>
    <w:p w14:paraId="19E212EC" w14:textId="77777777" w:rsidR="001A778D" w:rsidRPr="002270AD" w:rsidRDefault="001A778D" w:rsidP="001A778D">
      <w:pPr>
        <w:jc w:val="both"/>
        <w:rPr>
          <w:rFonts w:ascii="Arial" w:hAnsi="Arial" w:cs="Arial"/>
          <w:sz w:val="20"/>
          <w:szCs w:val="20"/>
        </w:rPr>
      </w:pPr>
    </w:p>
    <w:p w14:paraId="10FCAC5F" w14:textId="77777777" w:rsidR="001A778D" w:rsidRPr="002270AD" w:rsidRDefault="001A778D" w:rsidP="001A778D">
      <w:pPr>
        <w:jc w:val="both"/>
        <w:rPr>
          <w:rFonts w:ascii="Arial" w:hAnsi="Arial" w:cs="Arial"/>
          <w:sz w:val="20"/>
          <w:szCs w:val="20"/>
        </w:rPr>
      </w:pPr>
    </w:p>
    <w:p w14:paraId="486D7AAC" w14:textId="77777777" w:rsidR="001A778D" w:rsidRPr="002270AD" w:rsidRDefault="001A778D" w:rsidP="001A778D">
      <w:pPr>
        <w:jc w:val="both"/>
        <w:rPr>
          <w:rFonts w:ascii="Arial" w:hAnsi="Arial" w:cs="Arial"/>
          <w:sz w:val="20"/>
          <w:szCs w:val="20"/>
        </w:rPr>
      </w:pPr>
    </w:p>
    <w:p w14:paraId="2B08013C" w14:textId="77777777" w:rsidR="001A778D" w:rsidRDefault="001A778D" w:rsidP="001A778D">
      <w:pPr>
        <w:jc w:val="center"/>
        <w:rPr>
          <w:rFonts w:ascii="Arial" w:hAnsi="Arial" w:cs="Arial"/>
          <w:b/>
          <w:bCs/>
          <w:sz w:val="20"/>
          <w:szCs w:val="20"/>
        </w:rPr>
      </w:pPr>
      <w:r w:rsidRPr="00CD2DAA">
        <w:rPr>
          <w:rFonts w:ascii="Arial" w:hAnsi="Arial" w:cs="Arial"/>
          <w:b/>
          <w:bCs/>
          <w:sz w:val="20"/>
          <w:szCs w:val="20"/>
        </w:rPr>
        <w:t>1</w:t>
      </w:r>
      <w:r w:rsidRPr="00CD2DAA">
        <w:rPr>
          <w:rFonts w:ascii="Arial" w:hAnsi="Arial" w:cs="Arial"/>
          <w:b/>
          <w:bCs/>
          <w:sz w:val="20"/>
          <w:szCs w:val="20"/>
          <w:vertAlign w:val="superscript"/>
        </w:rPr>
        <w:t>ST</w:t>
      </w:r>
      <w:r w:rsidRPr="00CD2DAA">
        <w:rPr>
          <w:rFonts w:ascii="Arial" w:hAnsi="Arial" w:cs="Arial"/>
          <w:b/>
          <w:bCs/>
          <w:sz w:val="20"/>
          <w:szCs w:val="20"/>
        </w:rPr>
        <w:t xml:space="preserve"> . MODIFICIATION OF </w:t>
      </w:r>
      <w:r>
        <w:rPr>
          <w:rFonts w:ascii="Arial" w:hAnsi="Arial" w:cs="Arial"/>
          <w:b/>
          <w:bCs/>
          <w:sz w:val="20"/>
          <w:szCs w:val="20"/>
        </w:rPr>
        <w:t>INVITATION TO TENDER</w:t>
      </w:r>
      <w:r w:rsidRPr="00CD2DAA">
        <w:rPr>
          <w:rFonts w:ascii="Arial" w:hAnsi="Arial" w:cs="Arial"/>
          <w:b/>
          <w:bCs/>
          <w:sz w:val="20"/>
          <w:szCs w:val="20"/>
        </w:rPr>
        <w:t>/</w:t>
      </w:r>
    </w:p>
    <w:p w14:paraId="6D243216" w14:textId="77777777" w:rsidR="001A778D" w:rsidRPr="00CD2DAA" w:rsidRDefault="001A778D" w:rsidP="001A778D">
      <w:pPr>
        <w:jc w:val="center"/>
        <w:rPr>
          <w:rFonts w:ascii="Arial" w:hAnsi="Arial" w:cs="Arial"/>
          <w:b/>
          <w:bCs/>
          <w:sz w:val="20"/>
          <w:szCs w:val="20"/>
        </w:rPr>
      </w:pPr>
      <w:r w:rsidRPr="00CD2DAA">
        <w:rPr>
          <w:rFonts w:ascii="Arial" w:hAnsi="Arial" w:cs="Arial"/>
          <w:b/>
          <w:bCs/>
          <w:color w:val="808080" w:themeColor="background1" w:themeShade="80"/>
          <w:sz w:val="20"/>
          <w:szCs w:val="20"/>
        </w:rPr>
        <w:t>1. IZMJENA POZIVA NA DOSTAVU PONUDA</w:t>
      </w:r>
    </w:p>
    <w:p w14:paraId="20A26749" w14:textId="77777777" w:rsidR="001A778D" w:rsidRPr="002270AD" w:rsidRDefault="001A778D" w:rsidP="001A778D">
      <w:pPr>
        <w:jc w:val="both"/>
        <w:rPr>
          <w:rFonts w:ascii="Arial" w:hAnsi="Arial" w:cs="Arial"/>
          <w:b/>
          <w:bCs/>
          <w:sz w:val="20"/>
          <w:szCs w:val="20"/>
        </w:rPr>
      </w:pPr>
    </w:p>
    <w:p w14:paraId="11612793" w14:textId="5040EF0B" w:rsidR="001A778D" w:rsidRPr="0091568E" w:rsidRDefault="001A778D" w:rsidP="001A778D">
      <w:pPr>
        <w:jc w:val="both"/>
        <w:rPr>
          <w:rFonts w:ascii="Arial" w:hAnsi="Arial" w:cs="Arial"/>
          <w:b/>
          <w:bCs/>
          <w:sz w:val="20"/>
          <w:szCs w:val="20"/>
          <w:lang w:val="en-GB"/>
        </w:rPr>
      </w:pPr>
      <w:r w:rsidRPr="0091568E">
        <w:rPr>
          <w:rFonts w:ascii="Arial" w:hAnsi="Arial" w:cs="Arial"/>
          <w:b/>
          <w:bCs/>
          <w:sz w:val="20"/>
          <w:szCs w:val="20"/>
        </w:rPr>
        <w:t xml:space="preserve">Contracting Authority has published </w:t>
      </w:r>
      <w:r w:rsidR="007C7281">
        <w:rPr>
          <w:rFonts w:ascii="Arial" w:hAnsi="Arial" w:cs="Arial"/>
          <w:b/>
          <w:bCs/>
          <w:sz w:val="20"/>
          <w:szCs w:val="20"/>
        </w:rPr>
        <w:t>15.09</w:t>
      </w:r>
      <w:r w:rsidRPr="0091568E">
        <w:rPr>
          <w:rFonts w:ascii="Arial" w:hAnsi="Arial" w:cs="Arial"/>
          <w:b/>
          <w:bCs/>
          <w:sz w:val="20"/>
          <w:szCs w:val="20"/>
        </w:rPr>
        <w:t>.202</w:t>
      </w:r>
      <w:r>
        <w:rPr>
          <w:rFonts w:ascii="Arial" w:hAnsi="Arial" w:cs="Arial"/>
          <w:b/>
          <w:bCs/>
          <w:sz w:val="20"/>
          <w:szCs w:val="20"/>
        </w:rPr>
        <w:t>1</w:t>
      </w:r>
      <w:r w:rsidRPr="0091568E">
        <w:rPr>
          <w:rFonts w:ascii="Arial" w:hAnsi="Arial" w:cs="Arial"/>
          <w:b/>
          <w:bCs/>
          <w:sz w:val="20"/>
          <w:szCs w:val="20"/>
        </w:rPr>
        <w:t xml:space="preserve">. on the website </w:t>
      </w:r>
      <w:hyperlink r:id="rId8" w:history="1">
        <w:r w:rsidRPr="0091568E">
          <w:rPr>
            <w:rStyle w:val="Hyperlink"/>
            <w:rFonts w:ascii="Arial" w:hAnsi="Arial" w:cs="Arial"/>
            <w:b/>
            <w:bCs/>
            <w:sz w:val="20"/>
            <w:szCs w:val="20"/>
          </w:rPr>
          <w:t>www.strukturnifondovi.hr</w:t>
        </w:r>
      </w:hyperlink>
      <w:r w:rsidRPr="0091568E">
        <w:rPr>
          <w:rFonts w:ascii="Arial" w:hAnsi="Arial" w:cs="Arial"/>
          <w:b/>
          <w:bCs/>
          <w:sz w:val="20"/>
          <w:szCs w:val="20"/>
        </w:rPr>
        <w:t xml:space="preserve"> </w:t>
      </w:r>
      <w:r w:rsidRPr="0091568E">
        <w:rPr>
          <w:rFonts w:ascii="Arial" w:hAnsi="Arial" w:cs="Arial"/>
          <w:b/>
          <w:bCs/>
          <w:sz w:val="20"/>
          <w:szCs w:val="20"/>
          <w:lang w:val="en-GB"/>
        </w:rPr>
        <w:t xml:space="preserve">Invitation to Tender with all accompanying annexes for procurement </w:t>
      </w:r>
      <w:r w:rsidR="007C7281" w:rsidRPr="007C7281">
        <w:rPr>
          <w:rFonts w:ascii="Arial" w:hAnsi="Arial" w:cs="Arial"/>
          <w:b/>
          <w:bCs/>
          <w:sz w:val="20"/>
          <w:szCs w:val="20"/>
        </w:rPr>
        <w:t>GRANULATE PRODUCTION LINE/ WASTE TIRE RECYCLING LINE</w:t>
      </w:r>
      <w:r>
        <w:rPr>
          <w:rFonts w:ascii="Arial" w:hAnsi="Arial" w:cs="Arial"/>
          <w:b/>
          <w:bCs/>
          <w:sz w:val="20"/>
          <w:szCs w:val="20"/>
        </w:rPr>
        <w:t>.</w:t>
      </w:r>
    </w:p>
    <w:p w14:paraId="5737F3E3" w14:textId="77777777" w:rsidR="001A778D" w:rsidRDefault="001A778D" w:rsidP="001A778D">
      <w:pPr>
        <w:jc w:val="both"/>
        <w:rPr>
          <w:rFonts w:ascii="Arial" w:hAnsi="Arial" w:cs="Arial"/>
          <w:b/>
          <w:sz w:val="20"/>
          <w:szCs w:val="20"/>
          <w:lang w:val="en-GB"/>
        </w:rPr>
      </w:pPr>
    </w:p>
    <w:p w14:paraId="1894423B" w14:textId="633C0E59" w:rsidR="001A778D" w:rsidRPr="0091568E" w:rsidRDefault="001A778D" w:rsidP="001A778D">
      <w:pPr>
        <w:jc w:val="both"/>
        <w:rPr>
          <w:rFonts w:ascii="Arial" w:hAnsi="Arial" w:cs="Arial"/>
          <w:b/>
          <w:bCs/>
          <w:i/>
          <w:iCs/>
          <w:color w:val="808080" w:themeColor="background1" w:themeShade="80"/>
          <w:sz w:val="20"/>
          <w:szCs w:val="20"/>
        </w:rPr>
      </w:pPr>
      <w:r w:rsidRPr="0091568E">
        <w:rPr>
          <w:rFonts w:ascii="Arial" w:hAnsi="Arial" w:cs="Arial"/>
          <w:b/>
          <w:bCs/>
          <w:i/>
          <w:iCs/>
          <w:color w:val="808080" w:themeColor="background1" w:themeShade="80"/>
          <w:sz w:val="20"/>
          <w:szCs w:val="20"/>
        </w:rPr>
        <w:t xml:space="preserve">Naručitelj je dana </w:t>
      </w:r>
      <w:r w:rsidR="007C7281">
        <w:rPr>
          <w:rFonts w:ascii="Arial" w:hAnsi="Arial" w:cs="Arial"/>
          <w:b/>
          <w:bCs/>
          <w:i/>
          <w:iCs/>
          <w:color w:val="808080" w:themeColor="background1" w:themeShade="80"/>
          <w:sz w:val="20"/>
          <w:szCs w:val="20"/>
        </w:rPr>
        <w:t>15.09</w:t>
      </w:r>
      <w:r w:rsidRPr="0091568E">
        <w:rPr>
          <w:rFonts w:ascii="Arial" w:hAnsi="Arial" w:cs="Arial"/>
          <w:b/>
          <w:bCs/>
          <w:i/>
          <w:iCs/>
          <w:color w:val="808080" w:themeColor="background1" w:themeShade="80"/>
          <w:sz w:val="20"/>
          <w:szCs w:val="20"/>
        </w:rPr>
        <w:t>. 202</w:t>
      </w:r>
      <w:r>
        <w:rPr>
          <w:rFonts w:ascii="Arial" w:hAnsi="Arial" w:cs="Arial"/>
          <w:b/>
          <w:bCs/>
          <w:i/>
          <w:iCs/>
          <w:color w:val="808080" w:themeColor="background1" w:themeShade="80"/>
          <w:sz w:val="20"/>
          <w:szCs w:val="20"/>
        </w:rPr>
        <w:t>1</w:t>
      </w:r>
      <w:r w:rsidRPr="0091568E">
        <w:rPr>
          <w:rFonts w:ascii="Arial" w:hAnsi="Arial" w:cs="Arial"/>
          <w:b/>
          <w:bCs/>
          <w:i/>
          <w:iCs/>
          <w:color w:val="808080" w:themeColor="background1" w:themeShade="80"/>
          <w:sz w:val="20"/>
          <w:szCs w:val="20"/>
        </w:rPr>
        <w:t xml:space="preserve">. na stranici </w:t>
      </w:r>
      <w:hyperlink r:id="rId9" w:history="1">
        <w:r w:rsidRPr="0091568E">
          <w:rPr>
            <w:rStyle w:val="Hyperlink"/>
            <w:rFonts w:ascii="Arial" w:hAnsi="Arial" w:cs="Arial"/>
            <w:b/>
            <w:bCs/>
            <w:i/>
            <w:iCs/>
            <w:color w:val="808080" w:themeColor="background1" w:themeShade="80"/>
            <w:sz w:val="20"/>
            <w:szCs w:val="20"/>
          </w:rPr>
          <w:t>www.strukturnifondovi.hr</w:t>
        </w:r>
      </w:hyperlink>
      <w:r w:rsidRPr="0091568E">
        <w:rPr>
          <w:rFonts w:ascii="Arial" w:hAnsi="Arial" w:cs="Arial"/>
          <w:b/>
          <w:bCs/>
          <w:i/>
          <w:iCs/>
          <w:color w:val="808080" w:themeColor="background1" w:themeShade="80"/>
          <w:sz w:val="20"/>
          <w:szCs w:val="20"/>
        </w:rPr>
        <w:t xml:space="preserve"> objavio Poziv na dostavu ponuda sa pripadajućim prilozima za nabavu </w:t>
      </w:r>
      <w:r w:rsidR="007C7281" w:rsidRPr="007C7281">
        <w:rPr>
          <w:rFonts w:ascii="Arial" w:hAnsi="Arial" w:cs="Arial"/>
          <w:b/>
          <w:bCs/>
          <w:i/>
          <w:iCs/>
          <w:color w:val="808080" w:themeColor="background1" w:themeShade="80"/>
          <w:sz w:val="20"/>
          <w:szCs w:val="20"/>
        </w:rPr>
        <w:t>LINIJA ZA PROIZVODNJU GRANULATA / RECIKLAŽU OTPADNIH GUMA</w:t>
      </w:r>
      <w:r w:rsidRPr="0091568E">
        <w:rPr>
          <w:rFonts w:ascii="Arial" w:hAnsi="Arial" w:cs="Arial"/>
          <w:b/>
          <w:bCs/>
          <w:i/>
          <w:iCs/>
          <w:color w:val="808080" w:themeColor="background1" w:themeShade="80"/>
          <w:sz w:val="20"/>
          <w:szCs w:val="20"/>
        </w:rPr>
        <w:t>.</w:t>
      </w:r>
    </w:p>
    <w:p w14:paraId="0ABD8117" w14:textId="77777777" w:rsidR="001A778D" w:rsidRPr="002270AD" w:rsidRDefault="001A778D" w:rsidP="001A778D">
      <w:pPr>
        <w:jc w:val="both"/>
        <w:rPr>
          <w:rFonts w:ascii="Arial" w:hAnsi="Arial" w:cs="Arial"/>
          <w:b/>
          <w:bCs/>
          <w:i/>
          <w:iCs/>
          <w:sz w:val="20"/>
          <w:szCs w:val="20"/>
        </w:rPr>
      </w:pPr>
    </w:p>
    <w:p w14:paraId="230E16EA" w14:textId="77777777" w:rsidR="001A778D" w:rsidRPr="00671B4D" w:rsidRDefault="001A778D" w:rsidP="001A778D">
      <w:pPr>
        <w:jc w:val="both"/>
        <w:rPr>
          <w:rFonts w:ascii="Arial" w:hAnsi="Arial" w:cs="Arial"/>
          <w:b/>
          <w:bCs/>
          <w:sz w:val="20"/>
          <w:szCs w:val="20"/>
        </w:rPr>
      </w:pPr>
      <w:r w:rsidRPr="00671B4D">
        <w:rPr>
          <w:rFonts w:ascii="Arial" w:hAnsi="Arial" w:cs="Arial"/>
          <w:b/>
          <w:bCs/>
          <w:sz w:val="20"/>
          <w:szCs w:val="20"/>
        </w:rPr>
        <w:t>Contracting Authority hereby modifies Invitation to Tender in the following sections:</w:t>
      </w:r>
      <w:r>
        <w:rPr>
          <w:rFonts w:ascii="Arial" w:hAnsi="Arial" w:cs="Arial"/>
          <w:b/>
          <w:bCs/>
          <w:sz w:val="20"/>
          <w:szCs w:val="20"/>
        </w:rPr>
        <w:t>/</w:t>
      </w:r>
    </w:p>
    <w:p w14:paraId="6E91D464" w14:textId="77777777" w:rsidR="001A778D" w:rsidRDefault="001A778D" w:rsidP="001A778D">
      <w:pPr>
        <w:jc w:val="both"/>
        <w:rPr>
          <w:rFonts w:ascii="Arial" w:hAnsi="Arial" w:cs="Arial"/>
          <w:sz w:val="20"/>
          <w:szCs w:val="20"/>
        </w:rPr>
      </w:pPr>
    </w:p>
    <w:p w14:paraId="6B8DE1CF" w14:textId="77777777" w:rsidR="001A778D" w:rsidRPr="00671B4D" w:rsidRDefault="001A778D" w:rsidP="001A778D">
      <w:pPr>
        <w:jc w:val="both"/>
        <w:rPr>
          <w:rFonts w:ascii="Arial" w:hAnsi="Arial" w:cs="Arial"/>
          <w:b/>
          <w:bCs/>
          <w:i/>
          <w:iCs/>
          <w:color w:val="808080" w:themeColor="background1" w:themeShade="80"/>
          <w:sz w:val="20"/>
          <w:szCs w:val="20"/>
        </w:rPr>
      </w:pPr>
      <w:r w:rsidRPr="00671B4D">
        <w:rPr>
          <w:rFonts w:ascii="Arial" w:hAnsi="Arial" w:cs="Arial"/>
          <w:b/>
          <w:bCs/>
          <w:i/>
          <w:iCs/>
          <w:color w:val="808080" w:themeColor="background1" w:themeShade="80"/>
          <w:sz w:val="20"/>
          <w:szCs w:val="20"/>
        </w:rPr>
        <w:t>Naručitelj ovime mijenja Poziv na dostavu ponuda u sljedećim dijelovima:</w:t>
      </w:r>
    </w:p>
    <w:p w14:paraId="3D1CA82D" w14:textId="77777777" w:rsidR="001A778D" w:rsidRDefault="001A778D" w:rsidP="001A778D">
      <w:pPr>
        <w:jc w:val="both"/>
        <w:rPr>
          <w:rFonts w:ascii="Arial" w:hAnsi="Arial" w:cs="Arial"/>
          <w:sz w:val="20"/>
          <w:szCs w:val="20"/>
        </w:rPr>
      </w:pPr>
    </w:p>
    <w:p w14:paraId="0F6CA86F" w14:textId="77777777" w:rsidR="001A778D" w:rsidRPr="00972366" w:rsidRDefault="001A778D" w:rsidP="001A778D">
      <w:pPr>
        <w:keepLines/>
        <w:spacing w:line="360" w:lineRule="auto"/>
        <w:jc w:val="both"/>
        <w:rPr>
          <w:rFonts w:ascii="Arial" w:hAnsi="Arial" w:cs="Arial"/>
          <w:b/>
          <w:i/>
          <w:iCs/>
          <w:color w:val="808080"/>
          <w:sz w:val="20"/>
          <w:szCs w:val="20"/>
        </w:rPr>
      </w:pPr>
    </w:p>
    <w:p w14:paraId="52C154FE" w14:textId="0737D616" w:rsidR="007C7281" w:rsidRPr="00A039D4" w:rsidRDefault="007C7281" w:rsidP="00A039D4">
      <w:pPr>
        <w:pStyle w:val="ListParagraph"/>
        <w:keepLines/>
        <w:numPr>
          <w:ilvl w:val="0"/>
          <w:numId w:val="31"/>
        </w:numPr>
        <w:spacing w:line="360" w:lineRule="auto"/>
        <w:jc w:val="both"/>
        <w:rPr>
          <w:rFonts w:ascii="Arial" w:hAnsi="Arial" w:cs="Arial"/>
          <w:b/>
          <w:sz w:val="20"/>
          <w:szCs w:val="20"/>
        </w:rPr>
      </w:pPr>
      <w:r w:rsidRPr="00A039D4">
        <w:rPr>
          <w:rFonts w:ascii="Arial" w:hAnsi="Arial" w:cs="Arial"/>
          <w:b/>
          <w:sz w:val="20"/>
          <w:szCs w:val="20"/>
        </w:rPr>
        <w:t>17. SUBMISSION OF BIDS/</w:t>
      </w:r>
      <w:r w:rsidRPr="00A039D4">
        <w:rPr>
          <w:rFonts w:ascii="Arial" w:hAnsi="Arial" w:cs="Arial"/>
          <w:b/>
          <w:i/>
          <w:iCs/>
          <w:color w:val="808080" w:themeColor="background1" w:themeShade="80"/>
          <w:sz w:val="20"/>
          <w:szCs w:val="20"/>
        </w:rPr>
        <w:t>DOSTAVA PONUDE</w:t>
      </w:r>
    </w:p>
    <w:p w14:paraId="5DE682DE"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The offer shall be delivered at latest by </w:t>
      </w:r>
      <w:r w:rsidRPr="008B131D">
        <w:rPr>
          <w:rFonts w:ascii="Arial" w:hAnsi="Arial" w:cs="Arial"/>
          <w:b/>
          <w:sz w:val="20"/>
          <w:szCs w:val="20"/>
          <w:lang w:val="en-GB"/>
        </w:rPr>
        <w:t>12:00h (</w:t>
      </w:r>
      <w:r>
        <w:rPr>
          <w:rFonts w:ascii="Arial" w:hAnsi="Arial" w:cs="Arial"/>
          <w:b/>
          <w:sz w:val="20"/>
          <w:szCs w:val="20"/>
          <w:lang w:val="en-GB"/>
        </w:rPr>
        <w:t>CET</w:t>
      </w:r>
      <w:r w:rsidRPr="008B131D">
        <w:rPr>
          <w:rFonts w:ascii="Arial" w:hAnsi="Arial" w:cs="Arial"/>
          <w:b/>
          <w:sz w:val="20"/>
          <w:szCs w:val="20"/>
          <w:lang w:val="en-GB"/>
        </w:rPr>
        <w:t xml:space="preserve">), </w:t>
      </w:r>
      <w:r w:rsidRPr="004838FC">
        <w:rPr>
          <w:rFonts w:ascii="Arial" w:hAnsi="Arial" w:cs="Arial"/>
          <w:b/>
          <w:color w:val="FF0000"/>
          <w:sz w:val="20"/>
          <w:szCs w:val="20"/>
          <w:lang w:val="en-GB"/>
        </w:rPr>
        <w:t>12.10.2021</w:t>
      </w:r>
      <w:r w:rsidRPr="008B131D">
        <w:rPr>
          <w:rFonts w:ascii="Arial" w:hAnsi="Arial" w:cs="Arial"/>
          <w:b/>
          <w:sz w:val="20"/>
          <w:szCs w:val="20"/>
          <w:lang w:val="en-GB"/>
        </w:rPr>
        <w:t>.</w:t>
      </w:r>
      <w:r w:rsidRPr="00CC1E00">
        <w:rPr>
          <w:rFonts w:ascii="Arial" w:hAnsi="Arial" w:cs="Arial"/>
          <w:b/>
          <w:sz w:val="20"/>
          <w:szCs w:val="20"/>
          <w:lang w:val="en-GB"/>
        </w:rPr>
        <w:t xml:space="preserve"> in envelope to the following address:/</w:t>
      </w:r>
      <w:r w:rsidRPr="00CC1E00">
        <w:rPr>
          <w:rFonts w:ascii="Arial" w:hAnsi="Arial" w:cs="Arial"/>
          <w:b/>
          <w:i/>
          <w:iCs/>
          <w:color w:val="808080" w:themeColor="background1" w:themeShade="80"/>
          <w:sz w:val="20"/>
          <w:szCs w:val="20"/>
        </w:rPr>
        <w:t xml:space="preserve"> Ponude moraju biti dostavljene u zatvorenoj omotnici neposredno naručitelju ili poštanskom pošiljkom najkasnije do </w:t>
      </w:r>
      <w:r w:rsidRPr="008B131D">
        <w:rPr>
          <w:rFonts w:ascii="Arial" w:hAnsi="Arial" w:cs="Arial"/>
          <w:b/>
          <w:i/>
          <w:iCs/>
          <w:color w:val="808080" w:themeColor="background1" w:themeShade="80"/>
          <w:sz w:val="20"/>
          <w:szCs w:val="20"/>
        </w:rPr>
        <w:t xml:space="preserve">12:00h (CET), </w:t>
      </w:r>
      <w:r w:rsidRPr="004838FC">
        <w:rPr>
          <w:rFonts w:ascii="Arial" w:hAnsi="Arial" w:cs="Arial"/>
          <w:b/>
          <w:i/>
          <w:iCs/>
          <w:color w:val="FF0000"/>
          <w:sz w:val="20"/>
          <w:szCs w:val="20"/>
        </w:rPr>
        <w:t>12.10.2021</w:t>
      </w:r>
      <w:r w:rsidRPr="008B131D">
        <w:rPr>
          <w:rFonts w:ascii="Arial" w:hAnsi="Arial" w:cs="Arial"/>
          <w:b/>
          <w:i/>
          <w:iCs/>
          <w:color w:val="808080" w:themeColor="background1" w:themeShade="80"/>
          <w:sz w:val="20"/>
          <w:szCs w:val="20"/>
        </w:rPr>
        <w:t>.</w:t>
      </w:r>
      <w:r w:rsidRPr="00CC1E00">
        <w:rPr>
          <w:rFonts w:ascii="Arial" w:hAnsi="Arial" w:cs="Arial"/>
          <w:b/>
          <w:i/>
          <w:iCs/>
          <w:color w:val="808080" w:themeColor="background1" w:themeShade="80"/>
          <w:sz w:val="20"/>
          <w:szCs w:val="20"/>
        </w:rPr>
        <w:t xml:space="preserve"> na sljedeću adresu</w:t>
      </w:r>
      <w:r w:rsidRPr="00CC1E00">
        <w:rPr>
          <w:rFonts w:ascii="Arial" w:hAnsi="Arial" w:cs="Arial"/>
          <w:b/>
          <w:sz w:val="20"/>
          <w:szCs w:val="20"/>
          <w:lang w:val="en-GB"/>
        </w:rPr>
        <w:t xml:space="preserve">:  </w:t>
      </w:r>
    </w:p>
    <w:p w14:paraId="6F375C62" w14:textId="77777777" w:rsidR="007C7281" w:rsidRPr="00CC1E00" w:rsidRDefault="007C7281" w:rsidP="007C7281">
      <w:pPr>
        <w:keepLines/>
        <w:spacing w:line="360" w:lineRule="auto"/>
        <w:jc w:val="both"/>
        <w:rPr>
          <w:rFonts w:ascii="Arial" w:hAnsi="Arial" w:cs="Arial"/>
          <w:b/>
          <w:sz w:val="20"/>
          <w:szCs w:val="20"/>
        </w:rPr>
      </w:pPr>
    </w:p>
    <w:p w14:paraId="39DFFE5C" w14:textId="77777777" w:rsidR="007C7281" w:rsidRPr="00CC1E00" w:rsidRDefault="007C7281" w:rsidP="007C7281">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612DD27B" w14:textId="77777777" w:rsidR="007C7281" w:rsidRDefault="007C7281" w:rsidP="007C7281">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35F0A854" w14:textId="77777777" w:rsidR="007C7281" w:rsidRDefault="007C7281" w:rsidP="007C7281">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Procurement identification number: 9/2021 / Evidencijski broj nabave: 9/2021</w:t>
      </w:r>
    </w:p>
    <w:p w14:paraId="6C766AB7" w14:textId="77777777" w:rsidR="007C7281" w:rsidRPr="000E2B71" w:rsidRDefault="007C7281" w:rsidP="007C7281">
      <w:pPr>
        <w:autoSpaceDE w:val="0"/>
        <w:autoSpaceDN w:val="0"/>
        <w:adjustRightInd w:val="0"/>
        <w:jc w:val="both"/>
        <w:rPr>
          <w:rFonts w:ascii="Arial" w:hAnsi="Arial" w:cs="Arial"/>
          <w:bCs/>
          <w:sz w:val="20"/>
          <w:szCs w:val="20"/>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Pr="00A8050B">
        <w:rPr>
          <w:rFonts w:ascii="Arial" w:hAnsi="Arial" w:cs="Arial"/>
          <w:b/>
          <w:bCs/>
          <w:sz w:val="20"/>
          <w:szCs w:val="20"/>
          <w:u w:val="single"/>
        </w:rPr>
        <w:t>Granulate production line/ waste tire recycling line</w:t>
      </w:r>
      <w:r>
        <w:rPr>
          <w:rFonts w:ascii="Arial" w:hAnsi="Arial" w:cs="Arial"/>
          <w:b/>
          <w:bCs/>
          <w:sz w:val="20"/>
          <w:szCs w:val="20"/>
          <w:u w:val="single"/>
        </w:rPr>
        <w:t xml:space="preserve"> / </w:t>
      </w:r>
      <w:r w:rsidRPr="00A8050B">
        <w:rPr>
          <w:rFonts w:ascii="Arial" w:hAnsi="Arial" w:cs="Arial"/>
          <w:b/>
          <w:bCs/>
          <w:sz w:val="20"/>
          <w:szCs w:val="20"/>
          <w:u w:val="single"/>
        </w:rPr>
        <w:t xml:space="preserve">Naziv nabave: </w:t>
      </w:r>
      <w:r>
        <w:rPr>
          <w:rFonts w:ascii="Arial" w:hAnsi="Arial" w:cs="Arial"/>
          <w:b/>
          <w:bCs/>
          <w:sz w:val="20"/>
          <w:szCs w:val="20"/>
          <w:u w:val="single"/>
        </w:rPr>
        <w:t>L</w:t>
      </w:r>
      <w:r w:rsidRPr="00A8050B">
        <w:rPr>
          <w:rFonts w:ascii="Arial" w:hAnsi="Arial" w:cs="Arial"/>
          <w:b/>
          <w:bCs/>
          <w:sz w:val="20"/>
          <w:szCs w:val="20"/>
          <w:u w:val="single"/>
        </w:rPr>
        <w:t>inija za proizvodnju granulata / reciklažu otpadnih guma</w:t>
      </w:r>
    </w:p>
    <w:p w14:paraId="15E8E445" w14:textId="77777777" w:rsidR="007C7281" w:rsidRPr="000E2B71" w:rsidRDefault="007C7281" w:rsidP="007C7281">
      <w:pPr>
        <w:autoSpaceDE w:val="0"/>
        <w:autoSpaceDN w:val="0"/>
        <w:adjustRightInd w:val="0"/>
        <w:jc w:val="both"/>
        <w:rPr>
          <w:rFonts w:ascii="Arial" w:hAnsi="Arial" w:cs="Arial"/>
          <w:bCs/>
          <w:sz w:val="20"/>
          <w:szCs w:val="20"/>
        </w:rPr>
      </w:pPr>
      <w:r w:rsidRPr="000E2B71">
        <w:rPr>
          <w:rFonts w:ascii="Arial" w:hAnsi="Arial" w:cs="Arial"/>
          <w:bCs/>
          <w:sz w:val="20"/>
          <w:szCs w:val="20"/>
        </w:rPr>
        <w:tab/>
      </w:r>
    </w:p>
    <w:p w14:paraId="2289F339" w14:textId="77777777" w:rsidR="007C7281" w:rsidRPr="00CC1E00" w:rsidRDefault="007C7281" w:rsidP="007C7281">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2144A87A" w14:textId="77777777" w:rsidR="007C7281" w:rsidRPr="00CC1E00" w:rsidRDefault="007C7281" w:rsidP="007C7281">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 modification and / or amendment to the tender is submitted in the same way as the basic tender along with an indication that the modification and / or amendment of the offer is to be made. In this case, the tender is opened in reverse order of receipt and the delivery time is considered to be the delivery of the last version of the tender modification.</w:t>
      </w:r>
    </w:p>
    <w:p w14:paraId="620010D5" w14:textId="77777777" w:rsidR="007C7281" w:rsidRPr="00CC1E00" w:rsidRDefault="007C7281" w:rsidP="007C7281">
      <w:pPr>
        <w:jc w:val="center"/>
        <w:rPr>
          <w:rFonts w:ascii="Arial" w:hAnsi="Arial" w:cs="Arial"/>
          <w:b/>
          <w:i/>
          <w:iCs/>
          <w:color w:val="808080" w:themeColor="background1" w:themeShade="80"/>
          <w:sz w:val="20"/>
          <w:szCs w:val="20"/>
          <w:u w:val="single"/>
        </w:rPr>
      </w:pPr>
    </w:p>
    <w:p w14:paraId="3792A448" w14:textId="77777777" w:rsidR="007C7281" w:rsidRPr="00CC1E00" w:rsidRDefault="007C7281" w:rsidP="007C7281">
      <w:pPr>
        <w:autoSpaceDE w:val="0"/>
        <w:autoSpaceDN w:val="0"/>
        <w:adjustRightInd w:val="0"/>
        <w:jc w:val="both"/>
        <w:rPr>
          <w:rFonts w:ascii="Arial" w:hAnsi="Arial" w:cs="Arial"/>
          <w:b/>
          <w:sz w:val="20"/>
          <w:szCs w:val="20"/>
          <w:lang w:val="en-GB"/>
        </w:rPr>
      </w:pPr>
    </w:p>
    <w:p w14:paraId="0FB51D06" w14:textId="77777777" w:rsidR="007C7281" w:rsidRPr="00CC1E00" w:rsidRDefault="007C7281" w:rsidP="007C7281">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w:t>
      </w:r>
      <w:r w:rsidRPr="00CC1E00">
        <w:rPr>
          <w:rFonts w:ascii="Arial" w:hAnsi="Arial" w:cs="Arial"/>
          <w:b/>
          <w:sz w:val="20"/>
          <w:szCs w:val="20"/>
          <w:lang w:val="en-GB"/>
        </w:rPr>
        <w:lastRenderedPageBreak/>
        <w:t>indication that it is a waiver of the offer. In this case, unopened tender is returned to the tenderer. /</w:t>
      </w:r>
    </w:p>
    <w:p w14:paraId="322731DE"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p>
    <w:p w14:paraId="24B0DE74"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 vraćaju se ponuditeljima.</w:t>
      </w:r>
    </w:p>
    <w:p w14:paraId="3052C296"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1FFC20A"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p>
    <w:p w14:paraId="7BC3F9C2"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285178B2" w14:textId="77777777" w:rsidR="007C7281" w:rsidRPr="00CC1E00" w:rsidRDefault="007C7281" w:rsidP="007C7281">
      <w:pPr>
        <w:keepLines/>
        <w:spacing w:line="360" w:lineRule="auto"/>
        <w:jc w:val="both"/>
        <w:rPr>
          <w:rFonts w:ascii="Arial" w:hAnsi="Arial" w:cs="Arial"/>
          <w:b/>
          <w:sz w:val="20"/>
          <w:szCs w:val="20"/>
          <w:lang w:val="en-GB"/>
        </w:rPr>
      </w:pPr>
    </w:p>
    <w:p w14:paraId="589009D2"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Tenders that arrive after the deadline for submitting tenders will not be subject to an evaluation of tenders. /</w:t>
      </w:r>
      <w:r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28D5B03B" w14:textId="77777777" w:rsidR="007C7281" w:rsidRPr="00CC1E00" w:rsidRDefault="007C7281" w:rsidP="007C7281">
      <w:pPr>
        <w:keepLines/>
        <w:spacing w:line="360" w:lineRule="auto"/>
        <w:jc w:val="both"/>
        <w:rPr>
          <w:rFonts w:ascii="Arial" w:hAnsi="Arial" w:cs="Arial"/>
          <w:b/>
          <w:sz w:val="20"/>
          <w:szCs w:val="20"/>
          <w:lang w:val="en-GB"/>
        </w:rPr>
      </w:pPr>
    </w:p>
    <w:p w14:paraId="28D69356" w14:textId="77777777" w:rsidR="007C7281" w:rsidRPr="00CC1E00" w:rsidRDefault="007C7281" w:rsidP="007C7281">
      <w:pPr>
        <w:keepLines/>
        <w:spacing w:line="360" w:lineRule="auto"/>
        <w:jc w:val="both"/>
        <w:rPr>
          <w:rFonts w:ascii="Arial" w:hAnsi="Arial" w:cs="Arial"/>
          <w:b/>
          <w:sz w:val="20"/>
          <w:szCs w:val="20"/>
          <w:lang w:val="en-GB"/>
        </w:rPr>
      </w:pPr>
      <w:r w:rsidRPr="00CC1E00">
        <w:rPr>
          <w:rFonts w:ascii="Arial" w:hAnsi="Arial" w:cs="Arial"/>
          <w:b/>
          <w:sz w:val="20"/>
          <w:szCs w:val="20"/>
          <w:lang w:val="en-GB"/>
        </w:rPr>
        <w:t>Opening tenders is not public. /</w:t>
      </w:r>
    </w:p>
    <w:p w14:paraId="4ADF2428" w14:textId="77777777" w:rsidR="007C7281" w:rsidRPr="00CC1E00" w:rsidRDefault="007C7281" w:rsidP="007C728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6D7AEB2B" w14:textId="77777777" w:rsidR="007C7281" w:rsidRPr="00CC1E00" w:rsidRDefault="007C7281" w:rsidP="007C7281">
      <w:pPr>
        <w:keepLines/>
        <w:spacing w:line="360" w:lineRule="auto"/>
        <w:jc w:val="both"/>
        <w:rPr>
          <w:rFonts w:ascii="Arial" w:hAnsi="Arial" w:cs="Arial"/>
          <w:b/>
          <w:sz w:val="20"/>
          <w:szCs w:val="20"/>
        </w:rPr>
      </w:pPr>
    </w:p>
    <w:p w14:paraId="42E23783" w14:textId="5F7C8F98" w:rsidR="0079780A" w:rsidRPr="00A039D4" w:rsidRDefault="0079780A" w:rsidP="00A039D4">
      <w:pPr>
        <w:pStyle w:val="ListParagraph"/>
        <w:numPr>
          <w:ilvl w:val="0"/>
          <w:numId w:val="31"/>
        </w:numPr>
        <w:rPr>
          <w:rFonts w:ascii="Arial" w:hAnsi="Arial" w:cs="Arial"/>
          <w:b/>
          <w:bCs/>
          <w:i/>
          <w:iCs/>
          <w:color w:val="808080" w:themeColor="background1" w:themeShade="80"/>
          <w:sz w:val="20"/>
          <w:szCs w:val="20"/>
        </w:rPr>
      </w:pPr>
      <w:r w:rsidRPr="00A039D4">
        <w:rPr>
          <w:rFonts w:ascii="Arial" w:hAnsi="Arial" w:cs="Arial"/>
          <w:b/>
          <w:bCs/>
          <w:sz w:val="20"/>
          <w:szCs w:val="20"/>
        </w:rPr>
        <w:t>Annex 2. Techinical Specifications is amended in following points:/</w:t>
      </w:r>
      <w:r w:rsidRPr="00A039D4">
        <w:rPr>
          <w:rFonts w:ascii="Arial" w:hAnsi="Arial" w:cs="Arial"/>
          <w:b/>
          <w:bCs/>
          <w:sz w:val="20"/>
          <w:szCs w:val="20"/>
        </w:rPr>
        <w:br/>
      </w:r>
      <w:r w:rsidRPr="00A039D4">
        <w:rPr>
          <w:rFonts w:ascii="Arial" w:hAnsi="Arial" w:cs="Arial"/>
          <w:b/>
          <w:bCs/>
          <w:i/>
          <w:iCs/>
          <w:color w:val="808080" w:themeColor="background1" w:themeShade="80"/>
          <w:sz w:val="20"/>
          <w:szCs w:val="20"/>
        </w:rPr>
        <w:t>Prilog 2. Tehničke specifikacije mijenjaju se u sljedećim točkama:</w:t>
      </w:r>
    </w:p>
    <w:p w14:paraId="7B786EDC" w14:textId="77777777" w:rsidR="0079780A" w:rsidRDefault="0079780A" w:rsidP="0079780A">
      <w:pPr>
        <w:jc w:val="both"/>
        <w:rPr>
          <w:rFonts w:ascii="Arial" w:hAnsi="Arial" w:cs="Arial"/>
          <w:sz w:val="20"/>
          <w:szCs w:val="20"/>
        </w:rPr>
      </w:pPr>
    </w:p>
    <w:p w14:paraId="5641EFB2" w14:textId="0DA0E3BC" w:rsidR="0079780A" w:rsidRPr="00A039D4" w:rsidRDefault="0079780A" w:rsidP="00A039D4">
      <w:pPr>
        <w:widowControl w:val="0"/>
        <w:autoSpaceDE w:val="0"/>
        <w:autoSpaceDN w:val="0"/>
        <w:jc w:val="both"/>
        <w:rPr>
          <w:rFonts w:ascii="Arial" w:hAnsi="Arial" w:cs="Arial"/>
          <w:b/>
          <w:bCs/>
          <w:sz w:val="20"/>
          <w:szCs w:val="20"/>
        </w:rPr>
      </w:pPr>
      <w:r w:rsidRPr="00A039D4">
        <w:rPr>
          <w:rFonts w:ascii="Arial" w:hAnsi="Arial" w:cs="Arial"/>
          <w:b/>
          <w:bCs/>
          <w:sz w:val="20"/>
          <w:szCs w:val="20"/>
          <w:lang w:val="en-GB"/>
        </w:rPr>
        <w:t xml:space="preserve">Point 1. line 27 </w:t>
      </w:r>
      <w:r w:rsidR="00A039D4" w:rsidRPr="00A039D4">
        <w:rPr>
          <w:rFonts w:ascii="Arial" w:hAnsi="Arial" w:cs="Arial"/>
          <w:b/>
          <w:bCs/>
          <w:sz w:val="20"/>
          <w:szCs w:val="20"/>
          <w:lang w:val="en-GB"/>
        </w:rPr>
        <w:t xml:space="preserve">regarding maximum installed power </w:t>
      </w:r>
      <w:r w:rsidR="0006783F">
        <w:rPr>
          <w:rFonts w:ascii="Arial" w:hAnsi="Arial" w:cs="Arial"/>
          <w:b/>
          <w:bCs/>
          <w:sz w:val="20"/>
          <w:szCs w:val="20"/>
          <w:lang w:val="en-GB"/>
        </w:rPr>
        <w:t>and</w:t>
      </w:r>
      <w:r w:rsidR="0006783F" w:rsidRPr="0006783F">
        <w:rPr>
          <w:rFonts w:ascii="Arial" w:hAnsi="Arial" w:cs="Arial"/>
          <w:b/>
          <w:bCs/>
          <w:sz w:val="20"/>
          <w:szCs w:val="20"/>
          <w:lang w:val="en-GB"/>
        </w:rPr>
        <w:t xml:space="preserve"> characteristics</w:t>
      </w:r>
      <w:r w:rsidR="0006783F">
        <w:rPr>
          <w:rFonts w:ascii="Arial" w:hAnsi="Arial" w:cs="Arial"/>
          <w:b/>
          <w:bCs/>
          <w:sz w:val="20"/>
          <w:szCs w:val="20"/>
          <w:lang w:val="en-GB"/>
        </w:rPr>
        <w:t xml:space="preserve"> </w:t>
      </w:r>
      <w:r w:rsidR="00A039D4" w:rsidRPr="00A039D4">
        <w:rPr>
          <w:rFonts w:ascii="Arial" w:hAnsi="Arial" w:cs="Arial"/>
          <w:b/>
          <w:bCs/>
          <w:sz w:val="20"/>
          <w:szCs w:val="20"/>
          <w:lang w:val="en-GB"/>
        </w:rPr>
        <w:t xml:space="preserve">of pre-shredder and two granulators </w:t>
      </w:r>
      <w:r w:rsidRPr="00A039D4">
        <w:rPr>
          <w:rFonts w:ascii="Arial" w:hAnsi="Arial" w:cs="Arial"/>
          <w:b/>
          <w:bCs/>
          <w:sz w:val="20"/>
          <w:szCs w:val="20"/>
          <w:lang w:val="en-GB"/>
        </w:rPr>
        <w:t>which rea</w:t>
      </w:r>
      <w:r w:rsidRPr="00A039D4">
        <w:rPr>
          <w:rFonts w:ascii="Arial" w:hAnsi="Arial" w:cs="Arial"/>
          <w:b/>
          <w:bCs/>
          <w:sz w:val="20"/>
          <w:szCs w:val="20"/>
        </w:rPr>
        <w:t xml:space="preserve">d/ </w:t>
      </w:r>
      <w:r w:rsidRPr="00A039D4">
        <w:rPr>
          <w:rFonts w:ascii="Arial" w:hAnsi="Arial" w:cs="Arial"/>
          <w:b/>
          <w:bCs/>
          <w:i/>
          <w:iCs/>
          <w:color w:val="808080" w:themeColor="background1" w:themeShade="80"/>
          <w:sz w:val="20"/>
          <w:szCs w:val="20"/>
        </w:rPr>
        <w:t xml:space="preserve">Točka 1. redak 27 </w:t>
      </w:r>
      <w:r w:rsidR="00A039D4" w:rsidRPr="00A039D4">
        <w:rPr>
          <w:rFonts w:ascii="Arial" w:hAnsi="Arial" w:cs="Arial"/>
          <w:b/>
          <w:bCs/>
          <w:i/>
          <w:iCs/>
          <w:color w:val="808080" w:themeColor="background1" w:themeShade="80"/>
          <w:sz w:val="20"/>
          <w:szCs w:val="20"/>
        </w:rPr>
        <w:t xml:space="preserve">vezano za maksimalnu instaliranu snagu </w:t>
      </w:r>
      <w:r w:rsidR="0006783F">
        <w:rPr>
          <w:rFonts w:ascii="Arial" w:hAnsi="Arial" w:cs="Arial"/>
          <w:b/>
          <w:bCs/>
          <w:i/>
          <w:iCs/>
          <w:color w:val="808080" w:themeColor="background1" w:themeShade="80"/>
          <w:sz w:val="20"/>
          <w:szCs w:val="20"/>
        </w:rPr>
        <w:t xml:space="preserve">i karakteristike </w:t>
      </w:r>
      <w:bookmarkStart w:id="1" w:name="_GoBack"/>
      <w:bookmarkEnd w:id="1"/>
      <w:r w:rsidR="00A039D4" w:rsidRPr="00A039D4">
        <w:rPr>
          <w:rFonts w:ascii="Arial" w:hAnsi="Arial" w:cs="Arial"/>
          <w:b/>
          <w:bCs/>
          <w:i/>
          <w:iCs/>
          <w:color w:val="808080" w:themeColor="background1" w:themeShade="80"/>
          <w:sz w:val="20"/>
          <w:szCs w:val="20"/>
        </w:rPr>
        <w:t xml:space="preserve">drobilice i dva granulatora </w:t>
      </w:r>
      <w:r w:rsidRPr="00A039D4">
        <w:rPr>
          <w:rFonts w:ascii="Arial" w:hAnsi="Arial" w:cs="Arial"/>
          <w:b/>
          <w:bCs/>
          <w:i/>
          <w:iCs/>
          <w:color w:val="808080" w:themeColor="background1" w:themeShade="80"/>
          <w:sz w:val="20"/>
          <w:szCs w:val="20"/>
        </w:rPr>
        <w:t>koja je glasila</w:t>
      </w:r>
    </w:p>
    <w:p w14:paraId="3A957095" w14:textId="77777777" w:rsidR="0079780A" w:rsidRDefault="0079780A" w:rsidP="0079780A">
      <w:pPr>
        <w:jc w:val="both"/>
        <w:rPr>
          <w:rFonts w:ascii="Arial" w:hAnsi="Arial" w:cs="Arial"/>
          <w:sz w:val="20"/>
          <w:szCs w:val="20"/>
        </w:rPr>
      </w:pPr>
    </w:p>
    <w:tbl>
      <w:tblPr>
        <w:tblStyle w:val="TableGrid"/>
        <w:tblW w:w="0" w:type="auto"/>
        <w:tblLook w:val="04A0" w:firstRow="1" w:lastRow="0" w:firstColumn="1" w:lastColumn="0" w:noHBand="0" w:noVBand="1"/>
      </w:tblPr>
      <w:tblGrid>
        <w:gridCol w:w="2405"/>
        <w:gridCol w:w="6362"/>
      </w:tblGrid>
      <w:tr w:rsidR="0079780A" w:rsidRPr="00845178" w14:paraId="72284192" w14:textId="77777777" w:rsidTr="00A039D4">
        <w:trPr>
          <w:trHeight w:val="576"/>
        </w:trPr>
        <w:tc>
          <w:tcPr>
            <w:tcW w:w="2405" w:type="dxa"/>
            <w:noWrap/>
            <w:hideMark/>
          </w:tcPr>
          <w:p w14:paraId="2789E865" w14:textId="77777777" w:rsidR="00A039D4" w:rsidRPr="00A039D4" w:rsidRDefault="00A039D4" w:rsidP="00A039D4">
            <w:pPr>
              <w:rPr>
                <w:rFonts w:ascii="Arial" w:hAnsi="Arial" w:cs="Arial"/>
                <w:sz w:val="20"/>
                <w:szCs w:val="20"/>
              </w:rPr>
            </w:pPr>
            <w:r w:rsidRPr="00A039D4">
              <w:rPr>
                <w:rFonts w:ascii="Arial" w:hAnsi="Arial" w:cs="Arial"/>
                <w:sz w:val="20"/>
                <w:szCs w:val="20"/>
              </w:rPr>
              <w:t xml:space="preserve">Technical specification / </w:t>
            </w:r>
          </w:p>
          <w:p w14:paraId="120CD3B5" w14:textId="70A53CA9" w:rsidR="0079780A" w:rsidRPr="00845178" w:rsidRDefault="00A039D4" w:rsidP="00A039D4">
            <w:pPr>
              <w:rPr>
                <w:rFonts w:ascii="Arial" w:hAnsi="Arial" w:cs="Arial"/>
                <w:b/>
                <w:bCs/>
                <w:sz w:val="20"/>
                <w:szCs w:val="20"/>
              </w:rPr>
            </w:pPr>
            <w:r w:rsidRPr="00A039D4">
              <w:rPr>
                <w:rFonts w:ascii="Arial" w:hAnsi="Arial" w:cs="Arial"/>
                <w:sz w:val="20"/>
                <w:szCs w:val="20"/>
              </w:rPr>
              <w:t>Tehničke karakteristike</w:t>
            </w:r>
          </w:p>
        </w:tc>
        <w:tc>
          <w:tcPr>
            <w:tcW w:w="6362" w:type="dxa"/>
            <w:hideMark/>
          </w:tcPr>
          <w:p w14:paraId="7D7AC09E" w14:textId="24CB9D93" w:rsidR="0079780A" w:rsidRDefault="0079780A" w:rsidP="0079780A">
            <w:pPr>
              <w:rPr>
                <w:rFonts w:ascii="Arial" w:hAnsi="Arial" w:cs="Arial"/>
                <w:sz w:val="20"/>
                <w:szCs w:val="20"/>
                <w:lang w:bidi="ar-SA"/>
              </w:rPr>
            </w:pPr>
            <w:r>
              <w:rPr>
                <w:rFonts w:ascii="Arial" w:hAnsi="Arial" w:cs="Arial"/>
                <w:b/>
                <w:bCs/>
                <w:sz w:val="20"/>
                <w:szCs w:val="20"/>
              </w:rPr>
              <w:t>The full process involves the following equipment:</w:t>
            </w:r>
            <w:r>
              <w:rPr>
                <w:rFonts w:ascii="Arial" w:hAnsi="Arial" w:cs="Arial"/>
                <w:b/>
                <w:bCs/>
                <w:sz w:val="20"/>
                <w:szCs w:val="20"/>
              </w:rPr>
              <w:br/>
              <w:t>- automatic bin feeder to store pre-shredded material and deliver it regularly onto the</w:t>
            </w:r>
            <w:r>
              <w:rPr>
                <w:rFonts w:ascii="Arial" w:hAnsi="Arial" w:cs="Arial"/>
                <w:b/>
                <w:bCs/>
                <w:sz w:val="20"/>
                <w:szCs w:val="20"/>
              </w:rPr>
              <w:br/>
              <w:t>shredding line</w:t>
            </w:r>
            <w:r>
              <w:rPr>
                <w:rFonts w:ascii="Arial" w:hAnsi="Arial" w:cs="Arial"/>
                <w:b/>
                <w:bCs/>
                <w:sz w:val="20"/>
                <w:szCs w:val="20"/>
              </w:rPr>
              <w:br/>
              <w:t>- pre-shredder (installed power 80-</w:t>
            </w:r>
            <w:r w:rsidR="00A039D4">
              <w:rPr>
                <w:rFonts w:ascii="Arial" w:hAnsi="Arial" w:cs="Arial"/>
                <w:b/>
                <w:bCs/>
                <w:sz w:val="20"/>
                <w:szCs w:val="20"/>
              </w:rPr>
              <w:t>100</w:t>
            </w:r>
            <w:r>
              <w:rPr>
                <w:rFonts w:ascii="Arial" w:hAnsi="Arial" w:cs="Arial"/>
                <w:b/>
                <w:bCs/>
                <w:sz w:val="20"/>
                <w:szCs w:val="20"/>
              </w:rPr>
              <w:t xml:space="preserve"> kW) with its vibrating extractor carry out size reduction</w:t>
            </w:r>
            <w:r>
              <w:rPr>
                <w:rFonts w:ascii="Arial" w:hAnsi="Arial" w:cs="Arial"/>
                <w:b/>
                <w:bCs/>
                <w:sz w:val="20"/>
                <w:szCs w:val="20"/>
              </w:rPr>
              <w:br/>
              <w:t>and make homogeneous pieces that could be used as TDF (about 25 mm)</w:t>
            </w:r>
            <w:r>
              <w:rPr>
                <w:rFonts w:ascii="Arial" w:hAnsi="Arial" w:cs="Arial"/>
                <w:b/>
                <w:bCs/>
                <w:sz w:val="20"/>
                <w:szCs w:val="20"/>
              </w:rPr>
              <w:br/>
              <w:t>- magnetic drums to take largest ferrous parts out</w:t>
            </w:r>
            <w:r>
              <w:rPr>
                <w:rFonts w:ascii="Arial" w:hAnsi="Arial" w:cs="Arial"/>
                <w:b/>
                <w:bCs/>
                <w:sz w:val="20"/>
                <w:szCs w:val="20"/>
              </w:rPr>
              <w:br/>
              <w:t>- two granulators (installed power 60-</w:t>
            </w:r>
            <w:r w:rsidR="00A039D4">
              <w:rPr>
                <w:rFonts w:ascii="Arial" w:hAnsi="Arial" w:cs="Arial"/>
                <w:b/>
                <w:bCs/>
                <w:sz w:val="20"/>
                <w:szCs w:val="20"/>
              </w:rPr>
              <w:t>80</w:t>
            </w:r>
            <w:r>
              <w:rPr>
                <w:rFonts w:ascii="Arial" w:hAnsi="Arial" w:cs="Arial"/>
                <w:b/>
                <w:bCs/>
                <w:sz w:val="20"/>
                <w:szCs w:val="20"/>
              </w:rPr>
              <w:t xml:space="preserve"> kW) with vibrating extractors final material calibration</w:t>
            </w:r>
            <w:r>
              <w:rPr>
                <w:rFonts w:ascii="Arial" w:hAnsi="Arial" w:cs="Arial"/>
                <w:b/>
                <w:bCs/>
                <w:sz w:val="20"/>
                <w:szCs w:val="20"/>
              </w:rPr>
              <w:br/>
              <w:t>- permanent magnet pulleys to achieve final magnet removal</w:t>
            </w:r>
            <w:r>
              <w:rPr>
                <w:rFonts w:ascii="Arial" w:hAnsi="Arial" w:cs="Arial"/>
                <w:b/>
                <w:bCs/>
                <w:sz w:val="20"/>
                <w:szCs w:val="20"/>
              </w:rPr>
              <w:br/>
              <w:t>- vibrating screens meant to separate the flow upon its size and isolate textile cords so</w:t>
            </w:r>
            <w:r>
              <w:rPr>
                <w:rFonts w:ascii="Arial" w:hAnsi="Arial" w:cs="Arial"/>
                <w:b/>
                <w:bCs/>
                <w:sz w:val="20"/>
                <w:szCs w:val="20"/>
              </w:rPr>
              <w:br/>
              <w:t>they can be aspirated</w:t>
            </w:r>
            <w:r>
              <w:rPr>
                <w:rFonts w:ascii="Arial" w:hAnsi="Arial" w:cs="Arial"/>
                <w:b/>
                <w:bCs/>
                <w:sz w:val="20"/>
                <w:szCs w:val="20"/>
              </w:rPr>
              <w:br/>
              <w:t xml:space="preserve">- air table to segregate material according to density and suck </w:t>
            </w:r>
            <w:r>
              <w:rPr>
                <w:rFonts w:ascii="Arial" w:hAnsi="Arial" w:cs="Arial"/>
                <w:b/>
                <w:bCs/>
                <w:sz w:val="20"/>
                <w:szCs w:val="20"/>
              </w:rPr>
              <w:lastRenderedPageBreak/>
              <w:t>remaining textile</w:t>
            </w:r>
            <w:r>
              <w:rPr>
                <w:rFonts w:ascii="Arial" w:hAnsi="Arial" w:cs="Arial"/>
                <w:b/>
                <w:bCs/>
                <w:sz w:val="20"/>
                <w:szCs w:val="20"/>
              </w:rPr>
              <w:br/>
              <w:t>out</w:t>
            </w:r>
            <w:r>
              <w:rPr>
                <w:rFonts w:ascii="Arial" w:hAnsi="Arial" w:cs="Arial"/>
                <w:b/>
                <w:bCs/>
                <w:sz w:val="20"/>
                <w:szCs w:val="20"/>
              </w:rPr>
              <w:br/>
              <w:t>- screening deck to obtain several sizes of output material</w:t>
            </w:r>
            <w:r>
              <w:rPr>
                <w:rFonts w:ascii="Arial" w:hAnsi="Arial" w:cs="Arial"/>
                <w:b/>
                <w:bCs/>
                <w:sz w:val="20"/>
                <w:szCs w:val="20"/>
              </w:rPr>
              <w:br/>
              <w:t>- Batch of conveyors to allow optimal flow of material between equipment</w:t>
            </w:r>
            <w:r>
              <w:rPr>
                <w:rFonts w:ascii="Arial" w:hAnsi="Arial" w:cs="Arial"/>
                <w:b/>
                <w:bCs/>
                <w:sz w:val="20"/>
                <w:szCs w:val="20"/>
              </w:rPr>
              <w:br/>
            </w:r>
            <w:r>
              <w:rPr>
                <w:rFonts w:ascii="Arial" w:hAnsi="Arial" w:cs="Arial"/>
                <w:b/>
                <w:bCs/>
                <w:sz w:val="20"/>
                <w:szCs w:val="20"/>
              </w:rPr>
              <w:br/>
              <w:t xml:space="preserve"> /</w:t>
            </w:r>
            <w:r>
              <w:rPr>
                <w:rFonts w:ascii="Arial" w:hAnsi="Arial" w:cs="Arial"/>
                <w:sz w:val="20"/>
                <w:szCs w:val="20"/>
              </w:rPr>
              <w:br/>
              <w:t>Cijeli proces uključuje sljedeću opremu:</w:t>
            </w:r>
            <w:r>
              <w:rPr>
                <w:rFonts w:ascii="Arial" w:hAnsi="Arial" w:cs="Arial"/>
                <w:sz w:val="20"/>
                <w:szCs w:val="20"/>
              </w:rPr>
              <w:br/>
              <w:t>- automatski dozator za pohranu unaprijed usitnjenog materijala i njegovu redovitu dostavu na</w:t>
            </w:r>
            <w:r>
              <w:rPr>
                <w:rFonts w:ascii="Arial" w:hAnsi="Arial" w:cs="Arial"/>
                <w:sz w:val="20"/>
                <w:szCs w:val="20"/>
              </w:rPr>
              <w:br/>
              <w:t>linija za usitnjavanje</w:t>
            </w:r>
            <w:r>
              <w:rPr>
                <w:rFonts w:ascii="Arial" w:hAnsi="Arial" w:cs="Arial"/>
                <w:sz w:val="20"/>
                <w:szCs w:val="20"/>
              </w:rPr>
              <w:br/>
              <w:t>- drobilica (instalirane snage 80-</w:t>
            </w:r>
            <w:r w:rsidR="00A039D4">
              <w:rPr>
                <w:rFonts w:ascii="Arial" w:hAnsi="Arial" w:cs="Arial"/>
                <w:sz w:val="20"/>
                <w:szCs w:val="20"/>
              </w:rPr>
              <w:t>100</w:t>
            </w:r>
            <w:r>
              <w:rPr>
                <w:rFonts w:ascii="Arial" w:hAnsi="Arial" w:cs="Arial"/>
                <w:sz w:val="20"/>
                <w:szCs w:val="20"/>
              </w:rPr>
              <w:t xml:space="preserve"> kW) sa svojim vibracijskim ekstraktorom provodi usitnjavanje veličine i izrađuje homogene komade koji bi se mogli koristiti kao TDF (oko 25 mm)</w:t>
            </w:r>
            <w:r>
              <w:rPr>
                <w:rFonts w:ascii="Arial" w:hAnsi="Arial" w:cs="Arial"/>
                <w:sz w:val="20"/>
                <w:szCs w:val="20"/>
              </w:rPr>
              <w:br/>
              <w:t>- magnetski bubnjevi za vađenje najvećih željeznih dijelova</w:t>
            </w:r>
            <w:r>
              <w:rPr>
                <w:rFonts w:ascii="Arial" w:hAnsi="Arial" w:cs="Arial"/>
                <w:sz w:val="20"/>
                <w:szCs w:val="20"/>
              </w:rPr>
              <w:br/>
              <w:t>- dva granulatora (instalirane snage 60-</w:t>
            </w:r>
            <w:r w:rsidR="00A039D4">
              <w:rPr>
                <w:rFonts w:ascii="Arial" w:hAnsi="Arial" w:cs="Arial"/>
                <w:sz w:val="20"/>
                <w:szCs w:val="20"/>
              </w:rPr>
              <w:t>80</w:t>
            </w:r>
            <w:r>
              <w:rPr>
                <w:rFonts w:ascii="Arial" w:hAnsi="Arial" w:cs="Arial"/>
                <w:sz w:val="20"/>
                <w:szCs w:val="20"/>
              </w:rPr>
              <w:t xml:space="preserve"> kW) s vibracijskim usisavačima, završna kalibracija materijala</w:t>
            </w:r>
            <w:r>
              <w:rPr>
                <w:rFonts w:ascii="Arial" w:hAnsi="Arial" w:cs="Arial"/>
                <w:sz w:val="20"/>
                <w:szCs w:val="20"/>
              </w:rPr>
              <w:br/>
              <w:t>- remenice s permanentnim magnetima za postizanje konačnog uklanjanja magneta</w:t>
            </w:r>
            <w:r>
              <w:rPr>
                <w:rFonts w:ascii="Arial" w:hAnsi="Arial" w:cs="Arial"/>
                <w:sz w:val="20"/>
                <w:szCs w:val="20"/>
              </w:rPr>
              <w:br/>
              <w:t>- vibracijske rešetke namijenjene odvajanju protoka prema veličini i izolaciji tekstilnih niti koje se mogu usisati</w:t>
            </w:r>
            <w:r>
              <w:rPr>
                <w:rFonts w:ascii="Arial" w:hAnsi="Arial" w:cs="Arial"/>
                <w:sz w:val="20"/>
                <w:szCs w:val="20"/>
              </w:rPr>
              <w:br/>
              <w:t>- zračni stol za odvajanje materijala prema gustoći i usisavanje preostalog tekstila</w:t>
            </w:r>
            <w:r>
              <w:rPr>
                <w:rFonts w:ascii="Arial" w:hAnsi="Arial" w:cs="Arial"/>
                <w:sz w:val="20"/>
                <w:szCs w:val="20"/>
              </w:rPr>
              <w:br/>
              <w:t>- ravno sito za prosijavanje radi dobivanja nekoliko veličina izlaznog materijala</w:t>
            </w:r>
            <w:r>
              <w:rPr>
                <w:rFonts w:ascii="Arial" w:hAnsi="Arial" w:cs="Arial"/>
                <w:sz w:val="20"/>
                <w:szCs w:val="20"/>
              </w:rPr>
              <w:br/>
              <w:t>- serija transportera za optimalni protok materijala između opreme</w:t>
            </w:r>
          </w:p>
          <w:p w14:paraId="1122767D" w14:textId="510A67A2" w:rsidR="0079780A" w:rsidRPr="00845178" w:rsidRDefault="0079780A" w:rsidP="0079780A">
            <w:pPr>
              <w:rPr>
                <w:rFonts w:ascii="Arial" w:hAnsi="Arial" w:cs="Arial"/>
                <w:sz w:val="20"/>
                <w:szCs w:val="20"/>
              </w:rPr>
            </w:pPr>
          </w:p>
        </w:tc>
      </w:tr>
    </w:tbl>
    <w:p w14:paraId="0D6865AB" w14:textId="77777777" w:rsidR="0079780A" w:rsidRDefault="0079780A" w:rsidP="0079780A">
      <w:pPr>
        <w:jc w:val="both"/>
        <w:rPr>
          <w:rFonts w:ascii="Arial" w:hAnsi="Arial" w:cs="Arial"/>
          <w:sz w:val="20"/>
          <w:szCs w:val="20"/>
        </w:rPr>
      </w:pPr>
    </w:p>
    <w:p w14:paraId="79110CB0" w14:textId="77777777" w:rsidR="0079780A" w:rsidRPr="00482073" w:rsidRDefault="0079780A" w:rsidP="0079780A">
      <w:pPr>
        <w:jc w:val="both"/>
        <w:rPr>
          <w:rFonts w:ascii="Arial" w:hAnsi="Arial" w:cs="Arial"/>
          <w:b/>
          <w:bCs/>
          <w:sz w:val="20"/>
          <w:szCs w:val="20"/>
        </w:rPr>
      </w:pPr>
      <w:r w:rsidRPr="00482073">
        <w:rPr>
          <w:rFonts w:ascii="Arial" w:hAnsi="Arial" w:cs="Arial"/>
          <w:b/>
          <w:bCs/>
          <w:sz w:val="20"/>
          <w:szCs w:val="20"/>
        </w:rPr>
        <w:t>Changes to/</w:t>
      </w:r>
      <w:r w:rsidRPr="00482073">
        <w:rPr>
          <w:rFonts w:ascii="Arial" w:hAnsi="Arial" w:cs="Arial"/>
          <w:b/>
          <w:bCs/>
          <w:i/>
          <w:iCs/>
          <w:color w:val="808080" w:themeColor="background1" w:themeShade="80"/>
          <w:sz w:val="20"/>
          <w:szCs w:val="20"/>
        </w:rPr>
        <w:t>Mijenja se u</w:t>
      </w:r>
      <w:r w:rsidRPr="00482073">
        <w:rPr>
          <w:rFonts w:ascii="Arial" w:hAnsi="Arial" w:cs="Arial"/>
          <w:b/>
          <w:bCs/>
          <w:sz w:val="20"/>
          <w:szCs w:val="20"/>
        </w:rPr>
        <w:t>:</w:t>
      </w:r>
    </w:p>
    <w:p w14:paraId="1E20A54A" w14:textId="77777777" w:rsidR="0079780A" w:rsidRDefault="0079780A" w:rsidP="0079780A">
      <w:pPr>
        <w:jc w:val="both"/>
        <w:rPr>
          <w:rFonts w:ascii="Arial" w:hAnsi="Arial" w:cs="Arial"/>
          <w:sz w:val="20"/>
          <w:szCs w:val="20"/>
        </w:rPr>
      </w:pPr>
    </w:p>
    <w:tbl>
      <w:tblPr>
        <w:tblStyle w:val="TableGrid"/>
        <w:tblW w:w="0" w:type="auto"/>
        <w:tblLook w:val="04A0" w:firstRow="1" w:lastRow="0" w:firstColumn="1" w:lastColumn="0" w:noHBand="0" w:noVBand="1"/>
      </w:tblPr>
      <w:tblGrid>
        <w:gridCol w:w="2405"/>
        <w:gridCol w:w="6371"/>
      </w:tblGrid>
      <w:tr w:rsidR="0079780A" w:rsidRPr="006A63C0" w14:paraId="7C386CF2" w14:textId="77777777" w:rsidTr="00A039D4">
        <w:trPr>
          <w:trHeight w:val="576"/>
        </w:trPr>
        <w:tc>
          <w:tcPr>
            <w:tcW w:w="2405" w:type="dxa"/>
            <w:noWrap/>
            <w:hideMark/>
          </w:tcPr>
          <w:p w14:paraId="6571CA58" w14:textId="66CB3D6E" w:rsidR="0079780A" w:rsidRPr="006A63C0" w:rsidRDefault="0079780A" w:rsidP="0079780A">
            <w:pPr>
              <w:jc w:val="both"/>
              <w:rPr>
                <w:rFonts w:ascii="Arial" w:hAnsi="Arial" w:cs="Arial"/>
                <w:sz w:val="20"/>
                <w:szCs w:val="20"/>
              </w:rPr>
            </w:pPr>
          </w:p>
          <w:p w14:paraId="3338AC39" w14:textId="77777777" w:rsidR="00A039D4" w:rsidRPr="00A039D4" w:rsidRDefault="00A039D4" w:rsidP="00A039D4">
            <w:pPr>
              <w:rPr>
                <w:rFonts w:ascii="Arial" w:hAnsi="Arial" w:cs="Arial"/>
                <w:sz w:val="20"/>
                <w:szCs w:val="20"/>
              </w:rPr>
            </w:pPr>
            <w:r w:rsidRPr="00A039D4">
              <w:rPr>
                <w:rFonts w:ascii="Arial" w:hAnsi="Arial" w:cs="Arial"/>
                <w:sz w:val="20"/>
                <w:szCs w:val="20"/>
              </w:rPr>
              <w:t xml:space="preserve">Technical specification / </w:t>
            </w:r>
          </w:p>
          <w:p w14:paraId="596C703A" w14:textId="2033DE13" w:rsidR="0079780A" w:rsidRPr="006A63C0" w:rsidRDefault="00A039D4" w:rsidP="00A039D4">
            <w:pPr>
              <w:rPr>
                <w:rFonts w:ascii="Arial" w:hAnsi="Arial" w:cs="Arial"/>
                <w:b/>
                <w:bCs/>
                <w:sz w:val="20"/>
                <w:szCs w:val="20"/>
              </w:rPr>
            </w:pPr>
            <w:r w:rsidRPr="00A039D4">
              <w:rPr>
                <w:rFonts w:ascii="Arial" w:hAnsi="Arial" w:cs="Arial"/>
                <w:sz w:val="20"/>
                <w:szCs w:val="20"/>
              </w:rPr>
              <w:t>Tehničke karakteristike</w:t>
            </w:r>
          </w:p>
        </w:tc>
        <w:tc>
          <w:tcPr>
            <w:tcW w:w="6371" w:type="dxa"/>
            <w:hideMark/>
          </w:tcPr>
          <w:p w14:paraId="1D53A291" w14:textId="63DED73B" w:rsidR="002D5A51" w:rsidRPr="002D5A51" w:rsidRDefault="00A039D4" w:rsidP="002D5A51">
            <w:pPr>
              <w:rPr>
                <w:rFonts w:ascii="Arial" w:hAnsi="Arial" w:cs="Arial"/>
                <w:b/>
                <w:bCs/>
                <w:sz w:val="20"/>
                <w:szCs w:val="20"/>
              </w:rPr>
            </w:pPr>
            <w:r>
              <w:rPr>
                <w:rFonts w:ascii="Arial" w:hAnsi="Arial" w:cs="Arial"/>
                <w:b/>
                <w:bCs/>
                <w:sz w:val="20"/>
                <w:szCs w:val="20"/>
              </w:rPr>
              <w:t>The full process involves the following equipment:</w:t>
            </w:r>
            <w:r>
              <w:rPr>
                <w:rFonts w:ascii="Arial" w:hAnsi="Arial" w:cs="Arial"/>
                <w:b/>
                <w:bCs/>
                <w:sz w:val="20"/>
                <w:szCs w:val="20"/>
              </w:rPr>
              <w:br/>
              <w:t>- automatic bin feeder to store pre-shredded material and deliver it regularly onto the</w:t>
            </w:r>
            <w:r>
              <w:rPr>
                <w:rFonts w:ascii="Arial" w:hAnsi="Arial" w:cs="Arial"/>
                <w:b/>
                <w:bCs/>
                <w:sz w:val="20"/>
                <w:szCs w:val="20"/>
              </w:rPr>
              <w:br/>
              <w:t>shredding line</w:t>
            </w:r>
            <w:r>
              <w:rPr>
                <w:rFonts w:ascii="Arial" w:hAnsi="Arial" w:cs="Arial"/>
                <w:b/>
                <w:bCs/>
                <w:sz w:val="20"/>
                <w:szCs w:val="20"/>
              </w:rPr>
              <w:br/>
              <w:t>- pre-shredder (installed power 80-</w:t>
            </w:r>
            <w:r>
              <w:rPr>
                <w:rFonts w:ascii="Arial" w:hAnsi="Arial" w:cs="Arial"/>
                <w:b/>
                <w:bCs/>
                <w:color w:val="FF0000"/>
                <w:sz w:val="20"/>
                <w:szCs w:val="20"/>
              </w:rPr>
              <w:t>140</w:t>
            </w:r>
            <w:r>
              <w:rPr>
                <w:rFonts w:ascii="Arial" w:hAnsi="Arial" w:cs="Arial"/>
                <w:b/>
                <w:bCs/>
                <w:sz w:val="20"/>
                <w:szCs w:val="20"/>
              </w:rPr>
              <w:t xml:space="preserve"> kW) with its vibrating extractor carry out size reduction</w:t>
            </w:r>
            <w:r>
              <w:rPr>
                <w:rFonts w:ascii="Arial" w:hAnsi="Arial" w:cs="Arial"/>
                <w:b/>
                <w:bCs/>
                <w:sz w:val="20"/>
                <w:szCs w:val="20"/>
              </w:rPr>
              <w:br/>
              <w:t>and make homogeneous pieces that could be used as TDF (about 25 mm)</w:t>
            </w:r>
            <w:r>
              <w:rPr>
                <w:rFonts w:ascii="Arial" w:hAnsi="Arial" w:cs="Arial"/>
                <w:b/>
                <w:bCs/>
                <w:sz w:val="20"/>
                <w:szCs w:val="20"/>
              </w:rPr>
              <w:br/>
              <w:t>- magnetic drums to take largest ferrous parts out</w:t>
            </w:r>
            <w:r>
              <w:rPr>
                <w:rFonts w:ascii="Arial" w:hAnsi="Arial" w:cs="Arial"/>
                <w:b/>
                <w:bCs/>
                <w:sz w:val="20"/>
                <w:szCs w:val="20"/>
              </w:rPr>
              <w:br/>
              <w:t>- two granulators (installed power 60-</w:t>
            </w:r>
            <w:r>
              <w:rPr>
                <w:rFonts w:ascii="Arial" w:hAnsi="Arial" w:cs="Arial"/>
                <w:b/>
                <w:bCs/>
                <w:color w:val="FF0000"/>
                <w:sz w:val="20"/>
                <w:szCs w:val="20"/>
              </w:rPr>
              <w:t>140</w:t>
            </w:r>
            <w:r>
              <w:rPr>
                <w:rFonts w:ascii="Arial" w:hAnsi="Arial" w:cs="Arial"/>
                <w:b/>
                <w:bCs/>
                <w:sz w:val="20"/>
                <w:szCs w:val="20"/>
              </w:rPr>
              <w:t xml:space="preserve"> kW) with vibrating extractors final material calibration</w:t>
            </w:r>
            <w:r>
              <w:rPr>
                <w:rFonts w:ascii="Arial" w:hAnsi="Arial" w:cs="Arial"/>
                <w:b/>
                <w:bCs/>
                <w:sz w:val="20"/>
                <w:szCs w:val="20"/>
              </w:rPr>
              <w:br/>
              <w:t>- permanent magnet pulleys to achieve final magnet removal</w:t>
            </w:r>
            <w:r>
              <w:rPr>
                <w:rFonts w:ascii="Arial" w:hAnsi="Arial" w:cs="Arial"/>
                <w:b/>
                <w:bCs/>
                <w:sz w:val="20"/>
                <w:szCs w:val="20"/>
              </w:rPr>
              <w:br/>
              <w:t>- vibrating screens meant to separate the flow upon its size and isolate textile cords so</w:t>
            </w:r>
            <w:r>
              <w:rPr>
                <w:rFonts w:ascii="Arial" w:hAnsi="Arial" w:cs="Arial"/>
                <w:b/>
                <w:bCs/>
                <w:sz w:val="20"/>
                <w:szCs w:val="20"/>
              </w:rPr>
              <w:br/>
              <w:t>they can be aspirated</w:t>
            </w:r>
            <w:r>
              <w:rPr>
                <w:rFonts w:ascii="Arial" w:hAnsi="Arial" w:cs="Arial"/>
                <w:b/>
                <w:bCs/>
                <w:sz w:val="20"/>
                <w:szCs w:val="20"/>
              </w:rPr>
              <w:br/>
              <w:t>- air table to segregate material according to density and suck remaining textile</w:t>
            </w:r>
            <w:r>
              <w:rPr>
                <w:rFonts w:ascii="Arial" w:hAnsi="Arial" w:cs="Arial"/>
                <w:b/>
                <w:bCs/>
                <w:sz w:val="20"/>
                <w:szCs w:val="20"/>
              </w:rPr>
              <w:br/>
              <w:t>out</w:t>
            </w:r>
            <w:r>
              <w:rPr>
                <w:rFonts w:ascii="Arial" w:hAnsi="Arial" w:cs="Arial"/>
                <w:b/>
                <w:bCs/>
                <w:sz w:val="20"/>
                <w:szCs w:val="20"/>
              </w:rPr>
              <w:br/>
              <w:t>- screening deck to obtain several sizes of output material</w:t>
            </w:r>
            <w:r>
              <w:rPr>
                <w:rFonts w:ascii="Arial" w:hAnsi="Arial" w:cs="Arial"/>
                <w:b/>
                <w:bCs/>
                <w:sz w:val="20"/>
                <w:szCs w:val="20"/>
              </w:rPr>
              <w:br/>
              <w:t>- Batch of conveyors to allow optimal flow of material between equipment</w:t>
            </w:r>
            <w:r>
              <w:rPr>
                <w:rFonts w:ascii="Arial" w:hAnsi="Arial" w:cs="Arial"/>
                <w:b/>
                <w:bCs/>
                <w:sz w:val="20"/>
                <w:szCs w:val="20"/>
              </w:rPr>
              <w:br/>
            </w:r>
            <w:r w:rsidR="002D5A51" w:rsidRPr="002D5A51">
              <w:rPr>
                <w:rFonts w:ascii="Arial" w:hAnsi="Arial" w:cs="Arial"/>
                <w:b/>
                <w:bCs/>
                <w:color w:val="FF0000"/>
                <w:sz w:val="20"/>
                <w:szCs w:val="20"/>
                <w:lang w:val="en-US"/>
              </w:rPr>
              <w:lastRenderedPageBreak/>
              <w:t xml:space="preserve">- the shredder and granulators must have electric motors with belt transmission </w:t>
            </w:r>
          </w:p>
          <w:p w14:paraId="2C904AED" w14:textId="1ACC89C6" w:rsidR="002D5A51" w:rsidRPr="002D5A51" w:rsidRDefault="002D5A51" w:rsidP="002D5A51">
            <w:pPr>
              <w:rPr>
                <w:rFonts w:ascii="Arial" w:hAnsi="Arial" w:cs="Arial"/>
                <w:b/>
                <w:bCs/>
                <w:color w:val="FF0000"/>
                <w:sz w:val="20"/>
                <w:szCs w:val="20"/>
                <w:lang w:val="en-US"/>
              </w:rPr>
            </w:pPr>
            <w:r w:rsidRPr="002D5A51">
              <w:rPr>
                <w:rFonts w:ascii="Arial" w:hAnsi="Arial" w:cs="Arial"/>
                <w:b/>
                <w:bCs/>
                <w:color w:val="FF0000"/>
                <w:sz w:val="20"/>
                <w:szCs w:val="20"/>
                <w:lang w:val="en-US"/>
              </w:rPr>
              <w:t xml:space="preserve">- the shredder and granulators must have protection against overstepping the machine's shredding capacity with a mechanical clutch </w:t>
            </w:r>
          </w:p>
          <w:p w14:paraId="36972D0E" w14:textId="7C3510A5" w:rsidR="002D5A51" w:rsidRPr="002D5A51" w:rsidRDefault="002D5A51" w:rsidP="002D5A51">
            <w:pPr>
              <w:rPr>
                <w:rFonts w:ascii="Arial" w:hAnsi="Arial" w:cs="Arial"/>
                <w:b/>
                <w:bCs/>
                <w:color w:val="FF0000"/>
                <w:sz w:val="20"/>
                <w:szCs w:val="20"/>
                <w:lang w:val="en-US"/>
              </w:rPr>
            </w:pPr>
            <w:r w:rsidRPr="002D5A51">
              <w:rPr>
                <w:rFonts w:ascii="Arial" w:hAnsi="Arial" w:cs="Arial"/>
                <w:b/>
                <w:bCs/>
                <w:color w:val="FF0000"/>
                <w:sz w:val="20"/>
                <w:szCs w:val="20"/>
                <w:lang w:val="en-US"/>
              </w:rPr>
              <w:t>- the shredder and granulators must have a system for quick regulation of the gap between fixed and rotating blades allowing the everyday gap adjustment; adjustment to be performed without the necessity to stop or open the machine</w:t>
            </w:r>
          </w:p>
          <w:p w14:paraId="19585A7A" w14:textId="76F3DDF4" w:rsidR="00A039D4" w:rsidRDefault="002D5A51" w:rsidP="002D5A51">
            <w:pPr>
              <w:rPr>
                <w:rFonts w:ascii="Arial" w:hAnsi="Arial" w:cs="Arial"/>
                <w:sz w:val="20"/>
                <w:szCs w:val="20"/>
              </w:rPr>
            </w:pPr>
            <w:r w:rsidRPr="002D5A51">
              <w:rPr>
                <w:rFonts w:ascii="Arial" w:hAnsi="Arial" w:cs="Arial"/>
                <w:b/>
                <w:bCs/>
                <w:color w:val="FF0000"/>
                <w:sz w:val="20"/>
                <w:szCs w:val="20"/>
                <w:lang w:val="en-US"/>
              </w:rPr>
              <w:t>- available space for the line 28m x 12,50m = 350 m2</w:t>
            </w:r>
            <w:r w:rsidR="00A039D4">
              <w:rPr>
                <w:rFonts w:ascii="Arial" w:hAnsi="Arial" w:cs="Arial"/>
                <w:b/>
                <w:bCs/>
                <w:sz w:val="20"/>
                <w:szCs w:val="20"/>
              </w:rPr>
              <w:br/>
              <w:t xml:space="preserve"> /</w:t>
            </w:r>
            <w:r w:rsidR="00A039D4">
              <w:rPr>
                <w:rFonts w:ascii="Arial" w:hAnsi="Arial" w:cs="Arial"/>
                <w:sz w:val="20"/>
                <w:szCs w:val="20"/>
              </w:rPr>
              <w:br/>
              <w:t>Cijeli proces uključuje sljedeću opremu:</w:t>
            </w:r>
            <w:r w:rsidR="00A039D4">
              <w:rPr>
                <w:rFonts w:ascii="Arial" w:hAnsi="Arial" w:cs="Arial"/>
                <w:sz w:val="20"/>
                <w:szCs w:val="20"/>
              </w:rPr>
              <w:br/>
              <w:t>- automatski dozator za pohranu unaprijed usitnjenog materijala i njegovu redovitu dostavu na</w:t>
            </w:r>
            <w:r w:rsidR="00A039D4">
              <w:rPr>
                <w:rFonts w:ascii="Arial" w:hAnsi="Arial" w:cs="Arial"/>
                <w:sz w:val="20"/>
                <w:szCs w:val="20"/>
              </w:rPr>
              <w:br/>
              <w:t>linija za usitnjavanje</w:t>
            </w:r>
            <w:r w:rsidR="00A039D4">
              <w:rPr>
                <w:rFonts w:ascii="Arial" w:hAnsi="Arial" w:cs="Arial"/>
                <w:sz w:val="20"/>
                <w:szCs w:val="20"/>
              </w:rPr>
              <w:br/>
              <w:t>- drobilica (instalirane snage 80-</w:t>
            </w:r>
            <w:r w:rsidR="00A039D4">
              <w:rPr>
                <w:rFonts w:ascii="Arial" w:hAnsi="Arial" w:cs="Arial"/>
                <w:color w:val="FF0000"/>
                <w:sz w:val="20"/>
                <w:szCs w:val="20"/>
              </w:rPr>
              <w:t>140</w:t>
            </w:r>
            <w:r w:rsidR="00A039D4">
              <w:rPr>
                <w:rFonts w:ascii="Arial" w:hAnsi="Arial" w:cs="Arial"/>
                <w:sz w:val="20"/>
                <w:szCs w:val="20"/>
              </w:rPr>
              <w:t xml:space="preserve"> kW) sa svojim vibracijskim ekstraktorom provodi usitnjavanje veličine i izrađuje homogene komade koji bi se mogli koristiti kao TDF (oko 25 mm)</w:t>
            </w:r>
            <w:r w:rsidR="00A039D4">
              <w:rPr>
                <w:rFonts w:ascii="Arial" w:hAnsi="Arial" w:cs="Arial"/>
                <w:sz w:val="20"/>
                <w:szCs w:val="20"/>
              </w:rPr>
              <w:br/>
              <w:t>- magnetski bubnjevi za vađenje najvećih željeznih dijelova</w:t>
            </w:r>
            <w:r w:rsidR="00A039D4">
              <w:rPr>
                <w:rFonts w:ascii="Arial" w:hAnsi="Arial" w:cs="Arial"/>
                <w:sz w:val="20"/>
                <w:szCs w:val="20"/>
              </w:rPr>
              <w:br/>
              <w:t>- dva granulatora (instalirane snage 60-</w:t>
            </w:r>
            <w:r w:rsidR="00A039D4">
              <w:rPr>
                <w:rFonts w:ascii="Arial" w:hAnsi="Arial" w:cs="Arial"/>
                <w:color w:val="FF0000"/>
                <w:sz w:val="20"/>
                <w:szCs w:val="20"/>
              </w:rPr>
              <w:t>140</w:t>
            </w:r>
            <w:r w:rsidR="00A039D4">
              <w:rPr>
                <w:rFonts w:ascii="Arial" w:hAnsi="Arial" w:cs="Arial"/>
                <w:sz w:val="20"/>
                <w:szCs w:val="20"/>
              </w:rPr>
              <w:t xml:space="preserve"> kW) s vibracijskim usisavačima, završna kalibracija materijala</w:t>
            </w:r>
            <w:r w:rsidR="00A039D4">
              <w:rPr>
                <w:rFonts w:ascii="Arial" w:hAnsi="Arial" w:cs="Arial"/>
                <w:sz w:val="20"/>
                <w:szCs w:val="20"/>
              </w:rPr>
              <w:br/>
              <w:t>- remenice s permanentnim magnetima za postizanje konačnog uklanjanja magneta</w:t>
            </w:r>
            <w:r w:rsidR="00A039D4">
              <w:rPr>
                <w:rFonts w:ascii="Arial" w:hAnsi="Arial" w:cs="Arial"/>
                <w:sz w:val="20"/>
                <w:szCs w:val="20"/>
              </w:rPr>
              <w:br/>
              <w:t>- vibracijske rešetke namijenjene odvajanju protoka prema veličini i izolaciji tekstilnih niti koje se mogu usisati</w:t>
            </w:r>
            <w:r w:rsidR="00A039D4">
              <w:rPr>
                <w:rFonts w:ascii="Arial" w:hAnsi="Arial" w:cs="Arial"/>
                <w:sz w:val="20"/>
                <w:szCs w:val="20"/>
              </w:rPr>
              <w:br/>
              <w:t>- zračni stol za odvajanje materijala prema gustoći i usisavanje preostalog tekstila</w:t>
            </w:r>
            <w:r w:rsidR="00A039D4">
              <w:rPr>
                <w:rFonts w:ascii="Arial" w:hAnsi="Arial" w:cs="Arial"/>
                <w:sz w:val="20"/>
                <w:szCs w:val="20"/>
              </w:rPr>
              <w:br/>
              <w:t>- ravno sito za prosijavanje radi dobivanja nekoliko veličina izlaznog materijala</w:t>
            </w:r>
            <w:r w:rsidR="00A039D4">
              <w:rPr>
                <w:rFonts w:ascii="Arial" w:hAnsi="Arial" w:cs="Arial"/>
                <w:sz w:val="20"/>
                <w:szCs w:val="20"/>
              </w:rPr>
              <w:br/>
              <w:t>- serija transportera za optimalni protok materijala između opreme</w:t>
            </w:r>
          </w:p>
          <w:p w14:paraId="6E92D12F" w14:textId="29B3DAED" w:rsidR="002D5A51" w:rsidRPr="002D5A51" w:rsidRDefault="002D5A51" w:rsidP="002D5A51">
            <w:pPr>
              <w:rPr>
                <w:rFonts w:ascii="Arial" w:hAnsi="Arial" w:cs="Arial"/>
                <w:color w:val="FF0000"/>
                <w:sz w:val="20"/>
                <w:szCs w:val="20"/>
                <w:lang w:bidi="ar-SA"/>
              </w:rPr>
            </w:pPr>
            <w:r w:rsidRPr="002D5A51">
              <w:rPr>
                <w:rFonts w:ascii="Arial" w:hAnsi="Arial" w:cs="Arial"/>
                <w:color w:val="FF0000"/>
                <w:sz w:val="20"/>
                <w:szCs w:val="20"/>
                <w:lang w:bidi="ar-SA"/>
              </w:rPr>
              <w:t xml:space="preserve">- drobilica i granulatori trebaju imati elektro motore s </w:t>
            </w:r>
            <w:r>
              <w:rPr>
                <w:rFonts w:ascii="Arial" w:hAnsi="Arial" w:cs="Arial"/>
                <w:color w:val="FF0000"/>
                <w:sz w:val="20"/>
                <w:szCs w:val="20"/>
                <w:lang w:bidi="ar-SA"/>
              </w:rPr>
              <w:t xml:space="preserve">remenskim </w:t>
            </w:r>
            <w:r w:rsidRPr="002D5A51">
              <w:rPr>
                <w:rFonts w:ascii="Arial" w:hAnsi="Arial" w:cs="Arial"/>
                <w:color w:val="FF0000"/>
                <w:sz w:val="20"/>
                <w:szCs w:val="20"/>
                <w:lang w:bidi="ar-SA"/>
              </w:rPr>
              <w:t>prijenos</w:t>
            </w:r>
            <w:r>
              <w:rPr>
                <w:rFonts w:ascii="Arial" w:hAnsi="Arial" w:cs="Arial"/>
                <w:color w:val="FF0000"/>
                <w:sz w:val="20"/>
                <w:szCs w:val="20"/>
                <w:lang w:bidi="ar-SA"/>
              </w:rPr>
              <w:t>om</w:t>
            </w:r>
            <w:r w:rsidRPr="002D5A51">
              <w:rPr>
                <w:rFonts w:ascii="Arial" w:hAnsi="Arial" w:cs="Arial"/>
                <w:color w:val="FF0000"/>
                <w:sz w:val="20"/>
                <w:szCs w:val="20"/>
                <w:lang w:bidi="ar-SA"/>
              </w:rPr>
              <w:t xml:space="preserve"> </w:t>
            </w:r>
          </w:p>
          <w:p w14:paraId="116FE9F8" w14:textId="42492D62" w:rsidR="002D5A51" w:rsidRPr="002D5A51" w:rsidRDefault="002D5A51" w:rsidP="002D5A51">
            <w:pPr>
              <w:rPr>
                <w:rFonts w:ascii="Arial" w:hAnsi="Arial" w:cs="Arial"/>
                <w:color w:val="FF0000"/>
                <w:sz w:val="20"/>
                <w:szCs w:val="20"/>
                <w:lang w:bidi="ar-SA"/>
              </w:rPr>
            </w:pPr>
            <w:r w:rsidRPr="002D5A51">
              <w:rPr>
                <w:rFonts w:ascii="Arial" w:hAnsi="Arial" w:cs="Arial"/>
                <w:color w:val="FF0000"/>
                <w:sz w:val="20"/>
                <w:szCs w:val="20"/>
                <w:lang w:bidi="ar-SA"/>
              </w:rPr>
              <w:t xml:space="preserve">- drobilica i granulatori moraju imati zaštitu od prekoračenja kapaciteta usitnjavanja stroja s mehaničkom spojkom </w:t>
            </w:r>
          </w:p>
          <w:p w14:paraId="0D6F862B" w14:textId="0C5ED46F" w:rsidR="002D5A51" w:rsidRPr="002D5A51" w:rsidRDefault="002D5A51" w:rsidP="002D5A51">
            <w:pPr>
              <w:rPr>
                <w:rFonts w:ascii="Arial" w:hAnsi="Arial" w:cs="Arial"/>
                <w:color w:val="FF0000"/>
                <w:sz w:val="20"/>
                <w:szCs w:val="20"/>
                <w:lang w:bidi="ar-SA"/>
              </w:rPr>
            </w:pPr>
            <w:r w:rsidRPr="002D5A51">
              <w:rPr>
                <w:rFonts w:ascii="Arial" w:hAnsi="Arial" w:cs="Arial"/>
                <w:color w:val="FF0000"/>
                <w:sz w:val="20"/>
                <w:szCs w:val="20"/>
                <w:lang w:bidi="ar-SA"/>
              </w:rPr>
              <w:t>- drobilica i granulatori trebaju imati sustav za brzu regulaciju zazora između fiksnih i rotirajućih noževa koji omogućava svakodnevnu prilagodbu zazora; prilagodba se treba moći obaviti bez potrebe zaustavljanja ili otvaranja stroja</w:t>
            </w:r>
          </w:p>
          <w:p w14:paraId="0496CC96" w14:textId="0A7AE682" w:rsidR="002D5A51" w:rsidRPr="002D5A51" w:rsidRDefault="002D5A51" w:rsidP="002D5A51">
            <w:pPr>
              <w:rPr>
                <w:rFonts w:ascii="Arial" w:hAnsi="Arial" w:cs="Arial"/>
                <w:color w:val="FF0000"/>
                <w:sz w:val="20"/>
                <w:szCs w:val="20"/>
                <w:lang w:bidi="ar-SA"/>
              </w:rPr>
            </w:pPr>
            <w:r w:rsidRPr="002D5A51">
              <w:rPr>
                <w:rFonts w:ascii="Arial" w:hAnsi="Arial" w:cs="Arial"/>
                <w:color w:val="FF0000"/>
                <w:sz w:val="20"/>
                <w:szCs w:val="20"/>
                <w:lang w:bidi="ar-SA"/>
              </w:rPr>
              <w:t>- raspoloživi prostor za liniju je 28m x 12,50m = 350 m2</w:t>
            </w:r>
          </w:p>
          <w:p w14:paraId="301A4E3E" w14:textId="5303C4A5" w:rsidR="0079780A" w:rsidRPr="006A63C0" w:rsidRDefault="0079780A" w:rsidP="0079780A">
            <w:pPr>
              <w:rPr>
                <w:rFonts w:ascii="Arial" w:hAnsi="Arial" w:cs="Arial"/>
                <w:sz w:val="20"/>
                <w:szCs w:val="20"/>
              </w:rPr>
            </w:pPr>
          </w:p>
        </w:tc>
      </w:tr>
    </w:tbl>
    <w:p w14:paraId="1BB88A9C" w14:textId="77777777" w:rsidR="0079780A" w:rsidRDefault="0079780A" w:rsidP="0079780A">
      <w:pPr>
        <w:jc w:val="both"/>
        <w:rPr>
          <w:rFonts w:ascii="Arial" w:hAnsi="Arial" w:cs="Arial"/>
          <w:sz w:val="20"/>
          <w:szCs w:val="20"/>
        </w:rPr>
      </w:pPr>
    </w:p>
    <w:p w14:paraId="66595A5F" w14:textId="77777777" w:rsidR="0079780A" w:rsidRDefault="0079780A" w:rsidP="0079780A">
      <w:pPr>
        <w:jc w:val="both"/>
        <w:rPr>
          <w:rFonts w:ascii="Arial" w:hAnsi="Arial" w:cs="Arial"/>
          <w:sz w:val="20"/>
          <w:szCs w:val="20"/>
        </w:rPr>
      </w:pPr>
    </w:p>
    <w:p w14:paraId="27FD11B5" w14:textId="77777777" w:rsidR="001A778D" w:rsidRDefault="001A778D" w:rsidP="001A778D">
      <w:pPr>
        <w:jc w:val="both"/>
        <w:rPr>
          <w:rFonts w:ascii="Arial" w:hAnsi="Arial" w:cs="Arial"/>
          <w:sz w:val="20"/>
          <w:szCs w:val="20"/>
        </w:rPr>
      </w:pPr>
    </w:p>
    <w:p w14:paraId="329D0F4B" w14:textId="77777777" w:rsidR="001A778D" w:rsidRPr="00F82BAD" w:rsidRDefault="001A778D" w:rsidP="001A778D">
      <w:pPr>
        <w:jc w:val="both"/>
        <w:rPr>
          <w:rFonts w:ascii="Arial" w:hAnsi="Arial" w:cs="Arial"/>
          <w:b/>
          <w:bCs/>
          <w:sz w:val="20"/>
          <w:szCs w:val="20"/>
        </w:rPr>
      </w:pPr>
      <w:r w:rsidRPr="00F82BAD">
        <w:rPr>
          <w:rFonts w:ascii="Arial" w:hAnsi="Arial" w:cs="Arial"/>
          <w:b/>
          <w:bCs/>
          <w:sz w:val="20"/>
          <w:szCs w:val="20"/>
        </w:rPr>
        <w:t>These changes are published in separat document as modifications:</w:t>
      </w:r>
    </w:p>
    <w:p w14:paraId="4E606F1C" w14:textId="77777777" w:rsidR="001A778D" w:rsidRPr="00F82BAD" w:rsidRDefault="001A778D" w:rsidP="001A778D">
      <w:pPr>
        <w:jc w:val="both"/>
        <w:rPr>
          <w:rFonts w:ascii="Arial" w:hAnsi="Arial" w:cs="Arial"/>
          <w:b/>
          <w:bCs/>
          <w:sz w:val="20"/>
          <w:szCs w:val="20"/>
        </w:rPr>
      </w:pPr>
    </w:p>
    <w:p w14:paraId="64936E38" w14:textId="1496CEB2" w:rsidR="001A778D" w:rsidRDefault="001A778D" w:rsidP="00A039D4">
      <w:pPr>
        <w:pStyle w:val="ListParagraph"/>
        <w:numPr>
          <w:ilvl w:val="0"/>
          <w:numId w:val="30"/>
        </w:numPr>
        <w:jc w:val="both"/>
        <w:rPr>
          <w:rFonts w:ascii="Arial" w:hAnsi="Arial" w:cs="Arial"/>
          <w:b/>
          <w:bCs/>
          <w:sz w:val="20"/>
          <w:szCs w:val="20"/>
        </w:rPr>
      </w:pPr>
      <w:bookmarkStart w:id="2" w:name="_Hlk83640362"/>
      <w:r w:rsidRPr="00A039D4">
        <w:rPr>
          <w:rFonts w:ascii="Arial" w:hAnsi="Arial" w:cs="Arial"/>
          <w:b/>
          <w:bCs/>
          <w:sz w:val="20"/>
          <w:szCs w:val="20"/>
        </w:rPr>
        <w:t>1</w:t>
      </w:r>
      <w:r w:rsidR="00A039D4" w:rsidRPr="00A039D4">
        <w:rPr>
          <w:rFonts w:ascii="Arial" w:hAnsi="Arial" w:cs="Arial"/>
          <w:b/>
          <w:bCs/>
          <w:sz w:val="20"/>
          <w:szCs w:val="20"/>
        </w:rPr>
        <w:t>.</w:t>
      </w:r>
      <w:r w:rsidRPr="00A039D4">
        <w:rPr>
          <w:rFonts w:ascii="Arial" w:hAnsi="Arial" w:cs="Arial"/>
          <w:b/>
          <w:bCs/>
          <w:sz w:val="20"/>
          <w:szCs w:val="20"/>
        </w:rPr>
        <w:t xml:space="preserve"> Modification</w:t>
      </w:r>
      <w:r w:rsidR="007C7281" w:rsidRPr="00A039D4">
        <w:rPr>
          <w:rFonts w:ascii="Arial" w:hAnsi="Arial" w:cs="Arial"/>
          <w:b/>
          <w:bCs/>
          <w:sz w:val="20"/>
          <w:szCs w:val="20"/>
        </w:rPr>
        <w:t>_Poziv na dostavu ponuda_Linija za proizvodnju granulata</w:t>
      </w:r>
      <w:bookmarkEnd w:id="2"/>
    </w:p>
    <w:p w14:paraId="7884378F" w14:textId="3588B2BE" w:rsidR="00A039D4" w:rsidRPr="00A039D4" w:rsidRDefault="00A039D4" w:rsidP="00A039D4">
      <w:pPr>
        <w:pStyle w:val="ListParagraph"/>
        <w:numPr>
          <w:ilvl w:val="0"/>
          <w:numId w:val="30"/>
        </w:numPr>
        <w:jc w:val="both"/>
        <w:rPr>
          <w:rFonts w:ascii="Arial" w:hAnsi="Arial" w:cs="Arial"/>
          <w:b/>
          <w:bCs/>
          <w:sz w:val="20"/>
          <w:szCs w:val="20"/>
        </w:rPr>
      </w:pPr>
      <w:bookmarkStart w:id="3" w:name="_Hlk83641641"/>
      <w:r>
        <w:rPr>
          <w:rFonts w:ascii="Arial" w:hAnsi="Arial" w:cs="Arial"/>
          <w:b/>
          <w:bCs/>
          <w:sz w:val="20"/>
          <w:szCs w:val="20"/>
        </w:rPr>
        <w:t>1. Modification_</w:t>
      </w:r>
      <w:r w:rsidRPr="00A039D4">
        <w:rPr>
          <w:rFonts w:ascii="Arial" w:hAnsi="Arial" w:cs="Arial"/>
          <w:b/>
          <w:bCs/>
          <w:sz w:val="20"/>
          <w:szCs w:val="20"/>
        </w:rPr>
        <w:t>Annex 2_Tehnical Specification_</w:t>
      </w:r>
      <w:r>
        <w:rPr>
          <w:rFonts w:ascii="Arial" w:hAnsi="Arial" w:cs="Arial"/>
          <w:b/>
          <w:bCs/>
          <w:sz w:val="20"/>
          <w:szCs w:val="20"/>
        </w:rPr>
        <w:t>Linija za proizvodnju granulata</w:t>
      </w:r>
    </w:p>
    <w:bookmarkEnd w:id="3"/>
    <w:p w14:paraId="06F84D83" w14:textId="77777777" w:rsidR="001A778D" w:rsidRPr="00F82BAD" w:rsidRDefault="001A778D" w:rsidP="001A778D">
      <w:pPr>
        <w:jc w:val="both"/>
        <w:rPr>
          <w:rFonts w:ascii="Arial" w:hAnsi="Arial" w:cs="Arial"/>
          <w:b/>
          <w:bCs/>
          <w:sz w:val="20"/>
          <w:szCs w:val="20"/>
        </w:rPr>
      </w:pPr>
    </w:p>
    <w:p w14:paraId="7EC25508" w14:textId="77777777" w:rsidR="001A778D" w:rsidRPr="00F82BAD" w:rsidRDefault="001A778D" w:rsidP="001A778D">
      <w:pPr>
        <w:jc w:val="both"/>
        <w:rPr>
          <w:rFonts w:ascii="Arial" w:hAnsi="Arial" w:cs="Arial"/>
          <w:b/>
          <w:bCs/>
          <w:sz w:val="20"/>
          <w:szCs w:val="20"/>
        </w:rPr>
      </w:pPr>
      <w:r w:rsidRPr="00F82BAD">
        <w:rPr>
          <w:rFonts w:ascii="Arial" w:hAnsi="Arial" w:cs="Arial"/>
          <w:b/>
          <w:bCs/>
          <w:sz w:val="20"/>
          <w:szCs w:val="20"/>
        </w:rPr>
        <w:t xml:space="preserve">which represent a consolidated version with modifications included, marked in </w:t>
      </w:r>
      <w:r w:rsidRPr="00426D9A">
        <w:rPr>
          <w:rFonts w:ascii="Arial" w:hAnsi="Arial" w:cs="Arial"/>
          <w:b/>
          <w:bCs/>
          <w:color w:val="FF0000"/>
          <w:sz w:val="20"/>
          <w:szCs w:val="20"/>
        </w:rPr>
        <w:t>red.</w:t>
      </w:r>
    </w:p>
    <w:p w14:paraId="004507D3" w14:textId="77777777" w:rsidR="001A778D" w:rsidRPr="00F82BAD" w:rsidRDefault="001A778D" w:rsidP="001A778D">
      <w:pPr>
        <w:jc w:val="both"/>
        <w:rPr>
          <w:rFonts w:ascii="Arial" w:hAnsi="Arial" w:cs="Arial"/>
          <w:b/>
          <w:bCs/>
          <w:sz w:val="20"/>
          <w:szCs w:val="20"/>
        </w:rPr>
      </w:pPr>
    </w:p>
    <w:p w14:paraId="7349DD20" w14:textId="77777777" w:rsidR="001A778D" w:rsidRPr="00F82BAD" w:rsidRDefault="001A778D" w:rsidP="001A778D">
      <w:pPr>
        <w:jc w:val="both"/>
        <w:rPr>
          <w:rFonts w:ascii="Arial" w:hAnsi="Arial" w:cs="Arial"/>
          <w:b/>
          <w:bCs/>
          <w:sz w:val="20"/>
          <w:szCs w:val="20"/>
        </w:rPr>
      </w:pPr>
      <w:r w:rsidRPr="00F82BAD">
        <w:rPr>
          <w:rFonts w:ascii="Arial" w:hAnsi="Arial" w:cs="Arial"/>
          <w:b/>
          <w:bCs/>
          <w:sz w:val="20"/>
          <w:szCs w:val="20"/>
        </w:rPr>
        <w:t>The rest of the Invitation to Tender remains unchanged./</w:t>
      </w:r>
    </w:p>
    <w:p w14:paraId="73B50CA9" w14:textId="77777777" w:rsidR="001A778D" w:rsidRPr="00F82BAD" w:rsidRDefault="001A778D" w:rsidP="001A778D">
      <w:pPr>
        <w:jc w:val="both"/>
        <w:rPr>
          <w:rFonts w:ascii="Arial" w:hAnsi="Arial" w:cs="Arial"/>
          <w:b/>
          <w:bCs/>
          <w:sz w:val="20"/>
          <w:szCs w:val="20"/>
        </w:rPr>
      </w:pPr>
    </w:p>
    <w:p w14:paraId="03B3972D" w14:textId="77777777" w:rsidR="001A778D" w:rsidRPr="00F82BAD" w:rsidRDefault="001A778D" w:rsidP="001A778D">
      <w:pPr>
        <w:jc w:val="both"/>
        <w:rPr>
          <w:rFonts w:ascii="Arial" w:hAnsi="Arial" w:cs="Arial"/>
          <w:b/>
          <w:bCs/>
          <w:i/>
          <w:iCs/>
          <w:color w:val="808080" w:themeColor="background1" w:themeShade="80"/>
          <w:sz w:val="20"/>
          <w:szCs w:val="20"/>
        </w:rPr>
      </w:pPr>
      <w:r w:rsidRPr="00F82BAD">
        <w:rPr>
          <w:rFonts w:ascii="Arial" w:hAnsi="Arial" w:cs="Arial"/>
          <w:b/>
          <w:bCs/>
          <w:i/>
          <w:iCs/>
          <w:color w:val="808080" w:themeColor="background1" w:themeShade="80"/>
          <w:sz w:val="20"/>
          <w:szCs w:val="20"/>
        </w:rPr>
        <w:lastRenderedPageBreak/>
        <w:t>Predmetne izmjene objavljuju se u zasebnim dokumentima kao izmjena:</w:t>
      </w:r>
    </w:p>
    <w:p w14:paraId="1BBB3C7E" w14:textId="77777777" w:rsidR="001A778D" w:rsidRPr="00F82BAD" w:rsidRDefault="001A778D" w:rsidP="001A778D">
      <w:pPr>
        <w:jc w:val="both"/>
        <w:rPr>
          <w:rFonts w:ascii="Arial" w:hAnsi="Arial" w:cs="Arial"/>
          <w:b/>
          <w:bCs/>
          <w:i/>
          <w:iCs/>
          <w:color w:val="808080" w:themeColor="background1" w:themeShade="80"/>
          <w:sz w:val="20"/>
          <w:szCs w:val="20"/>
        </w:rPr>
      </w:pPr>
    </w:p>
    <w:p w14:paraId="2450DCA1" w14:textId="77777777" w:rsidR="00A039D4" w:rsidRDefault="00A039D4" w:rsidP="001A778D">
      <w:pPr>
        <w:tabs>
          <w:tab w:val="left" w:pos="567"/>
        </w:tabs>
        <w:spacing w:after="160" w:line="259"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 </w:t>
      </w:r>
      <w:r w:rsidR="007C7281" w:rsidRPr="007C7281">
        <w:rPr>
          <w:rFonts w:ascii="Arial" w:hAnsi="Arial" w:cs="Arial"/>
          <w:b/>
          <w:bCs/>
          <w:i/>
          <w:iCs/>
          <w:color w:val="808080" w:themeColor="background1" w:themeShade="80"/>
          <w:sz w:val="20"/>
          <w:szCs w:val="20"/>
        </w:rPr>
        <w:t>1</w:t>
      </w:r>
      <w:r>
        <w:rPr>
          <w:rFonts w:ascii="Arial" w:hAnsi="Arial" w:cs="Arial"/>
          <w:b/>
          <w:bCs/>
          <w:i/>
          <w:iCs/>
          <w:color w:val="808080" w:themeColor="background1" w:themeShade="80"/>
          <w:sz w:val="20"/>
          <w:szCs w:val="20"/>
        </w:rPr>
        <w:t xml:space="preserve">. </w:t>
      </w:r>
      <w:r w:rsidR="007C7281" w:rsidRPr="007C7281">
        <w:rPr>
          <w:rFonts w:ascii="Arial" w:hAnsi="Arial" w:cs="Arial"/>
          <w:b/>
          <w:bCs/>
          <w:i/>
          <w:iCs/>
          <w:color w:val="808080" w:themeColor="background1" w:themeShade="80"/>
          <w:sz w:val="20"/>
          <w:szCs w:val="20"/>
        </w:rPr>
        <w:t>Modification_Poziv na dostavu ponuda_Linija za proizvodnju granulata</w:t>
      </w:r>
    </w:p>
    <w:p w14:paraId="6C127960" w14:textId="4D0BC784" w:rsidR="001A778D" w:rsidRPr="00972366" w:rsidRDefault="00A039D4" w:rsidP="001A778D">
      <w:pPr>
        <w:tabs>
          <w:tab w:val="left" w:pos="567"/>
        </w:tabs>
        <w:spacing w:after="160" w:line="259"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 </w:t>
      </w:r>
      <w:r w:rsidRPr="00A039D4">
        <w:rPr>
          <w:rFonts w:ascii="Arial" w:hAnsi="Arial" w:cs="Arial"/>
          <w:b/>
          <w:bCs/>
          <w:i/>
          <w:iCs/>
          <w:color w:val="808080" w:themeColor="background1" w:themeShade="80"/>
          <w:sz w:val="20"/>
          <w:szCs w:val="20"/>
        </w:rPr>
        <w:t>1. Modification_Annex 2_Tehnical Specification_Linija za proizvodnju granulata</w:t>
      </w:r>
    </w:p>
    <w:p w14:paraId="1BC74798" w14:textId="77777777" w:rsidR="001A778D" w:rsidRPr="00F82BAD" w:rsidRDefault="001A778D" w:rsidP="001A778D">
      <w:pPr>
        <w:tabs>
          <w:tab w:val="left" w:pos="567"/>
        </w:tabs>
        <w:spacing w:after="160" w:line="259" w:lineRule="auto"/>
        <w:jc w:val="both"/>
        <w:rPr>
          <w:rFonts w:ascii="Arial" w:hAnsi="Arial" w:cs="Arial"/>
          <w:b/>
          <w:bCs/>
          <w:i/>
          <w:iCs/>
          <w:color w:val="808080" w:themeColor="background1" w:themeShade="80"/>
          <w:sz w:val="20"/>
          <w:szCs w:val="20"/>
        </w:rPr>
      </w:pPr>
      <w:r w:rsidRPr="00F82BAD">
        <w:rPr>
          <w:rFonts w:ascii="Arial" w:hAnsi="Arial" w:cs="Arial"/>
          <w:b/>
          <w:bCs/>
          <w:i/>
          <w:iCs/>
          <w:color w:val="808080" w:themeColor="background1" w:themeShade="80"/>
          <w:sz w:val="20"/>
          <w:szCs w:val="20"/>
        </w:rPr>
        <w:t xml:space="preserve">koji predstavljaju pročišćenu verziju sa uključenim izmjenama koje su označene </w:t>
      </w:r>
      <w:r w:rsidRPr="00426D9A">
        <w:rPr>
          <w:rFonts w:ascii="Arial" w:hAnsi="Arial" w:cs="Arial"/>
          <w:b/>
          <w:bCs/>
          <w:i/>
          <w:iCs/>
          <w:color w:val="FF0000"/>
          <w:sz w:val="20"/>
          <w:szCs w:val="20"/>
        </w:rPr>
        <w:t>crvenom bojom.</w:t>
      </w:r>
    </w:p>
    <w:p w14:paraId="47126577" w14:textId="77777777" w:rsidR="001A778D" w:rsidRPr="00F82BAD" w:rsidRDefault="001A778D" w:rsidP="001A778D">
      <w:pPr>
        <w:tabs>
          <w:tab w:val="left" w:pos="567"/>
        </w:tabs>
        <w:spacing w:after="160" w:line="259" w:lineRule="auto"/>
        <w:jc w:val="both"/>
        <w:rPr>
          <w:rFonts w:ascii="Arial" w:hAnsi="Arial" w:cs="Arial"/>
          <w:b/>
          <w:bCs/>
          <w:i/>
          <w:iCs/>
          <w:color w:val="808080" w:themeColor="background1" w:themeShade="80"/>
          <w:sz w:val="20"/>
          <w:szCs w:val="20"/>
        </w:rPr>
      </w:pPr>
      <w:r w:rsidRPr="00F82BAD">
        <w:rPr>
          <w:rFonts w:ascii="Arial" w:hAnsi="Arial" w:cs="Arial"/>
          <w:b/>
          <w:bCs/>
          <w:i/>
          <w:iCs/>
          <w:color w:val="808080" w:themeColor="background1" w:themeShade="80"/>
          <w:sz w:val="20"/>
          <w:szCs w:val="20"/>
        </w:rPr>
        <w:t xml:space="preserve">Ostatak Poziva ostaje neizmijenjen. </w:t>
      </w:r>
    </w:p>
    <w:p w14:paraId="27CB5881" w14:textId="77777777" w:rsidR="001A778D" w:rsidRDefault="001A778D" w:rsidP="001A778D">
      <w:pPr>
        <w:tabs>
          <w:tab w:val="left" w:pos="567"/>
        </w:tabs>
        <w:spacing w:after="160" w:line="259" w:lineRule="auto"/>
        <w:jc w:val="both"/>
        <w:rPr>
          <w:rFonts w:ascii="Arial" w:hAnsi="Arial" w:cs="Arial"/>
          <w:sz w:val="20"/>
          <w:szCs w:val="20"/>
        </w:rPr>
      </w:pPr>
    </w:p>
    <w:p w14:paraId="3F0F1146" w14:textId="77777777" w:rsidR="001A778D" w:rsidRPr="00F82BAD" w:rsidRDefault="001A778D" w:rsidP="001A778D">
      <w:pPr>
        <w:tabs>
          <w:tab w:val="left" w:pos="567"/>
        </w:tabs>
        <w:spacing w:after="160" w:line="259" w:lineRule="auto"/>
        <w:jc w:val="both"/>
        <w:rPr>
          <w:rFonts w:ascii="Arial" w:hAnsi="Arial" w:cs="Arial"/>
          <w:b/>
          <w:bCs/>
          <w:sz w:val="20"/>
          <w:szCs w:val="20"/>
        </w:rPr>
      </w:pPr>
      <w:r w:rsidRPr="00F82BAD">
        <w:rPr>
          <w:rFonts w:ascii="Arial" w:hAnsi="Arial" w:cs="Arial"/>
          <w:b/>
          <w:bCs/>
          <w:sz w:val="20"/>
          <w:szCs w:val="20"/>
        </w:rPr>
        <w:t>Contracting Authority/</w:t>
      </w:r>
      <w:r w:rsidRPr="00F82BAD">
        <w:rPr>
          <w:rFonts w:ascii="Arial" w:hAnsi="Arial" w:cs="Arial"/>
          <w:b/>
          <w:bCs/>
          <w:i/>
          <w:iCs/>
          <w:color w:val="808080" w:themeColor="background1" w:themeShade="80"/>
          <w:sz w:val="20"/>
          <w:szCs w:val="20"/>
        </w:rPr>
        <w:t>Naručitelj</w:t>
      </w:r>
      <w:r w:rsidRPr="00F82BAD">
        <w:rPr>
          <w:rFonts w:ascii="Arial" w:hAnsi="Arial" w:cs="Arial"/>
          <w:b/>
          <w:bCs/>
          <w:sz w:val="20"/>
          <w:szCs w:val="20"/>
        </w:rPr>
        <w:t>:</w:t>
      </w:r>
    </w:p>
    <w:p w14:paraId="40167E0D" w14:textId="5183E9B5" w:rsidR="001A778D" w:rsidRPr="00F82BAD" w:rsidRDefault="007C7281" w:rsidP="001A778D">
      <w:pPr>
        <w:tabs>
          <w:tab w:val="left" w:pos="567"/>
        </w:tabs>
        <w:spacing w:after="160" w:line="259" w:lineRule="auto"/>
        <w:jc w:val="both"/>
        <w:rPr>
          <w:rFonts w:ascii="Arial" w:hAnsi="Arial" w:cs="Arial"/>
          <w:b/>
          <w:bCs/>
          <w:sz w:val="20"/>
          <w:szCs w:val="20"/>
        </w:rPr>
      </w:pPr>
      <w:r w:rsidRPr="007C7281">
        <w:rPr>
          <w:rFonts w:ascii="Arial" w:hAnsi="Arial" w:cs="Arial"/>
          <w:b/>
          <w:bCs/>
          <w:sz w:val="20"/>
          <w:szCs w:val="20"/>
        </w:rPr>
        <w:t>GUMIIMPEX - GUMI RECIKLAŽA I PROIZVODNJA</w:t>
      </w:r>
      <w:r w:rsidR="001A778D" w:rsidRPr="00F82BAD">
        <w:rPr>
          <w:rFonts w:ascii="Arial" w:hAnsi="Arial" w:cs="Arial"/>
          <w:b/>
          <w:bCs/>
          <w:sz w:val="20"/>
          <w:szCs w:val="20"/>
        </w:rPr>
        <w:t xml:space="preserve"> d.o.o</w:t>
      </w:r>
      <w:r w:rsidR="001A778D">
        <w:rPr>
          <w:rFonts w:ascii="Arial" w:hAnsi="Arial" w:cs="Arial"/>
          <w:b/>
          <w:bCs/>
          <w:sz w:val="20"/>
          <w:szCs w:val="20"/>
        </w:rPr>
        <w:t>.</w:t>
      </w:r>
    </w:p>
    <w:bookmarkEnd w:id="0"/>
    <w:p w14:paraId="39EE8779" w14:textId="77777777" w:rsidR="001A778D" w:rsidRDefault="001A778D" w:rsidP="001A778D">
      <w:pPr>
        <w:tabs>
          <w:tab w:val="left" w:pos="567"/>
        </w:tabs>
        <w:spacing w:after="160" w:line="259" w:lineRule="auto"/>
        <w:jc w:val="both"/>
        <w:rPr>
          <w:rFonts w:ascii="Arial" w:hAnsi="Arial" w:cs="Arial"/>
          <w:sz w:val="20"/>
          <w:szCs w:val="20"/>
        </w:rPr>
      </w:pPr>
    </w:p>
    <w:sectPr w:rsidR="001A778D" w:rsidSect="00E10773">
      <w:headerReference w:type="default" r:id="rId10"/>
      <w:footerReference w:type="default" r:id="rId11"/>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3F73" w14:textId="77777777" w:rsidR="006C1D22" w:rsidRDefault="006C1D22" w:rsidP="003D7E8D">
      <w:r>
        <w:separator/>
      </w:r>
    </w:p>
  </w:endnote>
  <w:endnote w:type="continuationSeparator" w:id="0">
    <w:p w14:paraId="30B95AF4" w14:textId="77777777" w:rsidR="006C1D22" w:rsidRDefault="006C1D22"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79780A" w:rsidRPr="0064531B" w:rsidRDefault="0079780A"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4" w:name="_Hlk55226321"/>
    <w:r w:rsidRPr="0064531B">
      <w:rPr>
        <w:rFonts w:ascii="Akkurat Light Pro" w:hAnsi="Akkurat Light Pro"/>
        <w:bCs/>
        <w:noProof/>
        <w:sz w:val="14"/>
        <w:szCs w:val="14"/>
      </w:rPr>
      <w:t xml:space="preserve">GUMIIMPEX - GUMI RECIKLAŽA I PROIZVODNJA </w:t>
    </w:r>
    <w:r>
      <w:rPr>
        <w:rFonts w:ascii="Akkurat Light Pro" w:hAnsi="Akkurat Light Pro"/>
        <w:bCs/>
        <w:noProof/>
        <w:sz w:val="14"/>
        <w:szCs w:val="14"/>
      </w:rPr>
      <w:t>d.o.o.</w:t>
    </w:r>
  </w:p>
  <w:bookmarkEnd w:id="4"/>
  <w:p w14:paraId="13D6338F" w14:textId="0C1C2F4F" w:rsidR="0079780A" w:rsidRPr="00E10773" w:rsidRDefault="0079780A" w:rsidP="00E10773">
    <w:pPr>
      <w:pStyle w:val="Footer"/>
      <w:jc w:val="center"/>
      <w:rPr>
        <w:rFonts w:ascii="Akkurat Light Pro" w:hAnsi="Akkurat Light Pro"/>
        <w:noProof/>
        <w:sz w:val="14"/>
        <w:szCs w:val="14"/>
      </w:rPr>
    </w:pPr>
  </w:p>
  <w:p w14:paraId="4F55F459" w14:textId="2BAD22C5" w:rsidR="0079780A" w:rsidRPr="0064531B" w:rsidRDefault="0079780A"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Pr>
        <w:rFonts w:ascii="Akkurat Light Pro" w:hAnsi="Akkurat Light Pro" w:cstheme="majorHAnsi"/>
        <w:color w:val="808080" w:themeColor="background1" w:themeShade="80"/>
        <w:sz w:val="14"/>
        <w:szCs w:val="14"/>
      </w:rPr>
      <w:t xml:space="preserve">of </w:t>
    </w:r>
    <w:r w:rsidRPr="0064531B">
      <w:rPr>
        <w:rFonts w:ascii="Akkurat Light Pro" w:hAnsi="Akkurat Light Pro" w:cstheme="majorHAnsi"/>
        <w:bCs/>
        <w:color w:val="808080" w:themeColor="background1" w:themeShade="80"/>
        <w:sz w:val="14"/>
        <w:szCs w:val="14"/>
      </w:rPr>
      <w:t xml:space="preserve">GUMIIMPEX - GUMI RECIKLAŽA I PROIZVODNJA </w:t>
    </w:r>
    <w:r>
      <w:rPr>
        <w:rFonts w:ascii="Akkurat Light Pro" w:hAnsi="Akkurat Light Pro" w:cstheme="majorHAnsi"/>
        <w:bCs/>
        <w:color w:val="808080" w:themeColor="background1" w:themeShade="80"/>
        <w:sz w:val="14"/>
        <w:szCs w:val="14"/>
      </w:rPr>
      <w:t>d.o.o.</w:t>
    </w:r>
  </w:p>
  <w:p w14:paraId="1B84AA13" w14:textId="2F8BD4FF" w:rsidR="0079780A" w:rsidRPr="00E10773" w:rsidRDefault="0079780A" w:rsidP="00667607">
    <w:pPr>
      <w:jc w:val="center"/>
      <w:rPr>
        <w:rFonts w:ascii="Akkurat Light Pro" w:hAnsi="Akkurat Light Pro" w:cstheme="majorHAnsi"/>
        <w:color w:val="808080" w:themeColor="background1" w:themeShade="80"/>
        <w:sz w:val="14"/>
        <w:szCs w:val="14"/>
      </w:rPr>
    </w:pPr>
  </w:p>
  <w:p w14:paraId="127F0715" w14:textId="64E59CC5" w:rsidR="0079780A" w:rsidRDefault="0079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55D4" w14:textId="77777777" w:rsidR="006C1D22" w:rsidRDefault="006C1D22" w:rsidP="003D7E8D">
      <w:r>
        <w:separator/>
      </w:r>
    </w:p>
  </w:footnote>
  <w:footnote w:type="continuationSeparator" w:id="0">
    <w:p w14:paraId="300BFE37" w14:textId="77777777" w:rsidR="006C1D22" w:rsidRDefault="006C1D22"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79780A" w:rsidRDefault="0079780A"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C04"/>
    <w:multiLevelType w:val="hybridMultilevel"/>
    <w:tmpl w:val="139CB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F33AF"/>
    <w:multiLevelType w:val="hybridMultilevel"/>
    <w:tmpl w:val="FBA8EDF8"/>
    <w:lvl w:ilvl="0" w:tplc="87C410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C7525C"/>
    <w:multiLevelType w:val="hybridMultilevel"/>
    <w:tmpl w:val="0F64D646"/>
    <w:lvl w:ilvl="0" w:tplc="87C410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B27BF9"/>
    <w:multiLevelType w:val="hybridMultilevel"/>
    <w:tmpl w:val="911204EE"/>
    <w:lvl w:ilvl="0" w:tplc="87C410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E00260"/>
    <w:multiLevelType w:val="hybridMultilevel"/>
    <w:tmpl w:val="BDD2B792"/>
    <w:lvl w:ilvl="0" w:tplc="87C410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D557C5"/>
    <w:multiLevelType w:val="hybridMultilevel"/>
    <w:tmpl w:val="8B0CF158"/>
    <w:lvl w:ilvl="0" w:tplc="A1DCF64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216852"/>
    <w:multiLevelType w:val="hybridMultilevel"/>
    <w:tmpl w:val="AF3C2DF8"/>
    <w:lvl w:ilvl="0" w:tplc="87C410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29"/>
  </w:num>
  <w:num w:numId="5">
    <w:abstractNumId w:val="25"/>
  </w:num>
  <w:num w:numId="6">
    <w:abstractNumId w:val="13"/>
  </w:num>
  <w:num w:numId="7">
    <w:abstractNumId w:val="3"/>
  </w:num>
  <w:num w:numId="8">
    <w:abstractNumId w:val="1"/>
  </w:num>
  <w:num w:numId="9">
    <w:abstractNumId w:val="9"/>
  </w:num>
  <w:num w:numId="10">
    <w:abstractNumId w:val="17"/>
  </w:num>
  <w:num w:numId="11">
    <w:abstractNumId w:val="28"/>
  </w:num>
  <w:num w:numId="12">
    <w:abstractNumId w:val="4"/>
  </w:num>
  <w:num w:numId="13">
    <w:abstractNumId w:val="18"/>
  </w:num>
  <w:num w:numId="14">
    <w:abstractNumId w:val="10"/>
  </w:num>
  <w:num w:numId="15">
    <w:abstractNumId w:val="5"/>
  </w:num>
  <w:num w:numId="16">
    <w:abstractNumId w:val="8"/>
  </w:num>
  <w:num w:numId="17">
    <w:abstractNumId w:val="20"/>
  </w:num>
  <w:num w:numId="18">
    <w:abstractNumId w:val="27"/>
  </w:num>
  <w:num w:numId="19">
    <w:abstractNumId w:val="24"/>
  </w:num>
  <w:num w:numId="20">
    <w:abstractNumId w:val="6"/>
  </w:num>
  <w:num w:numId="21">
    <w:abstractNumId w:val="12"/>
  </w:num>
  <w:num w:numId="22">
    <w:abstractNumId w:val="21"/>
  </w:num>
  <w:num w:numId="23">
    <w:abstractNumId w:val="14"/>
  </w:num>
  <w:num w:numId="24">
    <w:abstractNumId w:val="2"/>
  </w:num>
  <w:num w:numId="25">
    <w:abstractNumId w:val="22"/>
  </w:num>
  <w:num w:numId="26">
    <w:abstractNumId w:val="23"/>
  </w:num>
  <w:num w:numId="27">
    <w:abstractNumId w:val="15"/>
  </w:num>
  <w:num w:numId="28">
    <w:abstractNumId w:val="11"/>
  </w:num>
  <w:num w:numId="29">
    <w:abstractNumId w:val="30"/>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6783F"/>
    <w:rsid w:val="000719D0"/>
    <w:rsid w:val="000746FD"/>
    <w:rsid w:val="00074C43"/>
    <w:rsid w:val="00074E82"/>
    <w:rsid w:val="0007542E"/>
    <w:rsid w:val="000A6368"/>
    <w:rsid w:val="000B42BD"/>
    <w:rsid w:val="000C36B6"/>
    <w:rsid w:val="000C6A35"/>
    <w:rsid w:val="000C7ACD"/>
    <w:rsid w:val="000D0AFD"/>
    <w:rsid w:val="000D2791"/>
    <w:rsid w:val="000D29BD"/>
    <w:rsid w:val="000D2BBC"/>
    <w:rsid w:val="000D51B5"/>
    <w:rsid w:val="000E1105"/>
    <w:rsid w:val="000E2B71"/>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0891"/>
    <w:rsid w:val="001514F9"/>
    <w:rsid w:val="0016050E"/>
    <w:rsid w:val="00173A5F"/>
    <w:rsid w:val="00173B05"/>
    <w:rsid w:val="0017449A"/>
    <w:rsid w:val="001851A2"/>
    <w:rsid w:val="00193095"/>
    <w:rsid w:val="00194FC1"/>
    <w:rsid w:val="001A3587"/>
    <w:rsid w:val="001A3D7A"/>
    <w:rsid w:val="001A5A0C"/>
    <w:rsid w:val="001A6AAE"/>
    <w:rsid w:val="001A778D"/>
    <w:rsid w:val="001B14DE"/>
    <w:rsid w:val="001B1F8A"/>
    <w:rsid w:val="001B657B"/>
    <w:rsid w:val="001C3FFD"/>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A3CE4"/>
    <w:rsid w:val="002B0BC2"/>
    <w:rsid w:val="002B2081"/>
    <w:rsid w:val="002B6038"/>
    <w:rsid w:val="002C7198"/>
    <w:rsid w:val="002D0D0C"/>
    <w:rsid w:val="002D2B82"/>
    <w:rsid w:val="002D3781"/>
    <w:rsid w:val="002D4DDF"/>
    <w:rsid w:val="002D5A51"/>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5B4A"/>
    <w:rsid w:val="00391CAD"/>
    <w:rsid w:val="0039257A"/>
    <w:rsid w:val="00396E94"/>
    <w:rsid w:val="003A0669"/>
    <w:rsid w:val="003A2B9D"/>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38FC"/>
    <w:rsid w:val="00486B0B"/>
    <w:rsid w:val="004962F8"/>
    <w:rsid w:val="004A17BA"/>
    <w:rsid w:val="004A4620"/>
    <w:rsid w:val="004A62A3"/>
    <w:rsid w:val="004D4851"/>
    <w:rsid w:val="004E4E0F"/>
    <w:rsid w:val="004E7DD0"/>
    <w:rsid w:val="004F1422"/>
    <w:rsid w:val="004F782E"/>
    <w:rsid w:val="0050077B"/>
    <w:rsid w:val="0050158E"/>
    <w:rsid w:val="00502860"/>
    <w:rsid w:val="005031F1"/>
    <w:rsid w:val="005079AA"/>
    <w:rsid w:val="00511197"/>
    <w:rsid w:val="00516915"/>
    <w:rsid w:val="00517277"/>
    <w:rsid w:val="00523CEC"/>
    <w:rsid w:val="00531539"/>
    <w:rsid w:val="005450B3"/>
    <w:rsid w:val="00546273"/>
    <w:rsid w:val="005649C8"/>
    <w:rsid w:val="00572FFF"/>
    <w:rsid w:val="00573981"/>
    <w:rsid w:val="00575FC8"/>
    <w:rsid w:val="005763EB"/>
    <w:rsid w:val="005817B6"/>
    <w:rsid w:val="00583386"/>
    <w:rsid w:val="005835B0"/>
    <w:rsid w:val="00583B59"/>
    <w:rsid w:val="0058767F"/>
    <w:rsid w:val="0059145B"/>
    <w:rsid w:val="005929E4"/>
    <w:rsid w:val="00595FDC"/>
    <w:rsid w:val="005A50F6"/>
    <w:rsid w:val="005A51D4"/>
    <w:rsid w:val="005B3AEF"/>
    <w:rsid w:val="005B3B74"/>
    <w:rsid w:val="005B4BA2"/>
    <w:rsid w:val="005C29BE"/>
    <w:rsid w:val="005E48AD"/>
    <w:rsid w:val="0060033F"/>
    <w:rsid w:val="0060593E"/>
    <w:rsid w:val="0061139B"/>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4119"/>
    <w:rsid w:val="0066710A"/>
    <w:rsid w:val="00667607"/>
    <w:rsid w:val="006704BF"/>
    <w:rsid w:val="00672DDD"/>
    <w:rsid w:val="006774DB"/>
    <w:rsid w:val="00684D40"/>
    <w:rsid w:val="00685CC5"/>
    <w:rsid w:val="00686B70"/>
    <w:rsid w:val="00687948"/>
    <w:rsid w:val="00695E4A"/>
    <w:rsid w:val="00696D0C"/>
    <w:rsid w:val="006A0024"/>
    <w:rsid w:val="006A2961"/>
    <w:rsid w:val="006A2AEF"/>
    <w:rsid w:val="006B4A0B"/>
    <w:rsid w:val="006C0B18"/>
    <w:rsid w:val="006C1D22"/>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8EE"/>
    <w:rsid w:val="00767C2D"/>
    <w:rsid w:val="00774E8C"/>
    <w:rsid w:val="00776A43"/>
    <w:rsid w:val="007847A3"/>
    <w:rsid w:val="00784902"/>
    <w:rsid w:val="00787148"/>
    <w:rsid w:val="00790DCE"/>
    <w:rsid w:val="00792389"/>
    <w:rsid w:val="00792FF0"/>
    <w:rsid w:val="007939E3"/>
    <w:rsid w:val="0079780A"/>
    <w:rsid w:val="007A002E"/>
    <w:rsid w:val="007A1979"/>
    <w:rsid w:val="007A251A"/>
    <w:rsid w:val="007A3600"/>
    <w:rsid w:val="007A4075"/>
    <w:rsid w:val="007B1AEA"/>
    <w:rsid w:val="007B76A5"/>
    <w:rsid w:val="007C331C"/>
    <w:rsid w:val="007C3948"/>
    <w:rsid w:val="007C5BF5"/>
    <w:rsid w:val="007C7281"/>
    <w:rsid w:val="007C7A71"/>
    <w:rsid w:val="007C7C25"/>
    <w:rsid w:val="007D26A5"/>
    <w:rsid w:val="007D6821"/>
    <w:rsid w:val="007E3212"/>
    <w:rsid w:val="007E475A"/>
    <w:rsid w:val="007F0901"/>
    <w:rsid w:val="007F15F7"/>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131D"/>
    <w:rsid w:val="008B75E4"/>
    <w:rsid w:val="008C113E"/>
    <w:rsid w:val="008C5B6C"/>
    <w:rsid w:val="008D52A3"/>
    <w:rsid w:val="008E2134"/>
    <w:rsid w:val="008E572A"/>
    <w:rsid w:val="008F031E"/>
    <w:rsid w:val="008F3A1C"/>
    <w:rsid w:val="008F3AA8"/>
    <w:rsid w:val="00901BF6"/>
    <w:rsid w:val="0091212D"/>
    <w:rsid w:val="00912147"/>
    <w:rsid w:val="00912D6E"/>
    <w:rsid w:val="0092108C"/>
    <w:rsid w:val="00926E32"/>
    <w:rsid w:val="009320F4"/>
    <w:rsid w:val="009345CA"/>
    <w:rsid w:val="00936941"/>
    <w:rsid w:val="009442CE"/>
    <w:rsid w:val="00945DF3"/>
    <w:rsid w:val="0094658F"/>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4B8"/>
    <w:rsid w:val="009B0ABE"/>
    <w:rsid w:val="009B70BF"/>
    <w:rsid w:val="009D07FC"/>
    <w:rsid w:val="009D4C4F"/>
    <w:rsid w:val="009D72E8"/>
    <w:rsid w:val="009E0C8D"/>
    <w:rsid w:val="009E17F7"/>
    <w:rsid w:val="009E64FE"/>
    <w:rsid w:val="009F1EA4"/>
    <w:rsid w:val="00A00761"/>
    <w:rsid w:val="00A02699"/>
    <w:rsid w:val="00A039D4"/>
    <w:rsid w:val="00A11D2A"/>
    <w:rsid w:val="00A1753C"/>
    <w:rsid w:val="00A33197"/>
    <w:rsid w:val="00A36F94"/>
    <w:rsid w:val="00A53F02"/>
    <w:rsid w:val="00A61DE1"/>
    <w:rsid w:val="00A64BB3"/>
    <w:rsid w:val="00A67691"/>
    <w:rsid w:val="00A70825"/>
    <w:rsid w:val="00A71FDD"/>
    <w:rsid w:val="00A779E1"/>
    <w:rsid w:val="00A8050B"/>
    <w:rsid w:val="00A874C6"/>
    <w:rsid w:val="00A90FA7"/>
    <w:rsid w:val="00A91830"/>
    <w:rsid w:val="00AA0168"/>
    <w:rsid w:val="00AA02F8"/>
    <w:rsid w:val="00AA1479"/>
    <w:rsid w:val="00AA1E68"/>
    <w:rsid w:val="00AA58AF"/>
    <w:rsid w:val="00AA5F17"/>
    <w:rsid w:val="00AA707F"/>
    <w:rsid w:val="00AB1A57"/>
    <w:rsid w:val="00AB1F27"/>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526AF"/>
    <w:rsid w:val="00B62B99"/>
    <w:rsid w:val="00B630BC"/>
    <w:rsid w:val="00B74592"/>
    <w:rsid w:val="00B861DA"/>
    <w:rsid w:val="00BA4D8F"/>
    <w:rsid w:val="00BA61CE"/>
    <w:rsid w:val="00BB314B"/>
    <w:rsid w:val="00BC65A0"/>
    <w:rsid w:val="00BD0735"/>
    <w:rsid w:val="00BD1B2C"/>
    <w:rsid w:val="00BD37B9"/>
    <w:rsid w:val="00BD5CD9"/>
    <w:rsid w:val="00BD6C77"/>
    <w:rsid w:val="00BE60AB"/>
    <w:rsid w:val="00BE74A2"/>
    <w:rsid w:val="00BF18FE"/>
    <w:rsid w:val="00BF20A4"/>
    <w:rsid w:val="00BF24F6"/>
    <w:rsid w:val="00BF77FA"/>
    <w:rsid w:val="00C054F0"/>
    <w:rsid w:val="00C05DF8"/>
    <w:rsid w:val="00C13BFA"/>
    <w:rsid w:val="00C153EE"/>
    <w:rsid w:val="00C15C0E"/>
    <w:rsid w:val="00C21009"/>
    <w:rsid w:val="00C24F8C"/>
    <w:rsid w:val="00C26E79"/>
    <w:rsid w:val="00C319D6"/>
    <w:rsid w:val="00C32607"/>
    <w:rsid w:val="00C34BE1"/>
    <w:rsid w:val="00C358C1"/>
    <w:rsid w:val="00C36EAB"/>
    <w:rsid w:val="00C37FAA"/>
    <w:rsid w:val="00C40A3B"/>
    <w:rsid w:val="00C4161D"/>
    <w:rsid w:val="00C42DD4"/>
    <w:rsid w:val="00C44B0E"/>
    <w:rsid w:val="00C4518D"/>
    <w:rsid w:val="00C50BB0"/>
    <w:rsid w:val="00C521B2"/>
    <w:rsid w:val="00C5243C"/>
    <w:rsid w:val="00C535F2"/>
    <w:rsid w:val="00C569BB"/>
    <w:rsid w:val="00C6408E"/>
    <w:rsid w:val="00C65368"/>
    <w:rsid w:val="00C80739"/>
    <w:rsid w:val="00C8151C"/>
    <w:rsid w:val="00C81E6D"/>
    <w:rsid w:val="00C83BC4"/>
    <w:rsid w:val="00C92B02"/>
    <w:rsid w:val="00C942A6"/>
    <w:rsid w:val="00CA085F"/>
    <w:rsid w:val="00CA0915"/>
    <w:rsid w:val="00CA4B4A"/>
    <w:rsid w:val="00CA758B"/>
    <w:rsid w:val="00CB6EF0"/>
    <w:rsid w:val="00CC1E00"/>
    <w:rsid w:val="00CC4539"/>
    <w:rsid w:val="00CC48E1"/>
    <w:rsid w:val="00CD1311"/>
    <w:rsid w:val="00CD280D"/>
    <w:rsid w:val="00CE56BF"/>
    <w:rsid w:val="00D0437E"/>
    <w:rsid w:val="00D0666E"/>
    <w:rsid w:val="00D07525"/>
    <w:rsid w:val="00D13AE4"/>
    <w:rsid w:val="00D15980"/>
    <w:rsid w:val="00D17DD3"/>
    <w:rsid w:val="00D20DE5"/>
    <w:rsid w:val="00D3277E"/>
    <w:rsid w:val="00D356BF"/>
    <w:rsid w:val="00D35D90"/>
    <w:rsid w:val="00D36AC9"/>
    <w:rsid w:val="00D40547"/>
    <w:rsid w:val="00D452AF"/>
    <w:rsid w:val="00D5070D"/>
    <w:rsid w:val="00D51CC9"/>
    <w:rsid w:val="00D74173"/>
    <w:rsid w:val="00D764A7"/>
    <w:rsid w:val="00D830A9"/>
    <w:rsid w:val="00D83792"/>
    <w:rsid w:val="00D84D50"/>
    <w:rsid w:val="00D938D0"/>
    <w:rsid w:val="00D9438E"/>
    <w:rsid w:val="00D9683D"/>
    <w:rsid w:val="00D97231"/>
    <w:rsid w:val="00D979C0"/>
    <w:rsid w:val="00DA4BB1"/>
    <w:rsid w:val="00DA7AA4"/>
    <w:rsid w:val="00DC1A49"/>
    <w:rsid w:val="00DC2320"/>
    <w:rsid w:val="00DC3343"/>
    <w:rsid w:val="00DC54BC"/>
    <w:rsid w:val="00DC6D06"/>
    <w:rsid w:val="00DC79ED"/>
    <w:rsid w:val="00DD388B"/>
    <w:rsid w:val="00DD4A72"/>
    <w:rsid w:val="00DD5C9A"/>
    <w:rsid w:val="00DE1CAD"/>
    <w:rsid w:val="00DE36CC"/>
    <w:rsid w:val="00DE6425"/>
    <w:rsid w:val="00DE67AD"/>
    <w:rsid w:val="00DF0979"/>
    <w:rsid w:val="00DF10F0"/>
    <w:rsid w:val="00DF198B"/>
    <w:rsid w:val="00DF1C2F"/>
    <w:rsid w:val="00DF66FA"/>
    <w:rsid w:val="00DF74BA"/>
    <w:rsid w:val="00E041E5"/>
    <w:rsid w:val="00E0433E"/>
    <w:rsid w:val="00E10773"/>
    <w:rsid w:val="00E17790"/>
    <w:rsid w:val="00E20A8A"/>
    <w:rsid w:val="00E30A75"/>
    <w:rsid w:val="00E3360A"/>
    <w:rsid w:val="00E3361C"/>
    <w:rsid w:val="00E42F86"/>
    <w:rsid w:val="00E430A1"/>
    <w:rsid w:val="00E43E3A"/>
    <w:rsid w:val="00E45301"/>
    <w:rsid w:val="00E564AB"/>
    <w:rsid w:val="00E57B94"/>
    <w:rsid w:val="00E61674"/>
    <w:rsid w:val="00E61855"/>
    <w:rsid w:val="00E62AEC"/>
    <w:rsid w:val="00E6380D"/>
    <w:rsid w:val="00E64413"/>
    <w:rsid w:val="00E6585C"/>
    <w:rsid w:val="00E7037D"/>
    <w:rsid w:val="00E70D9F"/>
    <w:rsid w:val="00E7161F"/>
    <w:rsid w:val="00E76283"/>
    <w:rsid w:val="00E76857"/>
    <w:rsid w:val="00E810FE"/>
    <w:rsid w:val="00E83CFA"/>
    <w:rsid w:val="00E84694"/>
    <w:rsid w:val="00E90DF5"/>
    <w:rsid w:val="00E9144B"/>
    <w:rsid w:val="00E91705"/>
    <w:rsid w:val="00EA145D"/>
    <w:rsid w:val="00EA2904"/>
    <w:rsid w:val="00EB3CA3"/>
    <w:rsid w:val="00EB6482"/>
    <w:rsid w:val="00EC08C7"/>
    <w:rsid w:val="00EC2633"/>
    <w:rsid w:val="00ED1FAA"/>
    <w:rsid w:val="00ED3E54"/>
    <w:rsid w:val="00ED7367"/>
    <w:rsid w:val="00ED7424"/>
    <w:rsid w:val="00ED7920"/>
    <w:rsid w:val="00EE6028"/>
    <w:rsid w:val="00EF0BD1"/>
    <w:rsid w:val="00F01D3E"/>
    <w:rsid w:val="00F0445E"/>
    <w:rsid w:val="00F04E32"/>
    <w:rsid w:val="00F0676B"/>
    <w:rsid w:val="00F114E1"/>
    <w:rsid w:val="00F12A7A"/>
    <w:rsid w:val="00F17398"/>
    <w:rsid w:val="00F174EF"/>
    <w:rsid w:val="00F22593"/>
    <w:rsid w:val="00F25656"/>
    <w:rsid w:val="00F324CA"/>
    <w:rsid w:val="00F43C67"/>
    <w:rsid w:val="00F533ED"/>
    <w:rsid w:val="00F5692F"/>
    <w:rsid w:val="00F614B8"/>
    <w:rsid w:val="00F616E2"/>
    <w:rsid w:val="00F62524"/>
    <w:rsid w:val="00F7016B"/>
    <w:rsid w:val="00F710D2"/>
    <w:rsid w:val="00F724D3"/>
    <w:rsid w:val="00F97B12"/>
    <w:rsid w:val="00FA2690"/>
    <w:rsid w:val="00FB1120"/>
    <w:rsid w:val="00FB7A67"/>
    <w:rsid w:val="00FC208F"/>
    <w:rsid w:val="00FC3E53"/>
    <w:rsid w:val="00FC50E2"/>
    <w:rsid w:val="00FC5B8A"/>
    <w:rsid w:val="00FC6096"/>
    <w:rsid w:val="00FC60DE"/>
    <w:rsid w:val="00FC7FE6"/>
    <w:rsid w:val="00FD6F70"/>
    <w:rsid w:val="00FE006A"/>
    <w:rsid w:val="00FE65BB"/>
    <w:rsid w:val="00FE71E1"/>
    <w:rsid w:val="00FF14E6"/>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table" w:styleId="TableGrid">
    <w:name w:val="Table Grid"/>
    <w:basedOn w:val="TableNormal"/>
    <w:uiPriority w:val="39"/>
    <w:rsid w:val="0079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567693603">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540976279">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89F3-5680-405E-9A24-0CAFCC8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2021-09-29T10:55:00Z</dcterms:created>
  <dcterms:modified xsi:type="dcterms:W3CDTF">2021-09-29T13:39:00Z</dcterms:modified>
</cp:coreProperties>
</file>