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A9D5" w14:textId="0137DA2D" w:rsidR="00443F43" w:rsidRPr="00D17E8C" w:rsidRDefault="00443F43" w:rsidP="00A2713C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 w:rsidR="000A5548">
        <w:rPr>
          <w:rFonts w:asciiTheme="minorHAnsi" w:hAnsiTheme="minorHAnsi" w:cstheme="minorHAnsi"/>
          <w:szCs w:val="24"/>
        </w:rPr>
        <w:t>4</w:t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625323" w:rsidRP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D17E8C">
        <w:rPr>
          <w:rFonts w:asciiTheme="minorHAnsi" w:hAnsiTheme="minorHAnsi" w:cstheme="minorHAnsi"/>
          <w:i/>
          <w:szCs w:val="24"/>
        </w:rPr>
        <w:tab/>
      </w:r>
      <w:r w:rsidR="000A5548">
        <w:rPr>
          <w:rFonts w:asciiTheme="minorHAnsi" w:hAnsiTheme="minorHAnsi" w:cstheme="minorHAnsi"/>
          <w:i/>
          <w:szCs w:val="24"/>
        </w:rPr>
        <w:t xml:space="preserve">    </w:t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="00A2713C"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B0633E" w:rsidRPr="007C75CA">
        <w:rPr>
          <w:rFonts w:asciiTheme="minorHAnsi" w:hAnsiTheme="minorHAnsi" w:cstheme="minorHAnsi"/>
          <w:szCs w:val="24"/>
        </w:rPr>
        <w:t>JN0311-007</w:t>
      </w:r>
    </w:p>
    <w:p w14:paraId="20BB986B" w14:textId="78E672FF" w:rsidR="00F85E83" w:rsidRPr="00D17E8C" w:rsidRDefault="00F85E83">
      <w:pPr>
        <w:rPr>
          <w:rFonts w:asciiTheme="minorHAnsi" w:hAnsiTheme="minorHAnsi" w:cstheme="minorHAnsi"/>
          <w:i/>
          <w:szCs w:val="24"/>
        </w:rPr>
      </w:pPr>
    </w:p>
    <w:p w14:paraId="50EF72A7" w14:textId="78896097" w:rsidR="00A27024" w:rsidRPr="000A5548" w:rsidRDefault="00D17E8C" w:rsidP="00D17E8C">
      <w:pPr>
        <w:tabs>
          <w:tab w:val="left" w:pos="3173"/>
        </w:tabs>
        <w:rPr>
          <w:rFonts w:asciiTheme="minorHAnsi" w:hAnsiTheme="minorHAnsi" w:cstheme="minorHAnsi"/>
          <w:b/>
          <w:sz w:val="36"/>
          <w:szCs w:val="28"/>
        </w:rPr>
      </w:pPr>
      <w:r w:rsidRPr="000A5548">
        <w:rPr>
          <w:rFonts w:asciiTheme="minorHAnsi" w:hAnsiTheme="minorHAnsi" w:cstheme="minorHAnsi"/>
          <w:b/>
          <w:sz w:val="36"/>
          <w:szCs w:val="28"/>
        </w:rPr>
        <w:tab/>
      </w:r>
    </w:p>
    <w:p w14:paraId="1CE99D27" w14:textId="19B73A2B" w:rsidR="000A5548" w:rsidRPr="000A5548" w:rsidRDefault="000A5548" w:rsidP="000A5548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A5548">
        <w:rPr>
          <w:rFonts w:asciiTheme="minorHAnsi" w:hAnsiTheme="minorHAnsi" w:cstheme="minorHAnsi"/>
          <w:b/>
          <w:bCs/>
          <w:szCs w:val="24"/>
        </w:rPr>
        <w:t>Izjava o nepostojanju situacija koje dovode do isključenja gospodarskog subjekta iz postupka nabave</w:t>
      </w:r>
    </w:p>
    <w:p w14:paraId="01520A30" w14:textId="77777777" w:rsidR="000A5548" w:rsidRPr="00787444" w:rsidRDefault="000A5548" w:rsidP="000A5548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3A007EED" w14:textId="77777777" w:rsidR="000A5548" w:rsidRDefault="000A5548" w:rsidP="000A5548">
      <w:pPr>
        <w:rPr>
          <w:rFonts w:asciiTheme="minorHAnsi" w:hAnsiTheme="minorHAnsi" w:cstheme="minorHAnsi"/>
          <w:sz w:val="20"/>
          <w:szCs w:val="20"/>
        </w:rPr>
      </w:pPr>
    </w:p>
    <w:p w14:paraId="401229C8" w14:textId="102DD0F2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Ovom izjavom ja ___________________________ (ime, prezime, OIB) kao osoba ovlaštena za zastupanje gospodarskog subjekta____________________________ (naziv gospodarskog subjekta</w:t>
      </w:r>
      <w:r>
        <w:rPr>
          <w:rFonts w:asciiTheme="minorHAnsi" w:hAnsiTheme="minorHAnsi" w:cstheme="minorHAnsi"/>
          <w:szCs w:val="24"/>
        </w:rPr>
        <w:t>)</w:t>
      </w:r>
      <w:r w:rsidRPr="000A5548">
        <w:rPr>
          <w:rFonts w:asciiTheme="minorHAnsi" w:hAnsiTheme="minorHAnsi" w:cstheme="minorHAnsi"/>
          <w:szCs w:val="24"/>
        </w:rPr>
        <w:t xml:space="preserve"> potvrđujem da se ne nalazim(o) niti u jednoj od situacija navedenih pod točkom 4. </w:t>
      </w:r>
      <w:r w:rsidR="00E362FD">
        <w:rPr>
          <w:rFonts w:asciiTheme="minorHAnsi" w:hAnsiTheme="minorHAnsi" w:cstheme="minorHAnsi"/>
          <w:szCs w:val="24"/>
        </w:rPr>
        <w:t>Poziva na dostavu ponuda</w:t>
      </w:r>
      <w:r w:rsidRPr="000A5548">
        <w:rPr>
          <w:rFonts w:asciiTheme="minorHAnsi" w:hAnsiTheme="minorHAnsi" w:cstheme="minorHAnsi"/>
          <w:szCs w:val="24"/>
        </w:rPr>
        <w:t xml:space="preserve"> (Razlozi isključenja gospodarskog subjekta iz postupka nabave), odnosno da se </w:t>
      </w:r>
      <w:r w:rsidRPr="000A5548">
        <w:rPr>
          <w:rFonts w:asciiTheme="minorHAnsi" w:hAnsiTheme="minorHAnsi" w:cstheme="minorHAnsi"/>
          <w:b/>
          <w:bCs/>
          <w:szCs w:val="24"/>
        </w:rPr>
        <w:t>ne nalazimo</w:t>
      </w:r>
      <w:r w:rsidRPr="000A5548">
        <w:rPr>
          <w:rFonts w:asciiTheme="minorHAnsi" w:hAnsiTheme="minorHAnsi" w:cstheme="minorHAnsi"/>
          <w:szCs w:val="24"/>
        </w:rPr>
        <w:t xml:space="preserve"> u sljedećim situacijama kako je navedeno: </w:t>
      </w:r>
    </w:p>
    <w:p w14:paraId="13D9B5C6" w14:textId="77777777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221F37C9" w14:textId="20FDA9CA" w:rsidR="000A5548" w:rsidRPr="000A5548" w:rsidRDefault="000A5548" w:rsidP="00E03515">
      <w:pPr>
        <w:pStyle w:val="Odlomakpopisa"/>
        <w:rPr>
          <w:rFonts w:asciiTheme="minorHAnsi" w:hAnsiTheme="minorHAnsi" w:cstheme="minorHAnsi"/>
          <w:szCs w:val="24"/>
        </w:rPr>
      </w:pPr>
    </w:p>
    <w:p w14:paraId="22ABDF1B" w14:textId="77777777" w:rsidR="000A5548" w:rsidRPr="000A5548" w:rsidRDefault="000A5548" w:rsidP="000A554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i osoba ovlaštena za zakonsko zastupanje je pravomoćno osuđena za kazneno djelo sudjelovanja u zločinačkoj organizaciji, korupcije, prijevare, terorizma, financiranja terorizma, pranja novca, dječjeg rada ili drugih oblika trgovanja ljudima,</w:t>
      </w:r>
    </w:p>
    <w:p w14:paraId="369AD46B" w14:textId="77777777" w:rsidR="000A5548" w:rsidRPr="000A5548" w:rsidRDefault="000A5548" w:rsidP="000A554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nije ispunio obvezu plaćanja dospjelih poreznih obveza i obveza za mirovinsko i zdravstveno osiguranje, osim ako mu prema posebnom zakonu plaćanje tih obveza nije dopušteno ili je odobrena odgoda plaćanja,</w:t>
      </w:r>
    </w:p>
    <w:p w14:paraId="6CD3DCE4" w14:textId="77777777" w:rsidR="000A5548" w:rsidRPr="000A5548" w:rsidRDefault="000A5548" w:rsidP="000A554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je lažno predstavio ili pružio neistinite podatke u vezi s uvjetima koje je NOJN naveo kao razloge za isključenje ili uvjete kvalifikacije.</w:t>
      </w:r>
    </w:p>
    <w:p w14:paraId="16CE16BC" w14:textId="77777777" w:rsidR="000A5548" w:rsidRPr="000A5548" w:rsidRDefault="000A5548" w:rsidP="000A554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 xml:space="preserve">Gospodarski subjekt je u stečaju, insolventan ili u postupku likvidacije, njegovom imovinom upravlja stečajni upravitelj ili sud, u nagodbi je s vjerovnicima, obustavio je poslovne aktivnosti ili je u bilo kakvoj istovrsnoj situaciji koja proizlazi iz sličnog postupka prema nacionalnim zakonima i propisima; </w:t>
      </w:r>
    </w:p>
    <w:p w14:paraId="7B4AE02B" w14:textId="77777777" w:rsidR="000A5548" w:rsidRPr="000A5548" w:rsidRDefault="000A5548" w:rsidP="000A554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Gospodarski subjekt je u posljednje dvije godine do početka postupka nabave učinio težak profesionalni propust koji NOJN može dokazati na bilo koji način</w:t>
      </w:r>
    </w:p>
    <w:p w14:paraId="0286C278" w14:textId="77777777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06DF17FD" w14:textId="702B4361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 xml:space="preserve">Izjava se odnosi na jednu ili više grupa predmetne nabave. </w:t>
      </w:r>
    </w:p>
    <w:p w14:paraId="0973ADC1" w14:textId="77777777" w:rsid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37A806B3" w14:textId="06DDE3AA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Mjesto i datum:</w:t>
      </w:r>
    </w:p>
    <w:p w14:paraId="4415DDEE" w14:textId="77777777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6E1C5F8B" w14:textId="77777777" w:rsid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 xml:space="preserve">Ime i prezime osobe za zastupanje </w:t>
      </w:r>
    </w:p>
    <w:p w14:paraId="400625CC" w14:textId="77777777" w:rsidR="000A5548" w:rsidRDefault="000A5548" w:rsidP="000A5548">
      <w:pPr>
        <w:rPr>
          <w:rFonts w:asciiTheme="minorHAnsi" w:hAnsiTheme="minorHAnsi" w:cstheme="minorHAnsi"/>
          <w:szCs w:val="24"/>
        </w:rPr>
      </w:pPr>
    </w:p>
    <w:p w14:paraId="2AB25F82" w14:textId="46E4D36F" w:rsidR="000A5548" w:rsidRPr="000A5548" w:rsidRDefault="000A5548" w:rsidP="000A5548">
      <w:pPr>
        <w:rPr>
          <w:rFonts w:asciiTheme="minorHAnsi" w:hAnsiTheme="minorHAnsi" w:cstheme="minorHAnsi"/>
          <w:szCs w:val="24"/>
        </w:rPr>
      </w:pPr>
      <w:r w:rsidRPr="000A5548">
        <w:rPr>
          <w:rFonts w:asciiTheme="minorHAnsi" w:hAnsiTheme="minorHAnsi" w:cstheme="minorHAnsi"/>
          <w:szCs w:val="24"/>
        </w:rPr>
        <w:t>_________________________________</w:t>
      </w:r>
    </w:p>
    <w:p w14:paraId="7BA92D3F" w14:textId="77777777" w:rsidR="006921BA" w:rsidRPr="00D17E8C" w:rsidRDefault="006921BA" w:rsidP="00443F43">
      <w:pPr>
        <w:jc w:val="right"/>
        <w:rPr>
          <w:rFonts w:asciiTheme="minorHAnsi" w:hAnsiTheme="minorHAnsi" w:cstheme="minorHAnsi"/>
          <w:szCs w:val="24"/>
        </w:rPr>
      </w:pPr>
    </w:p>
    <w:sectPr w:rsidR="006921BA" w:rsidRPr="00D17E8C" w:rsidSect="008F2543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3F27" w14:textId="77777777" w:rsidR="00D93C6E" w:rsidRDefault="00D93C6E" w:rsidP="009F0E34">
      <w:r>
        <w:separator/>
      </w:r>
    </w:p>
  </w:endnote>
  <w:endnote w:type="continuationSeparator" w:id="0">
    <w:p w14:paraId="02D50DA1" w14:textId="77777777" w:rsidR="00D93C6E" w:rsidRDefault="00D93C6E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B699" w14:textId="77777777" w:rsidR="00D93C6E" w:rsidRDefault="00D93C6E" w:rsidP="009F0E34">
      <w:r>
        <w:separator/>
      </w:r>
    </w:p>
  </w:footnote>
  <w:footnote w:type="continuationSeparator" w:id="0">
    <w:p w14:paraId="477F9557" w14:textId="77777777" w:rsidR="00D93C6E" w:rsidRDefault="00D93C6E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1"/>
      <w:gridCol w:w="222"/>
      <w:gridCol w:w="222"/>
    </w:tblGrid>
    <w:tr w:rsidR="00D17E8C" w:rsidRPr="00D17E8C" w14:paraId="7E58553F" w14:textId="77777777" w:rsidTr="00907A61">
      <w:tc>
        <w:tcPr>
          <w:tcW w:w="3361" w:type="dxa"/>
        </w:tcPr>
        <w:tbl>
          <w:tblPr>
            <w:tblStyle w:val="Reetkatablice"/>
            <w:tblW w:w="982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61"/>
            <w:gridCol w:w="3681"/>
            <w:gridCol w:w="2783"/>
          </w:tblGrid>
          <w:tr w:rsidR="00B0633E" w:rsidRPr="00D17E8C" w14:paraId="5291AF5B" w14:textId="77777777" w:rsidTr="00C62A80">
            <w:tc>
              <w:tcPr>
                <w:tcW w:w="3361" w:type="dxa"/>
              </w:tcPr>
              <w:p w14:paraId="53FC40A1" w14:textId="77777777" w:rsidR="00B0633E" w:rsidRPr="00D17E8C" w:rsidRDefault="00B0633E" w:rsidP="00B0633E">
                <w:pPr>
                  <w:pStyle w:val="Zaglavlje"/>
                </w:pPr>
                <w:r w:rsidRPr="00D17E8C">
                  <w:rPr>
                    <w:noProof/>
                  </w:rPr>
                  <w:drawing>
                    <wp:inline distT="0" distB="0" distL="0" distR="0" wp14:anchorId="5BF7BB89" wp14:editId="49E26045">
                      <wp:extent cx="1651000" cy="543021"/>
                      <wp:effectExtent l="0" t="0" r="0" b="317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I logotip_boja_manji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3776" cy="5669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81" w:type="dxa"/>
              </w:tcPr>
              <w:p w14:paraId="0F485561" w14:textId="77777777" w:rsidR="00B0633E" w:rsidRPr="00D17E8C" w:rsidRDefault="00B0633E" w:rsidP="00B0633E">
                <w:pPr>
                  <w:pStyle w:val="Zaglavlje"/>
                </w:pPr>
                <w:r w:rsidRPr="00D17E8C">
                  <w:rPr>
                    <w:noProof/>
                  </w:rPr>
                  <w:drawing>
                    <wp:inline distT="0" distB="0" distL="0" distR="0" wp14:anchorId="0C940751" wp14:editId="25E97682">
                      <wp:extent cx="1811867" cy="717907"/>
                      <wp:effectExtent l="0" t="0" r="4445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P konkurentnost i kohezija_BOJ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2436" cy="7419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83" w:type="dxa"/>
              </w:tcPr>
              <w:p w14:paraId="65002B80" w14:textId="77777777" w:rsidR="00B0633E" w:rsidRPr="00D17E8C" w:rsidRDefault="00B0633E" w:rsidP="00B0633E">
                <w:pPr>
                  <w:pStyle w:val="Zaglavlje"/>
                </w:pPr>
                <w:r w:rsidRPr="00D17E8C">
                  <w:rPr>
                    <w:noProof/>
                  </w:rPr>
                  <w:drawing>
                    <wp:inline distT="0" distB="0" distL="0" distR="0" wp14:anchorId="08742907" wp14:editId="6B56B62D">
                      <wp:extent cx="984041" cy="821267"/>
                      <wp:effectExtent l="0" t="0" r="0" b="444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Slika zaslona 2019-02-17 u 17.32.18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4934" cy="8387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0633E" w:rsidRPr="00D17E8C" w14:paraId="57136D7B" w14:textId="77777777" w:rsidTr="00C62A80">
            <w:tc>
              <w:tcPr>
                <w:tcW w:w="9825" w:type="dxa"/>
                <w:gridSpan w:val="3"/>
              </w:tcPr>
              <w:p w14:paraId="3A011871" w14:textId="77777777" w:rsidR="00B0633E" w:rsidRPr="007C75CA" w:rsidRDefault="00B0633E" w:rsidP="00B0633E">
                <w:pPr>
                  <w:pStyle w:val="Zaglavlje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7C75CA">
                  <w:rPr>
                    <w:rFonts w:asciiTheme="minorHAnsi" w:hAnsiTheme="minorHAnsi" w:cstheme="minorHAnsi"/>
                    <w:sz w:val="22"/>
                  </w:rPr>
                  <w:t>Projekt</w:t>
                </w:r>
                <w:r>
                  <w:rPr>
                    <w:rFonts w:asciiTheme="minorHAnsi" w:hAnsiTheme="minorHAnsi" w:cstheme="minorHAnsi"/>
                    <w:sz w:val="22"/>
                  </w:rPr>
                  <w:t xml:space="preserve"> </w:t>
                </w:r>
                <w:r w:rsidRPr="007C75CA">
                  <w:rPr>
                    <w:rFonts w:asciiTheme="minorHAnsi" w:hAnsiTheme="minorHAnsi" w:cstheme="minorHAnsi"/>
                    <w:sz w:val="22"/>
                  </w:rPr>
                  <w:t>„</w:t>
                </w:r>
                <w:r w:rsidRPr="007C75CA">
                  <w:rPr>
                    <w:rFonts w:asciiTheme="minorHAnsi" w:hAnsiTheme="minorHAnsi" w:cstheme="minorHAnsi"/>
                    <w:i/>
                    <w:iCs/>
                    <w:sz w:val="22"/>
                  </w:rPr>
                  <w:t>Razvoj inovativnog mobilnog sustava za natkrivanje i zaštitu nasada</w:t>
                </w:r>
                <w:r w:rsidRPr="007C75CA">
                  <w:rPr>
                    <w:rFonts w:asciiTheme="minorHAnsi" w:hAnsiTheme="minorHAnsi" w:cstheme="minorHAnsi"/>
                    <w:sz w:val="22"/>
                  </w:rPr>
                  <w:t>” je financirala Europska unija kroz Europski fond za regionalni razvoj</w:t>
                </w:r>
              </w:p>
            </w:tc>
          </w:tr>
          <w:tr w:rsidR="00B0633E" w:rsidRPr="00D17E8C" w14:paraId="272BF236" w14:textId="77777777" w:rsidTr="00C62A80">
            <w:trPr>
              <w:trHeight w:val="73"/>
            </w:trPr>
            <w:tc>
              <w:tcPr>
                <w:tcW w:w="9825" w:type="dxa"/>
                <w:gridSpan w:val="3"/>
              </w:tcPr>
              <w:p w14:paraId="1F5BFDFF" w14:textId="77777777" w:rsidR="00B0633E" w:rsidRPr="007C75CA" w:rsidRDefault="00B0633E" w:rsidP="00B0633E">
                <w:pPr>
                  <w:pStyle w:val="Zaglavlje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</w:p>
            </w:tc>
          </w:tr>
        </w:tbl>
        <w:p w14:paraId="218DD80A" w14:textId="64E78DB6" w:rsidR="00D17E8C" w:rsidRPr="00D17E8C" w:rsidRDefault="00D17E8C" w:rsidP="00D17E8C">
          <w:pPr>
            <w:pStyle w:val="Zaglavlje"/>
          </w:pPr>
        </w:p>
      </w:tc>
      <w:tc>
        <w:tcPr>
          <w:tcW w:w="3681" w:type="dxa"/>
        </w:tcPr>
        <w:p w14:paraId="59A5C9AE" w14:textId="223475F5" w:rsidR="00D17E8C" w:rsidRPr="00D17E8C" w:rsidRDefault="00D17E8C" w:rsidP="00D17E8C">
          <w:pPr>
            <w:pStyle w:val="Zaglavlje"/>
          </w:pPr>
        </w:p>
      </w:tc>
      <w:tc>
        <w:tcPr>
          <w:tcW w:w="2783" w:type="dxa"/>
        </w:tcPr>
        <w:p w14:paraId="4836EE14" w14:textId="519DFA17" w:rsidR="00D17E8C" w:rsidRPr="00D17E8C" w:rsidRDefault="00D17E8C" w:rsidP="00D17E8C">
          <w:pPr>
            <w:pStyle w:val="Zaglavlje"/>
          </w:pPr>
        </w:p>
      </w:tc>
    </w:tr>
    <w:tr w:rsidR="008F2543" w:rsidRPr="00D17E8C" w14:paraId="1A44831C" w14:textId="77777777" w:rsidTr="00907A61">
      <w:tc>
        <w:tcPr>
          <w:tcW w:w="9825" w:type="dxa"/>
          <w:gridSpan w:val="3"/>
        </w:tcPr>
        <w:p w14:paraId="1DCB45E1" w14:textId="0D641813" w:rsidR="008F2543" w:rsidRPr="00D17E8C" w:rsidRDefault="008F2543" w:rsidP="008F2543">
          <w:pPr>
            <w:pStyle w:val="Zaglavlje"/>
            <w:jc w:val="center"/>
            <w:rPr>
              <w:rFonts w:asciiTheme="minorHAnsi" w:hAnsiTheme="minorHAnsi" w:cstheme="minorHAnsi"/>
              <w:sz w:val="21"/>
              <w:szCs w:val="20"/>
            </w:rPr>
          </w:pPr>
        </w:p>
      </w:tc>
    </w:tr>
    <w:tr w:rsidR="008F2543" w:rsidRPr="00D17E8C" w14:paraId="66A5BCFF" w14:textId="77777777" w:rsidTr="00D17E8C">
      <w:trPr>
        <w:trHeight w:val="73"/>
      </w:trPr>
      <w:tc>
        <w:tcPr>
          <w:tcW w:w="9825" w:type="dxa"/>
          <w:gridSpan w:val="3"/>
        </w:tcPr>
        <w:p w14:paraId="51668FC1" w14:textId="3159149B" w:rsidR="008F2543" w:rsidRPr="00D17E8C" w:rsidRDefault="008F2543" w:rsidP="008F2543">
          <w:pPr>
            <w:pStyle w:val="Zaglavlje"/>
            <w:jc w:val="center"/>
            <w:rPr>
              <w:rFonts w:asciiTheme="minorHAnsi" w:hAnsiTheme="minorHAnsi" w:cstheme="minorHAnsi"/>
              <w:sz w:val="21"/>
              <w:szCs w:val="20"/>
            </w:rPr>
          </w:pPr>
        </w:p>
      </w:tc>
    </w:tr>
  </w:tbl>
  <w:p w14:paraId="22613F3B" w14:textId="77777777" w:rsidR="00A2713C" w:rsidRPr="00D17E8C" w:rsidRDefault="00A2713C" w:rsidP="00443F4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B9F"/>
    <w:multiLevelType w:val="hybridMultilevel"/>
    <w:tmpl w:val="674E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5548"/>
    <w:rsid w:val="000A6008"/>
    <w:rsid w:val="000E7F46"/>
    <w:rsid w:val="00100BA0"/>
    <w:rsid w:val="00131FB6"/>
    <w:rsid w:val="00171754"/>
    <w:rsid w:val="0019391A"/>
    <w:rsid w:val="00193D61"/>
    <w:rsid w:val="001B0C9F"/>
    <w:rsid w:val="00204D10"/>
    <w:rsid w:val="0020728C"/>
    <w:rsid w:val="002121B7"/>
    <w:rsid w:val="00254348"/>
    <w:rsid w:val="00280ABC"/>
    <w:rsid w:val="00282F63"/>
    <w:rsid w:val="002E0954"/>
    <w:rsid w:val="002F194B"/>
    <w:rsid w:val="00372458"/>
    <w:rsid w:val="003A5368"/>
    <w:rsid w:val="003E349E"/>
    <w:rsid w:val="00443F43"/>
    <w:rsid w:val="00477289"/>
    <w:rsid w:val="00531208"/>
    <w:rsid w:val="005516AA"/>
    <w:rsid w:val="005902B4"/>
    <w:rsid w:val="005915C2"/>
    <w:rsid w:val="005C3C72"/>
    <w:rsid w:val="005E3445"/>
    <w:rsid w:val="005F3046"/>
    <w:rsid w:val="00625323"/>
    <w:rsid w:val="0064558F"/>
    <w:rsid w:val="006921BA"/>
    <w:rsid w:val="00717408"/>
    <w:rsid w:val="00747AD8"/>
    <w:rsid w:val="0075586A"/>
    <w:rsid w:val="007B112A"/>
    <w:rsid w:val="00832F82"/>
    <w:rsid w:val="00874370"/>
    <w:rsid w:val="008959A8"/>
    <w:rsid w:val="008A576A"/>
    <w:rsid w:val="008E27DE"/>
    <w:rsid w:val="008E79C9"/>
    <w:rsid w:val="008F2543"/>
    <w:rsid w:val="008F34E8"/>
    <w:rsid w:val="009350F6"/>
    <w:rsid w:val="009A2232"/>
    <w:rsid w:val="009B1746"/>
    <w:rsid w:val="009E0B4B"/>
    <w:rsid w:val="009F0E34"/>
    <w:rsid w:val="00A27024"/>
    <w:rsid w:val="00A2713C"/>
    <w:rsid w:val="00A34EC9"/>
    <w:rsid w:val="00A4729D"/>
    <w:rsid w:val="00A50778"/>
    <w:rsid w:val="00AA0A28"/>
    <w:rsid w:val="00B039E6"/>
    <w:rsid w:val="00B0633E"/>
    <w:rsid w:val="00B709AA"/>
    <w:rsid w:val="00B975F2"/>
    <w:rsid w:val="00BC3D0A"/>
    <w:rsid w:val="00BF2849"/>
    <w:rsid w:val="00C369A0"/>
    <w:rsid w:val="00C82472"/>
    <w:rsid w:val="00C845AF"/>
    <w:rsid w:val="00CE5251"/>
    <w:rsid w:val="00D17E8C"/>
    <w:rsid w:val="00D25DD5"/>
    <w:rsid w:val="00D36793"/>
    <w:rsid w:val="00D81745"/>
    <w:rsid w:val="00D93C6E"/>
    <w:rsid w:val="00DA5F75"/>
    <w:rsid w:val="00E03515"/>
    <w:rsid w:val="00E26799"/>
    <w:rsid w:val="00E362FD"/>
    <w:rsid w:val="00E84504"/>
    <w:rsid w:val="00E872BD"/>
    <w:rsid w:val="00EB41C9"/>
    <w:rsid w:val="00F04FF0"/>
    <w:rsid w:val="00F10750"/>
    <w:rsid w:val="00F47D84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0E34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0E34"/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34"/>
    <w:qFormat/>
    <w:rsid w:val="005C3C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175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175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17E8C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6921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14523-47BE-4007-8FB1-A227055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Protulipac, Mario</dc:creator>
  <cp:keywords/>
  <dc:description/>
  <cp:lastModifiedBy>MARIO PROTULIPAC</cp:lastModifiedBy>
  <cp:revision>6</cp:revision>
  <dcterms:created xsi:type="dcterms:W3CDTF">2021-01-14T17:29:00Z</dcterms:created>
  <dcterms:modified xsi:type="dcterms:W3CDTF">2021-09-01T22:07:00Z</dcterms:modified>
  <cp:category/>
</cp:coreProperties>
</file>