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7CB05" w14:textId="77777777" w:rsidR="00056E1D" w:rsidRPr="00056E1D" w:rsidRDefault="00056E1D" w:rsidP="00056E1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sz w:val="22"/>
          <w:szCs w:val="22"/>
          <w:lang w:eastAsia="en-US"/>
        </w:rPr>
      </w:pPr>
      <w:bookmarkStart w:id="0" w:name="_Hlk30520498"/>
      <w:r w:rsidRPr="00056E1D">
        <w:rPr>
          <w:rFonts w:ascii="Calibri" w:hAnsi="Calibri" w:cs="Calibri"/>
          <w:b/>
          <w:sz w:val="22"/>
          <w:szCs w:val="22"/>
          <w:lang w:eastAsia="en-US"/>
        </w:rPr>
        <w:t>Naručitelj</w:t>
      </w:r>
      <w:r w:rsidRPr="00056E1D">
        <w:rPr>
          <w:rFonts w:ascii="Calibri" w:hAnsi="Calibri" w:cs="Calibri"/>
          <w:sz w:val="22"/>
          <w:szCs w:val="22"/>
          <w:lang w:eastAsia="en-US"/>
        </w:rPr>
        <w:t xml:space="preserve">: DOOR EXPERT d.o.o. za proizvodnju i trgovinu, </w:t>
      </w:r>
      <w:proofErr w:type="spellStart"/>
      <w:r w:rsidRPr="00056E1D">
        <w:rPr>
          <w:rFonts w:ascii="Calibri" w:hAnsi="Calibri" w:cs="Calibri"/>
          <w:sz w:val="22"/>
          <w:szCs w:val="22"/>
          <w:lang w:eastAsia="en-US"/>
        </w:rPr>
        <w:t>Vrbani</w:t>
      </w:r>
      <w:proofErr w:type="spellEnd"/>
      <w:r w:rsidRPr="00056E1D">
        <w:rPr>
          <w:rFonts w:ascii="Calibri" w:hAnsi="Calibri" w:cs="Calibri"/>
          <w:sz w:val="22"/>
          <w:szCs w:val="22"/>
          <w:lang w:eastAsia="en-US"/>
        </w:rPr>
        <w:t xml:space="preserve"> 20,  Zagreb; OIB: 30428738301, zastupan po direktoru Marinu Romiću</w:t>
      </w:r>
    </w:p>
    <w:p w14:paraId="675483BD" w14:textId="77777777" w:rsidR="00056E1D" w:rsidRPr="00056E1D" w:rsidRDefault="00056E1D" w:rsidP="00056E1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sz w:val="22"/>
          <w:szCs w:val="22"/>
          <w:lang w:eastAsia="en-US"/>
        </w:rPr>
      </w:pPr>
      <w:r w:rsidRPr="00056E1D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Predmet nabave</w:t>
      </w:r>
      <w:r w:rsidRPr="00056E1D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: </w:t>
      </w:r>
      <w:bookmarkEnd w:id="0"/>
      <w:r w:rsidRPr="00056E1D">
        <w:rPr>
          <w:rFonts w:ascii="Calibri" w:eastAsia="Calibri" w:hAnsi="Calibri" w:cs="Calibri"/>
          <w:color w:val="000000"/>
          <w:sz w:val="22"/>
          <w:szCs w:val="22"/>
          <w:lang w:eastAsia="en-US"/>
        </w:rPr>
        <w:t>Certifikacija proizvoda koja uključuje tehničko ispitivanje i ocjenu sukladnosti</w:t>
      </w:r>
    </w:p>
    <w:p w14:paraId="0C1D8B6F" w14:textId="77777777" w:rsidR="004A5553" w:rsidRPr="00F40FBC" w:rsidRDefault="004A5553" w:rsidP="00F40FBC">
      <w:pPr>
        <w:rPr>
          <w:rFonts w:asciiTheme="minorHAnsi" w:hAnsiTheme="minorHAnsi" w:cstheme="minorHAnsi"/>
          <w:b/>
          <w:sz w:val="22"/>
        </w:rPr>
      </w:pPr>
    </w:p>
    <w:p w14:paraId="10241978" w14:textId="77777777" w:rsidR="00F40FBC" w:rsidRPr="00F40FBC" w:rsidRDefault="00F40FBC" w:rsidP="00A95E10">
      <w:pPr>
        <w:tabs>
          <w:tab w:val="left" w:pos="9790"/>
        </w:tabs>
        <w:rPr>
          <w:sz w:val="12"/>
          <w:szCs w:val="20"/>
        </w:rPr>
      </w:pPr>
    </w:p>
    <w:tbl>
      <w:tblPr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134"/>
        <w:gridCol w:w="992"/>
        <w:gridCol w:w="1418"/>
        <w:gridCol w:w="1701"/>
      </w:tblGrid>
      <w:tr w:rsidR="00445463" w:rsidRPr="003B633B" w14:paraId="56575CF1" w14:textId="77777777" w:rsidTr="00E072D4">
        <w:trPr>
          <w:trHeight w:val="30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77777777" w:rsidR="00E56D2E" w:rsidRPr="003B633B" w:rsidRDefault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445463" w:rsidRPr="003B633B" w14:paraId="39228DBD" w14:textId="77777777" w:rsidTr="004B5AAC">
        <w:trPr>
          <w:trHeight w:val="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0D5F82D7" w:rsidR="00E56D2E" w:rsidRPr="00D10DC0" w:rsidRDefault="00750289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RB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 xml:space="preserve">OPIS STAVKE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0506F47F" w:rsidR="00E56D2E" w:rsidRPr="00D10DC0" w:rsidRDefault="00D10DC0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Jedinica mjere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3787B38B" w:rsidR="00E56D2E" w:rsidRPr="00D10DC0" w:rsidRDefault="00D10DC0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Količina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B8E91D" w14:textId="263BCD95" w:rsidR="00E56D2E" w:rsidRPr="00D10DC0" w:rsidRDefault="00445463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Cijena po jedinici mjere bez PDV u HRK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57C7FD10" w:rsidR="00E56D2E" w:rsidRPr="00D10DC0" w:rsidRDefault="00E072D4" w:rsidP="00E072D4">
            <w:pPr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 xml:space="preserve">UKUPNA CIJENA </w:t>
            </w:r>
            <w:r w:rsidR="00445463">
              <w:rPr>
                <w:rFonts w:ascii="Calibri" w:hAnsi="Calibri"/>
                <w:b/>
                <w:bCs/>
                <w:sz w:val="20"/>
                <w:szCs w:val="22"/>
              </w:rPr>
              <w:t>(stupac IV x V)      bez PDV u HRK</w:t>
            </w:r>
          </w:p>
        </w:tc>
      </w:tr>
      <w:tr w:rsidR="00445463" w:rsidRPr="00D10DC0" w14:paraId="5EB75793" w14:textId="77777777" w:rsidTr="004B5AA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IV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106690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77777777" w:rsidR="00E56D2E" w:rsidRPr="00D10DC0" w:rsidRDefault="00E56D2E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VI</w:t>
            </w:r>
          </w:p>
        </w:tc>
      </w:tr>
      <w:tr w:rsidR="004B5AAC" w:rsidRPr="00D10DC0" w14:paraId="433DE99C" w14:textId="77777777" w:rsidTr="004B5AAC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B72AC9" w14:textId="0D7E9AE0" w:rsidR="00750289" w:rsidRPr="00D10DC0" w:rsidRDefault="00750289" w:rsidP="00750289">
            <w:pPr>
              <w:jc w:val="center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D10DC0">
              <w:rPr>
                <w:rFonts w:ascii="Calibri" w:hAnsi="Calibri"/>
                <w:b/>
                <w:bCs/>
                <w:sz w:val="20"/>
                <w:szCs w:val="22"/>
              </w:rPr>
              <w:t>1.</w:t>
            </w:r>
          </w:p>
        </w:tc>
        <w:tc>
          <w:tcPr>
            <w:tcW w:w="99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6BEAF" w14:textId="313B31DF" w:rsidR="00750289" w:rsidRPr="00D10DC0" w:rsidRDefault="00EF71EE" w:rsidP="00E072D4">
            <w:pPr>
              <w:ind w:left="38"/>
              <w:jc w:val="both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EF71EE">
              <w:rPr>
                <w:rFonts w:ascii="Calibri" w:hAnsi="Calibri"/>
                <w:b/>
                <w:bCs/>
                <w:sz w:val="20"/>
                <w:szCs w:val="22"/>
              </w:rPr>
              <w:t>Priprema za ocjenjivanje sukladnosti proizvoda i priprema tehničke mape</w:t>
            </w:r>
          </w:p>
        </w:tc>
      </w:tr>
      <w:tr w:rsidR="00445463" w:rsidRPr="00D10DC0" w14:paraId="17070275" w14:textId="77777777" w:rsidTr="004B5AA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02C980DD" w:rsidR="009B6BA6" w:rsidRPr="004B5AAC" w:rsidRDefault="009B6BA6">
            <w:pPr>
              <w:jc w:val="center"/>
              <w:rPr>
                <w:rFonts w:ascii="Calibri" w:hAnsi="Calibri"/>
                <w:bCs/>
                <w:sz w:val="18"/>
                <w:szCs w:val="20"/>
              </w:rPr>
            </w:pPr>
            <w:r w:rsidRPr="004B5AAC">
              <w:rPr>
                <w:rFonts w:ascii="Calibri" w:hAnsi="Calibri"/>
                <w:bCs/>
                <w:sz w:val="18"/>
                <w:szCs w:val="20"/>
              </w:rPr>
              <w:t>1.</w:t>
            </w:r>
            <w:r w:rsidR="00750289" w:rsidRPr="004B5AAC">
              <w:rPr>
                <w:rFonts w:ascii="Calibri" w:hAnsi="Calibri"/>
                <w:bCs/>
                <w:sz w:val="18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F54B4" w14:textId="77777777" w:rsidR="009B6BA6" w:rsidRPr="00830C4B" w:rsidRDefault="00056E1D" w:rsidP="00FF5867">
            <w:pPr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830C4B">
              <w:rPr>
                <w:rFonts w:ascii="Calibri" w:hAnsi="Calibri"/>
                <w:b/>
                <w:bCs/>
                <w:sz w:val="18"/>
                <w:szCs w:val="20"/>
              </w:rPr>
              <w:t>Tehničko ispitivanje proizvoda</w:t>
            </w:r>
          </w:p>
          <w:p w14:paraId="3D3B3B51" w14:textId="5FCF80AA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1)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Unutarnja vrata za hotelske sobe – provesti će se ispitivanja i certificiranje za iskazivanje svojstva  otpornosti na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 do 30 minuta (EI2 30 i EI2 30-S200) – inicijalno ispitivanje i jedno dodatno ispitivanje na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</w:p>
          <w:p w14:paraId="67FCAE34" w14:textId="5B36E552" w:rsidR="009B0DE9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2)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Ulazna vrata model 1 – provesti će se ispitivanje i </w:t>
            </w:r>
            <w:r w:rsidR="000E2313" w:rsidRPr="000E2313">
              <w:rPr>
                <w:rFonts w:ascii="Calibri" w:hAnsi="Calibri"/>
                <w:color w:val="FF0000"/>
                <w:sz w:val="18"/>
                <w:szCs w:val="20"/>
              </w:rPr>
              <w:t xml:space="preserve">klasifikacija (izdavanje razredbenog izvještaja)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za iskazivanje svojstva otpornosti na provalu – razred otpornosti RC2 – inicijalno ispitivanje </w:t>
            </w:r>
          </w:p>
          <w:p w14:paraId="7C4D786C" w14:textId="7A3FED5C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3)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Ulazna vrata model 2 – provesti će se ispitivanja i certificiranje za iskazivanje svojstva otpornosti na provalu, 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 – razredi otpornosti RC3, EI2 30 i EI2</w:t>
            </w:r>
            <w:r w:rsidR="00C673C9">
              <w:rPr>
                <w:rFonts w:ascii="Calibri" w:hAnsi="Calibri"/>
                <w:sz w:val="18"/>
                <w:szCs w:val="20"/>
              </w:rPr>
              <w:t>3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0-S200 – inicijalna ispitivanja i jedno dodatno ispitivanje na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</w:p>
          <w:p w14:paraId="348AFF5B" w14:textId="5FF4B536" w:rsidR="00830C4B" w:rsidRPr="004B5AAC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4) </w:t>
            </w:r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Ulazna vrata model 3 – provesti će se ispitivanja za iskazivanje svojstva otpornosti na provalu,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9B0DE9" w:rsidRPr="009B0DE9">
              <w:rPr>
                <w:rFonts w:ascii="Calibri" w:hAnsi="Calibri"/>
                <w:sz w:val="18"/>
                <w:szCs w:val="20"/>
              </w:rPr>
              <w:t xml:space="preserve"> do 30 minuta  – razredi otpornosti RC4 i EI2 60 te EI260-S200 - inicijalna ispitivanja i jedno dodatno ispitivanje na provalu, požar i </w:t>
            </w:r>
            <w:proofErr w:type="spellStart"/>
            <w:r w:rsidR="009B0DE9" w:rsidRPr="009B0DE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62EAA906" w:rsidR="009B6BA6" w:rsidRPr="004B5AAC" w:rsidRDefault="00013CE0" w:rsidP="002A2344">
            <w:pPr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Usluga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0A033161" w:rsidR="009B6BA6" w:rsidRPr="004B5AAC" w:rsidRDefault="00750289">
            <w:pPr>
              <w:jc w:val="center"/>
              <w:rPr>
                <w:rFonts w:ascii="Calibri" w:hAnsi="Calibri"/>
                <w:sz w:val="18"/>
                <w:szCs w:val="20"/>
              </w:rPr>
            </w:pPr>
            <w:r w:rsidRPr="004B5AAC">
              <w:rPr>
                <w:rFonts w:ascii="Calibri" w:hAnsi="Calibri"/>
                <w:sz w:val="18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AE9D" w14:textId="77777777" w:rsidR="009B6BA6" w:rsidRPr="004B5AAC" w:rsidRDefault="009B6BA6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9B6BA6" w:rsidRPr="004B5AAC" w:rsidRDefault="009B6BA6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  <w:tr w:rsidR="00EF71EE" w:rsidRPr="00D10DC0" w14:paraId="4E326972" w14:textId="77777777" w:rsidTr="004B5AAC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C184E" w14:textId="71386543" w:rsidR="00EF71EE" w:rsidRPr="004B5AAC" w:rsidRDefault="00EF71EE">
            <w:pPr>
              <w:jc w:val="center"/>
              <w:rPr>
                <w:rFonts w:ascii="Calibri" w:hAnsi="Calibri"/>
                <w:bCs/>
                <w:sz w:val="18"/>
                <w:szCs w:val="20"/>
              </w:rPr>
            </w:pPr>
            <w:r>
              <w:rPr>
                <w:rFonts w:ascii="Calibri" w:hAnsi="Calibri"/>
                <w:bCs/>
                <w:sz w:val="18"/>
                <w:szCs w:val="20"/>
              </w:rPr>
              <w:t>1.2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58A7A" w14:textId="77777777" w:rsidR="00EF71EE" w:rsidRPr="00830C4B" w:rsidRDefault="00056E1D" w:rsidP="00FF5867">
            <w:pPr>
              <w:rPr>
                <w:rFonts w:ascii="Calibri" w:hAnsi="Calibri"/>
                <w:b/>
                <w:bCs/>
                <w:sz w:val="18"/>
                <w:szCs w:val="20"/>
              </w:rPr>
            </w:pPr>
            <w:r w:rsidRPr="00830C4B">
              <w:rPr>
                <w:rFonts w:ascii="Calibri" w:hAnsi="Calibri"/>
                <w:b/>
                <w:bCs/>
                <w:sz w:val="18"/>
                <w:szCs w:val="20"/>
              </w:rPr>
              <w:t>Ocjena sukladnosti</w:t>
            </w:r>
            <w:r w:rsidR="00EF71EE" w:rsidRPr="00830C4B">
              <w:rPr>
                <w:rFonts w:ascii="Calibri" w:hAnsi="Calibri"/>
                <w:b/>
                <w:bCs/>
                <w:sz w:val="18"/>
                <w:szCs w:val="20"/>
              </w:rPr>
              <w:t xml:space="preserve"> proizvoda</w:t>
            </w:r>
          </w:p>
          <w:p w14:paraId="0A4686B8" w14:textId="7A10002D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1) Unutarnja vrata za hotelske sobe – provesti će se certificiranje za iskazivanje svojstva  otpornosti na požar i </w:t>
            </w:r>
            <w:proofErr w:type="spellStart"/>
            <w:r w:rsidRPr="00830C4B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Pr="00830C4B">
              <w:rPr>
                <w:rFonts w:ascii="Calibri" w:hAnsi="Calibri"/>
                <w:sz w:val="18"/>
                <w:szCs w:val="20"/>
              </w:rPr>
              <w:t xml:space="preserve"> do 30 minuta (EI2 30 i EI2 30-S200)</w:t>
            </w:r>
          </w:p>
          <w:p w14:paraId="4EAAF12C" w14:textId="4DC6DC97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>2) Ulazna vrata model 1 – provesti će se certificiranje za iskazivanje svojstva otpornosti na provalu – razred otpornosti RC2</w:t>
            </w:r>
          </w:p>
          <w:p w14:paraId="0EF31066" w14:textId="2561F687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  <w:r w:rsidRPr="00830C4B">
              <w:rPr>
                <w:rFonts w:ascii="Calibri" w:hAnsi="Calibri"/>
                <w:sz w:val="18"/>
                <w:szCs w:val="20"/>
              </w:rPr>
              <w:t xml:space="preserve">3) Ulazna vrata model 2 – provesti će se certificiranje za iskazivanje svojstva </w:t>
            </w:r>
            <w:r w:rsidR="00C673C9" w:rsidRPr="00C673C9">
              <w:rPr>
                <w:rFonts w:ascii="Calibri" w:hAnsi="Calibri"/>
                <w:sz w:val="18"/>
                <w:szCs w:val="20"/>
              </w:rPr>
              <w:t xml:space="preserve">otpornosti na provalu,  požar i </w:t>
            </w:r>
            <w:proofErr w:type="spellStart"/>
            <w:r w:rsidR="00C673C9" w:rsidRPr="00C673C9">
              <w:rPr>
                <w:rFonts w:ascii="Calibri" w:hAnsi="Calibri"/>
                <w:sz w:val="18"/>
                <w:szCs w:val="20"/>
              </w:rPr>
              <w:t>dimonepropusnost</w:t>
            </w:r>
            <w:proofErr w:type="spellEnd"/>
            <w:r w:rsidR="00C673C9" w:rsidRPr="00C673C9">
              <w:rPr>
                <w:rFonts w:ascii="Calibri" w:hAnsi="Calibri"/>
                <w:sz w:val="18"/>
                <w:szCs w:val="20"/>
              </w:rPr>
              <w:t xml:space="preserve"> – razredi otpornosti RC3, EI2 30 i EI230-S200</w:t>
            </w:r>
          </w:p>
          <w:p w14:paraId="3AABF6F8" w14:textId="77777777" w:rsidR="00830C4B" w:rsidRPr="00830C4B" w:rsidRDefault="00830C4B" w:rsidP="00830C4B">
            <w:pPr>
              <w:rPr>
                <w:rFonts w:ascii="Calibri" w:hAnsi="Calibri"/>
                <w:sz w:val="18"/>
                <w:szCs w:val="20"/>
              </w:rPr>
            </w:pPr>
          </w:p>
          <w:p w14:paraId="7D3D3C1A" w14:textId="70D64F30" w:rsidR="00830C4B" w:rsidRDefault="000E2313" w:rsidP="00830C4B">
            <w:pPr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color w:val="FF0000"/>
                <w:sz w:val="18"/>
                <w:szCs w:val="20"/>
              </w:rPr>
              <w:t>U dijelu 1.1 z</w:t>
            </w:r>
            <w:bookmarkStart w:id="1" w:name="_GoBack"/>
            <w:bookmarkEnd w:id="1"/>
            <w:r w:rsidRPr="000E2313">
              <w:rPr>
                <w:rFonts w:ascii="Calibri" w:hAnsi="Calibri"/>
                <w:color w:val="FF0000"/>
                <w:sz w:val="18"/>
                <w:szCs w:val="20"/>
              </w:rPr>
              <w:t>a proizvod pod rednim brojem 1 provesti će se certifikacija u neusklađenom području za unutarnja požarna vrata (oznaka C), a za proizvode pod rednim brojem 3 i 4 provesti će se certifikacija u neusklađenom području za unutarnja požarna vrata (oznaka C) i u usklađenom području za vanjska požarna vrata (oznaka CE).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37B47F" w14:textId="28D594B9" w:rsidR="00EF71EE" w:rsidRDefault="00013CE0" w:rsidP="002A2344">
            <w:pPr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Usluga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43A23" w14:textId="673A002B" w:rsidR="00EF71EE" w:rsidRPr="004B5AAC" w:rsidRDefault="00056E1D">
            <w:pPr>
              <w:jc w:val="center"/>
              <w:rPr>
                <w:rFonts w:ascii="Calibri" w:hAnsi="Calibri"/>
                <w:sz w:val="18"/>
                <w:szCs w:val="20"/>
              </w:rPr>
            </w:pPr>
            <w:r>
              <w:rPr>
                <w:rFonts w:ascii="Calibri" w:hAnsi="Calibri"/>
                <w:sz w:val="18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72DED" w14:textId="77777777" w:rsidR="00EF71EE" w:rsidRPr="004B5AAC" w:rsidRDefault="00EF71EE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9B570" w14:textId="77777777" w:rsidR="00EF71EE" w:rsidRPr="004B5AAC" w:rsidRDefault="00EF71EE" w:rsidP="00CB1D75">
            <w:pPr>
              <w:jc w:val="right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  <w:tr w:rsidR="007D6380" w:rsidRPr="00D10DC0" w14:paraId="614759D6" w14:textId="77777777" w:rsidTr="00E072D4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6DD52B0F" w:rsidR="007D6380" w:rsidRPr="00D10DC0" w:rsidRDefault="007D6380" w:rsidP="007D6380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UKUPNO</w:t>
            </w:r>
            <w:r w:rsidRPr="00D10DC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(bez PDV-a)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u HRK: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455F3D02" w:rsidR="007D6380" w:rsidRPr="00D10DC0" w:rsidRDefault="007D6380" w:rsidP="007D6380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D6380" w:rsidRPr="00D10DC0" w14:paraId="191010BD" w14:textId="77777777" w:rsidTr="00E072D4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3CB560DA" w:rsidR="007D6380" w:rsidRPr="00D10DC0" w:rsidRDefault="007D6380" w:rsidP="007D6380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Iznos PDV u HRK: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7D6380" w:rsidRPr="00D10DC0" w:rsidRDefault="007D6380" w:rsidP="007D6380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7D6380" w:rsidRPr="00D10DC0" w14:paraId="771B159B" w14:textId="77777777" w:rsidTr="00E072D4">
        <w:trPr>
          <w:trHeight w:val="300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68457F87" w:rsidR="007D6380" w:rsidRPr="00D10DC0" w:rsidRDefault="007D6380" w:rsidP="007D6380">
            <w:pPr>
              <w:jc w:val="right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D10DC0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UKUPNO (s PDV-om)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u HRK: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7D6380" w:rsidRPr="00D10DC0" w:rsidRDefault="007D6380" w:rsidP="007D6380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21248CDB" w14:textId="77777777" w:rsidR="004B5AAC" w:rsidRPr="00F40FBC" w:rsidRDefault="004B5AAC" w:rsidP="00775DF9">
      <w:pPr>
        <w:jc w:val="both"/>
        <w:rPr>
          <w:rFonts w:ascii="Calibri" w:hAnsi="Calibri"/>
          <w:b/>
          <w:sz w:val="10"/>
          <w:szCs w:val="22"/>
        </w:rPr>
      </w:pPr>
    </w:p>
    <w:p w14:paraId="3892EEA9" w14:textId="3788F1D6" w:rsidR="00E66903" w:rsidRPr="004B5AAC" w:rsidRDefault="00E66903" w:rsidP="00775DF9">
      <w:pPr>
        <w:jc w:val="both"/>
        <w:rPr>
          <w:rFonts w:ascii="Calibri" w:hAnsi="Calibri"/>
          <w:sz w:val="20"/>
          <w:szCs w:val="22"/>
        </w:rPr>
      </w:pPr>
      <w:r w:rsidRPr="004B5AAC">
        <w:rPr>
          <w:rFonts w:ascii="Calibri" w:hAnsi="Calibri"/>
          <w:b/>
          <w:sz w:val="20"/>
          <w:szCs w:val="22"/>
        </w:rPr>
        <w:t xml:space="preserve">Napomena: </w:t>
      </w:r>
      <w:r w:rsidRPr="004B5AAC">
        <w:rPr>
          <w:rFonts w:ascii="Calibri" w:hAnsi="Calibri"/>
          <w:sz w:val="20"/>
          <w:szCs w:val="22"/>
        </w:rPr>
        <w:t xml:space="preserve">Ponuditelji popunjavaju troškovnik </w:t>
      </w:r>
      <w:r w:rsidR="000B65FA" w:rsidRPr="004B5AAC">
        <w:rPr>
          <w:rFonts w:ascii="Calibri" w:hAnsi="Calibri"/>
          <w:sz w:val="20"/>
          <w:szCs w:val="22"/>
        </w:rPr>
        <w:t>unoseći cijenu po jedini mjere (</w:t>
      </w:r>
      <w:r w:rsidR="000B65FA" w:rsidRPr="004B5AAC">
        <w:rPr>
          <w:rFonts w:ascii="Calibri" w:hAnsi="Calibri"/>
          <w:b/>
          <w:sz w:val="20"/>
          <w:szCs w:val="22"/>
        </w:rPr>
        <w:t>kolona V</w:t>
      </w:r>
      <w:r w:rsidR="000B65FA" w:rsidRPr="004B5AAC">
        <w:rPr>
          <w:rFonts w:ascii="Calibri" w:hAnsi="Calibri"/>
          <w:sz w:val="20"/>
          <w:szCs w:val="22"/>
        </w:rPr>
        <w:t>) i ukupnu cijenu (</w:t>
      </w:r>
      <w:r w:rsidR="000B65FA" w:rsidRPr="004B5AAC">
        <w:rPr>
          <w:rFonts w:ascii="Calibri" w:hAnsi="Calibri"/>
          <w:b/>
          <w:sz w:val="20"/>
          <w:szCs w:val="22"/>
        </w:rPr>
        <w:t>kolona VI</w:t>
      </w:r>
      <w:r w:rsidR="000B65FA" w:rsidRPr="004B5AAC">
        <w:rPr>
          <w:rFonts w:ascii="Calibri" w:hAnsi="Calibri"/>
          <w:sz w:val="20"/>
          <w:szCs w:val="22"/>
        </w:rPr>
        <w:t>)</w:t>
      </w:r>
      <w:r w:rsidRPr="004B5AAC">
        <w:rPr>
          <w:rFonts w:ascii="Calibri" w:hAnsi="Calibri"/>
          <w:sz w:val="20"/>
          <w:szCs w:val="22"/>
        </w:rPr>
        <w:t xml:space="preserve">. Stavke </w:t>
      </w:r>
      <w:r w:rsidR="00026F45">
        <w:rPr>
          <w:rFonts w:ascii="Calibri" w:hAnsi="Calibri"/>
          <w:sz w:val="20"/>
          <w:szCs w:val="22"/>
        </w:rPr>
        <w:t>UKUPNO</w:t>
      </w:r>
      <w:r w:rsidRPr="004B5AAC">
        <w:rPr>
          <w:rFonts w:ascii="Calibri" w:hAnsi="Calibri"/>
          <w:sz w:val="20"/>
          <w:szCs w:val="22"/>
        </w:rPr>
        <w:t xml:space="preserve"> (bez PDV-a); </w:t>
      </w:r>
      <w:r w:rsidR="00026F45">
        <w:rPr>
          <w:rFonts w:ascii="Calibri" w:hAnsi="Calibri"/>
          <w:sz w:val="20"/>
          <w:szCs w:val="22"/>
        </w:rPr>
        <w:t xml:space="preserve">Iznos </w:t>
      </w:r>
      <w:r w:rsidRPr="004B5AAC">
        <w:rPr>
          <w:rFonts w:ascii="Calibri" w:hAnsi="Calibri"/>
          <w:sz w:val="20"/>
          <w:szCs w:val="22"/>
        </w:rPr>
        <w:t>PDV i UKUPNO (s PDV-om)</w:t>
      </w:r>
      <w:r w:rsidR="00930B1C" w:rsidRPr="004B5AAC">
        <w:rPr>
          <w:rFonts w:ascii="Calibri" w:hAnsi="Calibri"/>
          <w:sz w:val="20"/>
          <w:szCs w:val="22"/>
        </w:rPr>
        <w:t xml:space="preserve"> se obvezno popunjavaju</w:t>
      </w:r>
      <w:r w:rsidRPr="004B5AAC">
        <w:rPr>
          <w:rFonts w:ascii="Calibri" w:hAnsi="Calibri"/>
          <w:sz w:val="20"/>
          <w:szCs w:val="22"/>
        </w:rPr>
        <w:t>.</w:t>
      </w:r>
    </w:p>
    <w:p w14:paraId="77DAA9F9" w14:textId="7A4A0DD8" w:rsidR="004B5AAC" w:rsidRDefault="004B5AAC">
      <w:pPr>
        <w:rPr>
          <w:rFonts w:ascii="Calibri" w:hAnsi="Calibri"/>
          <w:sz w:val="22"/>
          <w:szCs w:val="22"/>
        </w:rPr>
      </w:pPr>
    </w:p>
    <w:p w14:paraId="1A7DE5C9" w14:textId="77777777" w:rsidR="004B5AAC" w:rsidRPr="00A2560C" w:rsidRDefault="004B5AAC" w:rsidP="004B5AAC">
      <w:pPr>
        <w:tabs>
          <w:tab w:val="center" w:pos="7088"/>
        </w:tabs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A2560C">
        <w:rPr>
          <w:rFonts w:ascii="Calibri" w:hAnsi="Calibri"/>
          <w:sz w:val="22"/>
          <w:szCs w:val="22"/>
        </w:rPr>
        <w:t>PONUDITELJ</w:t>
      </w:r>
    </w:p>
    <w:p w14:paraId="6AE5036B" w14:textId="77777777" w:rsidR="004B5AAC" w:rsidRPr="00A2560C" w:rsidRDefault="004B5AAC" w:rsidP="004B5AAC">
      <w:pPr>
        <w:tabs>
          <w:tab w:val="left" w:pos="5670"/>
        </w:tabs>
        <w:rPr>
          <w:rFonts w:ascii="Calibri" w:hAnsi="Calibri"/>
          <w:sz w:val="22"/>
          <w:szCs w:val="22"/>
        </w:rPr>
      </w:pPr>
    </w:p>
    <w:p w14:paraId="6EC110EF" w14:textId="143AFBE4" w:rsidR="004B5AAC" w:rsidRPr="00A2560C" w:rsidRDefault="004B5AAC" w:rsidP="004B5AAC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</w:rPr>
      </w:pPr>
      <w:r w:rsidRPr="00A2560C">
        <w:rPr>
          <w:rFonts w:ascii="Calibri" w:hAnsi="Calibri"/>
          <w:sz w:val="22"/>
          <w:szCs w:val="22"/>
        </w:rPr>
        <w:t>Datum:</w:t>
      </w:r>
      <w:r w:rsidRPr="00A2560C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M.P.</w:t>
      </w:r>
      <w:r>
        <w:rPr>
          <w:rFonts w:ascii="Calibri" w:hAnsi="Calibri"/>
          <w:sz w:val="22"/>
          <w:szCs w:val="22"/>
        </w:rPr>
        <w:tab/>
        <w:t xml:space="preserve">                    </w:t>
      </w:r>
      <w:r w:rsidRPr="00A2560C">
        <w:rPr>
          <w:rFonts w:ascii="Calibri" w:hAnsi="Calibri"/>
          <w:sz w:val="22"/>
          <w:szCs w:val="22"/>
        </w:rPr>
        <w:tab/>
        <w:t>____________________________</w:t>
      </w:r>
      <w:r>
        <w:rPr>
          <w:rFonts w:ascii="Calibri" w:hAnsi="Calibri"/>
          <w:sz w:val="22"/>
          <w:szCs w:val="22"/>
        </w:rPr>
        <w:t>__</w:t>
      </w:r>
    </w:p>
    <w:p w14:paraId="7FB3A4C5" w14:textId="4F1B2424" w:rsidR="004B5AAC" w:rsidRPr="00A2560C" w:rsidRDefault="004B5AAC" w:rsidP="004B5AAC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                   </w:t>
      </w:r>
      <w:r>
        <w:rPr>
          <w:rFonts w:ascii="Calibri" w:hAnsi="Calibri"/>
          <w:sz w:val="22"/>
          <w:szCs w:val="22"/>
        </w:rPr>
        <w:tab/>
        <w:t>[</w:t>
      </w:r>
      <w:r w:rsidRPr="00A2560C">
        <w:rPr>
          <w:rFonts w:ascii="Calibri" w:hAnsi="Calibri"/>
          <w:sz w:val="22"/>
          <w:szCs w:val="22"/>
        </w:rPr>
        <w:t>potpis</w:t>
      </w:r>
      <w:r w:rsidRPr="005D2252">
        <w:t xml:space="preserve"> </w:t>
      </w:r>
      <w:r w:rsidRPr="005D2252">
        <w:rPr>
          <w:rFonts w:ascii="Calibri" w:hAnsi="Calibri"/>
          <w:sz w:val="22"/>
          <w:szCs w:val="22"/>
        </w:rPr>
        <w:t>ovlaštene osobe Ponuditelja</w:t>
      </w:r>
      <w:r w:rsidRPr="00A2560C">
        <w:rPr>
          <w:rFonts w:ascii="Calibri" w:hAnsi="Calibri"/>
          <w:sz w:val="22"/>
          <w:szCs w:val="22"/>
        </w:rPr>
        <w:t>]</w:t>
      </w:r>
    </w:p>
    <w:p w14:paraId="06021F78" w14:textId="77777777" w:rsidR="00E66903" w:rsidRPr="004B5AAC" w:rsidRDefault="00E66903" w:rsidP="004B5AAC">
      <w:pPr>
        <w:rPr>
          <w:rFonts w:ascii="Calibri" w:hAnsi="Calibri"/>
          <w:sz w:val="22"/>
          <w:szCs w:val="22"/>
        </w:rPr>
      </w:pPr>
    </w:p>
    <w:sectPr w:rsidR="00E66903" w:rsidRPr="004B5AAC" w:rsidSect="004B5AAC">
      <w:headerReference w:type="default" r:id="rId11"/>
      <w:footerReference w:type="default" r:id="rId12"/>
      <w:pgSz w:w="11906" w:h="16838"/>
      <w:pgMar w:top="993" w:right="849" w:bottom="993" w:left="709" w:header="568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A4FBB1" w14:textId="77777777" w:rsidR="003E75AE" w:rsidRDefault="003E75AE">
      <w:r>
        <w:separator/>
      </w:r>
    </w:p>
  </w:endnote>
  <w:endnote w:type="continuationSeparator" w:id="0">
    <w:p w14:paraId="5DE38A06" w14:textId="77777777" w:rsidR="003E75AE" w:rsidRDefault="003E75AE">
      <w:r>
        <w:continuationSeparator/>
      </w:r>
    </w:p>
  </w:endnote>
  <w:endnote w:type="continuationNotice" w:id="1">
    <w:p w14:paraId="26407288" w14:textId="77777777" w:rsidR="003E75AE" w:rsidRDefault="003E7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19A9D" w14:textId="12F54166" w:rsidR="003F76A0" w:rsidRPr="008B581F" w:rsidRDefault="0037160D">
    <w:pPr>
      <w:pStyle w:val="Footer"/>
      <w:jc w:val="right"/>
      <w:rPr>
        <w:color w:val="FFFFFF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DA99C1" wp14:editId="3DADA217">
          <wp:simplePos x="0" y="0"/>
          <wp:positionH relativeFrom="column">
            <wp:posOffset>349250</wp:posOffset>
          </wp:positionH>
          <wp:positionV relativeFrom="paragraph">
            <wp:posOffset>-720090</wp:posOffset>
          </wp:positionV>
          <wp:extent cx="5760720" cy="1007110"/>
          <wp:effectExtent l="0" t="0" r="0" b="0"/>
          <wp:wrapNone/>
          <wp:docPr id="19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D56A08" w14:textId="77777777" w:rsidR="003F76A0" w:rsidRDefault="003F7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1BBB4" w14:textId="77777777" w:rsidR="003E75AE" w:rsidRDefault="003E75AE">
      <w:r>
        <w:separator/>
      </w:r>
    </w:p>
  </w:footnote>
  <w:footnote w:type="continuationSeparator" w:id="0">
    <w:p w14:paraId="15897525" w14:textId="77777777" w:rsidR="003E75AE" w:rsidRDefault="003E75AE">
      <w:r>
        <w:continuationSeparator/>
      </w:r>
    </w:p>
  </w:footnote>
  <w:footnote w:type="continuationNotice" w:id="1">
    <w:p w14:paraId="54E810D4" w14:textId="77777777" w:rsidR="003E75AE" w:rsidRDefault="003E7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820A2" w14:textId="71565E9E" w:rsidR="00F44E12" w:rsidRPr="00C25957" w:rsidRDefault="00727D08" w:rsidP="00E072D4">
    <w:pPr>
      <w:tabs>
        <w:tab w:val="center" w:pos="4536"/>
        <w:tab w:val="right" w:pos="8222"/>
      </w:tabs>
      <w:rPr>
        <w:rFonts w:ascii="Calibri" w:hAnsi="Calibri"/>
        <w:b/>
        <w:color w:val="808080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bookmarkStart w:id="2" w:name="_Hlk30520484"/>
    <w:r w:rsidR="00D10DC0">
      <w:rPr>
        <w:rFonts w:ascii="Calibri" w:hAnsi="Calibri"/>
        <w:b/>
        <w:color w:val="808080"/>
      </w:rPr>
      <w:t xml:space="preserve">  </w:t>
    </w:r>
    <w:r w:rsidR="00E072D4">
      <w:rPr>
        <w:rFonts w:ascii="Calibri" w:hAnsi="Calibri"/>
        <w:b/>
        <w:color w:val="808080"/>
      </w:rPr>
      <w:tab/>
    </w:r>
    <w:r w:rsidR="00750289">
      <w:rPr>
        <w:rFonts w:ascii="Calibri" w:eastAsia="Calibri" w:hAnsi="Calibri"/>
        <w:b/>
        <w:color w:val="808080"/>
        <w:sz w:val="22"/>
        <w:szCs w:val="22"/>
      </w:rPr>
      <w:t xml:space="preserve">EBN: </w:t>
    </w:r>
    <w:bookmarkEnd w:id="2"/>
    <w:r w:rsidR="004A5553">
      <w:rPr>
        <w:rFonts w:ascii="Calibri" w:eastAsia="Calibri" w:hAnsi="Calibri"/>
        <w:b/>
        <w:color w:val="808080"/>
        <w:sz w:val="22"/>
        <w:szCs w:val="22"/>
      </w:rPr>
      <w:t>EV0</w:t>
    </w:r>
    <w:r w:rsidR="00056E1D">
      <w:rPr>
        <w:rFonts w:ascii="Calibri" w:eastAsia="Calibri" w:hAnsi="Calibri"/>
        <w:b/>
        <w:color w:val="808080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6F6F4B"/>
    <w:multiLevelType w:val="hybridMultilevel"/>
    <w:tmpl w:val="C94E38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9"/>
  </w:num>
  <w:num w:numId="4">
    <w:abstractNumId w:val="2"/>
  </w:num>
  <w:num w:numId="5">
    <w:abstractNumId w:val="25"/>
  </w:num>
  <w:num w:numId="6">
    <w:abstractNumId w:val="9"/>
  </w:num>
  <w:num w:numId="7">
    <w:abstractNumId w:val="8"/>
  </w:num>
  <w:num w:numId="8">
    <w:abstractNumId w:val="17"/>
  </w:num>
  <w:num w:numId="9">
    <w:abstractNumId w:val="4"/>
  </w:num>
  <w:num w:numId="10">
    <w:abstractNumId w:val="0"/>
  </w:num>
  <w:num w:numId="11">
    <w:abstractNumId w:val="14"/>
  </w:num>
  <w:num w:numId="12">
    <w:abstractNumId w:val="21"/>
  </w:num>
  <w:num w:numId="13">
    <w:abstractNumId w:val="23"/>
  </w:num>
  <w:num w:numId="14">
    <w:abstractNumId w:val="15"/>
  </w:num>
  <w:num w:numId="15">
    <w:abstractNumId w:val="1"/>
  </w:num>
  <w:num w:numId="16">
    <w:abstractNumId w:val="13"/>
  </w:num>
  <w:num w:numId="17">
    <w:abstractNumId w:val="22"/>
  </w:num>
  <w:num w:numId="18">
    <w:abstractNumId w:val="18"/>
  </w:num>
  <w:num w:numId="19">
    <w:abstractNumId w:val="16"/>
  </w:num>
  <w:num w:numId="20">
    <w:abstractNumId w:val="20"/>
  </w:num>
  <w:num w:numId="21">
    <w:abstractNumId w:val="10"/>
  </w:num>
  <w:num w:numId="22">
    <w:abstractNumId w:val="24"/>
  </w:num>
  <w:num w:numId="23">
    <w:abstractNumId w:val="11"/>
  </w:num>
  <w:num w:numId="24">
    <w:abstractNumId w:val="5"/>
  </w:num>
  <w:num w:numId="25">
    <w:abstractNumId w:val="3"/>
  </w:num>
  <w:num w:numId="26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707"/>
    <w:rsid w:val="000049F1"/>
    <w:rsid w:val="0001009A"/>
    <w:rsid w:val="00011025"/>
    <w:rsid w:val="00011DB7"/>
    <w:rsid w:val="00013CE0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26F45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6E1D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285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2313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17FFD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672A7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D18D1"/>
    <w:rsid w:val="002D4441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E75AE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5463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679"/>
    <w:rsid w:val="004937A4"/>
    <w:rsid w:val="00494542"/>
    <w:rsid w:val="00497479"/>
    <w:rsid w:val="004A16EF"/>
    <w:rsid w:val="004A2475"/>
    <w:rsid w:val="004A2518"/>
    <w:rsid w:val="004A5553"/>
    <w:rsid w:val="004A6B12"/>
    <w:rsid w:val="004A7714"/>
    <w:rsid w:val="004A7788"/>
    <w:rsid w:val="004A7FB7"/>
    <w:rsid w:val="004B0B24"/>
    <w:rsid w:val="004B134A"/>
    <w:rsid w:val="004B1A22"/>
    <w:rsid w:val="004B41D9"/>
    <w:rsid w:val="004B45D6"/>
    <w:rsid w:val="004B5AAC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4810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1F1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274E"/>
    <w:rsid w:val="00603C66"/>
    <w:rsid w:val="0060474A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72A6"/>
    <w:rsid w:val="006700FD"/>
    <w:rsid w:val="00670319"/>
    <w:rsid w:val="0067264B"/>
    <w:rsid w:val="00677413"/>
    <w:rsid w:val="00677D0F"/>
    <w:rsid w:val="00682BF9"/>
    <w:rsid w:val="00683486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0289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75DF9"/>
    <w:rsid w:val="00780287"/>
    <w:rsid w:val="007805EC"/>
    <w:rsid w:val="00782155"/>
    <w:rsid w:val="00783DBB"/>
    <w:rsid w:val="00784CDE"/>
    <w:rsid w:val="00785C14"/>
    <w:rsid w:val="0078653E"/>
    <w:rsid w:val="007922B2"/>
    <w:rsid w:val="0079282E"/>
    <w:rsid w:val="00794412"/>
    <w:rsid w:val="0079548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4156"/>
    <w:rsid w:val="007D44F3"/>
    <w:rsid w:val="007D4F81"/>
    <w:rsid w:val="007D6380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C4B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4B1D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03CD"/>
    <w:rsid w:val="009B0DE9"/>
    <w:rsid w:val="009B1893"/>
    <w:rsid w:val="009B2931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47E5"/>
    <w:rsid w:val="009D57E1"/>
    <w:rsid w:val="009E40E8"/>
    <w:rsid w:val="009E5C38"/>
    <w:rsid w:val="009E5E5D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D37BF"/>
    <w:rsid w:val="00AD756B"/>
    <w:rsid w:val="00AE34F9"/>
    <w:rsid w:val="00AE4468"/>
    <w:rsid w:val="00AF38D7"/>
    <w:rsid w:val="00AF4837"/>
    <w:rsid w:val="00AF6204"/>
    <w:rsid w:val="00B0070E"/>
    <w:rsid w:val="00B02808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50C8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3213"/>
    <w:rsid w:val="00C5549A"/>
    <w:rsid w:val="00C5709D"/>
    <w:rsid w:val="00C625E0"/>
    <w:rsid w:val="00C63355"/>
    <w:rsid w:val="00C63C46"/>
    <w:rsid w:val="00C65A64"/>
    <w:rsid w:val="00C673C9"/>
    <w:rsid w:val="00C67F73"/>
    <w:rsid w:val="00C70964"/>
    <w:rsid w:val="00C720F6"/>
    <w:rsid w:val="00C72F4A"/>
    <w:rsid w:val="00C76052"/>
    <w:rsid w:val="00C766A6"/>
    <w:rsid w:val="00C76BF4"/>
    <w:rsid w:val="00C80B6C"/>
    <w:rsid w:val="00C82CF9"/>
    <w:rsid w:val="00C82F8F"/>
    <w:rsid w:val="00C83016"/>
    <w:rsid w:val="00C85CBC"/>
    <w:rsid w:val="00C86283"/>
    <w:rsid w:val="00C8630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0DC0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50C94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7D37"/>
    <w:rsid w:val="00D907A9"/>
    <w:rsid w:val="00D9216D"/>
    <w:rsid w:val="00D92A49"/>
    <w:rsid w:val="00DA048A"/>
    <w:rsid w:val="00DA0A40"/>
    <w:rsid w:val="00DA20D7"/>
    <w:rsid w:val="00DA3140"/>
    <w:rsid w:val="00DA314B"/>
    <w:rsid w:val="00DA41E2"/>
    <w:rsid w:val="00DA6EC5"/>
    <w:rsid w:val="00DA7890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2D4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82A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1EE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0FB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1FCB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5B55B8BBA7F04788D2630FD0C540C0" ma:contentTypeVersion="12" ma:contentTypeDescription="Stvaranje novog dokumenta." ma:contentTypeScope="" ma:versionID="ce624b895d5f584c8f64c59643c1c057">
  <xsd:schema xmlns:xsd="http://www.w3.org/2001/XMLSchema" xmlns:xs="http://www.w3.org/2001/XMLSchema" xmlns:p="http://schemas.microsoft.com/office/2006/metadata/properties" xmlns:ns2="d8a805e1-b2ce-412b-a729-c638d949d103" xmlns:ns3="38c1831e-e37d-496b-bc96-914959f53a0a" targetNamespace="http://schemas.microsoft.com/office/2006/metadata/properties" ma:root="true" ma:fieldsID="f617f667a7014a85097e37fa67f87ab9" ns2:_="" ns3:_="">
    <xsd:import namespace="d8a805e1-b2ce-412b-a729-c638d949d103"/>
    <xsd:import namespace="38c1831e-e37d-496b-bc96-914959f5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805e1-b2ce-412b-a729-c638d949d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1831e-e37d-496b-bc96-914959f5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BF314-2C9F-48B7-A61D-D7D5723C6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805e1-b2ce-412b-a729-c638d949d103"/>
    <ds:schemaRef ds:uri="38c1831e-e37d-496b-bc96-914959f53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C04197-AD42-49BC-B501-62196A1B3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FF58BA-EA1E-496B-A51E-CECED2963C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7C42E2-2CD6-454D-A73B-CFDC35C6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2021-07-21T13:16:00Z</dcterms:created>
  <dcterms:modified xsi:type="dcterms:W3CDTF">2021-07-21T13:16:00Z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0x010100A35B55B8BBA7F04788D2630FD0C540C0</vt:lpwstr>
  </property>
</Properties>
</file>