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19B2" w14:textId="77777777" w:rsidR="00C94BC3" w:rsidRPr="00945D87" w:rsidRDefault="00C94BC3" w:rsidP="00547EB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45D87">
        <w:rPr>
          <w:rFonts w:cstheme="minorHAnsi"/>
          <w:b/>
          <w:sz w:val="28"/>
          <w:szCs w:val="28"/>
        </w:rPr>
        <w:t>Naručitelj: Šestan-Busch d.o.o.</w:t>
      </w:r>
    </w:p>
    <w:p w14:paraId="4A1F19B3" w14:textId="77777777" w:rsidR="00C94BC3" w:rsidRPr="00945D87" w:rsidRDefault="00C94BC3" w:rsidP="00547EBB">
      <w:pPr>
        <w:spacing w:after="0" w:line="240" w:lineRule="auto"/>
        <w:ind w:firstLine="708"/>
        <w:jc w:val="both"/>
        <w:rPr>
          <w:rFonts w:cstheme="minorHAnsi"/>
        </w:rPr>
      </w:pPr>
      <w:r w:rsidRPr="00945D87">
        <w:rPr>
          <w:rFonts w:cstheme="minorHAnsi"/>
        </w:rPr>
        <w:t>Industrijska zona 3</w:t>
      </w:r>
    </w:p>
    <w:p w14:paraId="4A1F19B4" w14:textId="77777777" w:rsidR="00C94BC3" w:rsidRPr="00945D87" w:rsidRDefault="00C94BC3" w:rsidP="00547EBB">
      <w:pPr>
        <w:spacing w:after="0" w:line="240" w:lineRule="auto"/>
        <w:ind w:firstLine="708"/>
        <w:jc w:val="both"/>
        <w:rPr>
          <w:rFonts w:cstheme="minorHAnsi"/>
        </w:rPr>
      </w:pPr>
      <w:r w:rsidRPr="00945D87">
        <w:rPr>
          <w:rFonts w:cstheme="minorHAnsi"/>
        </w:rPr>
        <w:t>40323 Prelog</w:t>
      </w:r>
    </w:p>
    <w:p w14:paraId="4A1F19B5" w14:textId="77777777" w:rsidR="00C94BC3" w:rsidRPr="00945D87" w:rsidRDefault="00C94BC3" w:rsidP="00547EBB">
      <w:pPr>
        <w:spacing w:after="0" w:line="240" w:lineRule="auto"/>
        <w:ind w:firstLine="708"/>
        <w:jc w:val="both"/>
        <w:rPr>
          <w:rFonts w:cstheme="minorHAnsi"/>
        </w:rPr>
      </w:pPr>
      <w:r w:rsidRPr="00945D87">
        <w:rPr>
          <w:rFonts w:cstheme="minorHAnsi"/>
        </w:rPr>
        <w:t>Tel: +385 40 646 330</w:t>
      </w:r>
    </w:p>
    <w:p w14:paraId="4A1F19B6" w14:textId="77777777" w:rsidR="00C94BC3" w:rsidRPr="00945D87" w:rsidRDefault="00C94BC3" w:rsidP="00547EBB">
      <w:pPr>
        <w:spacing w:after="0" w:line="240" w:lineRule="auto"/>
        <w:ind w:firstLine="708"/>
        <w:jc w:val="both"/>
        <w:rPr>
          <w:rFonts w:cstheme="minorHAnsi"/>
        </w:rPr>
      </w:pPr>
      <w:r w:rsidRPr="00945D87">
        <w:rPr>
          <w:rFonts w:cstheme="minorHAnsi"/>
        </w:rPr>
        <w:t>Fax: +385 40 646 300</w:t>
      </w:r>
    </w:p>
    <w:p w14:paraId="4A1F19B7" w14:textId="6DC287EC" w:rsidR="00C94BC3" w:rsidRPr="00945D87" w:rsidRDefault="00C94BC3" w:rsidP="00547EBB">
      <w:pPr>
        <w:spacing w:after="0" w:line="240" w:lineRule="auto"/>
        <w:ind w:firstLine="708"/>
        <w:jc w:val="both"/>
        <w:rPr>
          <w:rFonts w:cstheme="minorHAnsi"/>
        </w:rPr>
      </w:pPr>
      <w:r w:rsidRPr="00945D87">
        <w:rPr>
          <w:rFonts w:cstheme="minorHAnsi"/>
        </w:rPr>
        <w:t>Kontakt osoba:</w:t>
      </w:r>
      <w:r w:rsidR="00753C63" w:rsidRPr="00945D87">
        <w:rPr>
          <w:rFonts w:cstheme="minorHAnsi"/>
        </w:rPr>
        <w:t xml:space="preserve"> </w:t>
      </w:r>
      <w:r w:rsidR="00A70A9F">
        <w:rPr>
          <w:rFonts w:cstheme="minorHAnsi"/>
        </w:rPr>
        <w:t>Goran Basarac</w:t>
      </w:r>
      <w:r w:rsidR="00753C63" w:rsidRPr="00945D87">
        <w:rPr>
          <w:rFonts w:cstheme="minorHAnsi"/>
        </w:rPr>
        <w:t>,</w:t>
      </w:r>
    </w:p>
    <w:p w14:paraId="4A1F19B8" w14:textId="7ADCB73C" w:rsidR="00C94BC3" w:rsidRPr="00945D87" w:rsidRDefault="00727925" w:rsidP="00547EBB">
      <w:pPr>
        <w:spacing w:after="0" w:line="240" w:lineRule="auto"/>
        <w:ind w:firstLine="708"/>
        <w:jc w:val="both"/>
        <w:rPr>
          <w:rFonts w:cstheme="minorHAnsi"/>
        </w:rPr>
      </w:pPr>
      <w:r w:rsidRPr="00945D87">
        <w:rPr>
          <w:rFonts w:cstheme="minorHAnsi"/>
        </w:rPr>
        <w:t>Elektronička pošta</w:t>
      </w:r>
      <w:r w:rsidR="00C94BC3" w:rsidRPr="00945D87">
        <w:rPr>
          <w:rFonts w:cstheme="minorHAnsi"/>
        </w:rPr>
        <w:t xml:space="preserve">: </w:t>
      </w:r>
      <w:hyperlink r:id="rId8" w:history="1">
        <w:r w:rsidR="00A70A9F" w:rsidRPr="009C2A87">
          <w:rPr>
            <w:rStyle w:val="Hyperlink"/>
            <w:rFonts w:cstheme="minorHAnsi"/>
          </w:rPr>
          <w:t>sestan-busch@ck.t-com.hr</w:t>
        </w:r>
      </w:hyperlink>
    </w:p>
    <w:p w14:paraId="4A1F19B9" w14:textId="77777777" w:rsidR="00C94BC3" w:rsidRPr="00945D87" w:rsidRDefault="00C94BC3" w:rsidP="00547EBB">
      <w:pPr>
        <w:jc w:val="both"/>
        <w:rPr>
          <w:rFonts w:cstheme="minorHAnsi"/>
          <w:b/>
        </w:rPr>
      </w:pPr>
    </w:p>
    <w:p w14:paraId="4A1F19BA" w14:textId="6B1805AA" w:rsidR="2A2F09A6" w:rsidRPr="00945D87" w:rsidRDefault="372AEC79" w:rsidP="00980859">
      <w:pPr>
        <w:ind w:left="1701" w:hanging="1701"/>
        <w:jc w:val="both"/>
        <w:rPr>
          <w:rFonts w:cstheme="minorHAnsi"/>
          <w:b/>
          <w:bCs/>
        </w:rPr>
      </w:pPr>
      <w:r w:rsidRPr="00945D87">
        <w:rPr>
          <w:rFonts w:cstheme="minorHAnsi"/>
          <w:b/>
          <w:bCs/>
        </w:rPr>
        <w:t>Predmet nabave:</w:t>
      </w:r>
      <w:r w:rsidR="00980859">
        <w:rPr>
          <w:rFonts w:cstheme="minorHAnsi"/>
          <w:b/>
          <w:bCs/>
        </w:rPr>
        <w:t xml:space="preserve"> </w:t>
      </w:r>
      <w:r w:rsidR="00706364">
        <w:rPr>
          <w:rFonts w:cstheme="minorHAnsi"/>
          <w:b/>
          <w:bCs/>
        </w:rPr>
        <w:t>Dogradnja i opremanje proizvodne hale Šestan-Busch</w:t>
      </w:r>
    </w:p>
    <w:p w14:paraId="4A1F19BB" w14:textId="1D161C67" w:rsidR="000D7A8A" w:rsidRPr="00945D87" w:rsidRDefault="000D7A8A" w:rsidP="2A2F09A6">
      <w:pPr>
        <w:jc w:val="both"/>
        <w:rPr>
          <w:rFonts w:cstheme="minorHAnsi"/>
          <w:b/>
          <w:bCs/>
          <w:color w:val="FF0000"/>
        </w:rPr>
      </w:pPr>
      <w:r w:rsidRPr="00A70A9F">
        <w:rPr>
          <w:rFonts w:cstheme="minorHAnsi"/>
          <w:b/>
          <w:bCs/>
        </w:rPr>
        <w:t xml:space="preserve">Evidencijski broj nabave: </w:t>
      </w:r>
      <w:r w:rsidR="00F73135">
        <w:rPr>
          <w:rFonts w:cstheme="minorHAnsi"/>
          <w:b/>
          <w:bCs/>
        </w:rPr>
        <w:t>001-0539/2021-1</w:t>
      </w:r>
    </w:p>
    <w:p w14:paraId="4A1F19BC" w14:textId="620FE356" w:rsidR="000D7A8A" w:rsidRPr="00945D87" w:rsidRDefault="000D7A8A" w:rsidP="00315B28">
      <w:pPr>
        <w:jc w:val="center"/>
        <w:rPr>
          <w:rFonts w:cstheme="minorHAnsi"/>
          <w:b/>
          <w:bCs/>
          <w:sz w:val="24"/>
        </w:rPr>
      </w:pPr>
      <w:r w:rsidRPr="00945D87">
        <w:rPr>
          <w:rFonts w:cstheme="minorHAnsi"/>
          <w:b/>
          <w:bCs/>
          <w:sz w:val="24"/>
        </w:rPr>
        <w:t xml:space="preserve">Naziv projekta: </w:t>
      </w:r>
      <w:r w:rsidR="00706364" w:rsidRPr="00706364">
        <w:rPr>
          <w:rFonts w:cstheme="minorHAnsi"/>
          <w:b/>
          <w:bCs/>
          <w:sz w:val="24"/>
        </w:rPr>
        <w:t>Dogradnja proizvodne hale Šestan-Busch</w:t>
      </w:r>
    </w:p>
    <w:p w14:paraId="4A1F19BD" w14:textId="681A3DDC" w:rsidR="000D7A8A" w:rsidRPr="00945D87" w:rsidRDefault="000D7A8A" w:rsidP="00315B28">
      <w:pPr>
        <w:jc w:val="center"/>
        <w:rPr>
          <w:rFonts w:cstheme="minorHAnsi"/>
          <w:b/>
          <w:bCs/>
          <w:sz w:val="24"/>
        </w:rPr>
      </w:pPr>
      <w:r w:rsidRPr="00945D87">
        <w:rPr>
          <w:rFonts w:cstheme="minorHAnsi"/>
          <w:b/>
          <w:bCs/>
          <w:sz w:val="24"/>
        </w:rPr>
        <w:t>Naziv poziva</w:t>
      </w:r>
      <w:r w:rsidR="00706364">
        <w:rPr>
          <w:rFonts w:cstheme="minorHAnsi"/>
          <w:b/>
          <w:bCs/>
          <w:sz w:val="24"/>
        </w:rPr>
        <w:t xml:space="preserve">: </w:t>
      </w:r>
      <w:r w:rsidR="00706364" w:rsidRPr="00706364">
        <w:rPr>
          <w:rFonts w:cstheme="minorHAnsi"/>
          <w:b/>
          <w:bCs/>
          <w:sz w:val="24"/>
        </w:rPr>
        <w:t>Jačanje konkurentnosti poduzeća ulaganjima u digitalnu i zelenu tranziciju</w:t>
      </w:r>
    </w:p>
    <w:p w14:paraId="4A1F19BE" w14:textId="79FA268C" w:rsidR="000D7A8A" w:rsidRPr="00945D87" w:rsidRDefault="000D7A8A" w:rsidP="00315B28">
      <w:pPr>
        <w:jc w:val="center"/>
        <w:rPr>
          <w:rFonts w:cstheme="minorHAnsi"/>
          <w:b/>
          <w:bCs/>
        </w:rPr>
      </w:pPr>
      <w:r w:rsidRPr="00945D87">
        <w:rPr>
          <w:rFonts w:cstheme="minorHAnsi"/>
          <w:b/>
          <w:bCs/>
        </w:rPr>
        <w:t xml:space="preserve">Referentna oznaka projekta: </w:t>
      </w:r>
      <w:r w:rsidR="00706364" w:rsidRPr="00706364">
        <w:rPr>
          <w:rFonts w:cstheme="minorHAnsi"/>
          <w:b/>
          <w:bCs/>
        </w:rPr>
        <w:t>KK.11.1.1.01.053</w:t>
      </w:r>
      <w:r w:rsidR="00706364">
        <w:rPr>
          <w:rFonts w:cstheme="minorHAnsi"/>
          <w:b/>
          <w:bCs/>
        </w:rPr>
        <w:t>9</w:t>
      </w:r>
    </w:p>
    <w:p w14:paraId="4A1F19BF" w14:textId="77777777" w:rsidR="00627E7C" w:rsidRPr="00945D87" w:rsidRDefault="00627E7C" w:rsidP="00547EBB">
      <w:pPr>
        <w:jc w:val="both"/>
        <w:rPr>
          <w:rFonts w:cstheme="minorHAnsi"/>
        </w:rPr>
      </w:pPr>
    </w:p>
    <w:p w14:paraId="4A1F19C0" w14:textId="3BE2B73C" w:rsidR="000D7A8A" w:rsidRPr="00945D87" w:rsidRDefault="003C5017" w:rsidP="00852DD3">
      <w:pPr>
        <w:pStyle w:val="IntenseQuote"/>
        <w:numPr>
          <w:ilvl w:val="0"/>
          <w:numId w:val="21"/>
        </w:numPr>
        <w:pBdr>
          <w:top w:val="single" w:sz="4" w:space="10" w:color="4F81BD" w:themeColor="accent1"/>
          <w:bottom w:val="single" w:sz="4" w:space="10" w:color="4F81BD" w:themeColor="accent1"/>
        </w:pBdr>
        <w:shd w:val="clear" w:color="auto" w:fill="auto"/>
        <w:spacing w:before="360" w:after="360" w:line="240" w:lineRule="auto"/>
        <w:ind w:left="864" w:right="864" w:firstLine="0"/>
        <w:rPr>
          <w:rFonts w:cstheme="minorHAnsi"/>
          <w:i/>
          <w:iCs/>
          <w:color w:val="4F81BD" w:themeColor="accent1"/>
          <w:lang w:eastAsia="ko-KR"/>
        </w:rPr>
      </w:pPr>
      <w:r w:rsidRPr="00945D87">
        <w:rPr>
          <w:rFonts w:cstheme="minorHAnsi"/>
          <w:i/>
          <w:iCs/>
          <w:color w:val="4F81BD" w:themeColor="accent1"/>
          <w:lang w:eastAsia="ko-KR"/>
        </w:rPr>
        <w:t xml:space="preserve">Opći </w:t>
      </w:r>
      <w:r>
        <w:rPr>
          <w:rFonts w:cstheme="minorHAnsi"/>
          <w:i/>
          <w:iCs/>
          <w:color w:val="4F81BD" w:themeColor="accent1"/>
          <w:lang w:eastAsia="ko-KR"/>
        </w:rPr>
        <w:t>p</w:t>
      </w:r>
      <w:r w:rsidRPr="00945D87">
        <w:rPr>
          <w:rFonts w:cstheme="minorHAnsi"/>
          <w:i/>
          <w:iCs/>
          <w:color w:val="4F81BD" w:themeColor="accent1"/>
          <w:lang w:eastAsia="ko-KR"/>
        </w:rPr>
        <w:t>odaci</w:t>
      </w:r>
    </w:p>
    <w:p w14:paraId="4A1F19C1" w14:textId="77777777" w:rsidR="000D7A8A" w:rsidRPr="00945D87" w:rsidRDefault="000D7A8A" w:rsidP="00852DD3">
      <w:pPr>
        <w:numPr>
          <w:ilvl w:val="1"/>
          <w:numId w:val="21"/>
        </w:numPr>
        <w:spacing w:after="120" w:line="240" w:lineRule="auto"/>
        <w:ind w:left="20" w:firstLine="0"/>
        <w:jc w:val="both"/>
        <w:rPr>
          <w:rStyle w:val="IntenseReference"/>
          <w:rFonts w:cstheme="minorHAnsi"/>
          <w:color w:val="4F81BD" w:themeColor="accent1"/>
          <w:spacing w:val="5"/>
          <w:lang w:eastAsia="ko-KR"/>
        </w:rPr>
      </w:pPr>
      <w:r w:rsidRPr="00945D87">
        <w:rPr>
          <w:rStyle w:val="IntenseReference"/>
          <w:rFonts w:cstheme="minorHAnsi"/>
          <w:color w:val="4F81BD" w:themeColor="accent1"/>
          <w:spacing w:val="5"/>
          <w:lang w:eastAsia="ko-KR"/>
        </w:rPr>
        <w:t>Podaci o naručitelju:</w:t>
      </w:r>
    </w:p>
    <w:p w14:paraId="4A1F19C2" w14:textId="77777777" w:rsidR="000D7A8A" w:rsidRPr="00945D87" w:rsidRDefault="000D7A8A" w:rsidP="000D7A8A">
      <w:pPr>
        <w:pStyle w:val="ListParagraph"/>
        <w:jc w:val="both"/>
        <w:rPr>
          <w:rFonts w:cstheme="minorHAnsi"/>
          <w:b/>
        </w:rPr>
      </w:pPr>
      <w:r w:rsidRPr="00945D87">
        <w:rPr>
          <w:rFonts w:cstheme="minorHAnsi"/>
          <w:b/>
        </w:rPr>
        <w:t>Naziv:</w:t>
      </w:r>
      <w:r w:rsidR="001F4521" w:rsidRPr="00945D87">
        <w:rPr>
          <w:rFonts w:cstheme="minorHAnsi"/>
        </w:rPr>
        <w:t xml:space="preserve"> </w:t>
      </w:r>
      <w:r w:rsidR="001F4521" w:rsidRPr="00945D87">
        <w:rPr>
          <w:rFonts w:cstheme="minorHAnsi"/>
          <w:b/>
        </w:rPr>
        <w:t>Šestan-Busch d.o.o.</w:t>
      </w:r>
    </w:p>
    <w:p w14:paraId="4A1F19C3" w14:textId="77777777" w:rsidR="000D7A8A" w:rsidRPr="00945D87" w:rsidRDefault="000D7A8A" w:rsidP="000D7A8A">
      <w:pPr>
        <w:pStyle w:val="ListParagraph"/>
        <w:jc w:val="both"/>
        <w:rPr>
          <w:rFonts w:cstheme="minorHAnsi"/>
          <w:b/>
        </w:rPr>
      </w:pPr>
      <w:r w:rsidRPr="00945D87">
        <w:rPr>
          <w:rFonts w:cstheme="minorHAnsi"/>
          <w:b/>
        </w:rPr>
        <w:t>Sjedište:</w:t>
      </w:r>
      <w:r w:rsidR="001F4521" w:rsidRPr="00945D87">
        <w:rPr>
          <w:rFonts w:cstheme="minorHAnsi"/>
          <w:b/>
        </w:rPr>
        <w:t xml:space="preserve"> Industrijska zona 3, 40323 Prelog</w:t>
      </w:r>
    </w:p>
    <w:p w14:paraId="4A1F19C4" w14:textId="77777777" w:rsidR="000D7A8A" w:rsidRPr="00945D87" w:rsidRDefault="000D7A8A" w:rsidP="000D7A8A">
      <w:pPr>
        <w:pStyle w:val="ListParagraph"/>
        <w:jc w:val="both"/>
        <w:rPr>
          <w:rFonts w:cstheme="minorHAnsi"/>
          <w:b/>
        </w:rPr>
      </w:pPr>
      <w:r w:rsidRPr="00945D87">
        <w:rPr>
          <w:rFonts w:cstheme="minorHAnsi"/>
          <w:b/>
        </w:rPr>
        <w:t>OIB:</w:t>
      </w:r>
      <w:r w:rsidR="001F4521" w:rsidRPr="00945D87">
        <w:rPr>
          <w:rFonts w:cstheme="minorHAnsi"/>
          <w:b/>
        </w:rPr>
        <w:t xml:space="preserve"> 03410818430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973"/>
        <w:gridCol w:w="4678"/>
        <w:gridCol w:w="29"/>
      </w:tblGrid>
      <w:tr w:rsidR="00727925" w:rsidRPr="00945D87" w14:paraId="4A1F19C7" w14:textId="77777777" w:rsidTr="00727925">
        <w:trPr>
          <w:trHeight w:val="258"/>
        </w:trPr>
        <w:tc>
          <w:tcPr>
            <w:tcW w:w="2713" w:type="dxa"/>
            <w:vAlign w:val="bottom"/>
          </w:tcPr>
          <w:p w14:paraId="4A1F19C5" w14:textId="77777777" w:rsidR="00727925" w:rsidRPr="00945D87" w:rsidRDefault="00727925" w:rsidP="00446F41">
            <w:pPr>
              <w:jc w:val="both"/>
              <w:rPr>
                <w:rFonts w:eastAsia="Cambria" w:cstheme="minorHAnsi"/>
                <w:b/>
                <w:szCs w:val="24"/>
              </w:rPr>
            </w:pPr>
            <w:r w:rsidRPr="00945D87">
              <w:rPr>
                <w:rFonts w:eastAsia="Cambria" w:cstheme="minorHAnsi"/>
                <w:b/>
                <w:szCs w:val="24"/>
              </w:rPr>
              <w:t>Telefon:</w:t>
            </w:r>
          </w:p>
        </w:tc>
        <w:tc>
          <w:tcPr>
            <w:tcW w:w="5680" w:type="dxa"/>
            <w:gridSpan w:val="3"/>
            <w:vAlign w:val="bottom"/>
          </w:tcPr>
          <w:p w14:paraId="4A1F19C6" w14:textId="77777777" w:rsidR="00727925" w:rsidRPr="00945D87" w:rsidRDefault="00727925" w:rsidP="00446F41">
            <w:pPr>
              <w:ind w:left="1060"/>
              <w:jc w:val="both"/>
              <w:rPr>
                <w:rFonts w:cstheme="minorHAnsi"/>
                <w:b/>
                <w:szCs w:val="24"/>
              </w:rPr>
            </w:pPr>
            <w:r w:rsidRPr="00945D87">
              <w:rPr>
                <w:rFonts w:cstheme="minorHAnsi"/>
                <w:b/>
                <w:szCs w:val="24"/>
              </w:rPr>
              <w:t>+385 40 646 330</w:t>
            </w:r>
          </w:p>
        </w:tc>
      </w:tr>
      <w:tr w:rsidR="00727925" w:rsidRPr="00945D87" w14:paraId="4A1F19CA" w14:textId="77777777" w:rsidTr="00727925">
        <w:trPr>
          <w:trHeight w:val="258"/>
        </w:trPr>
        <w:tc>
          <w:tcPr>
            <w:tcW w:w="2713" w:type="dxa"/>
            <w:vAlign w:val="bottom"/>
          </w:tcPr>
          <w:p w14:paraId="4A1F19C8" w14:textId="77777777" w:rsidR="00727925" w:rsidRPr="00945D87" w:rsidRDefault="00727925" w:rsidP="00446F41">
            <w:pPr>
              <w:jc w:val="both"/>
              <w:rPr>
                <w:rFonts w:eastAsia="Cambria" w:cstheme="minorHAnsi"/>
                <w:b/>
                <w:szCs w:val="24"/>
              </w:rPr>
            </w:pPr>
            <w:r w:rsidRPr="00945D87">
              <w:rPr>
                <w:rFonts w:eastAsia="Cambria" w:cstheme="minorHAnsi"/>
                <w:b/>
                <w:szCs w:val="24"/>
              </w:rPr>
              <w:t>Telefaks:</w:t>
            </w:r>
          </w:p>
        </w:tc>
        <w:tc>
          <w:tcPr>
            <w:tcW w:w="5680" w:type="dxa"/>
            <w:gridSpan w:val="3"/>
            <w:vAlign w:val="bottom"/>
          </w:tcPr>
          <w:p w14:paraId="4A1F19C9" w14:textId="77777777" w:rsidR="00727925" w:rsidRPr="00945D87" w:rsidRDefault="00727925" w:rsidP="00446F41">
            <w:pPr>
              <w:ind w:left="1060"/>
              <w:jc w:val="both"/>
              <w:rPr>
                <w:rFonts w:cstheme="minorHAnsi"/>
                <w:b/>
                <w:szCs w:val="24"/>
              </w:rPr>
            </w:pPr>
            <w:r w:rsidRPr="00945D87">
              <w:rPr>
                <w:rFonts w:cstheme="minorHAnsi"/>
                <w:b/>
                <w:szCs w:val="24"/>
              </w:rPr>
              <w:t>+385 40 646 300</w:t>
            </w:r>
          </w:p>
        </w:tc>
      </w:tr>
      <w:tr w:rsidR="00727925" w:rsidRPr="00945D87" w14:paraId="4A1F19CD" w14:textId="77777777" w:rsidTr="00727925">
        <w:trPr>
          <w:gridAfter w:val="1"/>
          <w:wAfter w:w="29" w:type="dxa"/>
          <w:trHeight w:val="258"/>
        </w:trPr>
        <w:tc>
          <w:tcPr>
            <w:tcW w:w="3686" w:type="dxa"/>
            <w:gridSpan w:val="2"/>
            <w:vAlign w:val="bottom"/>
          </w:tcPr>
          <w:p w14:paraId="4A1F19CB" w14:textId="77777777" w:rsidR="00727925" w:rsidRPr="00945D87" w:rsidRDefault="00727925" w:rsidP="00446F41">
            <w:pPr>
              <w:jc w:val="both"/>
              <w:rPr>
                <w:rFonts w:cstheme="minorHAnsi"/>
                <w:b/>
                <w:szCs w:val="24"/>
              </w:rPr>
            </w:pPr>
            <w:r w:rsidRPr="00945D87">
              <w:rPr>
                <w:rFonts w:eastAsia="Cambria" w:cstheme="minorHAnsi"/>
                <w:b/>
                <w:bCs/>
                <w:szCs w:val="24"/>
              </w:rPr>
              <w:t>Kontakt osoba:</w:t>
            </w:r>
          </w:p>
        </w:tc>
        <w:tc>
          <w:tcPr>
            <w:tcW w:w="4678" w:type="dxa"/>
            <w:vAlign w:val="bottom"/>
          </w:tcPr>
          <w:p w14:paraId="4A1F19CC" w14:textId="6CCFCA53" w:rsidR="00727925" w:rsidRPr="00945D87" w:rsidRDefault="00A70A9F" w:rsidP="00727925">
            <w:pPr>
              <w:ind w:left="180" w:hanging="34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Goran Basarac</w:t>
            </w:r>
          </w:p>
        </w:tc>
      </w:tr>
      <w:tr w:rsidR="00727925" w:rsidRPr="00945D87" w14:paraId="4A1F19D1" w14:textId="77777777" w:rsidTr="00727925">
        <w:trPr>
          <w:trHeight w:val="258"/>
        </w:trPr>
        <w:tc>
          <w:tcPr>
            <w:tcW w:w="2713" w:type="dxa"/>
            <w:vAlign w:val="bottom"/>
          </w:tcPr>
          <w:p w14:paraId="4A1F19CF" w14:textId="77777777" w:rsidR="00727925" w:rsidRPr="00945D87" w:rsidRDefault="00727925" w:rsidP="00446F41">
            <w:pPr>
              <w:jc w:val="both"/>
              <w:rPr>
                <w:rFonts w:eastAsia="Cambria" w:cstheme="minorHAnsi"/>
                <w:b/>
                <w:szCs w:val="24"/>
              </w:rPr>
            </w:pPr>
            <w:r w:rsidRPr="00945D87">
              <w:rPr>
                <w:rFonts w:eastAsia="Cambria" w:cstheme="minorHAnsi"/>
                <w:b/>
                <w:szCs w:val="24"/>
              </w:rPr>
              <w:t>elektronička pošta:</w:t>
            </w:r>
          </w:p>
        </w:tc>
        <w:tc>
          <w:tcPr>
            <w:tcW w:w="5680" w:type="dxa"/>
            <w:gridSpan w:val="3"/>
            <w:vAlign w:val="bottom"/>
          </w:tcPr>
          <w:p w14:paraId="4A1F19D0" w14:textId="1BB99DC3" w:rsidR="00727925" w:rsidRPr="00945D87" w:rsidRDefault="00F124A4" w:rsidP="00446F41">
            <w:pPr>
              <w:ind w:left="1060"/>
              <w:jc w:val="both"/>
              <w:rPr>
                <w:rFonts w:eastAsia="Cambria" w:cstheme="minorHAnsi"/>
                <w:b/>
                <w:szCs w:val="24"/>
              </w:rPr>
            </w:pPr>
            <w:hyperlink r:id="rId9" w:history="1">
              <w:r w:rsidR="00A70A9F" w:rsidRPr="009C2A87">
                <w:rPr>
                  <w:rStyle w:val="Hyperlink"/>
                  <w:rFonts w:cstheme="minorHAnsi"/>
                  <w:b/>
                  <w:szCs w:val="24"/>
                </w:rPr>
                <w:t>sestan-busch@ck.t-com.hr</w:t>
              </w:r>
            </w:hyperlink>
            <w:r w:rsidR="00A70A9F">
              <w:rPr>
                <w:rStyle w:val="Hyperlink"/>
                <w:rFonts w:cstheme="minorHAnsi"/>
                <w:b/>
                <w:szCs w:val="24"/>
              </w:rPr>
              <w:t xml:space="preserve"> </w:t>
            </w:r>
          </w:p>
        </w:tc>
      </w:tr>
      <w:tr w:rsidR="00727925" w:rsidRPr="00945D87" w14:paraId="4A1F19D4" w14:textId="77777777" w:rsidTr="00727925">
        <w:trPr>
          <w:trHeight w:val="258"/>
        </w:trPr>
        <w:tc>
          <w:tcPr>
            <w:tcW w:w="2713" w:type="dxa"/>
            <w:vAlign w:val="bottom"/>
          </w:tcPr>
          <w:p w14:paraId="4A1F19D2" w14:textId="77777777" w:rsidR="00727925" w:rsidRPr="00945D87" w:rsidRDefault="00727925" w:rsidP="00446F41">
            <w:pPr>
              <w:jc w:val="both"/>
              <w:rPr>
                <w:rFonts w:eastAsia="Cambria" w:cstheme="minorHAnsi"/>
                <w:b/>
                <w:szCs w:val="24"/>
              </w:rPr>
            </w:pPr>
            <w:r w:rsidRPr="00945D87">
              <w:rPr>
                <w:rFonts w:eastAsia="Cambria" w:cstheme="minorHAnsi"/>
                <w:b/>
                <w:szCs w:val="24"/>
              </w:rPr>
              <w:t>URL:</w:t>
            </w:r>
          </w:p>
        </w:tc>
        <w:tc>
          <w:tcPr>
            <w:tcW w:w="5680" w:type="dxa"/>
            <w:gridSpan w:val="3"/>
            <w:vAlign w:val="bottom"/>
          </w:tcPr>
          <w:p w14:paraId="4A1F19D3" w14:textId="77777777" w:rsidR="00727925" w:rsidRPr="00945D87" w:rsidRDefault="00F124A4" w:rsidP="00446F41">
            <w:pPr>
              <w:ind w:left="1060"/>
              <w:jc w:val="both"/>
              <w:rPr>
                <w:rFonts w:cstheme="minorHAnsi"/>
                <w:b/>
                <w:szCs w:val="24"/>
              </w:rPr>
            </w:pPr>
            <w:hyperlink r:id="rId10" w:history="1">
              <w:r w:rsidR="00727925" w:rsidRPr="00945D87">
                <w:rPr>
                  <w:rStyle w:val="Hyperlink"/>
                  <w:rFonts w:eastAsia="Cambria" w:cstheme="minorHAnsi"/>
                  <w:b/>
                  <w:szCs w:val="24"/>
                </w:rPr>
                <w:t>www.sestan-busch.hr</w:t>
              </w:r>
            </w:hyperlink>
          </w:p>
        </w:tc>
      </w:tr>
    </w:tbl>
    <w:p w14:paraId="4A1F19D5" w14:textId="77777777" w:rsidR="000D7A8A" w:rsidRPr="00945D87" w:rsidRDefault="000D7A8A" w:rsidP="00852DD3">
      <w:pPr>
        <w:numPr>
          <w:ilvl w:val="1"/>
          <w:numId w:val="21"/>
        </w:numPr>
        <w:spacing w:after="120" w:line="240" w:lineRule="auto"/>
        <w:ind w:left="20" w:firstLine="0"/>
        <w:jc w:val="both"/>
        <w:rPr>
          <w:rStyle w:val="IntenseReference"/>
          <w:rFonts w:cstheme="minorHAnsi"/>
          <w:color w:val="4F81BD" w:themeColor="accent1"/>
          <w:spacing w:val="5"/>
          <w:lang w:eastAsia="ko-KR"/>
        </w:rPr>
      </w:pPr>
      <w:r w:rsidRPr="00945D87">
        <w:rPr>
          <w:rStyle w:val="IntenseReference"/>
          <w:rFonts w:cstheme="minorHAnsi"/>
          <w:color w:val="4F81BD" w:themeColor="accent1"/>
          <w:spacing w:val="5"/>
          <w:lang w:eastAsia="ko-KR"/>
        </w:rPr>
        <w:t>Vrsta postupka nabave</w:t>
      </w:r>
    </w:p>
    <w:p w14:paraId="4A1F19D6" w14:textId="235E6349" w:rsidR="00DD769D" w:rsidRPr="00706364" w:rsidRDefault="000D7A8A" w:rsidP="00DD769D">
      <w:pPr>
        <w:jc w:val="both"/>
        <w:rPr>
          <w:rFonts w:cstheme="minorHAnsi"/>
          <w:b/>
          <w:bCs/>
          <w:i/>
        </w:rPr>
      </w:pPr>
      <w:r w:rsidRPr="00945D87">
        <w:rPr>
          <w:rFonts w:cstheme="minorHAnsi"/>
          <w:b/>
        </w:rPr>
        <w:t>Nabava se provodi na temelju Poziva na dostavu projektnih prijedloga</w:t>
      </w:r>
      <w:r w:rsidR="00DD769D" w:rsidRPr="00945D87">
        <w:rPr>
          <w:rFonts w:cstheme="minorHAnsi"/>
          <w:b/>
          <w:bCs/>
        </w:rPr>
        <w:t xml:space="preserve"> „</w:t>
      </w:r>
      <w:r w:rsidR="00706364" w:rsidRPr="00706364">
        <w:rPr>
          <w:rFonts w:cstheme="minorHAnsi"/>
          <w:b/>
          <w:bCs/>
        </w:rPr>
        <w:t>Jačanje konkurentnosti poduzeća ulaganjima u digitalnu i zelenu tranziciju</w:t>
      </w:r>
      <w:r w:rsidR="00DD769D" w:rsidRPr="00945D87">
        <w:rPr>
          <w:rFonts w:cstheme="minorHAnsi"/>
          <w:b/>
          <w:bCs/>
        </w:rPr>
        <w:t xml:space="preserve">“ referentne oznake </w:t>
      </w:r>
      <w:r w:rsidR="00706364" w:rsidRPr="00706364">
        <w:rPr>
          <w:rFonts w:cstheme="minorHAnsi"/>
          <w:b/>
          <w:bCs/>
        </w:rPr>
        <w:t>KK.11.1.1.01</w:t>
      </w:r>
      <w:r w:rsidR="008509FC" w:rsidRPr="00945D87">
        <w:rPr>
          <w:rFonts w:cstheme="minorHAnsi"/>
          <w:b/>
          <w:bCs/>
        </w:rPr>
        <w:t xml:space="preserve"> </w:t>
      </w:r>
      <w:r w:rsidR="00DD769D" w:rsidRPr="00945D87">
        <w:rPr>
          <w:rFonts w:cstheme="minorHAnsi"/>
          <w:b/>
          <w:bCs/>
        </w:rPr>
        <w:t xml:space="preserve">i Priloga </w:t>
      </w:r>
      <w:r w:rsidR="008509FC" w:rsidRPr="00945D87">
        <w:rPr>
          <w:rFonts w:cstheme="minorHAnsi"/>
          <w:b/>
          <w:bCs/>
        </w:rPr>
        <w:t>4</w:t>
      </w:r>
      <w:r w:rsidR="00706364">
        <w:rPr>
          <w:rFonts w:cstheme="minorHAnsi"/>
          <w:b/>
          <w:bCs/>
        </w:rPr>
        <w:t xml:space="preserve">. natječajne dokumentacije: </w:t>
      </w:r>
      <w:r w:rsidR="00706364" w:rsidRPr="00706364">
        <w:rPr>
          <w:rFonts w:cstheme="minorHAnsi"/>
          <w:b/>
          <w:bCs/>
          <w:i/>
        </w:rPr>
        <w:t>Pravila o provedbi postupaka javne nabave za neobveznike zakona o javnoj nabavi</w:t>
      </w:r>
      <w:r w:rsidR="001F4521" w:rsidRPr="00706364">
        <w:rPr>
          <w:rFonts w:cstheme="minorHAnsi"/>
          <w:b/>
          <w:bCs/>
          <w:i/>
        </w:rPr>
        <w:t>.</w:t>
      </w:r>
    </w:p>
    <w:p w14:paraId="4A1F19D7" w14:textId="1D5E443F" w:rsidR="001F4521" w:rsidRDefault="001F4521" w:rsidP="00DD769D">
      <w:pPr>
        <w:jc w:val="both"/>
        <w:rPr>
          <w:rFonts w:cstheme="minorHAnsi"/>
          <w:b/>
          <w:bCs/>
        </w:rPr>
      </w:pPr>
      <w:r w:rsidRPr="00945D87">
        <w:rPr>
          <w:rFonts w:cstheme="minorHAnsi"/>
          <w:b/>
          <w:bCs/>
        </w:rPr>
        <w:t xml:space="preserve">Naručitelj objavljuje Obavijest o nabavi i </w:t>
      </w:r>
      <w:r w:rsidR="00356818">
        <w:rPr>
          <w:rFonts w:cstheme="minorHAnsi"/>
          <w:b/>
          <w:bCs/>
        </w:rPr>
        <w:t>Poziv na dostavu ponuda</w:t>
      </w:r>
      <w:r w:rsidRPr="00945D87">
        <w:rPr>
          <w:rFonts w:cstheme="minorHAnsi"/>
          <w:b/>
          <w:bCs/>
        </w:rPr>
        <w:t xml:space="preserve"> s pripadajućim prilozima na stranicama </w:t>
      </w:r>
      <w:hyperlink r:id="rId11" w:history="1">
        <w:r w:rsidRPr="00945D87">
          <w:rPr>
            <w:rStyle w:val="Hyperlink"/>
            <w:rFonts w:cstheme="minorHAnsi"/>
            <w:b/>
            <w:bCs/>
          </w:rPr>
          <w:t>www.strukturnifondovi.hr</w:t>
        </w:r>
      </w:hyperlink>
      <w:r w:rsidRPr="00945D87">
        <w:rPr>
          <w:rFonts w:cstheme="minorHAnsi"/>
          <w:b/>
          <w:bCs/>
        </w:rPr>
        <w:t>.</w:t>
      </w:r>
    </w:p>
    <w:p w14:paraId="7413E2E0" w14:textId="39F399F8" w:rsidR="007C6E82" w:rsidRDefault="007C6E82" w:rsidP="00DD769D">
      <w:pPr>
        <w:jc w:val="both"/>
        <w:rPr>
          <w:rFonts w:cstheme="minorHAnsi"/>
          <w:b/>
          <w:bCs/>
        </w:rPr>
      </w:pPr>
    </w:p>
    <w:p w14:paraId="4A1F19D8" w14:textId="77777777" w:rsidR="001F4521" w:rsidRPr="00945D87" w:rsidRDefault="001F4521" w:rsidP="00852DD3">
      <w:pPr>
        <w:numPr>
          <w:ilvl w:val="1"/>
          <w:numId w:val="21"/>
        </w:numPr>
        <w:spacing w:after="120" w:line="240" w:lineRule="auto"/>
        <w:ind w:left="20" w:firstLine="0"/>
        <w:jc w:val="both"/>
        <w:rPr>
          <w:rStyle w:val="IntenseReference"/>
          <w:rFonts w:cstheme="minorHAnsi"/>
          <w:color w:val="4F81BD" w:themeColor="accent1"/>
          <w:spacing w:val="5"/>
          <w:lang w:eastAsia="ko-KR"/>
        </w:rPr>
      </w:pPr>
      <w:r w:rsidRPr="00945D87">
        <w:rPr>
          <w:rStyle w:val="IntenseReference"/>
          <w:rFonts w:cstheme="minorHAnsi"/>
          <w:color w:val="4F81BD" w:themeColor="accent1"/>
          <w:spacing w:val="5"/>
          <w:lang w:eastAsia="ko-KR"/>
        </w:rPr>
        <w:lastRenderedPageBreak/>
        <w:t>Podaci o osobi zaduženoj za komunikaciju s ponuditeljima</w:t>
      </w:r>
    </w:p>
    <w:p w14:paraId="4A1F19D9" w14:textId="47E62DCE" w:rsidR="001F4521" w:rsidRPr="00945D87" w:rsidRDefault="001F4521" w:rsidP="001F4521">
      <w:pPr>
        <w:rPr>
          <w:rFonts w:cstheme="minorHAnsi"/>
        </w:rPr>
      </w:pPr>
      <w:r w:rsidRPr="00945D87">
        <w:rPr>
          <w:rFonts w:cstheme="minorHAnsi"/>
          <w:b/>
        </w:rPr>
        <w:t>Ime i prezime</w:t>
      </w:r>
      <w:r w:rsidRPr="00945D87">
        <w:rPr>
          <w:rFonts w:cstheme="minorHAnsi"/>
        </w:rPr>
        <w:t xml:space="preserve">: </w:t>
      </w:r>
      <w:r w:rsidR="00A70A9F">
        <w:rPr>
          <w:rFonts w:cstheme="minorHAnsi"/>
          <w:b/>
        </w:rPr>
        <w:t>Goran Basarac</w:t>
      </w:r>
    </w:p>
    <w:p w14:paraId="4A1F19DA" w14:textId="22196829" w:rsidR="001F4521" w:rsidRPr="00945D87" w:rsidRDefault="001F4521" w:rsidP="001F4521">
      <w:pPr>
        <w:rPr>
          <w:rFonts w:cstheme="minorHAnsi"/>
        </w:rPr>
      </w:pPr>
      <w:r w:rsidRPr="00945D87">
        <w:rPr>
          <w:rFonts w:cstheme="minorHAnsi"/>
          <w:b/>
        </w:rPr>
        <w:t>e-mail adresa</w:t>
      </w:r>
      <w:r w:rsidR="00974F58" w:rsidRPr="00945D87">
        <w:rPr>
          <w:rFonts w:cstheme="minorHAnsi"/>
        </w:rPr>
        <w:t xml:space="preserve">: </w:t>
      </w:r>
      <w:hyperlink r:id="rId12" w:history="1">
        <w:r w:rsidR="00A70A9F" w:rsidRPr="009C2A87">
          <w:rPr>
            <w:rStyle w:val="Hyperlink"/>
            <w:rFonts w:cstheme="minorHAnsi"/>
          </w:rPr>
          <w:t>sestan-busch@ck.t-com.hr</w:t>
        </w:r>
      </w:hyperlink>
      <w:r w:rsidR="00A70A9F">
        <w:rPr>
          <w:rStyle w:val="Hyperlink"/>
          <w:rFonts w:cstheme="minorHAnsi"/>
        </w:rPr>
        <w:t xml:space="preserve"> </w:t>
      </w:r>
    </w:p>
    <w:p w14:paraId="4A1F19DB" w14:textId="0CF2B278" w:rsidR="000D7A8A" w:rsidRPr="00945D87" w:rsidRDefault="001F4521" w:rsidP="001F4521">
      <w:pPr>
        <w:pStyle w:val="ListParagraph"/>
        <w:ind w:left="0"/>
        <w:jc w:val="both"/>
        <w:rPr>
          <w:rFonts w:cstheme="minorHAnsi"/>
          <w:b/>
          <w:bCs/>
        </w:rPr>
      </w:pPr>
      <w:r w:rsidRPr="00945D87">
        <w:rPr>
          <w:rFonts w:cstheme="minorHAnsi"/>
          <w:b/>
          <w:bCs/>
        </w:rPr>
        <w:t>Komunikacija i svaka druga razmjena informacija između naručitelja i subjekata obavljat će se u pisanom obliku. Pisani zahtjev zainteresiranih subjekata za pojašnjenjem dostavlja se putem e-maila:</w:t>
      </w:r>
      <w:r w:rsidR="00A70A9F" w:rsidRPr="00A70A9F">
        <w:t xml:space="preserve"> </w:t>
      </w:r>
      <w:hyperlink r:id="rId13" w:history="1">
        <w:r w:rsidR="00A70A9F" w:rsidRPr="009C2A87">
          <w:rPr>
            <w:rStyle w:val="Hyperlink"/>
            <w:rFonts w:cstheme="minorHAnsi"/>
            <w:b/>
            <w:bCs/>
          </w:rPr>
          <w:t>sestan-busch@ck.t-com.hr</w:t>
        </w:r>
      </w:hyperlink>
      <w:r w:rsidR="00A70A9F">
        <w:rPr>
          <w:rFonts w:cstheme="minorHAnsi"/>
          <w:b/>
          <w:bCs/>
        </w:rPr>
        <w:t xml:space="preserve"> </w:t>
      </w:r>
    </w:p>
    <w:p w14:paraId="4A1F19DC" w14:textId="77777777" w:rsidR="001F4521" w:rsidRPr="00945D87" w:rsidRDefault="001F4521" w:rsidP="00852DD3">
      <w:pPr>
        <w:pStyle w:val="IntenseQuote"/>
        <w:numPr>
          <w:ilvl w:val="0"/>
          <w:numId w:val="21"/>
        </w:numPr>
        <w:pBdr>
          <w:top w:val="single" w:sz="4" w:space="10" w:color="4F81BD" w:themeColor="accent1"/>
          <w:bottom w:val="single" w:sz="4" w:space="10" w:color="4F81BD" w:themeColor="accent1"/>
        </w:pBdr>
        <w:shd w:val="clear" w:color="auto" w:fill="auto"/>
        <w:spacing w:before="360" w:after="360" w:line="240" w:lineRule="auto"/>
        <w:ind w:left="864" w:right="864" w:firstLine="0"/>
        <w:rPr>
          <w:rFonts w:cstheme="minorHAnsi"/>
          <w:i/>
          <w:iCs/>
          <w:color w:val="4F81BD" w:themeColor="accent1"/>
          <w:lang w:eastAsia="ko-KR"/>
        </w:rPr>
      </w:pPr>
      <w:r w:rsidRPr="00945D87">
        <w:rPr>
          <w:rFonts w:cstheme="minorHAnsi"/>
          <w:i/>
          <w:iCs/>
          <w:color w:val="4F81BD" w:themeColor="accent1"/>
          <w:lang w:eastAsia="ko-KR"/>
        </w:rPr>
        <w:t>Osnovne tehničke specifikacije predmeta nabave</w:t>
      </w:r>
    </w:p>
    <w:p w14:paraId="4A1F19DD" w14:textId="77777777" w:rsidR="00627E7C" w:rsidRPr="000F7B0F" w:rsidRDefault="007806CB" w:rsidP="00852DD3">
      <w:pPr>
        <w:numPr>
          <w:ilvl w:val="1"/>
          <w:numId w:val="21"/>
        </w:numPr>
        <w:spacing w:after="120" w:line="240" w:lineRule="auto"/>
        <w:ind w:left="20" w:firstLine="0"/>
        <w:jc w:val="both"/>
        <w:rPr>
          <w:rStyle w:val="IntenseReference"/>
          <w:rFonts w:cstheme="minorHAnsi"/>
          <w:color w:val="4F81BD" w:themeColor="accent1"/>
          <w:spacing w:val="5"/>
          <w:lang w:eastAsia="ko-KR"/>
        </w:rPr>
      </w:pPr>
      <w:r w:rsidRPr="000F7B0F">
        <w:rPr>
          <w:rStyle w:val="IntenseReference"/>
          <w:rFonts w:cstheme="minorHAnsi"/>
          <w:color w:val="4F81BD" w:themeColor="accent1"/>
          <w:spacing w:val="5"/>
          <w:lang w:eastAsia="ko-KR"/>
        </w:rPr>
        <w:t xml:space="preserve">Opis predmeta nabave: </w:t>
      </w:r>
    </w:p>
    <w:p w14:paraId="4A1F19DE" w14:textId="77777777" w:rsidR="000D7A8A" w:rsidRPr="000F7B0F" w:rsidRDefault="000D7A8A" w:rsidP="00547EBB">
      <w:pPr>
        <w:jc w:val="both"/>
        <w:rPr>
          <w:rFonts w:cstheme="minorHAnsi"/>
        </w:rPr>
      </w:pPr>
    </w:p>
    <w:p w14:paraId="1DA87FA1" w14:textId="228FB88B" w:rsidR="00ED640E" w:rsidRDefault="00D81D6A" w:rsidP="00E225DF">
      <w:pPr>
        <w:jc w:val="both"/>
        <w:rPr>
          <w:rFonts w:cstheme="minorHAnsi"/>
        </w:rPr>
      </w:pPr>
      <w:r w:rsidRPr="000F7B0F">
        <w:rPr>
          <w:rFonts w:cstheme="minorHAnsi"/>
        </w:rPr>
        <w:t xml:space="preserve">Tvrtka Šestan-Busch u postupku </w:t>
      </w:r>
      <w:r w:rsidR="007C6E82" w:rsidRPr="000F7B0F">
        <w:rPr>
          <w:rFonts w:cstheme="minorHAnsi"/>
        </w:rPr>
        <w:t xml:space="preserve">je </w:t>
      </w:r>
      <w:r w:rsidRPr="000F7B0F">
        <w:rPr>
          <w:rFonts w:cstheme="minorHAnsi"/>
        </w:rPr>
        <w:t xml:space="preserve">uvođenja </w:t>
      </w:r>
      <w:r w:rsidR="00706364">
        <w:rPr>
          <w:rFonts w:cstheme="minorHAnsi"/>
        </w:rPr>
        <w:t>novih</w:t>
      </w:r>
      <w:r w:rsidRPr="000F7B0F">
        <w:rPr>
          <w:rFonts w:cstheme="minorHAnsi"/>
        </w:rPr>
        <w:t xml:space="preserve"> proizvoda u </w:t>
      </w:r>
      <w:r w:rsidR="007C6E82">
        <w:rPr>
          <w:rFonts w:cstheme="minorHAnsi"/>
        </w:rPr>
        <w:t xml:space="preserve">svom </w:t>
      </w:r>
      <w:r w:rsidRPr="000F7B0F">
        <w:rPr>
          <w:rFonts w:cstheme="minorHAnsi"/>
        </w:rPr>
        <w:t xml:space="preserve">portfelju </w:t>
      </w:r>
      <w:r w:rsidR="00706364">
        <w:rPr>
          <w:rFonts w:cstheme="minorHAnsi"/>
        </w:rPr>
        <w:t xml:space="preserve">proizvoda dvojne namjene, sigurnosti i </w:t>
      </w:r>
      <w:r w:rsidRPr="000F7B0F">
        <w:rPr>
          <w:rFonts w:cstheme="minorHAnsi"/>
        </w:rPr>
        <w:t xml:space="preserve">zaštitne opreme. </w:t>
      </w:r>
      <w:r w:rsidR="00706364">
        <w:rPr>
          <w:rFonts w:cstheme="minorHAnsi"/>
        </w:rPr>
        <w:t>Navedeno proširenje portfelja proizvoda kao i proces modernizacije proizvodnih procesa, digitalizacije poslovanja i smanjenja utjecaja na okoliš</w:t>
      </w:r>
      <w:r w:rsidRPr="000F7B0F">
        <w:rPr>
          <w:rFonts w:cstheme="minorHAnsi"/>
        </w:rPr>
        <w:t xml:space="preserve"> predstavlja iskorak u </w:t>
      </w:r>
      <w:r w:rsidR="00ED640E">
        <w:rPr>
          <w:rFonts w:cstheme="minorHAnsi"/>
        </w:rPr>
        <w:t>poslovanju koji zahtjeva određena ulaganja u proizvodne kapacitete na lokaciji naručitelja</w:t>
      </w:r>
      <w:r w:rsidRPr="000F7B0F">
        <w:rPr>
          <w:rFonts w:cstheme="minorHAnsi"/>
        </w:rPr>
        <w:t>.</w:t>
      </w:r>
      <w:r w:rsidR="000F7B0F" w:rsidRPr="000F7B0F">
        <w:rPr>
          <w:rFonts w:cstheme="minorHAnsi"/>
        </w:rPr>
        <w:t xml:space="preserve"> </w:t>
      </w:r>
      <w:r w:rsidR="00ED640E">
        <w:rPr>
          <w:rFonts w:cstheme="minorHAnsi"/>
        </w:rPr>
        <w:t>Dogradnja proizvodne hale</w:t>
      </w:r>
      <w:r w:rsidR="00ED640E" w:rsidRPr="00ED640E">
        <w:rPr>
          <w:rFonts w:cstheme="minorHAnsi"/>
        </w:rPr>
        <w:t xml:space="preserve"> predstavlja posljednji korak u uspostavi modernog, polivalentnog proizvodnog pogona tvrtke Šestan-Busch koja će kroz  ulaganje u nove proizvodne kapacitete omogućiti dekarbonizaciju proizvodnje, uštede u materijalnim resursima, te inovaciju organizacije poslovanja i proizvodnih procesa korištenjem zelenih i digitalnih tehnologija. </w:t>
      </w:r>
    </w:p>
    <w:p w14:paraId="415F35BC" w14:textId="5B56DE17" w:rsidR="008509FC" w:rsidRDefault="001F4521" w:rsidP="00E225DF">
      <w:pPr>
        <w:jc w:val="both"/>
        <w:rPr>
          <w:rFonts w:cstheme="minorHAnsi"/>
        </w:rPr>
      </w:pPr>
      <w:r w:rsidRPr="000F7B0F">
        <w:rPr>
          <w:rFonts w:cstheme="minorHAnsi"/>
        </w:rPr>
        <w:t xml:space="preserve">Predmet nabave </w:t>
      </w:r>
      <w:r w:rsidR="00ED640E">
        <w:rPr>
          <w:rFonts w:cstheme="minorHAnsi"/>
        </w:rPr>
        <w:t>odnosi se na nabavu radova za dogradnju proizvodnje hale Šestan-Busch koja uključuje:</w:t>
      </w:r>
    </w:p>
    <w:p w14:paraId="2E93005B" w14:textId="7428F2DD" w:rsidR="00ED640E" w:rsidRDefault="00ED640E" w:rsidP="00ED640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Građevinsko – obrtničke radove</w:t>
      </w:r>
    </w:p>
    <w:p w14:paraId="61F9F05C" w14:textId="15420F38" w:rsidR="00ED640E" w:rsidRDefault="003D427A" w:rsidP="00ED640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Vodovod i kanalizaciju</w:t>
      </w:r>
    </w:p>
    <w:p w14:paraId="224E85BA" w14:textId="298C358E" w:rsidR="003D427A" w:rsidRDefault="003D427A" w:rsidP="00ED640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Elektroinstalacije</w:t>
      </w:r>
    </w:p>
    <w:p w14:paraId="02EF420F" w14:textId="4686189D" w:rsidR="003D427A" w:rsidRPr="00ED640E" w:rsidRDefault="003D427A" w:rsidP="00ED640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Termotehničke instalacije</w:t>
      </w:r>
    </w:p>
    <w:p w14:paraId="4A1F19E0" w14:textId="50AEA698" w:rsidR="00627E7C" w:rsidRPr="000F7B0F" w:rsidRDefault="007806CB" w:rsidP="00547EBB">
      <w:pPr>
        <w:jc w:val="both"/>
        <w:rPr>
          <w:rFonts w:cstheme="minorHAnsi"/>
        </w:rPr>
      </w:pPr>
      <w:r w:rsidRPr="000F7B0F">
        <w:rPr>
          <w:rFonts w:cstheme="minorHAnsi"/>
        </w:rPr>
        <w:t xml:space="preserve">Količina predmeta nabave: 1 </w:t>
      </w:r>
      <w:r w:rsidR="0015257E" w:rsidRPr="000F7B0F">
        <w:rPr>
          <w:rFonts w:cstheme="minorHAnsi"/>
        </w:rPr>
        <w:t xml:space="preserve">ugovor o </w:t>
      </w:r>
      <w:r w:rsidR="0055207A" w:rsidRPr="000F7B0F">
        <w:rPr>
          <w:rFonts w:cstheme="minorHAnsi"/>
        </w:rPr>
        <w:t xml:space="preserve">nabavi </w:t>
      </w:r>
      <w:r w:rsidR="003D427A">
        <w:rPr>
          <w:rFonts w:cstheme="minorHAnsi"/>
        </w:rPr>
        <w:t>radova</w:t>
      </w:r>
      <w:r w:rsidR="001F4521" w:rsidRPr="000F7B0F">
        <w:rPr>
          <w:rFonts w:cstheme="minorHAnsi"/>
        </w:rPr>
        <w:t>.</w:t>
      </w:r>
    </w:p>
    <w:p w14:paraId="4A1F19E1" w14:textId="3CD0AB8D" w:rsidR="001F4521" w:rsidRPr="000F7B0F" w:rsidRDefault="001F4521" w:rsidP="00547EBB">
      <w:pPr>
        <w:jc w:val="both"/>
        <w:rPr>
          <w:rFonts w:cstheme="minorHAnsi"/>
        </w:rPr>
      </w:pPr>
      <w:r w:rsidRPr="000F7B0F">
        <w:rPr>
          <w:rFonts w:cstheme="minorHAnsi"/>
        </w:rPr>
        <w:t xml:space="preserve">Tehničke specifikacije: Detaljna specifikacija predmeta nabave </w:t>
      </w:r>
      <w:r w:rsidR="00974F58" w:rsidRPr="000F7B0F">
        <w:rPr>
          <w:rFonts w:cstheme="minorHAnsi"/>
        </w:rPr>
        <w:t xml:space="preserve">sadržana je u </w:t>
      </w:r>
      <w:r w:rsidR="00356818">
        <w:rPr>
          <w:rFonts w:cstheme="minorHAnsi"/>
        </w:rPr>
        <w:t>Pozivu na dostavu ponuda</w:t>
      </w:r>
      <w:r w:rsidR="00974F58" w:rsidRPr="000F7B0F">
        <w:rPr>
          <w:rFonts w:cstheme="minorHAnsi"/>
        </w:rPr>
        <w:t xml:space="preserve"> s pripadajućim prilozima.</w:t>
      </w:r>
    </w:p>
    <w:p w14:paraId="4A1F19E2" w14:textId="0088DBA0" w:rsidR="001F4521" w:rsidRPr="00945D87" w:rsidRDefault="001F4521" w:rsidP="00547EBB">
      <w:pPr>
        <w:jc w:val="both"/>
        <w:rPr>
          <w:rFonts w:cstheme="minorHAnsi"/>
        </w:rPr>
      </w:pPr>
      <w:r w:rsidRPr="000F7B0F">
        <w:rPr>
          <w:rFonts w:cstheme="minorHAnsi"/>
        </w:rPr>
        <w:t xml:space="preserve">Postupak Nabave: </w:t>
      </w:r>
      <w:r w:rsidR="00F053F7">
        <w:rPr>
          <w:rFonts w:cstheme="minorHAnsi"/>
        </w:rPr>
        <w:t xml:space="preserve">Poziv na dostavu Ponuda </w:t>
      </w:r>
      <w:r w:rsidRPr="000F7B0F">
        <w:rPr>
          <w:rFonts w:cstheme="minorHAnsi"/>
        </w:rPr>
        <w:t>s namjerom sklapanja ugovora.</w:t>
      </w:r>
    </w:p>
    <w:p w14:paraId="4A1F19E3" w14:textId="77777777" w:rsidR="00974F58" w:rsidRPr="00945D87" w:rsidRDefault="00974F58" w:rsidP="00852DD3">
      <w:pPr>
        <w:pStyle w:val="IntenseQuote"/>
        <w:numPr>
          <w:ilvl w:val="0"/>
          <w:numId w:val="21"/>
        </w:numPr>
        <w:pBdr>
          <w:top w:val="single" w:sz="4" w:space="10" w:color="4F81BD" w:themeColor="accent1"/>
          <w:bottom w:val="single" w:sz="4" w:space="10" w:color="4F81BD" w:themeColor="accent1"/>
        </w:pBdr>
        <w:shd w:val="clear" w:color="auto" w:fill="auto"/>
        <w:spacing w:before="360" w:after="360" w:line="240" w:lineRule="auto"/>
        <w:ind w:left="864" w:right="864" w:firstLine="0"/>
        <w:rPr>
          <w:rFonts w:cstheme="minorHAnsi"/>
          <w:i/>
          <w:iCs/>
          <w:color w:val="4F81BD" w:themeColor="accent1"/>
          <w:lang w:eastAsia="ko-KR"/>
        </w:rPr>
      </w:pPr>
      <w:r w:rsidRPr="00945D87">
        <w:rPr>
          <w:rFonts w:cstheme="minorHAnsi"/>
          <w:i/>
          <w:iCs/>
          <w:color w:val="4F81BD" w:themeColor="accent1"/>
          <w:lang w:eastAsia="ko-KR"/>
        </w:rPr>
        <w:t xml:space="preserve"> Rok za dostavu ponuda</w:t>
      </w:r>
    </w:p>
    <w:p w14:paraId="4A1F19E4" w14:textId="066EDE9D" w:rsidR="008C13FE" w:rsidRPr="00A70A9F" w:rsidRDefault="00974F58" w:rsidP="00547EBB">
      <w:pPr>
        <w:jc w:val="both"/>
        <w:rPr>
          <w:rFonts w:cstheme="minorHAnsi"/>
          <w:b/>
          <w:bCs/>
        </w:rPr>
      </w:pPr>
      <w:r w:rsidRPr="00A70A9F">
        <w:rPr>
          <w:rFonts w:cstheme="minorHAnsi"/>
          <w:b/>
          <w:bCs/>
        </w:rPr>
        <w:t xml:space="preserve">Krajnji rok za primitak ponude na adresi naručitelja iz </w:t>
      </w:r>
      <w:r w:rsidRPr="00F73135">
        <w:rPr>
          <w:rFonts w:cstheme="minorHAnsi"/>
          <w:b/>
          <w:bCs/>
        </w:rPr>
        <w:t xml:space="preserve">točke 1.1. je </w:t>
      </w:r>
      <w:r w:rsidR="00F73135" w:rsidRPr="00F73135">
        <w:rPr>
          <w:rFonts w:cstheme="minorHAnsi"/>
          <w:b/>
          <w:bCs/>
        </w:rPr>
        <w:t>26.07.</w:t>
      </w:r>
      <w:r w:rsidR="003D427A" w:rsidRPr="00F73135">
        <w:rPr>
          <w:rFonts w:cstheme="minorHAnsi"/>
          <w:b/>
          <w:bCs/>
        </w:rPr>
        <w:t>2021</w:t>
      </w:r>
      <w:r w:rsidRPr="00F73135">
        <w:rPr>
          <w:rFonts w:cstheme="minorHAnsi"/>
          <w:b/>
          <w:bCs/>
        </w:rPr>
        <w:t xml:space="preserve">. godine do </w:t>
      </w:r>
      <w:r w:rsidR="00A70A9F" w:rsidRPr="00F73135">
        <w:rPr>
          <w:rFonts w:cstheme="minorHAnsi"/>
          <w:b/>
          <w:bCs/>
        </w:rPr>
        <w:t>14:00</w:t>
      </w:r>
      <w:r w:rsidRPr="00F73135">
        <w:rPr>
          <w:rFonts w:cstheme="minorHAnsi"/>
          <w:b/>
          <w:bCs/>
        </w:rPr>
        <w:t xml:space="preserve"> sati</w:t>
      </w:r>
      <w:r w:rsidR="00324272" w:rsidRPr="00F73135">
        <w:rPr>
          <w:rFonts w:cstheme="minorHAnsi"/>
          <w:b/>
          <w:bCs/>
        </w:rPr>
        <w:t xml:space="preserve"> po srednjo</w:t>
      </w:r>
      <w:r w:rsidR="008509FC" w:rsidRPr="00F73135">
        <w:rPr>
          <w:rFonts w:cstheme="minorHAnsi"/>
          <w:b/>
          <w:bCs/>
        </w:rPr>
        <w:t>europskom vremenu</w:t>
      </w:r>
      <w:r w:rsidR="008C13FE" w:rsidRPr="00F73135">
        <w:rPr>
          <w:rFonts w:cstheme="minorHAnsi"/>
          <w:b/>
          <w:bCs/>
        </w:rPr>
        <w:t>.</w:t>
      </w:r>
      <w:r w:rsidR="008C13FE" w:rsidRPr="00A70A9F">
        <w:rPr>
          <w:rFonts w:cstheme="minorHAnsi"/>
          <w:b/>
          <w:bCs/>
        </w:rPr>
        <w:t xml:space="preserve"> </w:t>
      </w:r>
    </w:p>
    <w:p w14:paraId="4A1F19E5" w14:textId="0403FEAC" w:rsidR="00974F58" w:rsidRPr="00945D87" w:rsidRDefault="00974F58" w:rsidP="00547EBB">
      <w:pPr>
        <w:jc w:val="both"/>
        <w:rPr>
          <w:rFonts w:cstheme="minorHAnsi"/>
        </w:rPr>
      </w:pPr>
      <w:r w:rsidRPr="00945D87">
        <w:rPr>
          <w:rFonts w:cstheme="minorHAnsi"/>
        </w:rPr>
        <w:t xml:space="preserve">Ponuditelji dostavljaju ponude u </w:t>
      </w:r>
      <w:r w:rsidR="00F73135">
        <w:rPr>
          <w:rFonts w:cstheme="minorHAnsi"/>
        </w:rPr>
        <w:t xml:space="preserve">pisanom </w:t>
      </w:r>
      <w:r w:rsidRPr="00945D87">
        <w:rPr>
          <w:rFonts w:cstheme="minorHAnsi"/>
        </w:rPr>
        <w:t xml:space="preserve">obliku. Ponuditelj predaje ponudu u izvorniku </w:t>
      </w:r>
      <w:r w:rsidR="008C032D" w:rsidRPr="00945D87">
        <w:rPr>
          <w:rFonts w:cstheme="minorHAnsi"/>
        </w:rPr>
        <w:t xml:space="preserve">ili ovjerenoj preslici </w:t>
      </w:r>
      <w:r w:rsidRPr="00945D87">
        <w:rPr>
          <w:rFonts w:cstheme="minorHAnsi"/>
        </w:rPr>
        <w:t xml:space="preserve">koji sadrži dokumentaciju uvezanu, složenu, potpisanu i ovjerenu pečatom na za to </w:t>
      </w:r>
      <w:r w:rsidRPr="00945D87">
        <w:rPr>
          <w:rFonts w:cstheme="minorHAnsi"/>
        </w:rPr>
        <w:lastRenderedPageBreak/>
        <w:t xml:space="preserve">predviđenim mjestima od strane osobe ovlaštene za zastupanje gospodarskog subjekta ili osobe koju on opunomoći, uz obavezno dostavljanje dokumenta kojim se dokazuje punomoć. Adresa na koju se dostavljaju ponude je: Šestan-Busch d.o.o., Industrijska zona 3, 40323 Prelog, a sukladno uputama iz </w:t>
      </w:r>
      <w:r w:rsidR="00356818">
        <w:rPr>
          <w:rFonts w:cstheme="minorHAnsi"/>
        </w:rPr>
        <w:t>Poziva na dostavu ponuda</w:t>
      </w:r>
      <w:r w:rsidRPr="00945D87">
        <w:rPr>
          <w:rFonts w:cstheme="minorHAnsi"/>
        </w:rPr>
        <w:t>.</w:t>
      </w:r>
      <w:r w:rsidR="00EE559F" w:rsidRPr="00945D87">
        <w:rPr>
          <w:rFonts w:cstheme="minorHAnsi"/>
        </w:rPr>
        <w:t xml:space="preserve"> </w:t>
      </w:r>
    </w:p>
    <w:p w14:paraId="4A1F19E6" w14:textId="77777777" w:rsidR="00974F58" w:rsidRPr="00945D87" w:rsidRDefault="00974F58" w:rsidP="00547EBB">
      <w:pPr>
        <w:jc w:val="both"/>
        <w:rPr>
          <w:rFonts w:cstheme="minorHAnsi"/>
        </w:rPr>
      </w:pPr>
      <w:r w:rsidRPr="00945D87">
        <w:rPr>
          <w:rFonts w:cstheme="minorHAnsi"/>
        </w:rPr>
        <w:t>Ponuda mora sadržavati najmanje:</w:t>
      </w:r>
    </w:p>
    <w:p w14:paraId="6C21DCE3" w14:textId="77777777" w:rsidR="00F73135" w:rsidRPr="00F73135" w:rsidRDefault="00F73135" w:rsidP="00F73135">
      <w:pPr>
        <w:rPr>
          <w:rFonts w:eastAsia="Cambria" w:cstheme="minorHAnsi"/>
        </w:rPr>
      </w:pPr>
      <w:r w:rsidRPr="00F73135">
        <w:rPr>
          <w:rFonts w:eastAsia="Cambria" w:cstheme="minorHAnsi"/>
        </w:rPr>
        <w:t>1.</w:t>
      </w:r>
      <w:r w:rsidRPr="00F73135">
        <w:rPr>
          <w:rFonts w:eastAsia="Cambria" w:cstheme="minorHAnsi"/>
        </w:rPr>
        <w:tab/>
        <w:t>Popunjen, potpisan i pečatom ovjeren Ponudbeni list u izvorniku (Prilog I. Poziva na dostavu ponuda),</w:t>
      </w:r>
    </w:p>
    <w:p w14:paraId="6A23D338" w14:textId="77777777" w:rsidR="00F73135" w:rsidRPr="00F73135" w:rsidRDefault="00F73135" w:rsidP="00F73135">
      <w:pPr>
        <w:rPr>
          <w:rFonts w:eastAsia="Cambria" w:cstheme="minorHAnsi"/>
        </w:rPr>
      </w:pPr>
      <w:r w:rsidRPr="00F73135">
        <w:rPr>
          <w:rFonts w:eastAsia="Cambria" w:cstheme="minorHAnsi"/>
        </w:rPr>
        <w:t>2.</w:t>
      </w:r>
      <w:r w:rsidRPr="00F73135">
        <w:rPr>
          <w:rFonts w:eastAsia="Cambria" w:cstheme="minorHAnsi"/>
        </w:rPr>
        <w:tab/>
        <w:t>Popunjenu, potpisanu i pečatom ovjerenu Izjavu kojom Ponuditelj dokazuje da ne postoje razlozi isključenja iz točke 3.1 Poziva na dostavu ponuda (Prilog II. Poziva na dostavu ponuda),</w:t>
      </w:r>
    </w:p>
    <w:p w14:paraId="7B6AF4C4" w14:textId="77777777" w:rsidR="00F73135" w:rsidRPr="00F73135" w:rsidRDefault="00F73135" w:rsidP="00F73135">
      <w:pPr>
        <w:rPr>
          <w:rFonts w:eastAsia="Cambria" w:cstheme="minorHAnsi"/>
        </w:rPr>
      </w:pPr>
      <w:r w:rsidRPr="00F73135">
        <w:rPr>
          <w:rFonts w:eastAsia="Cambria" w:cstheme="minorHAnsi"/>
        </w:rPr>
        <w:t>3.</w:t>
      </w:r>
      <w:r w:rsidRPr="00F73135">
        <w:rPr>
          <w:rFonts w:eastAsia="Cambria" w:cstheme="minorHAnsi"/>
        </w:rPr>
        <w:tab/>
        <w:t>Popunjen, potpisan i pečatom ovjeren Troškovnik (Prilog III. Poziva na dostavu ponuda),</w:t>
      </w:r>
    </w:p>
    <w:p w14:paraId="513CF2D8" w14:textId="270268B4" w:rsidR="00F73135" w:rsidRPr="00F73135" w:rsidRDefault="00F73135" w:rsidP="00F73135">
      <w:pPr>
        <w:rPr>
          <w:rFonts w:eastAsia="Cambria" w:cstheme="minorHAnsi"/>
        </w:rPr>
      </w:pPr>
      <w:r w:rsidRPr="00F73135">
        <w:rPr>
          <w:rFonts w:eastAsia="Cambria" w:cstheme="minorHAnsi"/>
        </w:rPr>
        <w:t>4.</w:t>
      </w:r>
      <w:r w:rsidRPr="00F73135">
        <w:rPr>
          <w:rFonts w:eastAsia="Cambria" w:cstheme="minorHAnsi"/>
        </w:rPr>
        <w:tab/>
        <w:t>Dokaz</w:t>
      </w:r>
      <w:r>
        <w:rPr>
          <w:rFonts w:eastAsia="Cambria" w:cstheme="minorHAnsi"/>
        </w:rPr>
        <w:t>e</w:t>
      </w:r>
      <w:r w:rsidRPr="00F73135">
        <w:rPr>
          <w:rFonts w:eastAsia="Cambria" w:cstheme="minorHAnsi"/>
        </w:rPr>
        <w:t xml:space="preserve"> o sposobnosti iz točke 4.1. Poziva na dostavu ponuda koji se odnose na pravnu i poslovnu sposobnost Ponuditelja, </w:t>
      </w:r>
    </w:p>
    <w:p w14:paraId="2A3D3B30" w14:textId="22778115" w:rsidR="00F73135" w:rsidRPr="00F73135" w:rsidRDefault="00F73135" w:rsidP="00F73135">
      <w:pPr>
        <w:rPr>
          <w:rFonts w:eastAsia="Cambria" w:cstheme="minorHAnsi"/>
        </w:rPr>
      </w:pPr>
      <w:r w:rsidRPr="00F73135">
        <w:rPr>
          <w:rFonts w:eastAsia="Cambria" w:cstheme="minorHAnsi"/>
        </w:rPr>
        <w:t>5.</w:t>
      </w:r>
      <w:r w:rsidRPr="00F73135">
        <w:rPr>
          <w:rFonts w:eastAsia="Cambria" w:cstheme="minorHAnsi"/>
        </w:rPr>
        <w:tab/>
        <w:t>Jamstvo za ozbiljnost ponude u izvorniku (u skladu s točkom 9.1. Poziva na dostavu ponuda),</w:t>
      </w:r>
    </w:p>
    <w:p w14:paraId="0A145770" w14:textId="77777777" w:rsidR="00F73135" w:rsidRPr="00F73135" w:rsidRDefault="00F73135" w:rsidP="00F73135">
      <w:pPr>
        <w:rPr>
          <w:rFonts w:eastAsia="Cambria" w:cstheme="minorHAnsi"/>
        </w:rPr>
      </w:pPr>
      <w:r w:rsidRPr="00F73135">
        <w:rPr>
          <w:rFonts w:eastAsia="Cambria" w:cstheme="minorHAnsi"/>
        </w:rPr>
        <w:t>6.</w:t>
      </w:r>
      <w:r w:rsidRPr="00F73135">
        <w:rPr>
          <w:rFonts w:eastAsia="Cambria" w:cstheme="minorHAnsi"/>
        </w:rPr>
        <w:tab/>
        <w:t>Popunjenu, potpisanu i pečatom ovjerenu Izjavu o jamstvenom roku za otklanjanje nedostataka (Prilog IV Poziva na dostavu ponuda),</w:t>
      </w:r>
    </w:p>
    <w:p w14:paraId="4A1F19EF" w14:textId="555EA15B" w:rsidR="00627E7C" w:rsidRPr="00945D87" w:rsidRDefault="00F73135" w:rsidP="00F73135">
      <w:pPr>
        <w:rPr>
          <w:rFonts w:cstheme="minorHAnsi"/>
        </w:rPr>
      </w:pPr>
      <w:r w:rsidRPr="00F73135">
        <w:rPr>
          <w:rFonts w:eastAsia="Cambria" w:cstheme="minorHAnsi"/>
        </w:rPr>
        <w:t>7.</w:t>
      </w:r>
      <w:r w:rsidRPr="00F73135">
        <w:rPr>
          <w:rFonts w:eastAsia="Cambria" w:cstheme="minorHAnsi"/>
        </w:rPr>
        <w:tab/>
        <w:t>Dokaz</w:t>
      </w:r>
      <w:r>
        <w:rPr>
          <w:rFonts w:eastAsia="Cambria" w:cstheme="minorHAnsi"/>
        </w:rPr>
        <w:t>e</w:t>
      </w:r>
      <w:r w:rsidRPr="00F73135">
        <w:rPr>
          <w:rFonts w:eastAsia="Cambria" w:cstheme="minorHAnsi"/>
        </w:rPr>
        <w:t xml:space="preserve"> o sposobnosti iz točke 4.2. Poziva na dostavu ponuda koji se odnose na tehničku i stručnu sposobnost Ponuditelja (Prilog V. Poziva na dostavu ponuda).</w:t>
      </w:r>
    </w:p>
    <w:sectPr w:rsidR="00627E7C" w:rsidRPr="00945D87" w:rsidSect="004A050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0FF2D" w14:textId="77777777" w:rsidR="00F124A4" w:rsidRDefault="00F124A4" w:rsidP="007806CB">
      <w:pPr>
        <w:spacing w:after="0" w:line="240" w:lineRule="auto"/>
      </w:pPr>
      <w:r>
        <w:separator/>
      </w:r>
    </w:p>
  </w:endnote>
  <w:endnote w:type="continuationSeparator" w:id="0">
    <w:p w14:paraId="2A20B98E" w14:textId="77777777" w:rsidR="00F124A4" w:rsidRDefault="00F124A4" w:rsidP="0078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9588D" w14:textId="77777777" w:rsidR="00F124A4" w:rsidRDefault="00F124A4" w:rsidP="007806CB">
      <w:pPr>
        <w:spacing w:after="0" w:line="240" w:lineRule="auto"/>
      </w:pPr>
      <w:r>
        <w:separator/>
      </w:r>
    </w:p>
  </w:footnote>
  <w:footnote w:type="continuationSeparator" w:id="0">
    <w:p w14:paraId="784A3D3F" w14:textId="77777777" w:rsidR="00F124A4" w:rsidRDefault="00F124A4" w:rsidP="0078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19F4" w14:textId="77777777" w:rsidR="00974F58" w:rsidRDefault="00974F58">
    <w:pPr>
      <w:pStyle w:val="Header"/>
    </w:pPr>
    <w:r w:rsidRPr="00266A14">
      <w:rPr>
        <w:rFonts w:ascii="Times New Roman" w:eastAsia="Times New Roman" w:hAnsi="Times New Roman" w:cs="Times New Roman"/>
        <w:b/>
        <w:noProof/>
        <w:sz w:val="24"/>
        <w:szCs w:val="24"/>
        <w:lang w:val="en-GB" w:eastAsia="en-GB"/>
      </w:rPr>
      <w:drawing>
        <wp:inline distT="0" distB="0" distL="0" distR="0" wp14:anchorId="4A1F19F5" wp14:editId="4A1F19F6">
          <wp:extent cx="5760720" cy="99366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6A6"/>
    <w:multiLevelType w:val="hybridMultilevel"/>
    <w:tmpl w:val="577CB03C"/>
    <w:lvl w:ilvl="0" w:tplc="658C1D38">
      <w:start w:val="1"/>
      <w:numFmt w:val="decimal"/>
      <w:lvlText w:val="%1."/>
      <w:lvlJc w:val="left"/>
    </w:lvl>
    <w:lvl w:ilvl="1" w:tplc="52B68958">
      <w:start w:val="3"/>
      <w:numFmt w:val="decimal"/>
      <w:lvlText w:val="%2."/>
      <w:lvlJc w:val="left"/>
    </w:lvl>
    <w:lvl w:ilvl="2" w:tplc="9AC62848">
      <w:numFmt w:val="decimal"/>
      <w:lvlText w:val=""/>
      <w:lvlJc w:val="left"/>
    </w:lvl>
    <w:lvl w:ilvl="3" w:tplc="C6821876">
      <w:numFmt w:val="decimal"/>
      <w:lvlText w:val=""/>
      <w:lvlJc w:val="left"/>
    </w:lvl>
    <w:lvl w:ilvl="4" w:tplc="B29ECC48">
      <w:numFmt w:val="decimal"/>
      <w:lvlText w:val=""/>
      <w:lvlJc w:val="left"/>
    </w:lvl>
    <w:lvl w:ilvl="5" w:tplc="833E7382">
      <w:numFmt w:val="decimal"/>
      <w:lvlText w:val=""/>
      <w:lvlJc w:val="left"/>
    </w:lvl>
    <w:lvl w:ilvl="6" w:tplc="CCC2B3CA">
      <w:numFmt w:val="decimal"/>
      <w:lvlText w:val=""/>
      <w:lvlJc w:val="left"/>
    </w:lvl>
    <w:lvl w:ilvl="7" w:tplc="EBEC82A0">
      <w:numFmt w:val="decimal"/>
      <w:lvlText w:val=""/>
      <w:lvlJc w:val="left"/>
    </w:lvl>
    <w:lvl w:ilvl="8" w:tplc="DB06154A">
      <w:numFmt w:val="decimal"/>
      <w:lvlText w:val=""/>
      <w:lvlJc w:val="left"/>
    </w:lvl>
  </w:abstractNum>
  <w:abstractNum w:abstractNumId="1" w15:restartNumberingAfterBreak="0">
    <w:nsid w:val="060926A3"/>
    <w:multiLevelType w:val="hybridMultilevel"/>
    <w:tmpl w:val="7E30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4406EA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8B1CFD"/>
    <w:multiLevelType w:val="hybridMultilevel"/>
    <w:tmpl w:val="5EE87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58A"/>
    <w:multiLevelType w:val="hybridMultilevel"/>
    <w:tmpl w:val="473E6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CB"/>
    <w:rsid w:val="0001197B"/>
    <w:rsid w:val="00024BEE"/>
    <w:rsid w:val="0003435E"/>
    <w:rsid w:val="000445A9"/>
    <w:rsid w:val="000656F6"/>
    <w:rsid w:val="00073FE0"/>
    <w:rsid w:val="000867B2"/>
    <w:rsid w:val="000A6BA4"/>
    <w:rsid w:val="000D2110"/>
    <w:rsid w:val="000D7A8A"/>
    <w:rsid w:val="000E7A11"/>
    <w:rsid w:val="000F7B0F"/>
    <w:rsid w:val="00103CEE"/>
    <w:rsid w:val="00116177"/>
    <w:rsid w:val="001308EB"/>
    <w:rsid w:val="00145A34"/>
    <w:rsid w:val="0015257E"/>
    <w:rsid w:val="001C6F9D"/>
    <w:rsid w:val="001D14D0"/>
    <w:rsid w:val="001E613C"/>
    <w:rsid w:val="001F2EFF"/>
    <w:rsid w:val="001F2F37"/>
    <w:rsid w:val="001F4521"/>
    <w:rsid w:val="00222337"/>
    <w:rsid w:val="00233CC2"/>
    <w:rsid w:val="00251F63"/>
    <w:rsid w:val="00253ECA"/>
    <w:rsid w:val="00255D31"/>
    <w:rsid w:val="0028192A"/>
    <w:rsid w:val="00294DA2"/>
    <w:rsid w:val="002969D1"/>
    <w:rsid w:val="002B094F"/>
    <w:rsid w:val="002F7DBE"/>
    <w:rsid w:val="0031175B"/>
    <w:rsid w:val="00315B28"/>
    <w:rsid w:val="00324272"/>
    <w:rsid w:val="0033190B"/>
    <w:rsid w:val="003375A1"/>
    <w:rsid w:val="00356818"/>
    <w:rsid w:val="00364408"/>
    <w:rsid w:val="003C5017"/>
    <w:rsid w:val="003C66AC"/>
    <w:rsid w:val="003D427A"/>
    <w:rsid w:val="003E4493"/>
    <w:rsid w:val="003F0239"/>
    <w:rsid w:val="003F54E4"/>
    <w:rsid w:val="00407FEF"/>
    <w:rsid w:val="00411707"/>
    <w:rsid w:val="00446569"/>
    <w:rsid w:val="00474636"/>
    <w:rsid w:val="00490CF2"/>
    <w:rsid w:val="0049333C"/>
    <w:rsid w:val="004A0505"/>
    <w:rsid w:val="004A6160"/>
    <w:rsid w:val="004C0F67"/>
    <w:rsid w:val="004D2BF7"/>
    <w:rsid w:val="004E3A6A"/>
    <w:rsid w:val="00546396"/>
    <w:rsid w:val="00547EBB"/>
    <w:rsid w:val="0055207A"/>
    <w:rsid w:val="00566618"/>
    <w:rsid w:val="00585370"/>
    <w:rsid w:val="005B1735"/>
    <w:rsid w:val="005B744C"/>
    <w:rsid w:val="005C0435"/>
    <w:rsid w:val="005C2A9E"/>
    <w:rsid w:val="005F38D5"/>
    <w:rsid w:val="00627E7C"/>
    <w:rsid w:val="006762AB"/>
    <w:rsid w:val="00680EE1"/>
    <w:rsid w:val="006B3D29"/>
    <w:rsid w:val="006C2A8D"/>
    <w:rsid w:val="006C3862"/>
    <w:rsid w:val="006E2B55"/>
    <w:rsid w:val="00706364"/>
    <w:rsid w:val="00727925"/>
    <w:rsid w:val="00753C63"/>
    <w:rsid w:val="00753DD0"/>
    <w:rsid w:val="00757199"/>
    <w:rsid w:val="0077078C"/>
    <w:rsid w:val="00777B04"/>
    <w:rsid w:val="007806CB"/>
    <w:rsid w:val="00785404"/>
    <w:rsid w:val="007A1226"/>
    <w:rsid w:val="007B096D"/>
    <w:rsid w:val="007B7B83"/>
    <w:rsid w:val="007C6E82"/>
    <w:rsid w:val="007E25BC"/>
    <w:rsid w:val="007E45C2"/>
    <w:rsid w:val="007F664D"/>
    <w:rsid w:val="008509FC"/>
    <w:rsid w:val="00852DD3"/>
    <w:rsid w:val="00862BE1"/>
    <w:rsid w:val="00887D05"/>
    <w:rsid w:val="008A62E5"/>
    <w:rsid w:val="008C032D"/>
    <w:rsid w:val="008C13FE"/>
    <w:rsid w:val="008C3968"/>
    <w:rsid w:val="008D79F4"/>
    <w:rsid w:val="008F0A2D"/>
    <w:rsid w:val="00945D87"/>
    <w:rsid w:val="00960632"/>
    <w:rsid w:val="0096169D"/>
    <w:rsid w:val="009657B1"/>
    <w:rsid w:val="009727A5"/>
    <w:rsid w:val="00974F58"/>
    <w:rsid w:val="00976D37"/>
    <w:rsid w:val="00980859"/>
    <w:rsid w:val="0098088D"/>
    <w:rsid w:val="00980F72"/>
    <w:rsid w:val="009872FA"/>
    <w:rsid w:val="009956AC"/>
    <w:rsid w:val="009B6CE8"/>
    <w:rsid w:val="009D2008"/>
    <w:rsid w:val="009E0AF4"/>
    <w:rsid w:val="00A01226"/>
    <w:rsid w:val="00A15EE2"/>
    <w:rsid w:val="00A668F1"/>
    <w:rsid w:val="00A70A9F"/>
    <w:rsid w:val="00A83E71"/>
    <w:rsid w:val="00AB5DD0"/>
    <w:rsid w:val="00AB6F59"/>
    <w:rsid w:val="00AE2153"/>
    <w:rsid w:val="00AF5B2A"/>
    <w:rsid w:val="00B06C59"/>
    <w:rsid w:val="00B21D6C"/>
    <w:rsid w:val="00B63CA4"/>
    <w:rsid w:val="00B646D3"/>
    <w:rsid w:val="00B7532A"/>
    <w:rsid w:val="00B83A3C"/>
    <w:rsid w:val="00B9685D"/>
    <w:rsid w:val="00BB6007"/>
    <w:rsid w:val="00BC3799"/>
    <w:rsid w:val="00C20D24"/>
    <w:rsid w:val="00C27C4F"/>
    <w:rsid w:val="00C5514D"/>
    <w:rsid w:val="00C56F0D"/>
    <w:rsid w:val="00C71067"/>
    <w:rsid w:val="00C72576"/>
    <w:rsid w:val="00C76C1A"/>
    <w:rsid w:val="00C93E67"/>
    <w:rsid w:val="00C94BC3"/>
    <w:rsid w:val="00CA13D8"/>
    <w:rsid w:val="00CC31C0"/>
    <w:rsid w:val="00CD28F3"/>
    <w:rsid w:val="00D16D94"/>
    <w:rsid w:val="00D56C04"/>
    <w:rsid w:val="00D75711"/>
    <w:rsid w:val="00D818F5"/>
    <w:rsid w:val="00D81D02"/>
    <w:rsid w:val="00D81D6A"/>
    <w:rsid w:val="00D90700"/>
    <w:rsid w:val="00DC2D50"/>
    <w:rsid w:val="00DD769D"/>
    <w:rsid w:val="00DF1FEE"/>
    <w:rsid w:val="00DF23BA"/>
    <w:rsid w:val="00DF4FDF"/>
    <w:rsid w:val="00E20277"/>
    <w:rsid w:val="00E225DF"/>
    <w:rsid w:val="00E2492F"/>
    <w:rsid w:val="00E54384"/>
    <w:rsid w:val="00E71226"/>
    <w:rsid w:val="00E97A8B"/>
    <w:rsid w:val="00E97D5D"/>
    <w:rsid w:val="00EB50DA"/>
    <w:rsid w:val="00EC5BE8"/>
    <w:rsid w:val="00ED3C24"/>
    <w:rsid w:val="00ED640E"/>
    <w:rsid w:val="00EE559F"/>
    <w:rsid w:val="00EF5B42"/>
    <w:rsid w:val="00F053F7"/>
    <w:rsid w:val="00F124A4"/>
    <w:rsid w:val="00F37D3C"/>
    <w:rsid w:val="00F573C0"/>
    <w:rsid w:val="00F6752F"/>
    <w:rsid w:val="00F73135"/>
    <w:rsid w:val="00F83834"/>
    <w:rsid w:val="00FF41E3"/>
    <w:rsid w:val="2A2F09A6"/>
    <w:rsid w:val="372AE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1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8A"/>
  </w:style>
  <w:style w:type="paragraph" w:styleId="Heading1">
    <w:name w:val="heading 1"/>
    <w:basedOn w:val="Normal"/>
    <w:next w:val="Normal"/>
    <w:link w:val="Heading1Char"/>
    <w:uiPriority w:val="9"/>
    <w:qFormat/>
    <w:rsid w:val="00315B28"/>
    <w:pPr>
      <w:keepNext/>
      <w:keepLines/>
      <w:numPr>
        <w:numId w:val="2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A8A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A8A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A8A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A8A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A8A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A8A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A8A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A8A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6CB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06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F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2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4BC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D7A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7A8A"/>
  </w:style>
  <w:style w:type="paragraph" w:styleId="ListParagraph">
    <w:name w:val="List Paragraph"/>
    <w:basedOn w:val="Normal"/>
    <w:uiPriority w:val="34"/>
    <w:qFormat/>
    <w:rsid w:val="000D7A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5B2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D7A8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7A8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A8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A8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A8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A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A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A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A8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7A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8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A8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D7A8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D7A8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D7A8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D7A8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7A8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A8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A8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D7A8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A8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D7A8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A8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D7A8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A8A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5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F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58"/>
  </w:style>
  <w:style w:type="paragraph" w:styleId="Footer">
    <w:name w:val="footer"/>
    <w:basedOn w:val="Normal"/>
    <w:link w:val="FooterChar"/>
    <w:uiPriority w:val="99"/>
    <w:unhideWhenUsed/>
    <w:rsid w:val="0097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58"/>
  </w:style>
  <w:style w:type="character" w:styleId="FollowedHyperlink">
    <w:name w:val="FollowedHyperlink"/>
    <w:basedOn w:val="DefaultParagraphFont"/>
    <w:uiPriority w:val="99"/>
    <w:semiHidden/>
    <w:unhideWhenUsed/>
    <w:rsid w:val="008D79F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0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an-busch@ck.t-com.hr" TargetMode="External"/><Relationship Id="rId13" Type="http://schemas.openxmlformats.org/officeDocument/2006/relationships/hyperlink" Target="mailto:sestan-busch@ck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stan-busch@ck.t-com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ukturnifondovi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stan-busch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stan-busch@ck.t-com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1FD78D-2DEB-4F5F-966E-C72B42EB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2021-07-09T20:52:00Z</dcterms:created>
  <dcterms:modified xsi:type="dcterms:W3CDTF">2021-07-09T20:52:00Z</dcterms:modified>
</cp:coreProperties>
</file>