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08402070" w:rsidR="00F0209B" w:rsidRPr="00933369" w:rsidRDefault="008D0EF3" w:rsidP="006D363F">
      <w:pPr>
        <w:spacing w:before="185"/>
        <w:ind w:left="168" w:right="192"/>
        <w:jc w:val="center"/>
        <w:rPr>
          <w:rFonts w:asciiTheme="minorHAnsi" w:hAnsiTheme="minorHAnsi"/>
          <w:sz w:val="24"/>
          <w:szCs w:val="24"/>
        </w:rPr>
      </w:pPr>
      <w:bookmarkStart w:id="0" w:name="_heading=h.gjdgxs" w:colFirst="0" w:colLast="0"/>
      <w:bookmarkEnd w:id="0"/>
      <w:r w:rsidRPr="00933369">
        <w:rPr>
          <w:rFonts w:asciiTheme="minorHAnsi" w:hAnsiTheme="minorHAnsi"/>
          <w:sz w:val="24"/>
          <w:szCs w:val="24"/>
        </w:rPr>
        <w:t>Sukladno Pozivu na dostavu projektnih prijedloga „</w:t>
      </w:r>
      <w:r w:rsidR="006D363F" w:rsidRPr="00933369">
        <w:rPr>
          <w:rFonts w:asciiTheme="minorHAnsi" w:hAnsiTheme="minorHAnsi"/>
          <w:sz w:val="24"/>
          <w:szCs w:val="24"/>
        </w:rPr>
        <w:t xml:space="preserve">Povećanje razvoja novih proizvoda i usluga koji proizlaze iz aktivnosti istraživanja i razvoja – faza II </w:t>
      </w:r>
      <w:r w:rsidRPr="00933369">
        <w:rPr>
          <w:rFonts w:asciiTheme="minorHAnsi" w:hAnsiTheme="minorHAnsi"/>
          <w:sz w:val="24"/>
          <w:szCs w:val="24"/>
        </w:rPr>
        <w:t xml:space="preserve">” (Referentna oznaka: </w:t>
      </w:r>
      <w:r w:rsidR="006D363F" w:rsidRPr="00933369">
        <w:rPr>
          <w:rFonts w:asciiTheme="minorHAnsi" w:hAnsiTheme="minorHAnsi"/>
          <w:sz w:val="24"/>
          <w:szCs w:val="24"/>
        </w:rPr>
        <w:t>KK.01.2.1.02.00</w:t>
      </w:r>
      <w:r w:rsidR="00CF2BAC" w:rsidRPr="00933369">
        <w:rPr>
          <w:rFonts w:asciiTheme="minorHAnsi" w:hAnsiTheme="minorHAnsi"/>
          <w:sz w:val="24"/>
          <w:szCs w:val="24"/>
        </w:rPr>
        <w:t>21</w:t>
      </w:r>
      <w:r w:rsidR="006D363F" w:rsidRPr="00933369">
        <w:rPr>
          <w:rFonts w:asciiTheme="minorHAnsi" w:hAnsiTheme="minorHAnsi"/>
          <w:sz w:val="24"/>
          <w:szCs w:val="24"/>
        </w:rPr>
        <w:t xml:space="preserve">) </w:t>
      </w:r>
      <w:r w:rsidRPr="00933369">
        <w:rPr>
          <w:rFonts w:asciiTheme="minorHAnsi" w:hAnsiTheme="minorHAnsi"/>
          <w:sz w:val="24"/>
          <w:szCs w:val="24"/>
        </w:rPr>
        <w:t xml:space="preserve">i Prilogu 3. Pravila za NOJN verzija </w:t>
      </w:r>
      <w:r w:rsidR="00CF2BAC" w:rsidRPr="00933369">
        <w:rPr>
          <w:rFonts w:asciiTheme="minorHAnsi" w:hAnsiTheme="minorHAnsi"/>
          <w:sz w:val="24"/>
          <w:szCs w:val="24"/>
        </w:rPr>
        <w:t>7</w:t>
      </w:r>
      <w:r w:rsidRPr="00933369">
        <w:rPr>
          <w:rFonts w:asciiTheme="minorHAnsi" w:hAnsiTheme="minorHAnsi"/>
          <w:sz w:val="24"/>
          <w:szCs w:val="24"/>
        </w:rPr>
        <w:t xml:space="preserve">.0 (pravila o provedbi postupaka nabava za </w:t>
      </w:r>
      <w:r w:rsidRPr="00933369">
        <w:rPr>
          <w:rFonts w:asciiTheme="minorHAnsi" w:hAnsiTheme="minorHAnsi"/>
          <w:noProof/>
          <w:sz w:val="24"/>
          <w:szCs w:val="24"/>
        </w:rPr>
        <w:t>neobveznike</w:t>
      </w:r>
      <w:r w:rsidRPr="00933369">
        <w:rPr>
          <w:rFonts w:asciiTheme="minorHAnsi" w:hAnsiTheme="minorHAnsi"/>
          <w:sz w:val="24"/>
          <w:szCs w:val="24"/>
        </w:rPr>
        <w:t xml:space="preserve"> zakona o javnoj nabavi) poduzeće </w:t>
      </w:r>
      <w:r w:rsidR="00CF2BAC" w:rsidRPr="00933369">
        <w:rPr>
          <w:rFonts w:asciiTheme="minorHAnsi" w:hAnsiTheme="minorHAnsi"/>
          <w:sz w:val="24"/>
          <w:szCs w:val="24"/>
        </w:rPr>
        <w:t>MEDILAB ONE d.o.o., Hondlova 2/11, 10 000 Zagreb</w:t>
      </w:r>
      <w:r w:rsidRPr="00933369">
        <w:rPr>
          <w:rFonts w:asciiTheme="minorHAnsi" w:hAnsiTheme="minorHAnsi"/>
          <w:sz w:val="24"/>
          <w:szCs w:val="24"/>
        </w:rPr>
        <w:t>, objavljuje</w:t>
      </w:r>
    </w:p>
    <w:p w14:paraId="00000003"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4"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5"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6"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7"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8"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9"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D"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E"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0F"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10" w14:textId="77777777" w:rsidR="00F0209B" w:rsidRPr="00933369" w:rsidRDefault="00F0209B">
      <w:pPr>
        <w:pBdr>
          <w:top w:val="nil"/>
          <w:left w:val="nil"/>
          <w:bottom w:val="nil"/>
          <w:right w:val="nil"/>
          <w:between w:val="nil"/>
        </w:pBdr>
        <w:rPr>
          <w:rFonts w:asciiTheme="minorHAnsi" w:hAnsiTheme="minorHAnsi"/>
          <w:color w:val="000000"/>
          <w:sz w:val="24"/>
          <w:szCs w:val="24"/>
        </w:rPr>
      </w:pPr>
    </w:p>
    <w:p w14:paraId="00000011" w14:textId="77777777" w:rsidR="00F0209B" w:rsidRPr="00933369" w:rsidRDefault="008D0EF3">
      <w:pPr>
        <w:tabs>
          <w:tab w:val="left" w:pos="567"/>
        </w:tabs>
        <w:jc w:val="center"/>
        <w:rPr>
          <w:rFonts w:asciiTheme="minorHAnsi" w:hAnsiTheme="minorHAnsi"/>
          <w:b/>
          <w:sz w:val="32"/>
          <w:szCs w:val="32"/>
        </w:rPr>
      </w:pPr>
      <w:r w:rsidRPr="00933369">
        <w:rPr>
          <w:rFonts w:asciiTheme="minorHAnsi" w:hAnsiTheme="minorHAnsi"/>
          <w:b/>
          <w:sz w:val="32"/>
          <w:szCs w:val="32"/>
        </w:rPr>
        <w:t>Poziv na dostavu ponuda</w:t>
      </w:r>
    </w:p>
    <w:p w14:paraId="00000012" w14:textId="77777777" w:rsidR="00F0209B" w:rsidRPr="00933369" w:rsidRDefault="00F0209B">
      <w:pPr>
        <w:tabs>
          <w:tab w:val="left" w:pos="567"/>
        </w:tabs>
        <w:jc w:val="center"/>
        <w:rPr>
          <w:rFonts w:asciiTheme="minorHAnsi" w:hAnsiTheme="minorHAnsi"/>
          <w:sz w:val="24"/>
          <w:szCs w:val="24"/>
          <w:u w:val="single"/>
        </w:rPr>
      </w:pPr>
    </w:p>
    <w:p w14:paraId="00000013" w14:textId="77777777" w:rsidR="00F0209B" w:rsidRPr="00933369" w:rsidRDefault="00F0209B">
      <w:pPr>
        <w:tabs>
          <w:tab w:val="left" w:pos="567"/>
        </w:tabs>
        <w:jc w:val="center"/>
        <w:rPr>
          <w:rFonts w:asciiTheme="minorHAnsi" w:hAnsiTheme="minorHAnsi"/>
          <w:sz w:val="24"/>
          <w:szCs w:val="24"/>
          <w:u w:val="single"/>
        </w:rPr>
      </w:pPr>
    </w:p>
    <w:p w14:paraId="00000014" w14:textId="77777777" w:rsidR="00F0209B" w:rsidRPr="00933369" w:rsidRDefault="00F0209B">
      <w:pPr>
        <w:tabs>
          <w:tab w:val="left" w:pos="567"/>
        </w:tabs>
        <w:jc w:val="center"/>
        <w:rPr>
          <w:rFonts w:asciiTheme="minorHAnsi" w:hAnsiTheme="minorHAnsi"/>
          <w:sz w:val="24"/>
          <w:szCs w:val="24"/>
          <w:u w:val="single"/>
        </w:rPr>
      </w:pPr>
    </w:p>
    <w:p w14:paraId="00000015" w14:textId="2904003C" w:rsidR="00F0209B" w:rsidRPr="00D618DB" w:rsidRDefault="008D0EF3">
      <w:pPr>
        <w:tabs>
          <w:tab w:val="left" w:pos="567"/>
        </w:tabs>
        <w:jc w:val="center"/>
        <w:rPr>
          <w:rFonts w:asciiTheme="minorHAnsi" w:hAnsiTheme="minorHAnsi"/>
          <w:b/>
          <w:color w:val="000000" w:themeColor="text1"/>
          <w:sz w:val="24"/>
          <w:szCs w:val="24"/>
        </w:rPr>
      </w:pPr>
      <w:bookmarkStart w:id="1" w:name="_heading=h.30j0zll" w:colFirst="0" w:colLast="0"/>
      <w:bookmarkEnd w:id="1"/>
      <w:r w:rsidRPr="00D618DB">
        <w:rPr>
          <w:rFonts w:asciiTheme="minorHAnsi" w:hAnsiTheme="minorHAnsi"/>
          <w:color w:val="000000" w:themeColor="text1"/>
          <w:sz w:val="24"/>
          <w:szCs w:val="24"/>
        </w:rPr>
        <w:t xml:space="preserve">Evidencijski broj nabave: </w:t>
      </w:r>
      <w:r w:rsidR="00D618DB" w:rsidRPr="00D618DB">
        <w:rPr>
          <w:rFonts w:asciiTheme="minorHAnsi" w:hAnsiTheme="minorHAnsi"/>
          <w:b/>
          <w:color w:val="000000" w:themeColor="text1"/>
        </w:rPr>
        <w:t>KK.01.2.1.02.0021/2021/05</w:t>
      </w:r>
    </w:p>
    <w:p w14:paraId="00000016" w14:textId="5C679493" w:rsidR="00F0209B" w:rsidRPr="00D618DB" w:rsidRDefault="008D0EF3">
      <w:pPr>
        <w:spacing w:before="162"/>
        <w:ind w:left="172" w:right="191"/>
        <w:jc w:val="center"/>
        <w:rPr>
          <w:rFonts w:asciiTheme="minorHAnsi" w:hAnsiTheme="minorHAnsi"/>
          <w:b/>
          <w:color w:val="000000" w:themeColor="text1"/>
          <w:sz w:val="36"/>
          <w:szCs w:val="36"/>
        </w:rPr>
      </w:pPr>
      <w:bookmarkStart w:id="2" w:name="_heading=h.1fob9te" w:colFirst="0" w:colLast="0"/>
      <w:bookmarkEnd w:id="2"/>
      <w:r w:rsidRPr="00D618DB">
        <w:rPr>
          <w:rFonts w:asciiTheme="minorHAnsi" w:hAnsiTheme="minorHAnsi"/>
          <w:color w:val="000000" w:themeColor="text1"/>
          <w:sz w:val="24"/>
          <w:szCs w:val="24"/>
        </w:rPr>
        <w:t xml:space="preserve">Predmet nabave: </w:t>
      </w:r>
      <w:r w:rsidR="00D618DB" w:rsidRPr="00D618DB">
        <w:rPr>
          <w:rFonts w:asciiTheme="minorHAnsi" w:hAnsiTheme="minorHAnsi"/>
          <w:b/>
          <w:bCs/>
          <w:color w:val="000000" w:themeColor="text1"/>
          <w:sz w:val="24"/>
          <w:szCs w:val="24"/>
        </w:rPr>
        <w:t>Usluge vanjskih suradnika i stručnjaka</w:t>
      </w:r>
    </w:p>
    <w:p w14:paraId="00000017" w14:textId="77777777" w:rsidR="00F0209B" w:rsidRPr="00CB3DEE" w:rsidRDefault="00F0209B">
      <w:pPr>
        <w:pBdr>
          <w:top w:val="nil"/>
          <w:left w:val="nil"/>
          <w:bottom w:val="nil"/>
          <w:right w:val="nil"/>
          <w:between w:val="nil"/>
        </w:pBdr>
        <w:rPr>
          <w:rFonts w:asciiTheme="minorHAnsi" w:hAnsiTheme="minorHAnsi"/>
          <w:b/>
          <w:sz w:val="36"/>
          <w:szCs w:val="36"/>
        </w:rPr>
      </w:pPr>
    </w:p>
    <w:p w14:paraId="00000018" w14:textId="77777777" w:rsidR="00F0209B" w:rsidRPr="00933369" w:rsidRDefault="00F0209B">
      <w:pPr>
        <w:pBdr>
          <w:top w:val="nil"/>
          <w:left w:val="nil"/>
          <w:bottom w:val="nil"/>
          <w:right w:val="nil"/>
          <w:between w:val="nil"/>
        </w:pBdr>
        <w:rPr>
          <w:rFonts w:asciiTheme="minorHAnsi" w:hAnsiTheme="minorHAnsi"/>
          <w:b/>
          <w:color w:val="000000"/>
          <w:sz w:val="36"/>
          <w:szCs w:val="36"/>
        </w:rPr>
      </w:pPr>
    </w:p>
    <w:p w14:paraId="00000019" w14:textId="77777777" w:rsidR="00F0209B" w:rsidRPr="00933369" w:rsidRDefault="00F0209B">
      <w:pPr>
        <w:pBdr>
          <w:top w:val="nil"/>
          <w:left w:val="nil"/>
          <w:bottom w:val="nil"/>
          <w:right w:val="nil"/>
          <w:between w:val="nil"/>
        </w:pBdr>
        <w:rPr>
          <w:rFonts w:asciiTheme="minorHAnsi" w:hAnsiTheme="minorHAnsi"/>
          <w:b/>
          <w:color w:val="000000"/>
          <w:sz w:val="36"/>
          <w:szCs w:val="36"/>
        </w:rPr>
      </w:pPr>
    </w:p>
    <w:p w14:paraId="0000001A" w14:textId="77777777" w:rsidR="00F0209B" w:rsidRPr="00933369" w:rsidRDefault="00F0209B">
      <w:pPr>
        <w:pBdr>
          <w:top w:val="nil"/>
          <w:left w:val="nil"/>
          <w:bottom w:val="nil"/>
          <w:right w:val="nil"/>
          <w:between w:val="nil"/>
        </w:pBdr>
        <w:rPr>
          <w:rFonts w:asciiTheme="minorHAnsi" w:hAnsiTheme="minorHAnsi"/>
          <w:b/>
          <w:color w:val="000000"/>
          <w:sz w:val="36"/>
          <w:szCs w:val="36"/>
        </w:rPr>
      </w:pPr>
    </w:p>
    <w:p w14:paraId="0000001B" w14:textId="77777777" w:rsidR="00F0209B" w:rsidRPr="00933369" w:rsidRDefault="00F0209B">
      <w:pPr>
        <w:pBdr>
          <w:top w:val="nil"/>
          <w:left w:val="nil"/>
          <w:bottom w:val="nil"/>
          <w:right w:val="nil"/>
          <w:between w:val="nil"/>
        </w:pBdr>
        <w:rPr>
          <w:rFonts w:asciiTheme="minorHAnsi" w:hAnsiTheme="minorHAnsi"/>
          <w:b/>
          <w:color w:val="000000"/>
          <w:sz w:val="36"/>
          <w:szCs w:val="36"/>
        </w:rPr>
      </w:pPr>
    </w:p>
    <w:p w14:paraId="0000001C" w14:textId="77777777" w:rsidR="00F0209B" w:rsidRPr="00933369" w:rsidRDefault="00F0209B">
      <w:pPr>
        <w:pBdr>
          <w:top w:val="nil"/>
          <w:left w:val="nil"/>
          <w:bottom w:val="nil"/>
          <w:right w:val="nil"/>
          <w:between w:val="nil"/>
        </w:pBdr>
        <w:jc w:val="center"/>
        <w:rPr>
          <w:rFonts w:asciiTheme="minorHAnsi" w:hAnsiTheme="minorHAnsi"/>
          <w:b/>
          <w:color w:val="000000"/>
          <w:sz w:val="36"/>
          <w:szCs w:val="36"/>
        </w:rPr>
      </w:pPr>
    </w:p>
    <w:p w14:paraId="0000001D" w14:textId="58EF8779" w:rsidR="00F0209B" w:rsidRDefault="00F0209B">
      <w:pPr>
        <w:spacing w:before="182"/>
        <w:ind w:left="172" w:right="191"/>
        <w:jc w:val="center"/>
        <w:rPr>
          <w:rFonts w:asciiTheme="minorHAnsi" w:hAnsiTheme="minorHAnsi"/>
          <w:sz w:val="24"/>
          <w:szCs w:val="24"/>
        </w:rPr>
      </w:pPr>
    </w:p>
    <w:p w14:paraId="782D00F3" w14:textId="77777777" w:rsidR="00B47B9D" w:rsidRPr="00933369" w:rsidRDefault="00B47B9D">
      <w:pPr>
        <w:spacing w:before="182"/>
        <w:ind w:left="172" w:right="191"/>
        <w:jc w:val="center"/>
        <w:rPr>
          <w:rFonts w:asciiTheme="minorHAnsi" w:hAnsiTheme="minorHAnsi"/>
          <w:sz w:val="24"/>
          <w:szCs w:val="24"/>
        </w:rPr>
      </w:pPr>
    </w:p>
    <w:p w14:paraId="0000001F" w14:textId="2980C2F0" w:rsidR="00F0209B" w:rsidRPr="00933369" w:rsidRDefault="00EE277C" w:rsidP="00EE277C">
      <w:pPr>
        <w:spacing w:before="185" w:line="388" w:lineRule="auto"/>
        <w:ind w:right="3156"/>
        <w:jc w:val="center"/>
        <w:rPr>
          <w:rFonts w:asciiTheme="minorHAnsi" w:hAnsiTheme="minorHAnsi"/>
          <w:sz w:val="24"/>
          <w:szCs w:val="24"/>
        </w:rPr>
        <w:sectPr w:rsidR="00F0209B" w:rsidRPr="00933369" w:rsidSect="00D60283">
          <w:footerReference w:type="default" r:id="rId12"/>
          <w:pgSz w:w="12240" w:h="15840"/>
          <w:pgMar w:top="1500" w:right="1320" w:bottom="2000" w:left="1340" w:header="720" w:footer="1020" w:gutter="0"/>
          <w:pgNumType w:start="0"/>
          <w:cols w:space="720" w:equalWidth="0">
            <w:col w:w="9360"/>
          </w:cols>
        </w:sectPr>
      </w:pPr>
      <w:r w:rsidRPr="00933369">
        <w:rPr>
          <w:rFonts w:asciiTheme="minorHAnsi" w:hAnsiTheme="minorHAnsi"/>
          <w:sz w:val="24"/>
          <w:szCs w:val="24"/>
        </w:rPr>
        <w:t xml:space="preserve">                                                          </w:t>
      </w:r>
      <w:r w:rsidR="008D0EF3" w:rsidRPr="00CB095D">
        <w:rPr>
          <w:rFonts w:asciiTheme="minorHAnsi" w:hAnsiTheme="minorHAnsi"/>
          <w:sz w:val="24"/>
          <w:szCs w:val="24"/>
        </w:rPr>
        <w:t xml:space="preserve">Zagreb, </w:t>
      </w:r>
      <w:r w:rsidR="005F655D">
        <w:rPr>
          <w:rFonts w:asciiTheme="minorHAnsi" w:hAnsiTheme="minorHAnsi"/>
          <w:color w:val="000000" w:themeColor="text1"/>
          <w:sz w:val="24"/>
          <w:szCs w:val="24"/>
        </w:rPr>
        <w:t>14. lipnja</w:t>
      </w:r>
      <w:r w:rsidR="00E15FA8" w:rsidRPr="00D618DB">
        <w:rPr>
          <w:rFonts w:asciiTheme="minorHAnsi" w:hAnsiTheme="minorHAnsi"/>
          <w:color w:val="000000" w:themeColor="text1"/>
          <w:sz w:val="24"/>
          <w:szCs w:val="24"/>
        </w:rPr>
        <w:t xml:space="preserve"> </w:t>
      </w:r>
      <w:r w:rsidR="00AF2188" w:rsidRPr="00D618DB">
        <w:rPr>
          <w:rFonts w:asciiTheme="minorHAnsi" w:hAnsiTheme="minorHAnsi"/>
          <w:color w:val="000000" w:themeColor="text1"/>
          <w:sz w:val="24"/>
          <w:szCs w:val="24"/>
        </w:rPr>
        <w:t>2021.</w:t>
      </w:r>
    </w:p>
    <w:p w14:paraId="00000021" w14:textId="256D5BB4" w:rsidR="00F0209B" w:rsidRPr="00933369" w:rsidRDefault="008D0EF3" w:rsidP="00F206C5">
      <w:bookmarkStart w:id="3" w:name="_heading=h.3znysh7" w:colFirst="0" w:colLast="0"/>
      <w:bookmarkStart w:id="4" w:name="_Toc53389511"/>
      <w:bookmarkStart w:id="5" w:name="_Toc53742134"/>
      <w:bookmarkStart w:id="6" w:name="_Toc54007410"/>
      <w:bookmarkStart w:id="7" w:name="_Toc54011508"/>
      <w:bookmarkStart w:id="8" w:name="_Toc56004005"/>
      <w:bookmarkStart w:id="9" w:name="_Toc58397041"/>
      <w:bookmarkStart w:id="10" w:name="_Toc63407526"/>
      <w:bookmarkStart w:id="11" w:name="_Toc65747648"/>
      <w:bookmarkStart w:id="12" w:name="_Toc69286815"/>
      <w:bookmarkStart w:id="13" w:name="_Toc69286928"/>
      <w:bookmarkEnd w:id="3"/>
      <w:r w:rsidRPr="00933369">
        <w:lastRenderedPageBreak/>
        <w:t>SADRŽA</w:t>
      </w:r>
      <w:bookmarkEnd w:id="4"/>
      <w:bookmarkEnd w:id="5"/>
      <w:bookmarkEnd w:id="6"/>
      <w:bookmarkEnd w:id="7"/>
      <w:r w:rsidR="0006337A" w:rsidRPr="00933369">
        <w:t>J</w:t>
      </w:r>
      <w:bookmarkEnd w:id="8"/>
      <w:bookmarkEnd w:id="9"/>
      <w:bookmarkEnd w:id="10"/>
      <w:bookmarkEnd w:id="11"/>
      <w:bookmarkEnd w:id="12"/>
      <w:bookmarkEnd w:id="13"/>
    </w:p>
    <w:sdt>
      <w:sdtPr>
        <w:rPr>
          <w:rFonts w:asciiTheme="minorHAnsi" w:hAnsiTheme="minorHAnsi"/>
        </w:rPr>
        <w:id w:val="-1786337706"/>
        <w:docPartObj>
          <w:docPartGallery w:val="Table of Contents"/>
          <w:docPartUnique/>
        </w:docPartObj>
      </w:sdtPr>
      <w:sdtEndPr/>
      <w:sdtContent>
        <w:p w14:paraId="503DF8A5" w14:textId="3849A818" w:rsidR="00660BC0" w:rsidRDefault="008D0EF3">
          <w:pPr>
            <w:pStyle w:val="Sadraj1"/>
            <w:tabs>
              <w:tab w:val="right" w:pos="9350"/>
            </w:tabs>
            <w:rPr>
              <w:rFonts w:asciiTheme="minorHAnsi" w:eastAsiaTheme="minorEastAsia" w:hAnsiTheme="minorHAnsi" w:cstheme="minorBidi"/>
              <w:noProof/>
              <w:sz w:val="24"/>
              <w:szCs w:val="24"/>
              <w:lang w:eastAsia="en-US" w:bidi="ar-SA"/>
            </w:rPr>
          </w:pPr>
          <w:r w:rsidRPr="00933369">
            <w:rPr>
              <w:rFonts w:asciiTheme="minorHAnsi" w:hAnsiTheme="minorHAnsi"/>
            </w:rPr>
            <w:fldChar w:fldCharType="begin"/>
          </w:r>
          <w:r w:rsidRPr="00933369">
            <w:rPr>
              <w:rFonts w:asciiTheme="minorHAnsi" w:hAnsiTheme="minorHAnsi"/>
            </w:rPr>
            <w:instrText xml:space="preserve"> TOC \h \u \z </w:instrText>
          </w:r>
          <w:r w:rsidRPr="00933369">
            <w:rPr>
              <w:rFonts w:asciiTheme="minorHAnsi" w:hAnsiTheme="minorHAnsi"/>
            </w:rPr>
            <w:fldChar w:fldCharType="separate"/>
          </w:r>
          <w:hyperlink w:anchor="_Toc74208946" w:history="1">
            <w:r w:rsidR="00660BC0" w:rsidRPr="00614A14">
              <w:rPr>
                <w:rStyle w:val="Hiperveza"/>
                <w:noProof/>
              </w:rPr>
              <w:t>1.</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OPĆI PODACI O POSTUPKU NABAVE</w:t>
            </w:r>
            <w:r w:rsidR="00660BC0">
              <w:rPr>
                <w:noProof/>
                <w:webHidden/>
              </w:rPr>
              <w:tab/>
            </w:r>
            <w:r w:rsidR="00660BC0">
              <w:rPr>
                <w:noProof/>
                <w:webHidden/>
              </w:rPr>
              <w:fldChar w:fldCharType="begin"/>
            </w:r>
            <w:r w:rsidR="00660BC0">
              <w:rPr>
                <w:noProof/>
                <w:webHidden/>
              </w:rPr>
              <w:instrText xml:space="preserve"> PAGEREF _Toc74208946 \h </w:instrText>
            </w:r>
            <w:r w:rsidR="00660BC0">
              <w:rPr>
                <w:noProof/>
                <w:webHidden/>
              </w:rPr>
            </w:r>
            <w:r w:rsidR="00660BC0">
              <w:rPr>
                <w:noProof/>
                <w:webHidden/>
              </w:rPr>
              <w:fldChar w:fldCharType="separate"/>
            </w:r>
            <w:r w:rsidR="00660BC0">
              <w:rPr>
                <w:noProof/>
                <w:webHidden/>
              </w:rPr>
              <w:t>3</w:t>
            </w:r>
            <w:r w:rsidR="00660BC0">
              <w:rPr>
                <w:noProof/>
                <w:webHidden/>
              </w:rPr>
              <w:fldChar w:fldCharType="end"/>
            </w:r>
          </w:hyperlink>
        </w:p>
        <w:p w14:paraId="7478B31F" w14:textId="72F99164"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47" w:history="1">
            <w:r w:rsidR="00660BC0" w:rsidRPr="00614A14">
              <w:rPr>
                <w:rStyle w:val="Hiperveza"/>
                <w:noProof/>
              </w:rPr>
              <w:t>1.1.</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Podaci o Naručitelju</w:t>
            </w:r>
            <w:r w:rsidR="00660BC0">
              <w:rPr>
                <w:noProof/>
                <w:webHidden/>
              </w:rPr>
              <w:tab/>
            </w:r>
            <w:r w:rsidR="00660BC0">
              <w:rPr>
                <w:noProof/>
                <w:webHidden/>
              </w:rPr>
              <w:fldChar w:fldCharType="begin"/>
            </w:r>
            <w:r w:rsidR="00660BC0">
              <w:rPr>
                <w:noProof/>
                <w:webHidden/>
              </w:rPr>
              <w:instrText xml:space="preserve"> PAGEREF _Toc74208947 \h </w:instrText>
            </w:r>
            <w:r w:rsidR="00660BC0">
              <w:rPr>
                <w:noProof/>
                <w:webHidden/>
              </w:rPr>
            </w:r>
            <w:r w:rsidR="00660BC0">
              <w:rPr>
                <w:noProof/>
                <w:webHidden/>
              </w:rPr>
              <w:fldChar w:fldCharType="separate"/>
            </w:r>
            <w:r w:rsidR="00660BC0">
              <w:rPr>
                <w:noProof/>
                <w:webHidden/>
              </w:rPr>
              <w:t>3</w:t>
            </w:r>
            <w:r w:rsidR="00660BC0">
              <w:rPr>
                <w:noProof/>
                <w:webHidden/>
              </w:rPr>
              <w:fldChar w:fldCharType="end"/>
            </w:r>
          </w:hyperlink>
        </w:p>
        <w:p w14:paraId="557C9CA7" w14:textId="629E94F2"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48" w:history="1">
            <w:r w:rsidR="00660BC0" w:rsidRPr="00614A14">
              <w:rPr>
                <w:rStyle w:val="Hiperveza"/>
                <w:noProof/>
              </w:rPr>
              <w:t>1.2.</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Podaci o osobi zaduženoj za komunikaciju s Ponuditeljima</w:t>
            </w:r>
            <w:r w:rsidR="00660BC0">
              <w:rPr>
                <w:noProof/>
                <w:webHidden/>
              </w:rPr>
              <w:tab/>
            </w:r>
            <w:r w:rsidR="00660BC0">
              <w:rPr>
                <w:noProof/>
                <w:webHidden/>
              </w:rPr>
              <w:fldChar w:fldCharType="begin"/>
            </w:r>
            <w:r w:rsidR="00660BC0">
              <w:rPr>
                <w:noProof/>
                <w:webHidden/>
              </w:rPr>
              <w:instrText xml:space="preserve"> PAGEREF _Toc74208948 \h </w:instrText>
            </w:r>
            <w:r w:rsidR="00660BC0">
              <w:rPr>
                <w:noProof/>
                <w:webHidden/>
              </w:rPr>
            </w:r>
            <w:r w:rsidR="00660BC0">
              <w:rPr>
                <w:noProof/>
                <w:webHidden/>
              </w:rPr>
              <w:fldChar w:fldCharType="separate"/>
            </w:r>
            <w:r w:rsidR="00660BC0">
              <w:rPr>
                <w:noProof/>
                <w:webHidden/>
              </w:rPr>
              <w:t>3</w:t>
            </w:r>
            <w:r w:rsidR="00660BC0">
              <w:rPr>
                <w:noProof/>
                <w:webHidden/>
              </w:rPr>
              <w:fldChar w:fldCharType="end"/>
            </w:r>
          </w:hyperlink>
        </w:p>
        <w:p w14:paraId="28929E31" w14:textId="7E6F8342"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49" w:history="1">
            <w:r w:rsidR="00660BC0" w:rsidRPr="00614A14">
              <w:rPr>
                <w:rStyle w:val="Hiperveza"/>
                <w:noProof/>
              </w:rPr>
              <w:t>1.3.</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Vrsta postupka nabave</w:t>
            </w:r>
            <w:r w:rsidR="00660BC0">
              <w:rPr>
                <w:noProof/>
                <w:webHidden/>
              </w:rPr>
              <w:tab/>
            </w:r>
            <w:r w:rsidR="00660BC0">
              <w:rPr>
                <w:noProof/>
                <w:webHidden/>
              </w:rPr>
              <w:fldChar w:fldCharType="begin"/>
            </w:r>
            <w:r w:rsidR="00660BC0">
              <w:rPr>
                <w:noProof/>
                <w:webHidden/>
              </w:rPr>
              <w:instrText xml:space="preserve"> PAGEREF _Toc74208949 \h </w:instrText>
            </w:r>
            <w:r w:rsidR="00660BC0">
              <w:rPr>
                <w:noProof/>
                <w:webHidden/>
              </w:rPr>
            </w:r>
            <w:r w:rsidR="00660BC0">
              <w:rPr>
                <w:noProof/>
                <w:webHidden/>
              </w:rPr>
              <w:fldChar w:fldCharType="separate"/>
            </w:r>
            <w:r w:rsidR="00660BC0">
              <w:rPr>
                <w:noProof/>
                <w:webHidden/>
              </w:rPr>
              <w:t>4</w:t>
            </w:r>
            <w:r w:rsidR="00660BC0">
              <w:rPr>
                <w:noProof/>
                <w:webHidden/>
              </w:rPr>
              <w:fldChar w:fldCharType="end"/>
            </w:r>
          </w:hyperlink>
        </w:p>
        <w:p w14:paraId="1BCB8A61" w14:textId="67350C00"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0" w:history="1">
            <w:r w:rsidR="00660BC0" w:rsidRPr="00614A14">
              <w:rPr>
                <w:rStyle w:val="Hiperveza"/>
                <w:noProof/>
              </w:rPr>
              <w:t>1.4.</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Dostupnost natječajne dokumentacije</w:t>
            </w:r>
            <w:r w:rsidR="00660BC0">
              <w:rPr>
                <w:noProof/>
                <w:webHidden/>
              </w:rPr>
              <w:tab/>
            </w:r>
            <w:r w:rsidR="00660BC0">
              <w:rPr>
                <w:noProof/>
                <w:webHidden/>
              </w:rPr>
              <w:fldChar w:fldCharType="begin"/>
            </w:r>
            <w:r w:rsidR="00660BC0">
              <w:rPr>
                <w:noProof/>
                <w:webHidden/>
              </w:rPr>
              <w:instrText xml:space="preserve"> PAGEREF _Toc74208950 \h </w:instrText>
            </w:r>
            <w:r w:rsidR="00660BC0">
              <w:rPr>
                <w:noProof/>
                <w:webHidden/>
              </w:rPr>
            </w:r>
            <w:r w:rsidR="00660BC0">
              <w:rPr>
                <w:noProof/>
                <w:webHidden/>
              </w:rPr>
              <w:fldChar w:fldCharType="separate"/>
            </w:r>
            <w:r w:rsidR="00660BC0">
              <w:rPr>
                <w:noProof/>
                <w:webHidden/>
              </w:rPr>
              <w:t>4</w:t>
            </w:r>
            <w:r w:rsidR="00660BC0">
              <w:rPr>
                <w:noProof/>
                <w:webHidden/>
              </w:rPr>
              <w:fldChar w:fldCharType="end"/>
            </w:r>
          </w:hyperlink>
        </w:p>
        <w:p w14:paraId="6A887723" w14:textId="78EE43C5"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1" w:history="1">
            <w:r w:rsidR="00660BC0" w:rsidRPr="00614A14">
              <w:rPr>
                <w:rStyle w:val="Hiperveza"/>
                <w:noProof/>
              </w:rPr>
              <w:t>1.5.</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Pojašnjenja i izmjene natječajne dokumentacije</w:t>
            </w:r>
            <w:r w:rsidR="00660BC0">
              <w:rPr>
                <w:noProof/>
                <w:webHidden/>
              </w:rPr>
              <w:tab/>
            </w:r>
            <w:r w:rsidR="00660BC0">
              <w:rPr>
                <w:noProof/>
                <w:webHidden/>
              </w:rPr>
              <w:fldChar w:fldCharType="begin"/>
            </w:r>
            <w:r w:rsidR="00660BC0">
              <w:rPr>
                <w:noProof/>
                <w:webHidden/>
              </w:rPr>
              <w:instrText xml:space="preserve"> PAGEREF _Toc74208951 \h </w:instrText>
            </w:r>
            <w:r w:rsidR="00660BC0">
              <w:rPr>
                <w:noProof/>
                <w:webHidden/>
              </w:rPr>
            </w:r>
            <w:r w:rsidR="00660BC0">
              <w:rPr>
                <w:noProof/>
                <w:webHidden/>
              </w:rPr>
              <w:fldChar w:fldCharType="separate"/>
            </w:r>
            <w:r w:rsidR="00660BC0">
              <w:rPr>
                <w:noProof/>
                <w:webHidden/>
              </w:rPr>
              <w:t>4</w:t>
            </w:r>
            <w:r w:rsidR="00660BC0">
              <w:rPr>
                <w:noProof/>
                <w:webHidden/>
              </w:rPr>
              <w:fldChar w:fldCharType="end"/>
            </w:r>
          </w:hyperlink>
        </w:p>
        <w:p w14:paraId="104F79FF" w14:textId="46C2E790"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2" w:history="1">
            <w:r w:rsidR="00660BC0" w:rsidRPr="00614A14">
              <w:rPr>
                <w:rStyle w:val="Hiperveza"/>
                <w:noProof/>
              </w:rPr>
              <w:t>1.6.</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Evidencijski broj nabave</w:t>
            </w:r>
            <w:r w:rsidR="00660BC0">
              <w:rPr>
                <w:noProof/>
                <w:webHidden/>
              </w:rPr>
              <w:tab/>
            </w:r>
            <w:r w:rsidR="00660BC0">
              <w:rPr>
                <w:noProof/>
                <w:webHidden/>
              </w:rPr>
              <w:fldChar w:fldCharType="begin"/>
            </w:r>
            <w:r w:rsidR="00660BC0">
              <w:rPr>
                <w:noProof/>
                <w:webHidden/>
              </w:rPr>
              <w:instrText xml:space="preserve"> PAGEREF _Toc74208952 \h </w:instrText>
            </w:r>
            <w:r w:rsidR="00660BC0">
              <w:rPr>
                <w:noProof/>
                <w:webHidden/>
              </w:rPr>
            </w:r>
            <w:r w:rsidR="00660BC0">
              <w:rPr>
                <w:noProof/>
                <w:webHidden/>
              </w:rPr>
              <w:fldChar w:fldCharType="separate"/>
            </w:r>
            <w:r w:rsidR="00660BC0">
              <w:rPr>
                <w:noProof/>
                <w:webHidden/>
              </w:rPr>
              <w:t>4</w:t>
            </w:r>
            <w:r w:rsidR="00660BC0">
              <w:rPr>
                <w:noProof/>
                <w:webHidden/>
              </w:rPr>
              <w:fldChar w:fldCharType="end"/>
            </w:r>
          </w:hyperlink>
        </w:p>
        <w:p w14:paraId="5407DDEA" w14:textId="092BD007"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3" w:history="1">
            <w:r w:rsidR="00660BC0" w:rsidRPr="00614A14">
              <w:rPr>
                <w:rStyle w:val="Hiperveza"/>
                <w:noProof/>
              </w:rPr>
              <w:t>1.7.</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Pravo sudjelovanja</w:t>
            </w:r>
            <w:r w:rsidR="00660BC0">
              <w:rPr>
                <w:noProof/>
                <w:webHidden/>
              </w:rPr>
              <w:tab/>
            </w:r>
            <w:r w:rsidR="00660BC0">
              <w:rPr>
                <w:noProof/>
                <w:webHidden/>
              </w:rPr>
              <w:fldChar w:fldCharType="begin"/>
            </w:r>
            <w:r w:rsidR="00660BC0">
              <w:rPr>
                <w:noProof/>
                <w:webHidden/>
              </w:rPr>
              <w:instrText xml:space="preserve"> PAGEREF _Toc74208953 \h </w:instrText>
            </w:r>
            <w:r w:rsidR="00660BC0">
              <w:rPr>
                <w:noProof/>
                <w:webHidden/>
              </w:rPr>
            </w:r>
            <w:r w:rsidR="00660BC0">
              <w:rPr>
                <w:noProof/>
                <w:webHidden/>
              </w:rPr>
              <w:fldChar w:fldCharType="separate"/>
            </w:r>
            <w:r w:rsidR="00660BC0">
              <w:rPr>
                <w:noProof/>
                <w:webHidden/>
              </w:rPr>
              <w:t>5</w:t>
            </w:r>
            <w:r w:rsidR="00660BC0">
              <w:rPr>
                <w:noProof/>
                <w:webHidden/>
              </w:rPr>
              <w:fldChar w:fldCharType="end"/>
            </w:r>
          </w:hyperlink>
        </w:p>
        <w:p w14:paraId="4CD92F47" w14:textId="0BEF70A5"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4" w:history="1">
            <w:r w:rsidR="00660BC0" w:rsidRPr="00614A14">
              <w:rPr>
                <w:rStyle w:val="Hiperveza"/>
                <w:noProof/>
              </w:rPr>
              <w:t>1.8.</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Sprječavanje sukoba interesa</w:t>
            </w:r>
            <w:r w:rsidR="00660BC0">
              <w:rPr>
                <w:noProof/>
                <w:webHidden/>
              </w:rPr>
              <w:tab/>
            </w:r>
            <w:r w:rsidR="00660BC0">
              <w:rPr>
                <w:noProof/>
                <w:webHidden/>
              </w:rPr>
              <w:fldChar w:fldCharType="begin"/>
            </w:r>
            <w:r w:rsidR="00660BC0">
              <w:rPr>
                <w:noProof/>
                <w:webHidden/>
              </w:rPr>
              <w:instrText xml:space="preserve"> PAGEREF _Toc74208954 \h </w:instrText>
            </w:r>
            <w:r w:rsidR="00660BC0">
              <w:rPr>
                <w:noProof/>
                <w:webHidden/>
              </w:rPr>
            </w:r>
            <w:r w:rsidR="00660BC0">
              <w:rPr>
                <w:noProof/>
                <w:webHidden/>
              </w:rPr>
              <w:fldChar w:fldCharType="separate"/>
            </w:r>
            <w:r w:rsidR="00660BC0">
              <w:rPr>
                <w:noProof/>
                <w:webHidden/>
              </w:rPr>
              <w:t>5</w:t>
            </w:r>
            <w:r w:rsidR="00660BC0">
              <w:rPr>
                <w:noProof/>
                <w:webHidden/>
              </w:rPr>
              <w:fldChar w:fldCharType="end"/>
            </w:r>
          </w:hyperlink>
        </w:p>
        <w:p w14:paraId="42F78565" w14:textId="417DD6E6" w:rsidR="00660BC0" w:rsidRDefault="00BE6D1E">
          <w:pPr>
            <w:pStyle w:val="Sadraj1"/>
            <w:tabs>
              <w:tab w:val="right" w:pos="9350"/>
            </w:tabs>
            <w:rPr>
              <w:rFonts w:asciiTheme="minorHAnsi" w:eastAsiaTheme="minorEastAsia" w:hAnsiTheme="minorHAnsi" w:cstheme="minorBidi"/>
              <w:noProof/>
              <w:sz w:val="24"/>
              <w:szCs w:val="24"/>
              <w:lang w:eastAsia="en-US" w:bidi="ar-SA"/>
            </w:rPr>
          </w:pPr>
          <w:hyperlink w:anchor="_Toc74208955" w:history="1">
            <w:r w:rsidR="00660BC0" w:rsidRPr="00614A14">
              <w:rPr>
                <w:rStyle w:val="Hiperveza"/>
                <w:noProof/>
              </w:rPr>
              <w:t>2.</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PREDMET NABAVE</w:t>
            </w:r>
            <w:r w:rsidR="00660BC0">
              <w:rPr>
                <w:noProof/>
                <w:webHidden/>
              </w:rPr>
              <w:tab/>
            </w:r>
            <w:r w:rsidR="00660BC0">
              <w:rPr>
                <w:noProof/>
                <w:webHidden/>
              </w:rPr>
              <w:fldChar w:fldCharType="begin"/>
            </w:r>
            <w:r w:rsidR="00660BC0">
              <w:rPr>
                <w:noProof/>
                <w:webHidden/>
              </w:rPr>
              <w:instrText xml:space="preserve"> PAGEREF _Toc74208955 \h </w:instrText>
            </w:r>
            <w:r w:rsidR="00660BC0">
              <w:rPr>
                <w:noProof/>
                <w:webHidden/>
              </w:rPr>
            </w:r>
            <w:r w:rsidR="00660BC0">
              <w:rPr>
                <w:noProof/>
                <w:webHidden/>
              </w:rPr>
              <w:fldChar w:fldCharType="separate"/>
            </w:r>
            <w:r w:rsidR="00660BC0">
              <w:rPr>
                <w:noProof/>
                <w:webHidden/>
              </w:rPr>
              <w:t>6</w:t>
            </w:r>
            <w:r w:rsidR="00660BC0">
              <w:rPr>
                <w:noProof/>
                <w:webHidden/>
              </w:rPr>
              <w:fldChar w:fldCharType="end"/>
            </w:r>
          </w:hyperlink>
        </w:p>
        <w:p w14:paraId="2CC53BEC" w14:textId="0736A78E"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6" w:history="1">
            <w:r w:rsidR="00660BC0" w:rsidRPr="00614A14">
              <w:rPr>
                <w:rStyle w:val="Hiperveza"/>
                <w:noProof/>
              </w:rPr>
              <w:t>2.1.</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Procijenjena vrijednost nabave</w:t>
            </w:r>
            <w:r w:rsidR="00660BC0">
              <w:rPr>
                <w:noProof/>
                <w:webHidden/>
              </w:rPr>
              <w:tab/>
            </w:r>
            <w:r w:rsidR="00660BC0">
              <w:rPr>
                <w:noProof/>
                <w:webHidden/>
              </w:rPr>
              <w:fldChar w:fldCharType="begin"/>
            </w:r>
            <w:r w:rsidR="00660BC0">
              <w:rPr>
                <w:noProof/>
                <w:webHidden/>
              </w:rPr>
              <w:instrText xml:space="preserve"> PAGEREF _Toc74208956 \h </w:instrText>
            </w:r>
            <w:r w:rsidR="00660BC0">
              <w:rPr>
                <w:noProof/>
                <w:webHidden/>
              </w:rPr>
            </w:r>
            <w:r w:rsidR="00660BC0">
              <w:rPr>
                <w:noProof/>
                <w:webHidden/>
              </w:rPr>
              <w:fldChar w:fldCharType="separate"/>
            </w:r>
            <w:r w:rsidR="00660BC0">
              <w:rPr>
                <w:noProof/>
                <w:webHidden/>
              </w:rPr>
              <w:t>6</w:t>
            </w:r>
            <w:r w:rsidR="00660BC0">
              <w:rPr>
                <w:noProof/>
                <w:webHidden/>
              </w:rPr>
              <w:fldChar w:fldCharType="end"/>
            </w:r>
          </w:hyperlink>
        </w:p>
        <w:p w14:paraId="2598AA79" w14:textId="33018E56"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7" w:history="1">
            <w:r w:rsidR="00660BC0" w:rsidRPr="00614A14">
              <w:rPr>
                <w:rStyle w:val="Hiperveza"/>
                <w:noProof/>
              </w:rPr>
              <w:t>2.2.</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Vrsta ugovora</w:t>
            </w:r>
            <w:r w:rsidR="00660BC0">
              <w:rPr>
                <w:noProof/>
                <w:webHidden/>
              </w:rPr>
              <w:tab/>
            </w:r>
            <w:r w:rsidR="00660BC0">
              <w:rPr>
                <w:noProof/>
                <w:webHidden/>
              </w:rPr>
              <w:fldChar w:fldCharType="begin"/>
            </w:r>
            <w:r w:rsidR="00660BC0">
              <w:rPr>
                <w:noProof/>
                <w:webHidden/>
              </w:rPr>
              <w:instrText xml:space="preserve"> PAGEREF _Toc74208957 \h </w:instrText>
            </w:r>
            <w:r w:rsidR="00660BC0">
              <w:rPr>
                <w:noProof/>
                <w:webHidden/>
              </w:rPr>
            </w:r>
            <w:r w:rsidR="00660BC0">
              <w:rPr>
                <w:noProof/>
                <w:webHidden/>
              </w:rPr>
              <w:fldChar w:fldCharType="separate"/>
            </w:r>
            <w:r w:rsidR="00660BC0">
              <w:rPr>
                <w:noProof/>
                <w:webHidden/>
              </w:rPr>
              <w:t>6</w:t>
            </w:r>
            <w:r w:rsidR="00660BC0">
              <w:rPr>
                <w:noProof/>
                <w:webHidden/>
              </w:rPr>
              <w:fldChar w:fldCharType="end"/>
            </w:r>
          </w:hyperlink>
        </w:p>
        <w:p w14:paraId="6CD0A059" w14:textId="4BFA3CD9"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8" w:history="1">
            <w:r w:rsidR="00660BC0" w:rsidRPr="00614A14">
              <w:rPr>
                <w:rStyle w:val="Hiperveza"/>
                <w:noProof/>
              </w:rPr>
              <w:t>2.3.</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Opis i količina predmeta nabave</w:t>
            </w:r>
            <w:r w:rsidR="00660BC0">
              <w:rPr>
                <w:noProof/>
                <w:webHidden/>
              </w:rPr>
              <w:tab/>
            </w:r>
            <w:r w:rsidR="00660BC0">
              <w:rPr>
                <w:noProof/>
                <w:webHidden/>
              </w:rPr>
              <w:fldChar w:fldCharType="begin"/>
            </w:r>
            <w:r w:rsidR="00660BC0">
              <w:rPr>
                <w:noProof/>
                <w:webHidden/>
              </w:rPr>
              <w:instrText xml:space="preserve"> PAGEREF _Toc74208958 \h </w:instrText>
            </w:r>
            <w:r w:rsidR="00660BC0">
              <w:rPr>
                <w:noProof/>
                <w:webHidden/>
              </w:rPr>
            </w:r>
            <w:r w:rsidR="00660BC0">
              <w:rPr>
                <w:noProof/>
                <w:webHidden/>
              </w:rPr>
              <w:fldChar w:fldCharType="separate"/>
            </w:r>
            <w:r w:rsidR="00660BC0">
              <w:rPr>
                <w:noProof/>
                <w:webHidden/>
              </w:rPr>
              <w:t>6</w:t>
            </w:r>
            <w:r w:rsidR="00660BC0">
              <w:rPr>
                <w:noProof/>
                <w:webHidden/>
              </w:rPr>
              <w:fldChar w:fldCharType="end"/>
            </w:r>
          </w:hyperlink>
        </w:p>
        <w:p w14:paraId="1AA45F9C" w14:textId="7177A2E5"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59" w:history="1">
            <w:r w:rsidR="00660BC0" w:rsidRPr="00614A14">
              <w:rPr>
                <w:rStyle w:val="Hiperveza"/>
                <w:noProof/>
              </w:rPr>
              <w:t>2.4.</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Rok i mjesto izvršenja predmeta nabave</w:t>
            </w:r>
            <w:r w:rsidR="00660BC0">
              <w:rPr>
                <w:noProof/>
                <w:webHidden/>
              </w:rPr>
              <w:tab/>
            </w:r>
            <w:r w:rsidR="00660BC0">
              <w:rPr>
                <w:noProof/>
                <w:webHidden/>
              </w:rPr>
              <w:fldChar w:fldCharType="begin"/>
            </w:r>
            <w:r w:rsidR="00660BC0">
              <w:rPr>
                <w:noProof/>
                <w:webHidden/>
              </w:rPr>
              <w:instrText xml:space="preserve"> PAGEREF _Toc74208959 \h </w:instrText>
            </w:r>
            <w:r w:rsidR="00660BC0">
              <w:rPr>
                <w:noProof/>
                <w:webHidden/>
              </w:rPr>
            </w:r>
            <w:r w:rsidR="00660BC0">
              <w:rPr>
                <w:noProof/>
                <w:webHidden/>
              </w:rPr>
              <w:fldChar w:fldCharType="separate"/>
            </w:r>
            <w:r w:rsidR="00660BC0">
              <w:rPr>
                <w:noProof/>
                <w:webHidden/>
              </w:rPr>
              <w:t>9</w:t>
            </w:r>
            <w:r w:rsidR="00660BC0">
              <w:rPr>
                <w:noProof/>
                <w:webHidden/>
              </w:rPr>
              <w:fldChar w:fldCharType="end"/>
            </w:r>
          </w:hyperlink>
        </w:p>
        <w:p w14:paraId="2EF49F17" w14:textId="438DAFAD"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60" w:history="1">
            <w:r w:rsidR="00660BC0" w:rsidRPr="00614A14">
              <w:rPr>
                <w:rStyle w:val="Hiperveza"/>
                <w:noProof/>
              </w:rPr>
              <w:t>2.5.</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Način određivanja cijene ponude</w:t>
            </w:r>
            <w:r w:rsidR="00660BC0">
              <w:rPr>
                <w:noProof/>
                <w:webHidden/>
              </w:rPr>
              <w:tab/>
            </w:r>
            <w:r w:rsidR="00660BC0">
              <w:rPr>
                <w:noProof/>
                <w:webHidden/>
              </w:rPr>
              <w:fldChar w:fldCharType="begin"/>
            </w:r>
            <w:r w:rsidR="00660BC0">
              <w:rPr>
                <w:noProof/>
                <w:webHidden/>
              </w:rPr>
              <w:instrText xml:space="preserve"> PAGEREF _Toc74208960 \h </w:instrText>
            </w:r>
            <w:r w:rsidR="00660BC0">
              <w:rPr>
                <w:noProof/>
                <w:webHidden/>
              </w:rPr>
            </w:r>
            <w:r w:rsidR="00660BC0">
              <w:rPr>
                <w:noProof/>
                <w:webHidden/>
              </w:rPr>
              <w:fldChar w:fldCharType="separate"/>
            </w:r>
            <w:r w:rsidR="00660BC0">
              <w:rPr>
                <w:noProof/>
                <w:webHidden/>
              </w:rPr>
              <w:t>9</w:t>
            </w:r>
            <w:r w:rsidR="00660BC0">
              <w:rPr>
                <w:noProof/>
                <w:webHidden/>
              </w:rPr>
              <w:fldChar w:fldCharType="end"/>
            </w:r>
          </w:hyperlink>
        </w:p>
        <w:p w14:paraId="798810C4" w14:textId="1C80CE10"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61" w:history="1">
            <w:r w:rsidR="00660BC0" w:rsidRPr="00614A14">
              <w:rPr>
                <w:rStyle w:val="Hiperveza"/>
                <w:noProof/>
              </w:rPr>
              <w:t>2.6.</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Rok i uvjeti plaćanja</w:t>
            </w:r>
            <w:r w:rsidR="00660BC0">
              <w:rPr>
                <w:noProof/>
                <w:webHidden/>
              </w:rPr>
              <w:tab/>
            </w:r>
            <w:r w:rsidR="00660BC0">
              <w:rPr>
                <w:noProof/>
                <w:webHidden/>
              </w:rPr>
              <w:fldChar w:fldCharType="begin"/>
            </w:r>
            <w:r w:rsidR="00660BC0">
              <w:rPr>
                <w:noProof/>
                <w:webHidden/>
              </w:rPr>
              <w:instrText xml:space="preserve"> PAGEREF _Toc74208961 \h </w:instrText>
            </w:r>
            <w:r w:rsidR="00660BC0">
              <w:rPr>
                <w:noProof/>
                <w:webHidden/>
              </w:rPr>
            </w:r>
            <w:r w:rsidR="00660BC0">
              <w:rPr>
                <w:noProof/>
                <w:webHidden/>
              </w:rPr>
              <w:fldChar w:fldCharType="separate"/>
            </w:r>
            <w:r w:rsidR="00660BC0">
              <w:rPr>
                <w:noProof/>
                <w:webHidden/>
              </w:rPr>
              <w:t>10</w:t>
            </w:r>
            <w:r w:rsidR="00660BC0">
              <w:rPr>
                <w:noProof/>
                <w:webHidden/>
              </w:rPr>
              <w:fldChar w:fldCharType="end"/>
            </w:r>
          </w:hyperlink>
        </w:p>
        <w:p w14:paraId="73F8201E" w14:textId="087D06EB" w:rsidR="00660BC0" w:rsidRDefault="00BE6D1E">
          <w:pPr>
            <w:pStyle w:val="Sadraj1"/>
            <w:tabs>
              <w:tab w:val="right" w:pos="9350"/>
            </w:tabs>
            <w:rPr>
              <w:rFonts w:asciiTheme="minorHAnsi" w:eastAsiaTheme="minorEastAsia" w:hAnsiTheme="minorHAnsi" w:cstheme="minorBidi"/>
              <w:noProof/>
              <w:sz w:val="24"/>
              <w:szCs w:val="24"/>
              <w:lang w:eastAsia="en-US" w:bidi="ar-SA"/>
            </w:rPr>
          </w:pPr>
          <w:hyperlink w:anchor="_Toc74208962" w:history="1">
            <w:r w:rsidR="00660BC0" w:rsidRPr="00614A14">
              <w:rPr>
                <w:rStyle w:val="Hiperveza"/>
                <w:noProof/>
              </w:rPr>
              <w:t>3.</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OSNOVE ZA ISKLJUČENJE I UVJETI SPOSOBNOSTI PONUDITELJA</w:t>
            </w:r>
            <w:r w:rsidR="00660BC0">
              <w:rPr>
                <w:noProof/>
                <w:webHidden/>
              </w:rPr>
              <w:tab/>
            </w:r>
            <w:r w:rsidR="00660BC0">
              <w:rPr>
                <w:noProof/>
                <w:webHidden/>
              </w:rPr>
              <w:fldChar w:fldCharType="begin"/>
            </w:r>
            <w:r w:rsidR="00660BC0">
              <w:rPr>
                <w:noProof/>
                <w:webHidden/>
              </w:rPr>
              <w:instrText xml:space="preserve"> PAGEREF _Toc74208962 \h </w:instrText>
            </w:r>
            <w:r w:rsidR="00660BC0">
              <w:rPr>
                <w:noProof/>
                <w:webHidden/>
              </w:rPr>
            </w:r>
            <w:r w:rsidR="00660BC0">
              <w:rPr>
                <w:noProof/>
                <w:webHidden/>
              </w:rPr>
              <w:fldChar w:fldCharType="separate"/>
            </w:r>
            <w:r w:rsidR="00660BC0">
              <w:rPr>
                <w:noProof/>
                <w:webHidden/>
              </w:rPr>
              <w:t>10</w:t>
            </w:r>
            <w:r w:rsidR="00660BC0">
              <w:rPr>
                <w:noProof/>
                <w:webHidden/>
              </w:rPr>
              <w:fldChar w:fldCharType="end"/>
            </w:r>
          </w:hyperlink>
        </w:p>
        <w:p w14:paraId="10F514EA" w14:textId="6726C307"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63" w:history="1">
            <w:r w:rsidR="00660BC0" w:rsidRPr="00614A14">
              <w:rPr>
                <w:rStyle w:val="Hiperveza"/>
                <w:noProof/>
              </w:rPr>
              <w:t>3.1.</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Postojanje pravomoćnih osuđujućih presuda</w:t>
            </w:r>
            <w:r w:rsidR="00660BC0">
              <w:rPr>
                <w:noProof/>
                <w:webHidden/>
              </w:rPr>
              <w:tab/>
            </w:r>
            <w:r w:rsidR="00660BC0">
              <w:rPr>
                <w:noProof/>
                <w:webHidden/>
              </w:rPr>
              <w:fldChar w:fldCharType="begin"/>
            </w:r>
            <w:r w:rsidR="00660BC0">
              <w:rPr>
                <w:noProof/>
                <w:webHidden/>
              </w:rPr>
              <w:instrText xml:space="preserve"> PAGEREF _Toc74208963 \h </w:instrText>
            </w:r>
            <w:r w:rsidR="00660BC0">
              <w:rPr>
                <w:noProof/>
                <w:webHidden/>
              </w:rPr>
            </w:r>
            <w:r w:rsidR="00660BC0">
              <w:rPr>
                <w:noProof/>
                <w:webHidden/>
              </w:rPr>
              <w:fldChar w:fldCharType="separate"/>
            </w:r>
            <w:r w:rsidR="00660BC0">
              <w:rPr>
                <w:noProof/>
                <w:webHidden/>
              </w:rPr>
              <w:t>10</w:t>
            </w:r>
            <w:r w:rsidR="00660BC0">
              <w:rPr>
                <w:noProof/>
                <w:webHidden/>
              </w:rPr>
              <w:fldChar w:fldCharType="end"/>
            </w:r>
          </w:hyperlink>
        </w:p>
        <w:p w14:paraId="25300BC8" w14:textId="673926D5"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64" w:history="1">
            <w:r w:rsidR="00660BC0" w:rsidRPr="00614A14">
              <w:rPr>
                <w:rStyle w:val="Hiperveza"/>
                <w:noProof/>
              </w:rPr>
              <w:t>3.2.</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Javni dug i neisplata plaće</w:t>
            </w:r>
            <w:r w:rsidR="00660BC0">
              <w:rPr>
                <w:noProof/>
                <w:webHidden/>
              </w:rPr>
              <w:tab/>
            </w:r>
            <w:r w:rsidR="00660BC0">
              <w:rPr>
                <w:noProof/>
                <w:webHidden/>
              </w:rPr>
              <w:fldChar w:fldCharType="begin"/>
            </w:r>
            <w:r w:rsidR="00660BC0">
              <w:rPr>
                <w:noProof/>
                <w:webHidden/>
              </w:rPr>
              <w:instrText xml:space="preserve"> PAGEREF _Toc74208964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3F40C907" w14:textId="6DD68EE8"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65" w:history="1">
            <w:r w:rsidR="00660BC0" w:rsidRPr="00614A14">
              <w:rPr>
                <w:rStyle w:val="Hiperveza"/>
                <w:noProof/>
              </w:rPr>
              <w:t>3.3.</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Lažni podaci</w:t>
            </w:r>
            <w:r w:rsidR="00660BC0">
              <w:rPr>
                <w:noProof/>
                <w:webHidden/>
              </w:rPr>
              <w:tab/>
            </w:r>
            <w:r w:rsidR="00660BC0">
              <w:rPr>
                <w:noProof/>
                <w:webHidden/>
              </w:rPr>
              <w:fldChar w:fldCharType="begin"/>
            </w:r>
            <w:r w:rsidR="00660BC0">
              <w:rPr>
                <w:noProof/>
                <w:webHidden/>
              </w:rPr>
              <w:instrText xml:space="preserve"> PAGEREF _Toc74208965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336CF56C" w14:textId="2B6B9C6C"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66" w:history="1">
            <w:r w:rsidR="00660BC0" w:rsidRPr="00614A14">
              <w:rPr>
                <w:rStyle w:val="Hiperveza"/>
                <w:noProof/>
              </w:rPr>
              <w:t>3.4.</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Tehnička i stručna sposobnost</w:t>
            </w:r>
            <w:r w:rsidR="00660BC0">
              <w:rPr>
                <w:noProof/>
                <w:webHidden/>
              </w:rPr>
              <w:tab/>
            </w:r>
            <w:r w:rsidR="00660BC0">
              <w:rPr>
                <w:noProof/>
                <w:webHidden/>
              </w:rPr>
              <w:fldChar w:fldCharType="begin"/>
            </w:r>
            <w:r w:rsidR="00660BC0">
              <w:rPr>
                <w:noProof/>
                <w:webHidden/>
              </w:rPr>
              <w:instrText xml:space="preserve"> PAGEREF _Toc74208966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76100EF1" w14:textId="27C94061"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67" w:history="1">
            <w:r w:rsidR="00660BC0" w:rsidRPr="00614A14">
              <w:rPr>
                <w:rStyle w:val="Hiperveza"/>
                <w:noProof/>
              </w:rPr>
              <w:t>Ponuditelj u Grupama 1, 3, 4, 5, 6, 7 i 8 mora raspolagati stručnjakom koji ispunjava sljedeće uvjete:</w:t>
            </w:r>
            <w:r w:rsidR="00660BC0">
              <w:rPr>
                <w:noProof/>
                <w:webHidden/>
              </w:rPr>
              <w:tab/>
            </w:r>
            <w:r w:rsidR="00660BC0">
              <w:rPr>
                <w:noProof/>
                <w:webHidden/>
              </w:rPr>
              <w:fldChar w:fldCharType="begin"/>
            </w:r>
            <w:r w:rsidR="00660BC0">
              <w:rPr>
                <w:noProof/>
                <w:webHidden/>
              </w:rPr>
              <w:instrText xml:space="preserve"> PAGEREF _Toc74208967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611A242B" w14:textId="5BEE0F05"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68" w:history="1">
            <w:r w:rsidR="00660BC0" w:rsidRPr="00614A14">
              <w:rPr>
                <w:rStyle w:val="Hiperveza"/>
                <w:noProof/>
              </w:rPr>
              <w:t>Grupa 1:</w:t>
            </w:r>
            <w:r w:rsidR="00660BC0">
              <w:rPr>
                <w:noProof/>
                <w:webHidden/>
              </w:rPr>
              <w:tab/>
            </w:r>
            <w:r w:rsidR="00660BC0">
              <w:rPr>
                <w:noProof/>
                <w:webHidden/>
              </w:rPr>
              <w:fldChar w:fldCharType="begin"/>
            </w:r>
            <w:r w:rsidR="00660BC0">
              <w:rPr>
                <w:noProof/>
                <w:webHidden/>
              </w:rPr>
              <w:instrText xml:space="preserve"> PAGEREF _Toc74208968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42EA5FC3" w14:textId="5823FFC5"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69" w:history="1">
            <w:r w:rsidR="00660BC0" w:rsidRPr="00614A14">
              <w:rPr>
                <w:rStyle w:val="Hiperveza"/>
                <w:noProof/>
              </w:rPr>
              <w:t>Grupa 3:</w:t>
            </w:r>
            <w:r w:rsidR="00660BC0">
              <w:rPr>
                <w:noProof/>
                <w:webHidden/>
              </w:rPr>
              <w:tab/>
            </w:r>
            <w:r w:rsidR="00660BC0">
              <w:rPr>
                <w:noProof/>
                <w:webHidden/>
              </w:rPr>
              <w:fldChar w:fldCharType="begin"/>
            </w:r>
            <w:r w:rsidR="00660BC0">
              <w:rPr>
                <w:noProof/>
                <w:webHidden/>
              </w:rPr>
              <w:instrText xml:space="preserve"> PAGEREF _Toc74208969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34688306" w14:textId="52F8FE4A"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0" w:history="1">
            <w:r w:rsidR="00660BC0" w:rsidRPr="00614A14">
              <w:rPr>
                <w:rStyle w:val="Hiperveza"/>
                <w:noProof/>
              </w:rPr>
              <w:t>Grupa 4:</w:t>
            </w:r>
            <w:r w:rsidR="00660BC0">
              <w:rPr>
                <w:noProof/>
                <w:webHidden/>
              </w:rPr>
              <w:tab/>
            </w:r>
            <w:r w:rsidR="00660BC0">
              <w:rPr>
                <w:noProof/>
                <w:webHidden/>
              </w:rPr>
              <w:fldChar w:fldCharType="begin"/>
            </w:r>
            <w:r w:rsidR="00660BC0">
              <w:rPr>
                <w:noProof/>
                <w:webHidden/>
              </w:rPr>
              <w:instrText xml:space="preserve"> PAGEREF _Toc74208970 \h </w:instrText>
            </w:r>
            <w:r w:rsidR="00660BC0">
              <w:rPr>
                <w:noProof/>
                <w:webHidden/>
              </w:rPr>
            </w:r>
            <w:r w:rsidR="00660BC0">
              <w:rPr>
                <w:noProof/>
                <w:webHidden/>
              </w:rPr>
              <w:fldChar w:fldCharType="separate"/>
            </w:r>
            <w:r w:rsidR="00660BC0">
              <w:rPr>
                <w:noProof/>
                <w:webHidden/>
              </w:rPr>
              <w:t>11</w:t>
            </w:r>
            <w:r w:rsidR="00660BC0">
              <w:rPr>
                <w:noProof/>
                <w:webHidden/>
              </w:rPr>
              <w:fldChar w:fldCharType="end"/>
            </w:r>
          </w:hyperlink>
        </w:p>
        <w:p w14:paraId="28774616" w14:textId="3D3FE8E4"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1" w:history="1">
            <w:r w:rsidR="00660BC0" w:rsidRPr="00614A14">
              <w:rPr>
                <w:rStyle w:val="Hiperveza"/>
                <w:noProof/>
              </w:rPr>
              <w:t>Grupa 5:</w:t>
            </w:r>
            <w:r w:rsidR="00660BC0">
              <w:rPr>
                <w:noProof/>
                <w:webHidden/>
              </w:rPr>
              <w:tab/>
            </w:r>
            <w:r w:rsidR="00660BC0">
              <w:rPr>
                <w:noProof/>
                <w:webHidden/>
              </w:rPr>
              <w:fldChar w:fldCharType="begin"/>
            </w:r>
            <w:r w:rsidR="00660BC0">
              <w:rPr>
                <w:noProof/>
                <w:webHidden/>
              </w:rPr>
              <w:instrText xml:space="preserve"> PAGEREF _Toc74208971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02C889B8" w14:textId="26884E58"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2" w:history="1">
            <w:r w:rsidR="00660BC0" w:rsidRPr="00614A14">
              <w:rPr>
                <w:rStyle w:val="Hiperveza"/>
                <w:noProof/>
              </w:rPr>
              <w:t>Grupa 6:</w:t>
            </w:r>
            <w:r w:rsidR="00660BC0">
              <w:rPr>
                <w:noProof/>
                <w:webHidden/>
              </w:rPr>
              <w:tab/>
            </w:r>
            <w:r w:rsidR="00660BC0">
              <w:rPr>
                <w:noProof/>
                <w:webHidden/>
              </w:rPr>
              <w:fldChar w:fldCharType="begin"/>
            </w:r>
            <w:r w:rsidR="00660BC0">
              <w:rPr>
                <w:noProof/>
                <w:webHidden/>
              </w:rPr>
              <w:instrText xml:space="preserve"> PAGEREF _Toc74208972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62581582" w14:textId="1740183E"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3" w:history="1">
            <w:r w:rsidR="00660BC0" w:rsidRPr="00614A14">
              <w:rPr>
                <w:rStyle w:val="Hiperveza"/>
                <w:noProof/>
              </w:rPr>
              <w:t>Grupa 7:</w:t>
            </w:r>
            <w:r w:rsidR="00660BC0">
              <w:rPr>
                <w:noProof/>
                <w:webHidden/>
              </w:rPr>
              <w:tab/>
            </w:r>
            <w:r w:rsidR="00660BC0">
              <w:rPr>
                <w:noProof/>
                <w:webHidden/>
              </w:rPr>
              <w:fldChar w:fldCharType="begin"/>
            </w:r>
            <w:r w:rsidR="00660BC0">
              <w:rPr>
                <w:noProof/>
                <w:webHidden/>
              </w:rPr>
              <w:instrText xml:space="preserve"> PAGEREF _Toc74208973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683E08DF" w14:textId="4F61D003"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4" w:history="1">
            <w:r w:rsidR="00660BC0" w:rsidRPr="00614A14">
              <w:rPr>
                <w:rStyle w:val="Hiperveza"/>
                <w:noProof/>
              </w:rPr>
              <w:t>Grupa 8:</w:t>
            </w:r>
            <w:r w:rsidR="00660BC0">
              <w:rPr>
                <w:noProof/>
                <w:webHidden/>
              </w:rPr>
              <w:tab/>
            </w:r>
            <w:r w:rsidR="00660BC0">
              <w:rPr>
                <w:noProof/>
                <w:webHidden/>
              </w:rPr>
              <w:fldChar w:fldCharType="begin"/>
            </w:r>
            <w:r w:rsidR="00660BC0">
              <w:rPr>
                <w:noProof/>
                <w:webHidden/>
              </w:rPr>
              <w:instrText xml:space="preserve"> PAGEREF _Toc74208974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2EE75264" w14:textId="5CA8F55B"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5" w:history="1">
            <w:r w:rsidR="00660BC0" w:rsidRPr="00614A14">
              <w:rPr>
                <w:rStyle w:val="Hiperveza"/>
                <w:noProof/>
              </w:rPr>
              <w:t>Naručitelj kao dokaz ispunjavanja uvjeta u Grupama 1, 3, 4, 5, 6, 7 i 8 prihvaća životopis stručnjaka koji se dostavlja u ponudi.</w:t>
            </w:r>
            <w:r w:rsidR="00660BC0">
              <w:rPr>
                <w:noProof/>
                <w:webHidden/>
              </w:rPr>
              <w:tab/>
            </w:r>
            <w:r w:rsidR="00660BC0">
              <w:rPr>
                <w:noProof/>
                <w:webHidden/>
              </w:rPr>
              <w:fldChar w:fldCharType="begin"/>
            </w:r>
            <w:r w:rsidR="00660BC0">
              <w:rPr>
                <w:noProof/>
                <w:webHidden/>
              </w:rPr>
              <w:instrText xml:space="preserve"> PAGEREF _Toc74208975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7B509812" w14:textId="6E3D3C43" w:rsidR="00660BC0" w:rsidRDefault="00BE6D1E">
          <w:pPr>
            <w:pStyle w:val="Sadraj2"/>
            <w:tabs>
              <w:tab w:val="right" w:pos="9350"/>
            </w:tabs>
            <w:rPr>
              <w:rFonts w:asciiTheme="minorHAnsi" w:eastAsiaTheme="minorEastAsia" w:hAnsiTheme="minorHAnsi" w:cstheme="minorBidi"/>
              <w:noProof/>
              <w:sz w:val="24"/>
              <w:szCs w:val="24"/>
              <w:lang w:eastAsia="en-US" w:bidi="ar-SA"/>
            </w:rPr>
          </w:pPr>
          <w:hyperlink w:anchor="_Toc74208976" w:history="1">
            <w:r w:rsidR="00660BC0" w:rsidRPr="00614A14">
              <w:rPr>
                <w:rStyle w:val="Hiperveza"/>
                <w:noProof/>
              </w:rPr>
              <w:t>Ponuditelj se za ispunjavanje uvjeta iz točke 3.4. ovog Poziva može osloniti na sposobnost drugoga gospodarskog subjekta, neovisno o pravnoj prirodi njihova međusobnog odnosa.</w:t>
            </w:r>
            <w:r w:rsidR="00660BC0">
              <w:rPr>
                <w:noProof/>
                <w:webHidden/>
              </w:rPr>
              <w:tab/>
            </w:r>
            <w:r w:rsidR="00660BC0">
              <w:rPr>
                <w:noProof/>
                <w:webHidden/>
              </w:rPr>
              <w:fldChar w:fldCharType="begin"/>
            </w:r>
            <w:r w:rsidR="00660BC0">
              <w:rPr>
                <w:noProof/>
                <w:webHidden/>
              </w:rPr>
              <w:instrText xml:space="preserve"> PAGEREF _Toc74208976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5DE6F142" w14:textId="5808285F" w:rsidR="00660BC0" w:rsidRDefault="00BE6D1E">
          <w:pPr>
            <w:pStyle w:val="Sadraj1"/>
            <w:tabs>
              <w:tab w:val="right" w:pos="9350"/>
            </w:tabs>
            <w:rPr>
              <w:rFonts w:asciiTheme="minorHAnsi" w:eastAsiaTheme="minorEastAsia" w:hAnsiTheme="minorHAnsi" w:cstheme="minorBidi"/>
              <w:noProof/>
              <w:sz w:val="24"/>
              <w:szCs w:val="24"/>
              <w:lang w:eastAsia="en-US" w:bidi="ar-SA"/>
            </w:rPr>
          </w:pPr>
          <w:hyperlink w:anchor="_Toc74208977" w:history="1">
            <w:r w:rsidR="00660BC0" w:rsidRPr="00614A14">
              <w:rPr>
                <w:rStyle w:val="Hiperveza"/>
                <w:noProof/>
              </w:rPr>
              <w:t>4.</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PODACI O PONUDI</w:t>
            </w:r>
            <w:r w:rsidR="00660BC0">
              <w:rPr>
                <w:noProof/>
                <w:webHidden/>
              </w:rPr>
              <w:tab/>
            </w:r>
            <w:r w:rsidR="00660BC0">
              <w:rPr>
                <w:noProof/>
                <w:webHidden/>
              </w:rPr>
              <w:fldChar w:fldCharType="begin"/>
            </w:r>
            <w:r w:rsidR="00660BC0">
              <w:rPr>
                <w:noProof/>
                <w:webHidden/>
              </w:rPr>
              <w:instrText xml:space="preserve"> PAGEREF _Toc74208977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7FC26197" w14:textId="2F1406CC"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78" w:history="1">
            <w:r w:rsidR="00660BC0" w:rsidRPr="00614A14">
              <w:rPr>
                <w:rStyle w:val="Hiperveza"/>
                <w:noProof/>
              </w:rPr>
              <w:t>4.1.</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Sadržaj ponude</w:t>
            </w:r>
            <w:r w:rsidR="00660BC0">
              <w:rPr>
                <w:noProof/>
                <w:webHidden/>
              </w:rPr>
              <w:tab/>
            </w:r>
            <w:r w:rsidR="00660BC0">
              <w:rPr>
                <w:noProof/>
                <w:webHidden/>
              </w:rPr>
              <w:fldChar w:fldCharType="begin"/>
            </w:r>
            <w:r w:rsidR="00660BC0">
              <w:rPr>
                <w:noProof/>
                <w:webHidden/>
              </w:rPr>
              <w:instrText xml:space="preserve"> PAGEREF _Toc74208978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5F26DE48" w14:textId="333F794F"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79" w:history="1">
            <w:r w:rsidR="00660BC0" w:rsidRPr="00614A14">
              <w:rPr>
                <w:rStyle w:val="Hiperveza"/>
                <w:noProof/>
              </w:rPr>
              <w:t>4.2.</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Način izrade ponude</w:t>
            </w:r>
            <w:r w:rsidR="00660BC0">
              <w:rPr>
                <w:noProof/>
                <w:webHidden/>
              </w:rPr>
              <w:tab/>
            </w:r>
            <w:r w:rsidR="00660BC0">
              <w:rPr>
                <w:noProof/>
                <w:webHidden/>
              </w:rPr>
              <w:fldChar w:fldCharType="begin"/>
            </w:r>
            <w:r w:rsidR="00660BC0">
              <w:rPr>
                <w:noProof/>
                <w:webHidden/>
              </w:rPr>
              <w:instrText xml:space="preserve"> PAGEREF _Toc74208979 \h </w:instrText>
            </w:r>
            <w:r w:rsidR="00660BC0">
              <w:rPr>
                <w:noProof/>
                <w:webHidden/>
              </w:rPr>
            </w:r>
            <w:r w:rsidR="00660BC0">
              <w:rPr>
                <w:noProof/>
                <w:webHidden/>
              </w:rPr>
              <w:fldChar w:fldCharType="separate"/>
            </w:r>
            <w:r w:rsidR="00660BC0">
              <w:rPr>
                <w:noProof/>
                <w:webHidden/>
              </w:rPr>
              <w:t>12</w:t>
            </w:r>
            <w:r w:rsidR="00660BC0">
              <w:rPr>
                <w:noProof/>
                <w:webHidden/>
              </w:rPr>
              <w:fldChar w:fldCharType="end"/>
            </w:r>
          </w:hyperlink>
        </w:p>
        <w:p w14:paraId="712A56E1" w14:textId="1EF22321"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80" w:history="1">
            <w:r w:rsidR="00660BC0" w:rsidRPr="00614A14">
              <w:rPr>
                <w:rStyle w:val="Hiperveza"/>
                <w:noProof/>
              </w:rPr>
              <w:t>4.3.</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Način dostave ponuda</w:t>
            </w:r>
            <w:r w:rsidR="00660BC0">
              <w:rPr>
                <w:noProof/>
                <w:webHidden/>
              </w:rPr>
              <w:tab/>
            </w:r>
            <w:r w:rsidR="00660BC0">
              <w:rPr>
                <w:noProof/>
                <w:webHidden/>
              </w:rPr>
              <w:fldChar w:fldCharType="begin"/>
            </w:r>
            <w:r w:rsidR="00660BC0">
              <w:rPr>
                <w:noProof/>
                <w:webHidden/>
              </w:rPr>
              <w:instrText xml:space="preserve"> PAGEREF _Toc74208980 \h </w:instrText>
            </w:r>
            <w:r w:rsidR="00660BC0">
              <w:rPr>
                <w:noProof/>
                <w:webHidden/>
              </w:rPr>
            </w:r>
            <w:r w:rsidR="00660BC0">
              <w:rPr>
                <w:noProof/>
                <w:webHidden/>
              </w:rPr>
              <w:fldChar w:fldCharType="separate"/>
            </w:r>
            <w:r w:rsidR="00660BC0">
              <w:rPr>
                <w:noProof/>
                <w:webHidden/>
              </w:rPr>
              <w:t>13</w:t>
            </w:r>
            <w:r w:rsidR="00660BC0">
              <w:rPr>
                <w:noProof/>
                <w:webHidden/>
              </w:rPr>
              <w:fldChar w:fldCharType="end"/>
            </w:r>
          </w:hyperlink>
        </w:p>
        <w:p w14:paraId="0053F712" w14:textId="122FE341"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81" w:history="1">
            <w:r w:rsidR="00660BC0" w:rsidRPr="00614A14">
              <w:rPr>
                <w:rStyle w:val="Hiperveza"/>
                <w:noProof/>
              </w:rPr>
              <w:t>4.4.</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Izmjena i/ili dopuna ponude i odustajanje od ponude</w:t>
            </w:r>
            <w:r w:rsidR="00660BC0">
              <w:rPr>
                <w:noProof/>
                <w:webHidden/>
              </w:rPr>
              <w:tab/>
            </w:r>
            <w:r w:rsidR="00660BC0">
              <w:rPr>
                <w:noProof/>
                <w:webHidden/>
              </w:rPr>
              <w:fldChar w:fldCharType="begin"/>
            </w:r>
            <w:r w:rsidR="00660BC0">
              <w:rPr>
                <w:noProof/>
                <w:webHidden/>
              </w:rPr>
              <w:instrText xml:space="preserve"> PAGEREF _Toc74208981 \h </w:instrText>
            </w:r>
            <w:r w:rsidR="00660BC0">
              <w:rPr>
                <w:noProof/>
                <w:webHidden/>
              </w:rPr>
            </w:r>
            <w:r w:rsidR="00660BC0">
              <w:rPr>
                <w:noProof/>
                <w:webHidden/>
              </w:rPr>
              <w:fldChar w:fldCharType="separate"/>
            </w:r>
            <w:r w:rsidR="00660BC0">
              <w:rPr>
                <w:noProof/>
                <w:webHidden/>
              </w:rPr>
              <w:t>13</w:t>
            </w:r>
            <w:r w:rsidR="00660BC0">
              <w:rPr>
                <w:noProof/>
                <w:webHidden/>
              </w:rPr>
              <w:fldChar w:fldCharType="end"/>
            </w:r>
          </w:hyperlink>
        </w:p>
        <w:p w14:paraId="303A0E6F" w14:textId="531E4FC5"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82" w:history="1">
            <w:r w:rsidR="00660BC0" w:rsidRPr="00614A14">
              <w:rPr>
                <w:rStyle w:val="Hiperveza"/>
                <w:noProof/>
              </w:rPr>
              <w:t>4.6.</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Rok valjanosti ponude</w:t>
            </w:r>
            <w:r w:rsidR="00660BC0">
              <w:rPr>
                <w:noProof/>
                <w:webHidden/>
              </w:rPr>
              <w:tab/>
            </w:r>
            <w:r w:rsidR="00660BC0">
              <w:rPr>
                <w:noProof/>
                <w:webHidden/>
              </w:rPr>
              <w:fldChar w:fldCharType="begin"/>
            </w:r>
            <w:r w:rsidR="00660BC0">
              <w:rPr>
                <w:noProof/>
                <w:webHidden/>
              </w:rPr>
              <w:instrText xml:space="preserve"> PAGEREF _Toc74208982 \h </w:instrText>
            </w:r>
            <w:r w:rsidR="00660BC0">
              <w:rPr>
                <w:noProof/>
                <w:webHidden/>
              </w:rPr>
            </w:r>
            <w:r w:rsidR="00660BC0">
              <w:rPr>
                <w:noProof/>
                <w:webHidden/>
              </w:rPr>
              <w:fldChar w:fldCharType="separate"/>
            </w:r>
            <w:r w:rsidR="00660BC0">
              <w:rPr>
                <w:noProof/>
                <w:webHidden/>
              </w:rPr>
              <w:t>14</w:t>
            </w:r>
            <w:r w:rsidR="00660BC0">
              <w:rPr>
                <w:noProof/>
                <w:webHidden/>
              </w:rPr>
              <w:fldChar w:fldCharType="end"/>
            </w:r>
          </w:hyperlink>
        </w:p>
        <w:p w14:paraId="3E488833" w14:textId="6DCC3E0D"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83" w:history="1">
            <w:r w:rsidR="00660BC0" w:rsidRPr="00614A14">
              <w:rPr>
                <w:rStyle w:val="Hiperveza"/>
                <w:noProof/>
              </w:rPr>
              <w:t>4.7.</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Datum, vrijeme i mjesto dostave ponuda</w:t>
            </w:r>
            <w:r w:rsidR="00660BC0">
              <w:rPr>
                <w:noProof/>
                <w:webHidden/>
              </w:rPr>
              <w:tab/>
            </w:r>
            <w:r w:rsidR="00660BC0">
              <w:rPr>
                <w:noProof/>
                <w:webHidden/>
              </w:rPr>
              <w:fldChar w:fldCharType="begin"/>
            </w:r>
            <w:r w:rsidR="00660BC0">
              <w:rPr>
                <w:noProof/>
                <w:webHidden/>
              </w:rPr>
              <w:instrText xml:space="preserve"> PAGEREF _Toc74208983 \h </w:instrText>
            </w:r>
            <w:r w:rsidR="00660BC0">
              <w:rPr>
                <w:noProof/>
                <w:webHidden/>
              </w:rPr>
            </w:r>
            <w:r w:rsidR="00660BC0">
              <w:rPr>
                <w:noProof/>
                <w:webHidden/>
              </w:rPr>
              <w:fldChar w:fldCharType="separate"/>
            </w:r>
            <w:r w:rsidR="00660BC0">
              <w:rPr>
                <w:noProof/>
                <w:webHidden/>
              </w:rPr>
              <w:t>14</w:t>
            </w:r>
            <w:r w:rsidR="00660BC0">
              <w:rPr>
                <w:noProof/>
                <w:webHidden/>
              </w:rPr>
              <w:fldChar w:fldCharType="end"/>
            </w:r>
          </w:hyperlink>
        </w:p>
        <w:p w14:paraId="7F9DE683" w14:textId="2F46014E"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84" w:history="1">
            <w:r w:rsidR="00660BC0" w:rsidRPr="00614A14">
              <w:rPr>
                <w:rStyle w:val="Hiperveza"/>
                <w:noProof/>
              </w:rPr>
              <w:t>4.8.</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Pregled i ocjena zaprimljenih ponuda</w:t>
            </w:r>
            <w:r w:rsidR="00660BC0">
              <w:rPr>
                <w:noProof/>
                <w:webHidden/>
              </w:rPr>
              <w:tab/>
            </w:r>
            <w:r w:rsidR="00660BC0">
              <w:rPr>
                <w:noProof/>
                <w:webHidden/>
              </w:rPr>
              <w:fldChar w:fldCharType="begin"/>
            </w:r>
            <w:r w:rsidR="00660BC0">
              <w:rPr>
                <w:noProof/>
                <w:webHidden/>
              </w:rPr>
              <w:instrText xml:space="preserve"> PAGEREF _Toc74208984 \h </w:instrText>
            </w:r>
            <w:r w:rsidR="00660BC0">
              <w:rPr>
                <w:noProof/>
                <w:webHidden/>
              </w:rPr>
            </w:r>
            <w:r w:rsidR="00660BC0">
              <w:rPr>
                <w:noProof/>
                <w:webHidden/>
              </w:rPr>
              <w:fldChar w:fldCharType="separate"/>
            </w:r>
            <w:r w:rsidR="00660BC0">
              <w:rPr>
                <w:noProof/>
                <w:webHidden/>
              </w:rPr>
              <w:t>14</w:t>
            </w:r>
            <w:r w:rsidR="00660BC0">
              <w:rPr>
                <w:noProof/>
                <w:webHidden/>
              </w:rPr>
              <w:fldChar w:fldCharType="end"/>
            </w:r>
          </w:hyperlink>
        </w:p>
        <w:p w14:paraId="67A1358F" w14:textId="13D2E0C9" w:rsidR="00660BC0" w:rsidRDefault="00BE6D1E">
          <w:pPr>
            <w:pStyle w:val="Sadraj2"/>
            <w:tabs>
              <w:tab w:val="left" w:pos="1200"/>
              <w:tab w:val="right" w:pos="9350"/>
            </w:tabs>
            <w:rPr>
              <w:rFonts w:asciiTheme="minorHAnsi" w:eastAsiaTheme="minorEastAsia" w:hAnsiTheme="minorHAnsi" w:cstheme="minorBidi"/>
              <w:noProof/>
              <w:sz w:val="24"/>
              <w:szCs w:val="24"/>
              <w:lang w:eastAsia="en-US" w:bidi="ar-SA"/>
            </w:rPr>
          </w:pPr>
          <w:hyperlink w:anchor="_Toc74208985" w:history="1">
            <w:r w:rsidR="00660BC0" w:rsidRPr="00614A14">
              <w:rPr>
                <w:rStyle w:val="Hiperveza"/>
                <w:noProof/>
              </w:rPr>
              <w:t>4.9.</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Pojašnjenje i upotpunjavanje</w:t>
            </w:r>
            <w:r w:rsidR="00660BC0">
              <w:rPr>
                <w:noProof/>
                <w:webHidden/>
              </w:rPr>
              <w:tab/>
            </w:r>
            <w:r w:rsidR="00660BC0">
              <w:rPr>
                <w:noProof/>
                <w:webHidden/>
              </w:rPr>
              <w:fldChar w:fldCharType="begin"/>
            </w:r>
            <w:r w:rsidR="00660BC0">
              <w:rPr>
                <w:noProof/>
                <w:webHidden/>
              </w:rPr>
              <w:instrText xml:space="preserve"> PAGEREF _Toc74208985 \h </w:instrText>
            </w:r>
            <w:r w:rsidR="00660BC0">
              <w:rPr>
                <w:noProof/>
                <w:webHidden/>
              </w:rPr>
            </w:r>
            <w:r w:rsidR="00660BC0">
              <w:rPr>
                <w:noProof/>
                <w:webHidden/>
              </w:rPr>
              <w:fldChar w:fldCharType="separate"/>
            </w:r>
            <w:r w:rsidR="00660BC0">
              <w:rPr>
                <w:noProof/>
                <w:webHidden/>
              </w:rPr>
              <w:t>14</w:t>
            </w:r>
            <w:r w:rsidR="00660BC0">
              <w:rPr>
                <w:noProof/>
                <w:webHidden/>
              </w:rPr>
              <w:fldChar w:fldCharType="end"/>
            </w:r>
          </w:hyperlink>
        </w:p>
        <w:p w14:paraId="2E90A676" w14:textId="0B1B1C83"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86" w:history="1">
            <w:r w:rsidR="00660BC0" w:rsidRPr="00614A14">
              <w:rPr>
                <w:rStyle w:val="Hiperveza"/>
                <w:noProof/>
              </w:rPr>
              <w:t>4.10.</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Odluka o odbijanju</w:t>
            </w:r>
            <w:r w:rsidR="00660BC0">
              <w:rPr>
                <w:noProof/>
                <w:webHidden/>
              </w:rPr>
              <w:tab/>
            </w:r>
            <w:r w:rsidR="00660BC0">
              <w:rPr>
                <w:noProof/>
                <w:webHidden/>
              </w:rPr>
              <w:fldChar w:fldCharType="begin"/>
            </w:r>
            <w:r w:rsidR="00660BC0">
              <w:rPr>
                <w:noProof/>
                <w:webHidden/>
              </w:rPr>
              <w:instrText xml:space="preserve"> PAGEREF _Toc74208986 \h </w:instrText>
            </w:r>
            <w:r w:rsidR="00660BC0">
              <w:rPr>
                <w:noProof/>
                <w:webHidden/>
              </w:rPr>
            </w:r>
            <w:r w:rsidR="00660BC0">
              <w:rPr>
                <w:noProof/>
                <w:webHidden/>
              </w:rPr>
              <w:fldChar w:fldCharType="separate"/>
            </w:r>
            <w:r w:rsidR="00660BC0">
              <w:rPr>
                <w:noProof/>
                <w:webHidden/>
              </w:rPr>
              <w:t>14</w:t>
            </w:r>
            <w:r w:rsidR="00660BC0">
              <w:rPr>
                <w:noProof/>
                <w:webHidden/>
              </w:rPr>
              <w:fldChar w:fldCharType="end"/>
            </w:r>
          </w:hyperlink>
        </w:p>
        <w:p w14:paraId="7E4ECBD7" w14:textId="10B69905"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87" w:history="1">
            <w:r w:rsidR="00660BC0" w:rsidRPr="00614A14">
              <w:rPr>
                <w:rStyle w:val="Hiperveza"/>
                <w:noProof/>
              </w:rPr>
              <w:t>4.11.</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Donošenje odluke o odabiru</w:t>
            </w:r>
            <w:r w:rsidR="00660BC0">
              <w:rPr>
                <w:noProof/>
                <w:webHidden/>
              </w:rPr>
              <w:tab/>
            </w:r>
            <w:r w:rsidR="00660BC0">
              <w:rPr>
                <w:noProof/>
                <w:webHidden/>
              </w:rPr>
              <w:fldChar w:fldCharType="begin"/>
            </w:r>
            <w:r w:rsidR="00660BC0">
              <w:rPr>
                <w:noProof/>
                <w:webHidden/>
              </w:rPr>
              <w:instrText xml:space="preserve"> PAGEREF _Toc74208987 \h </w:instrText>
            </w:r>
            <w:r w:rsidR="00660BC0">
              <w:rPr>
                <w:noProof/>
                <w:webHidden/>
              </w:rPr>
            </w:r>
            <w:r w:rsidR="00660BC0">
              <w:rPr>
                <w:noProof/>
                <w:webHidden/>
              </w:rPr>
              <w:fldChar w:fldCharType="separate"/>
            </w:r>
            <w:r w:rsidR="00660BC0">
              <w:rPr>
                <w:noProof/>
                <w:webHidden/>
              </w:rPr>
              <w:t>15</w:t>
            </w:r>
            <w:r w:rsidR="00660BC0">
              <w:rPr>
                <w:noProof/>
                <w:webHidden/>
              </w:rPr>
              <w:fldChar w:fldCharType="end"/>
            </w:r>
          </w:hyperlink>
        </w:p>
        <w:p w14:paraId="2FEEE22E" w14:textId="1E354BCB"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88" w:history="1">
            <w:r w:rsidR="00660BC0" w:rsidRPr="00614A14">
              <w:rPr>
                <w:rStyle w:val="Hiperveza"/>
                <w:noProof/>
              </w:rPr>
              <w:t>4.12.</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Poništenje postupka nabave</w:t>
            </w:r>
            <w:r w:rsidR="00660BC0">
              <w:rPr>
                <w:noProof/>
                <w:webHidden/>
              </w:rPr>
              <w:tab/>
            </w:r>
            <w:r w:rsidR="00660BC0">
              <w:rPr>
                <w:noProof/>
                <w:webHidden/>
              </w:rPr>
              <w:fldChar w:fldCharType="begin"/>
            </w:r>
            <w:r w:rsidR="00660BC0">
              <w:rPr>
                <w:noProof/>
                <w:webHidden/>
              </w:rPr>
              <w:instrText xml:space="preserve"> PAGEREF _Toc74208988 \h </w:instrText>
            </w:r>
            <w:r w:rsidR="00660BC0">
              <w:rPr>
                <w:noProof/>
                <w:webHidden/>
              </w:rPr>
            </w:r>
            <w:r w:rsidR="00660BC0">
              <w:rPr>
                <w:noProof/>
                <w:webHidden/>
              </w:rPr>
              <w:fldChar w:fldCharType="separate"/>
            </w:r>
            <w:r w:rsidR="00660BC0">
              <w:rPr>
                <w:noProof/>
                <w:webHidden/>
              </w:rPr>
              <w:t>15</w:t>
            </w:r>
            <w:r w:rsidR="00660BC0">
              <w:rPr>
                <w:noProof/>
                <w:webHidden/>
              </w:rPr>
              <w:fldChar w:fldCharType="end"/>
            </w:r>
          </w:hyperlink>
        </w:p>
        <w:p w14:paraId="7A67C7EA" w14:textId="37E50785"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89" w:history="1">
            <w:r w:rsidR="00660BC0" w:rsidRPr="00614A14">
              <w:rPr>
                <w:rStyle w:val="Hiperveza"/>
                <w:noProof/>
              </w:rPr>
              <w:t>4.13.</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Rok za potpisivanje ugovora o nabavi</w:t>
            </w:r>
            <w:r w:rsidR="00660BC0">
              <w:rPr>
                <w:noProof/>
                <w:webHidden/>
              </w:rPr>
              <w:tab/>
            </w:r>
            <w:r w:rsidR="00660BC0">
              <w:rPr>
                <w:noProof/>
                <w:webHidden/>
              </w:rPr>
              <w:fldChar w:fldCharType="begin"/>
            </w:r>
            <w:r w:rsidR="00660BC0">
              <w:rPr>
                <w:noProof/>
                <w:webHidden/>
              </w:rPr>
              <w:instrText xml:space="preserve"> PAGEREF _Toc74208989 \h </w:instrText>
            </w:r>
            <w:r w:rsidR="00660BC0">
              <w:rPr>
                <w:noProof/>
                <w:webHidden/>
              </w:rPr>
            </w:r>
            <w:r w:rsidR="00660BC0">
              <w:rPr>
                <w:noProof/>
                <w:webHidden/>
              </w:rPr>
              <w:fldChar w:fldCharType="separate"/>
            </w:r>
            <w:r w:rsidR="00660BC0">
              <w:rPr>
                <w:noProof/>
                <w:webHidden/>
              </w:rPr>
              <w:t>15</w:t>
            </w:r>
            <w:r w:rsidR="00660BC0">
              <w:rPr>
                <w:noProof/>
                <w:webHidden/>
              </w:rPr>
              <w:fldChar w:fldCharType="end"/>
            </w:r>
          </w:hyperlink>
        </w:p>
        <w:p w14:paraId="7A6D479A" w14:textId="269EBBC7"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90" w:history="1">
            <w:r w:rsidR="00660BC0" w:rsidRPr="00614A14">
              <w:rPr>
                <w:rStyle w:val="Hiperveza"/>
                <w:noProof/>
              </w:rPr>
              <w:t>4.14.</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Izmjene i dopune ugovora o nabavi</w:t>
            </w:r>
            <w:r w:rsidR="00660BC0">
              <w:rPr>
                <w:noProof/>
                <w:webHidden/>
              </w:rPr>
              <w:tab/>
            </w:r>
            <w:r w:rsidR="00660BC0">
              <w:rPr>
                <w:noProof/>
                <w:webHidden/>
              </w:rPr>
              <w:fldChar w:fldCharType="begin"/>
            </w:r>
            <w:r w:rsidR="00660BC0">
              <w:rPr>
                <w:noProof/>
                <w:webHidden/>
              </w:rPr>
              <w:instrText xml:space="preserve"> PAGEREF _Toc74208990 \h </w:instrText>
            </w:r>
            <w:r w:rsidR="00660BC0">
              <w:rPr>
                <w:noProof/>
                <w:webHidden/>
              </w:rPr>
            </w:r>
            <w:r w:rsidR="00660BC0">
              <w:rPr>
                <w:noProof/>
                <w:webHidden/>
              </w:rPr>
              <w:fldChar w:fldCharType="separate"/>
            </w:r>
            <w:r w:rsidR="00660BC0">
              <w:rPr>
                <w:noProof/>
                <w:webHidden/>
              </w:rPr>
              <w:t>15</w:t>
            </w:r>
            <w:r w:rsidR="00660BC0">
              <w:rPr>
                <w:noProof/>
                <w:webHidden/>
              </w:rPr>
              <w:fldChar w:fldCharType="end"/>
            </w:r>
          </w:hyperlink>
        </w:p>
        <w:p w14:paraId="4D60D8DA" w14:textId="3F22FFF2"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91" w:history="1">
            <w:r w:rsidR="00660BC0" w:rsidRPr="00614A14">
              <w:rPr>
                <w:rStyle w:val="Hiperveza"/>
                <w:noProof/>
              </w:rPr>
              <w:t>4.15.</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Intelektualno vlasništvo i publikacija</w:t>
            </w:r>
            <w:r w:rsidR="00660BC0">
              <w:rPr>
                <w:noProof/>
                <w:webHidden/>
              </w:rPr>
              <w:tab/>
            </w:r>
            <w:r w:rsidR="00660BC0">
              <w:rPr>
                <w:noProof/>
                <w:webHidden/>
              </w:rPr>
              <w:fldChar w:fldCharType="begin"/>
            </w:r>
            <w:r w:rsidR="00660BC0">
              <w:rPr>
                <w:noProof/>
                <w:webHidden/>
              </w:rPr>
              <w:instrText xml:space="preserve"> PAGEREF _Toc74208991 \h </w:instrText>
            </w:r>
            <w:r w:rsidR="00660BC0">
              <w:rPr>
                <w:noProof/>
                <w:webHidden/>
              </w:rPr>
            </w:r>
            <w:r w:rsidR="00660BC0">
              <w:rPr>
                <w:noProof/>
                <w:webHidden/>
              </w:rPr>
              <w:fldChar w:fldCharType="separate"/>
            </w:r>
            <w:r w:rsidR="00660BC0">
              <w:rPr>
                <w:noProof/>
                <w:webHidden/>
              </w:rPr>
              <w:t>16</w:t>
            </w:r>
            <w:r w:rsidR="00660BC0">
              <w:rPr>
                <w:noProof/>
                <w:webHidden/>
              </w:rPr>
              <w:fldChar w:fldCharType="end"/>
            </w:r>
          </w:hyperlink>
        </w:p>
        <w:p w14:paraId="176C116B" w14:textId="26CC2E61"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92" w:history="1">
            <w:r w:rsidR="00660BC0" w:rsidRPr="00614A14">
              <w:rPr>
                <w:rStyle w:val="Hiperveza"/>
                <w:b/>
                <w:bCs/>
                <w:noProof/>
              </w:rPr>
              <w:t>4.16.</w:t>
            </w:r>
            <w:r w:rsidR="00660BC0">
              <w:rPr>
                <w:rFonts w:asciiTheme="minorHAnsi" w:eastAsiaTheme="minorEastAsia" w:hAnsiTheme="minorHAnsi" w:cstheme="minorBidi"/>
                <w:noProof/>
                <w:sz w:val="24"/>
                <w:szCs w:val="24"/>
                <w:lang w:eastAsia="en-US" w:bidi="ar-SA"/>
              </w:rPr>
              <w:tab/>
            </w:r>
            <w:r w:rsidR="00660BC0" w:rsidRPr="00614A14">
              <w:rPr>
                <w:rStyle w:val="Hiperveza"/>
                <w:b/>
                <w:bCs/>
                <w:noProof/>
              </w:rPr>
              <w:t>Povjerljivost i zaštita osobnih podataka</w:t>
            </w:r>
            <w:r w:rsidR="00660BC0">
              <w:rPr>
                <w:noProof/>
                <w:webHidden/>
              </w:rPr>
              <w:tab/>
            </w:r>
            <w:r w:rsidR="00660BC0">
              <w:rPr>
                <w:noProof/>
                <w:webHidden/>
              </w:rPr>
              <w:fldChar w:fldCharType="begin"/>
            </w:r>
            <w:r w:rsidR="00660BC0">
              <w:rPr>
                <w:noProof/>
                <w:webHidden/>
              </w:rPr>
              <w:instrText xml:space="preserve"> PAGEREF _Toc74208992 \h </w:instrText>
            </w:r>
            <w:r w:rsidR="00660BC0">
              <w:rPr>
                <w:noProof/>
                <w:webHidden/>
              </w:rPr>
            </w:r>
            <w:r w:rsidR="00660BC0">
              <w:rPr>
                <w:noProof/>
                <w:webHidden/>
              </w:rPr>
              <w:fldChar w:fldCharType="separate"/>
            </w:r>
            <w:r w:rsidR="00660BC0">
              <w:rPr>
                <w:noProof/>
                <w:webHidden/>
              </w:rPr>
              <w:t>16</w:t>
            </w:r>
            <w:r w:rsidR="00660BC0">
              <w:rPr>
                <w:noProof/>
                <w:webHidden/>
              </w:rPr>
              <w:fldChar w:fldCharType="end"/>
            </w:r>
          </w:hyperlink>
        </w:p>
        <w:p w14:paraId="27E4F0C4" w14:textId="601D74BA" w:rsidR="00660BC0" w:rsidRDefault="00BE6D1E">
          <w:pPr>
            <w:pStyle w:val="Sadraj2"/>
            <w:tabs>
              <w:tab w:val="left" w:pos="1440"/>
              <w:tab w:val="right" w:pos="9350"/>
            </w:tabs>
            <w:rPr>
              <w:rFonts w:asciiTheme="minorHAnsi" w:eastAsiaTheme="minorEastAsia" w:hAnsiTheme="minorHAnsi" w:cstheme="minorBidi"/>
              <w:noProof/>
              <w:sz w:val="24"/>
              <w:szCs w:val="24"/>
              <w:lang w:eastAsia="en-US" w:bidi="ar-SA"/>
            </w:rPr>
          </w:pPr>
          <w:hyperlink w:anchor="_Toc74208993" w:history="1">
            <w:r w:rsidR="00660BC0" w:rsidRPr="00614A14">
              <w:rPr>
                <w:rStyle w:val="Hiperveza"/>
                <w:b/>
                <w:bCs/>
                <w:noProof/>
              </w:rPr>
              <w:t>4.17.</w:t>
            </w:r>
            <w:r w:rsidR="00660BC0">
              <w:rPr>
                <w:rFonts w:asciiTheme="minorHAnsi" w:eastAsiaTheme="minorEastAsia" w:hAnsiTheme="minorHAnsi" w:cstheme="minorBidi"/>
                <w:noProof/>
                <w:sz w:val="24"/>
                <w:szCs w:val="24"/>
                <w:lang w:eastAsia="en-US" w:bidi="ar-SA"/>
              </w:rPr>
              <w:tab/>
            </w:r>
            <w:r w:rsidR="00660BC0" w:rsidRPr="00614A14">
              <w:rPr>
                <w:rStyle w:val="Hiperveza"/>
                <w:b/>
                <w:bCs/>
                <w:noProof/>
              </w:rPr>
              <w:t>Odgovornost odabranih ponuditelja</w:t>
            </w:r>
            <w:r w:rsidR="00660BC0">
              <w:rPr>
                <w:noProof/>
                <w:webHidden/>
              </w:rPr>
              <w:tab/>
            </w:r>
            <w:r w:rsidR="00660BC0">
              <w:rPr>
                <w:noProof/>
                <w:webHidden/>
              </w:rPr>
              <w:fldChar w:fldCharType="begin"/>
            </w:r>
            <w:r w:rsidR="00660BC0">
              <w:rPr>
                <w:noProof/>
                <w:webHidden/>
              </w:rPr>
              <w:instrText xml:space="preserve"> PAGEREF _Toc74208993 \h </w:instrText>
            </w:r>
            <w:r w:rsidR="00660BC0">
              <w:rPr>
                <w:noProof/>
                <w:webHidden/>
              </w:rPr>
            </w:r>
            <w:r w:rsidR="00660BC0">
              <w:rPr>
                <w:noProof/>
                <w:webHidden/>
              </w:rPr>
              <w:fldChar w:fldCharType="separate"/>
            </w:r>
            <w:r w:rsidR="00660BC0">
              <w:rPr>
                <w:noProof/>
                <w:webHidden/>
              </w:rPr>
              <w:t>17</w:t>
            </w:r>
            <w:r w:rsidR="00660BC0">
              <w:rPr>
                <w:noProof/>
                <w:webHidden/>
              </w:rPr>
              <w:fldChar w:fldCharType="end"/>
            </w:r>
          </w:hyperlink>
        </w:p>
        <w:p w14:paraId="14F56034" w14:textId="5863A6A8" w:rsidR="00660BC0" w:rsidRDefault="00BE6D1E">
          <w:pPr>
            <w:pStyle w:val="Sadraj2"/>
            <w:tabs>
              <w:tab w:val="left" w:pos="981"/>
              <w:tab w:val="right" w:pos="9350"/>
            </w:tabs>
            <w:rPr>
              <w:rFonts w:asciiTheme="minorHAnsi" w:eastAsiaTheme="minorEastAsia" w:hAnsiTheme="minorHAnsi" w:cstheme="minorBidi"/>
              <w:noProof/>
              <w:sz w:val="24"/>
              <w:szCs w:val="24"/>
              <w:lang w:eastAsia="en-US" w:bidi="ar-SA"/>
            </w:rPr>
          </w:pPr>
          <w:hyperlink w:anchor="_Toc74208994" w:history="1">
            <w:r w:rsidR="00660BC0" w:rsidRPr="00614A14">
              <w:rPr>
                <w:rStyle w:val="Hiperveza"/>
                <w:noProof/>
              </w:rPr>
              <w:t>5.</w:t>
            </w:r>
            <w:r w:rsidR="00660BC0">
              <w:rPr>
                <w:rFonts w:asciiTheme="minorHAnsi" w:eastAsiaTheme="minorEastAsia" w:hAnsiTheme="minorHAnsi" w:cstheme="minorBidi"/>
                <w:noProof/>
                <w:sz w:val="24"/>
                <w:szCs w:val="24"/>
                <w:lang w:eastAsia="en-US" w:bidi="ar-SA"/>
              </w:rPr>
              <w:tab/>
            </w:r>
            <w:r w:rsidR="00660BC0" w:rsidRPr="00614A14">
              <w:rPr>
                <w:rStyle w:val="Hiperveza"/>
                <w:noProof/>
              </w:rPr>
              <w:t>PRILOZI</w:t>
            </w:r>
            <w:r w:rsidR="00660BC0">
              <w:rPr>
                <w:noProof/>
                <w:webHidden/>
              </w:rPr>
              <w:tab/>
            </w:r>
            <w:r w:rsidR="00660BC0">
              <w:rPr>
                <w:noProof/>
                <w:webHidden/>
              </w:rPr>
              <w:fldChar w:fldCharType="begin"/>
            </w:r>
            <w:r w:rsidR="00660BC0">
              <w:rPr>
                <w:noProof/>
                <w:webHidden/>
              </w:rPr>
              <w:instrText xml:space="preserve"> PAGEREF _Toc74208994 \h </w:instrText>
            </w:r>
            <w:r w:rsidR="00660BC0">
              <w:rPr>
                <w:noProof/>
                <w:webHidden/>
              </w:rPr>
            </w:r>
            <w:r w:rsidR="00660BC0">
              <w:rPr>
                <w:noProof/>
                <w:webHidden/>
              </w:rPr>
              <w:fldChar w:fldCharType="separate"/>
            </w:r>
            <w:r w:rsidR="00660BC0">
              <w:rPr>
                <w:noProof/>
                <w:webHidden/>
              </w:rPr>
              <w:t>17</w:t>
            </w:r>
            <w:r w:rsidR="00660BC0">
              <w:rPr>
                <w:noProof/>
                <w:webHidden/>
              </w:rPr>
              <w:fldChar w:fldCharType="end"/>
            </w:r>
          </w:hyperlink>
        </w:p>
        <w:p w14:paraId="00000052" w14:textId="24786BEE" w:rsidR="00F0209B" w:rsidRPr="00933369" w:rsidRDefault="008D0EF3">
          <w:pPr>
            <w:pBdr>
              <w:top w:val="nil"/>
              <w:left w:val="nil"/>
              <w:bottom w:val="nil"/>
              <w:right w:val="nil"/>
              <w:between w:val="nil"/>
            </w:pBdr>
            <w:tabs>
              <w:tab w:val="right" w:pos="9570"/>
            </w:tabs>
            <w:spacing w:before="123"/>
            <w:ind w:right="123"/>
            <w:rPr>
              <w:rFonts w:asciiTheme="minorHAnsi" w:hAnsiTheme="minorHAnsi"/>
            </w:rPr>
          </w:pPr>
          <w:r w:rsidRPr="00933369">
            <w:rPr>
              <w:rFonts w:asciiTheme="minorHAnsi" w:hAnsiTheme="minorHAnsi"/>
            </w:rPr>
            <w:fldChar w:fldCharType="end"/>
          </w:r>
        </w:p>
      </w:sdtContent>
    </w:sdt>
    <w:p w14:paraId="0F44A3E9" w14:textId="77777777" w:rsidR="001A418D" w:rsidRPr="00933369" w:rsidRDefault="001A418D" w:rsidP="001A418D">
      <w:pPr>
        <w:pStyle w:val="Naslov1"/>
        <w:tabs>
          <w:tab w:val="left" w:pos="461"/>
        </w:tabs>
        <w:spacing w:before="40"/>
        <w:ind w:left="100" w:firstLine="0"/>
        <w:rPr>
          <w:rFonts w:asciiTheme="minorHAnsi" w:hAnsiTheme="minorHAnsi"/>
        </w:rPr>
      </w:pPr>
    </w:p>
    <w:p w14:paraId="59922F46" w14:textId="77777777" w:rsidR="001A418D" w:rsidRPr="00933369" w:rsidRDefault="001A418D" w:rsidP="001A418D">
      <w:pPr>
        <w:pStyle w:val="Naslov1"/>
        <w:tabs>
          <w:tab w:val="left" w:pos="461"/>
        </w:tabs>
        <w:spacing w:before="40"/>
        <w:ind w:left="100" w:firstLine="0"/>
        <w:rPr>
          <w:rFonts w:asciiTheme="minorHAnsi" w:hAnsiTheme="minorHAnsi"/>
        </w:rPr>
      </w:pPr>
    </w:p>
    <w:p w14:paraId="3E7F2200" w14:textId="40A0CB2D" w:rsidR="001A418D" w:rsidRPr="00933369" w:rsidRDefault="0037637D" w:rsidP="0037637D">
      <w:pPr>
        <w:pStyle w:val="Naslov1"/>
        <w:tabs>
          <w:tab w:val="left" w:pos="8690"/>
        </w:tabs>
        <w:spacing w:before="40"/>
        <w:ind w:left="100" w:firstLine="0"/>
        <w:rPr>
          <w:rFonts w:asciiTheme="minorHAnsi" w:hAnsiTheme="minorHAnsi"/>
        </w:rPr>
      </w:pPr>
      <w:r w:rsidRPr="00933369">
        <w:rPr>
          <w:rFonts w:asciiTheme="minorHAnsi" w:hAnsiTheme="minorHAnsi"/>
        </w:rPr>
        <w:tab/>
      </w:r>
    </w:p>
    <w:p w14:paraId="23D6E6D2" w14:textId="377CA0DC" w:rsidR="001A418D" w:rsidRPr="00933369" w:rsidRDefault="001A418D" w:rsidP="001A418D">
      <w:pPr>
        <w:pStyle w:val="Naslov1"/>
        <w:tabs>
          <w:tab w:val="left" w:pos="461"/>
        </w:tabs>
        <w:spacing w:before="40"/>
        <w:ind w:left="100" w:firstLine="0"/>
        <w:rPr>
          <w:rFonts w:asciiTheme="minorHAnsi" w:hAnsiTheme="minorHAnsi"/>
        </w:rPr>
      </w:pPr>
    </w:p>
    <w:p w14:paraId="4333EC37" w14:textId="39F9E115" w:rsidR="00916BBE" w:rsidRPr="00933369" w:rsidRDefault="00916BBE" w:rsidP="001A418D">
      <w:pPr>
        <w:pStyle w:val="Naslov1"/>
        <w:tabs>
          <w:tab w:val="left" w:pos="461"/>
        </w:tabs>
        <w:spacing w:before="40"/>
        <w:ind w:left="100" w:firstLine="0"/>
        <w:rPr>
          <w:rFonts w:asciiTheme="minorHAnsi" w:hAnsiTheme="minorHAnsi"/>
        </w:rPr>
      </w:pPr>
    </w:p>
    <w:p w14:paraId="423CBA12" w14:textId="77777777" w:rsidR="00916BBE" w:rsidRPr="00933369" w:rsidRDefault="00916BBE" w:rsidP="001A418D">
      <w:pPr>
        <w:pStyle w:val="Naslov1"/>
        <w:tabs>
          <w:tab w:val="left" w:pos="461"/>
        </w:tabs>
        <w:spacing w:before="40"/>
        <w:ind w:left="100" w:firstLine="0"/>
        <w:rPr>
          <w:rFonts w:asciiTheme="minorHAnsi" w:hAnsiTheme="minorHAnsi"/>
        </w:rPr>
      </w:pPr>
    </w:p>
    <w:p w14:paraId="723F5669" w14:textId="50B77813" w:rsidR="001A418D" w:rsidRPr="00933369" w:rsidRDefault="00646A34" w:rsidP="00C14570">
      <w:pPr>
        <w:pStyle w:val="Naslov1"/>
        <w:tabs>
          <w:tab w:val="left" w:pos="6145"/>
        </w:tabs>
        <w:spacing w:before="40"/>
        <w:ind w:left="100" w:firstLine="0"/>
        <w:rPr>
          <w:rFonts w:asciiTheme="minorHAnsi" w:hAnsiTheme="minorHAnsi"/>
        </w:rPr>
      </w:pPr>
      <w:r>
        <w:rPr>
          <w:rFonts w:asciiTheme="minorHAnsi" w:hAnsiTheme="minorHAnsi"/>
        </w:rPr>
        <w:tab/>
      </w:r>
    </w:p>
    <w:p w14:paraId="5629F6D8" w14:textId="77777777" w:rsidR="001A418D" w:rsidRPr="00933369" w:rsidRDefault="001A418D" w:rsidP="001A418D">
      <w:pPr>
        <w:pStyle w:val="Naslov1"/>
        <w:tabs>
          <w:tab w:val="left" w:pos="461"/>
        </w:tabs>
        <w:spacing w:before="40"/>
        <w:ind w:left="100" w:firstLine="0"/>
        <w:rPr>
          <w:rFonts w:asciiTheme="minorHAnsi" w:hAnsiTheme="minorHAnsi"/>
        </w:rPr>
      </w:pPr>
    </w:p>
    <w:p w14:paraId="1EF61CDD" w14:textId="77777777" w:rsidR="002170F8" w:rsidRPr="00933369" w:rsidRDefault="002170F8" w:rsidP="008D2A21">
      <w:pPr>
        <w:pStyle w:val="Naslov1"/>
        <w:tabs>
          <w:tab w:val="left" w:pos="5442"/>
        </w:tabs>
        <w:spacing w:before="40"/>
        <w:ind w:left="100" w:firstLine="0"/>
        <w:rPr>
          <w:rFonts w:asciiTheme="minorHAnsi" w:hAnsiTheme="minorHAnsi"/>
        </w:rPr>
      </w:pPr>
    </w:p>
    <w:p w14:paraId="5C12E120" w14:textId="1017B746" w:rsidR="001A418D" w:rsidRPr="00933369" w:rsidRDefault="008D2A21" w:rsidP="008D2A21">
      <w:pPr>
        <w:pStyle w:val="Naslov1"/>
        <w:tabs>
          <w:tab w:val="left" w:pos="5442"/>
        </w:tabs>
        <w:spacing w:before="40"/>
        <w:ind w:left="100" w:firstLine="0"/>
        <w:rPr>
          <w:rFonts w:asciiTheme="minorHAnsi" w:hAnsiTheme="minorHAnsi"/>
        </w:rPr>
      </w:pPr>
      <w:r w:rsidRPr="00933369">
        <w:rPr>
          <w:rFonts w:asciiTheme="minorHAnsi" w:hAnsiTheme="minorHAnsi"/>
        </w:rPr>
        <w:tab/>
      </w:r>
    </w:p>
    <w:p w14:paraId="00000053" w14:textId="30167CF5" w:rsidR="00F0209B" w:rsidRPr="00933369" w:rsidRDefault="008D0EF3" w:rsidP="001A418D">
      <w:pPr>
        <w:pStyle w:val="Naslov1"/>
        <w:numPr>
          <w:ilvl w:val="0"/>
          <w:numId w:val="9"/>
        </w:numPr>
        <w:tabs>
          <w:tab w:val="left" w:pos="461"/>
        </w:tabs>
        <w:spacing w:before="40"/>
        <w:rPr>
          <w:rFonts w:asciiTheme="minorHAnsi" w:hAnsiTheme="minorHAnsi"/>
        </w:rPr>
      </w:pPr>
      <w:bookmarkStart w:id="14" w:name="_Toc74208946"/>
      <w:r w:rsidRPr="00933369">
        <w:rPr>
          <w:rFonts w:asciiTheme="minorHAnsi" w:hAnsiTheme="minorHAnsi"/>
        </w:rPr>
        <w:lastRenderedPageBreak/>
        <w:t>OPĆI PODACI O POSTUPKU NABAVE</w:t>
      </w:r>
      <w:bookmarkEnd w:id="14"/>
    </w:p>
    <w:p w14:paraId="1F850ED6" w14:textId="77777777" w:rsidR="001A418D" w:rsidRPr="00933369" w:rsidRDefault="001A418D" w:rsidP="001A418D">
      <w:pPr>
        <w:pStyle w:val="Naslov1"/>
        <w:tabs>
          <w:tab w:val="left" w:pos="461"/>
        </w:tabs>
        <w:spacing w:before="40"/>
        <w:rPr>
          <w:rFonts w:asciiTheme="minorHAnsi" w:hAnsiTheme="minorHAnsi"/>
        </w:rPr>
      </w:pPr>
    </w:p>
    <w:p w14:paraId="00000054" w14:textId="77777777" w:rsidR="00F0209B" w:rsidRPr="00933369" w:rsidRDefault="008D0EF3">
      <w:pPr>
        <w:pStyle w:val="Naslov2"/>
        <w:numPr>
          <w:ilvl w:val="1"/>
          <w:numId w:val="9"/>
        </w:numPr>
        <w:tabs>
          <w:tab w:val="left" w:pos="511"/>
        </w:tabs>
        <w:spacing w:before="143"/>
        <w:rPr>
          <w:rFonts w:asciiTheme="minorHAnsi" w:hAnsiTheme="minorHAnsi"/>
        </w:rPr>
      </w:pPr>
      <w:bookmarkStart w:id="15" w:name="_Toc74208947"/>
      <w:r w:rsidRPr="00933369">
        <w:rPr>
          <w:rFonts w:asciiTheme="minorHAnsi" w:hAnsiTheme="minorHAnsi"/>
        </w:rPr>
        <w:t>Podaci o Naručitelju</w:t>
      </w:r>
      <w:bookmarkEnd w:id="15"/>
    </w:p>
    <w:p w14:paraId="00000055" w14:textId="524681C9" w:rsidR="00F0209B" w:rsidRPr="00933369" w:rsidRDefault="008D0EF3">
      <w:pPr>
        <w:pBdr>
          <w:top w:val="nil"/>
          <w:left w:val="nil"/>
          <w:bottom w:val="nil"/>
          <w:right w:val="nil"/>
          <w:between w:val="nil"/>
        </w:pBdr>
        <w:spacing w:before="140" w:line="276" w:lineRule="auto"/>
        <w:ind w:left="100" w:right="82"/>
        <w:rPr>
          <w:rFonts w:asciiTheme="minorHAnsi" w:hAnsiTheme="minorHAnsi"/>
          <w:color w:val="000000"/>
        </w:rPr>
      </w:pPr>
      <w:bookmarkStart w:id="16" w:name="_heading=h.3dy6vkm" w:colFirst="0" w:colLast="0"/>
      <w:bookmarkEnd w:id="16"/>
      <w:r w:rsidRPr="00933369">
        <w:rPr>
          <w:rFonts w:asciiTheme="minorHAnsi" w:hAnsiTheme="minorHAnsi"/>
          <w:color w:val="000000"/>
        </w:rPr>
        <w:t xml:space="preserve">Naziv Naručitelja: </w:t>
      </w:r>
      <w:r w:rsidR="007E111C" w:rsidRPr="00933369">
        <w:rPr>
          <w:rFonts w:asciiTheme="minorHAnsi" w:hAnsiTheme="minorHAnsi"/>
          <w:color w:val="000000"/>
        </w:rPr>
        <w:t>MEDI</w:t>
      </w:r>
      <w:r w:rsidR="00CB095D">
        <w:rPr>
          <w:rFonts w:asciiTheme="minorHAnsi" w:hAnsiTheme="minorHAnsi"/>
          <w:color w:val="000000"/>
        </w:rPr>
        <w:t>L</w:t>
      </w:r>
      <w:r w:rsidR="007E111C" w:rsidRPr="00933369">
        <w:rPr>
          <w:rFonts w:asciiTheme="minorHAnsi" w:hAnsiTheme="minorHAnsi"/>
          <w:color w:val="000000"/>
        </w:rPr>
        <w:t>AB ONE d.o.o.</w:t>
      </w:r>
      <w:r w:rsidR="00991514" w:rsidRPr="00933369">
        <w:rPr>
          <w:rFonts w:asciiTheme="minorHAnsi" w:hAnsiTheme="minorHAnsi"/>
          <w:color w:val="000000"/>
        </w:rPr>
        <w:t xml:space="preserve"> </w:t>
      </w:r>
      <w:r w:rsidRPr="00933369">
        <w:rPr>
          <w:rFonts w:asciiTheme="minorHAnsi" w:hAnsiTheme="minorHAnsi"/>
          <w:color w:val="000000"/>
        </w:rPr>
        <w:t xml:space="preserve">(u daljnjem tekstu Naručitelj) </w:t>
      </w:r>
      <w:r w:rsidRPr="00933369">
        <w:rPr>
          <w:rFonts w:asciiTheme="minorHAnsi" w:hAnsiTheme="minorHAnsi"/>
          <w:color w:val="000000"/>
        </w:rPr>
        <w:br/>
        <w:t xml:space="preserve">Sjedište Naručitelja: </w:t>
      </w:r>
      <w:r w:rsidR="007E111C" w:rsidRPr="00933369">
        <w:rPr>
          <w:rFonts w:asciiTheme="minorHAnsi" w:hAnsiTheme="minorHAnsi"/>
          <w:color w:val="000000"/>
        </w:rPr>
        <w:t>Hondlova 2/11</w:t>
      </w:r>
      <w:r w:rsidRPr="00933369">
        <w:rPr>
          <w:rFonts w:asciiTheme="minorHAnsi" w:hAnsiTheme="minorHAnsi"/>
          <w:color w:val="000000"/>
        </w:rPr>
        <w:t>,</w:t>
      </w:r>
      <w:r w:rsidR="00991514" w:rsidRPr="00933369">
        <w:rPr>
          <w:rFonts w:asciiTheme="minorHAnsi" w:hAnsiTheme="minorHAnsi"/>
          <w:color w:val="000000"/>
        </w:rPr>
        <w:t xml:space="preserve"> 10000 Zagreb,</w:t>
      </w:r>
      <w:r w:rsidRPr="00933369">
        <w:rPr>
          <w:rFonts w:asciiTheme="minorHAnsi" w:hAnsiTheme="minorHAnsi"/>
          <w:color w:val="000000"/>
        </w:rPr>
        <w:t xml:space="preserve"> Republika Hrvatska</w:t>
      </w:r>
    </w:p>
    <w:p w14:paraId="00000056" w14:textId="743E4A6C" w:rsidR="00F0209B" w:rsidRPr="00933369" w:rsidRDefault="008D0EF3">
      <w:pPr>
        <w:pBdr>
          <w:top w:val="nil"/>
          <w:left w:val="nil"/>
          <w:bottom w:val="nil"/>
          <w:right w:val="nil"/>
          <w:between w:val="nil"/>
        </w:pBdr>
        <w:spacing w:line="276" w:lineRule="auto"/>
        <w:ind w:left="100"/>
        <w:rPr>
          <w:rFonts w:asciiTheme="minorHAnsi" w:hAnsiTheme="minorHAnsi"/>
          <w:color w:val="000000"/>
        </w:rPr>
      </w:pPr>
      <w:r w:rsidRPr="00933369">
        <w:rPr>
          <w:rFonts w:asciiTheme="minorHAnsi" w:hAnsiTheme="minorHAnsi"/>
          <w:color w:val="000000"/>
        </w:rPr>
        <w:t xml:space="preserve">Matični broj Naručitelja (MBS): </w:t>
      </w:r>
      <w:r w:rsidR="006D7EBD" w:rsidRPr="00933369">
        <w:rPr>
          <w:rFonts w:asciiTheme="minorHAnsi" w:hAnsiTheme="minorHAnsi"/>
          <w:color w:val="000000"/>
        </w:rPr>
        <w:t>081240355</w:t>
      </w:r>
    </w:p>
    <w:p w14:paraId="00000057" w14:textId="55505A0C" w:rsidR="00F0209B" w:rsidRPr="00933369" w:rsidRDefault="008D0EF3">
      <w:pPr>
        <w:pBdr>
          <w:top w:val="nil"/>
          <w:left w:val="nil"/>
          <w:bottom w:val="nil"/>
          <w:right w:val="nil"/>
          <w:between w:val="nil"/>
        </w:pBdr>
        <w:spacing w:before="22" w:line="276" w:lineRule="auto"/>
        <w:ind w:left="100"/>
        <w:rPr>
          <w:rFonts w:asciiTheme="minorHAnsi" w:hAnsiTheme="minorHAnsi"/>
          <w:color w:val="000000"/>
        </w:rPr>
      </w:pPr>
      <w:r w:rsidRPr="00933369">
        <w:rPr>
          <w:rFonts w:asciiTheme="minorHAnsi" w:hAnsiTheme="minorHAnsi"/>
          <w:color w:val="000000"/>
        </w:rPr>
        <w:t xml:space="preserve">OIB Naručitelja: </w:t>
      </w:r>
      <w:r w:rsidR="006D7EBD" w:rsidRPr="00933369">
        <w:rPr>
          <w:rFonts w:asciiTheme="minorHAnsi" w:hAnsiTheme="minorHAnsi"/>
          <w:color w:val="000000"/>
        </w:rPr>
        <w:t>43021489625</w:t>
      </w:r>
    </w:p>
    <w:p w14:paraId="00000058" w14:textId="08E2ED43" w:rsidR="00F0209B" w:rsidRPr="00933369" w:rsidRDefault="008D0EF3">
      <w:pPr>
        <w:pBdr>
          <w:top w:val="nil"/>
          <w:left w:val="nil"/>
          <w:bottom w:val="nil"/>
          <w:right w:val="nil"/>
          <w:between w:val="nil"/>
        </w:pBdr>
        <w:spacing w:before="1" w:line="276" w:lineRule="auto"/>
        <w:ind w:left="100"/>
        <w:rPr>
          <w:rFonts w:asciiTheme="minorHAnsi" w:hAnsiTheme="minorHAnsi"/>
        </w:rPr>
      </w:pPr>
      <w:r w:rsidRPr="00933369">
        <w:rPr>
          <w:rFonts w:asciiTheme="minorHAnsi" w:hAnsiTheme="minorHAnsi"/>
          <w:color w:val="000000"/>
        </w:rPr>
        <w:t xml:space="preserve">Broj telefona Naručitelja: </w:t>
      </w:r>
      <w:r w:rsidR="006752B4" w:rsidRPr="00933369">
        <w:rPr>
          <w:rFonts w:asciiTheme="minorHAnsi" w:hAnsiTheme="minorHAnsi"/>
        </w:rPr>
        <w:t>00385 1 2358 000</w:t>
      </w:r>
    </w:p>
    <w:p w14:paraId="00000059" w14:textId="60D06C3F" w:rsidR="00F0209B" w:rsidRDefault="006752B4">
      <w:pPr>
        <w:pBdr>
          <w:top w:val="nil"/>
          <w:left w:val="nil"/>
          <w:bottom w:val="nil"/>
          <w:right w:val="nil"/>
          <w:between w:val="nil"/>
        </w:pBdr>
        <w:spacing w:before="1" w:line="276" w:lineRule="auto"/>
        <w:rPr>
          <w:rFonts w:asciiTheme="minorHAnsi" w:hAnsiTheme="minorHAnsi"/>
          <w:color w:val="000000"/>
        </w:rPr>
      </w:pPr>
      <w:r w:rsidRPr="00933369">
        <w:rPr>
          <w:rFonts w:asciiTheme="minorHAnsi" w:hAnsiTheme="minorHAnsi"/>
          <w:color w:val="000000"/>
        </w:rPr>
        <w:t xml:space="preserve">  </w:t>
      </w:r>
      <w:r w:rsidR="008D0EF3" w:rsidRPr="00933369">
        <w:rPr>
          <w:rFonts w:asciiTheme="minorHAnsi" w:hAnsiTheme="minorHAnsi"/>
          <w:color w:val="000000"/>
        </w:rPr>
        <w:t>E-mail adresa Naručitelja:</w:t>
      </w:r>
      <w:r w:rsidRPr="00933369">
        <w:rPr>
          <w:rFonts w:asciiTheme="minorHAnsi" w:hAnsiTheme="minorHAnsi"/>
          <w:color w:val="000000"/>
        </w:rPr>
        <w:t xml:space="preserve"> </w:t>
      </w:r>
      <w:hyperlink r:id="rId13" w:history="1">
        <w:r w:rsidR="00115115" w:rsidRPr="004F5D3B">
          <w:rPr>
            <w:rStyle w:val="Hiperveza"/>
            <w:rFonts w:asciiTheme="minorHAnsi" w:hAnsiTheme="minorHAnsi"/>
          </w:rPr>
          <w:t>info@medilabOne.com</w:t>
        </w:r>
      </w:hyperlink>
    </w:p>
    <w:p w14:paraId="59B661FB" w14:textId="36D58B86" w:rsidR="00115115" w:rsidRDefault="00115115">
      <w:pPr>
        <w:pBdr>
          <w:top w:val="nil"/>
          <w:left w:val="nil"/>
          <w:bottom w:val="nil"/>
          <w:right w:val="nil"/>
          <w:between w:val="nil"/>
        </w:pBdr>
        <w:spacing w:before="1" w:line="276" w:lineRule="auto"/>
        <w:rPr>
          <w:rFonts w:asciiTheme="minorHAnsi" w:hAnsiTheme="minorHAnsi"/>
          <w:color w:val="000000"/>
        </w:rPr>
      </w:pPr>
    </w:p>
    <w:p w14:paraId="395656F7" w14:textId="77777777" w:rsidR="00115115" w:rsidRDefault="00115115">
      <w:pPr>
        <w:pBdr>
          <w:top w:val="nil"/>
          <w:left w:val="nil"/>
          <w:bottom w:val="nil"/>
          <w:right w:val="nil"/>
          <w:between w:val="nil"/>
        </w:pBdr>
        <w:spacing w:before="1" w:line="276" w:lineRule="auto"/>
        <w:rPr>
          <w:rFonts w:asciiTheme="minorHAnsi" w:hAnsiTheme="minorHAnsi"/>
          <w:color w:val="000000"/>
        </w:rPr>
      </w:pPr>
    </w:p>
    <w:p w14:paraId="0000005A" w14:textId="77777777" w:rsidR="00F0209B" w:rsidRPr="00933369" w:rsidRDefault="008D0EF3">
      <w:pPr>
        <w:pStyle w:val="Naslov2"/>
        <w:numPr>
          <w:ilvl w:val="1"/>
          <w:numId w:val="9"/>
        </w:numPr>
        <w:tabs>
          <w:tab w:val="left" w:pos="511"/>
        </w:tabs>
        <w:spacing w:before="56"/>
        <w:rPr>
          <w:rFonts w:asciiTheme="minorHAnsi" w:hAnsiTheme="minorHAnsi"/>
        </w:rPr>
      </w:pPr>
      <w:bookmarkStart w:id="17" w:name="_Toc74208948"/>
      <w:r w:rsidRPr="00933369">
        <w:rPr>
          <w:rFonts w:asciiTheme="minorHAnsi" w:hAnsiTheme="minorHAnsi"/>
        </w:rPr>
        <w:t>Podaci o osobi zaduženoj za komunikaciju s Ponuditeljima</w:t>
      </w:r>
      <w:bookmarkEnd w:id="17"/>
    </w:p>
    <w:p w14:paraId="0000005C" w14:textId="30E959FC" w:rsidR="00F0209B" w:rsidRPr="00933369" w:rsidRDefault="008D0EF3" w:rsidP="00144012">
      <w:pPr>
        <w:pBdr>
          <w:top w:val="nil"/>
          <w:left w:val="nil"/>
          <w:bottom w:val="nil"/>
          <w:right w:val="nil"/>
          <w:between w:val="nil"/>
        </w:pBdr>
        <w:spacing w:before="143"/>
        <w:ind w:left="100"/>
        <w:jc w:val="both"/>
        <w:rPr>
          <w:rFonts w:asciiTheme="minorHAnsi" w:hAnsiTheme="minorHAnsi"/>
          <w:color w:val="000000"/>
        </w:rPr>
      </w:pPr>
      <w:r w:rsidRPr="00933369">
        <w:rPr>
          <w:rFonts w:asciiTheme="minorHAnsi" w:hAnsiTheme="minorHAnsi"/>
          <w:color w:val="000000"/>
        </w:rPr>
        <w:t>Komunikacija i svaka druga razmjena informacija između Naručitelja i Ponuditelja obavljat će se isključivo</w:t>
      </w:r>
      <w:r w:rsidR="00144012" w:rsidRPr="00933369">
        <w:rPr>
          <w:rFonts w:asciiTheme="minorHAnsi" w:hAnsiTheme="minorHAnsi"/>
          <w:color w:val="000000"/>
        </w:rPr>
        <w:t xml:space="preserve"> </w:t>
      </w:r>
      <w:r w:rsidRPr="00933369">
        <w:rPr>
          <w:rFonts w:asciiTheme="minorHAnsi" w:hAnsiTheme="minorHAnsi"/>
          <w:color w:val="000000"/>
        </w:rPr>
        <w:t>u pisanom obliku putem elektroničke pošte Naručitelja i internetske stranice</w:t>
      </w:r>
      <w:r w:rsidRPr="00933369">
        <w:rPr>
          <w:rFonts w:asciiTheme="minorHAnsi" w:hAnsiTheme="minorHAnsi"/>
          <w:b/>
          <w:color w:val="0000FF"/>
        </w:rPr>
        <w:t xml:space="preserve"> </w:t>
      </w:r>
      <w:hyperlink r:id="rId14">
        <w:r w:rsidRPr="00933369">
          <w:rPr>
            <w:rFonts w:asciiTheme="minorHAnsi" w:hAnsiTheme="minorHAnsi"/>
            <w:b/>
            <w:color w:val="0000FF"/>
            <w:u w:val="single"/>
          </w:rPr>
          <w:t>www.strukturnifondovi.hr</w:t>
        </w:r>
      </w:hyperlink>
      <w:r w:rsidR="006A4D08" w:rsidRPr="00933369">
        <w:rPr>
          <w:rFonts w:asciiTheme="minorHAnsi" w:hAnsiTheme="minorHAnsi"/>
          <w:b/>
          <w:color w:val="0000FF"/>
          <w:u w:val="single"/>
        </w:rPr>
        <w:t>.</w:t>
      </w:r>
      <w:r w:rsidRPr="00933369">
        <w:rPr>
          <w:rFonts w:asciiTheme="minorHAnsi" w:hAnsiTheme="minorHAnsi"/>
        </w:rPr>
        <w:t xml:space="preserve"> </w:t>
      </w:r>
    </w:p>
    <w:p w14:paraId="0000005D" w14:textId="77777777" w:rsidR="00F0209B" w:rsidRPr="00933369" w:rsidRDefault="00F0209B" w:rsidP="00144012">
      <w:pPr>
        <w:pBdr>
          <w:top w:val="nil"/>
          <w:left w:val="nil"/>
          <w:bottom w:val="nil"/>
          <w:right w:val="nil"/>
          <w:between w:val="nil"/>
        </w:pBdr>
        <w:spacing w:before="2"/>
        <w:jc w:val="both"/>
        <w:rPr>
          <w:rFonts w:asciiTheme="minorHAnsi" w:hAnsiTheme="minorHAnsi"/>
          <w:color w:val="000000"/>
          <w:sz w:val="10"/>
          <w:szCs w:val="10"/>
        </w:rPr>
      </w:pPr>
    </w:p>
    <w:p w14:paraId="41FCBD56" w14:textId="68906FC5" w:rsidR="00A91807" w:rsidRPr="00933369" w:rsidRDefault="008D0EF3" w:rsidP="00EA122F">
      <w:pPr>
        <w:pBdr>
          <w:top w:val="nil"/>
          <w:left w:val="nil"/>
          <w:bottom w:val="nil"/>
          <w:right w:val="nil"/>
          <w:between w:val="nil"/>
        </w:pBdr>
        <w:spacing w:before="56" w:line="259" w:lineRule="auto"/>
        <w:ind w:left="100"/>
        <w:rPr>
          <w:rFonts w:asciiTheme="minorHAnsi" w:hAnsiTheme="minorHAnsi"/>
          <w:color w:val="000000"/>
        </w:rPr>
      </w:pPr>
      <w:r w:rsidRPr="00933369">
        <w:rPr>
          <w:rFonts w:asciiTheme="minorHAnsi" w:hAnsiTheme="minorHAnsi"/>
          <w:color w:val="000000"/>
        </w:rPr>
        <w:t xml:space="preserve"> Ime i prezime osob</w:t>
      </w:r>
      <w:r w:rsidR="00712174" w:rsidRPr="00933369">
        <w:rPr>
          <w:rFonts w:asciiTheme="minorHAnsi" w:hAnsiTheme="minorHAnsi"/>
          <w:color w:val="000000"/>
        </w:rPr>
        <w:t>e</w:t>
      </w:r>
      <w:r w:rsidRPr="00933369">
        <w:rPr>
          <w:rFonts w:asciiTheme="minorHAnsi" w:hAnsiTheme="minorHAnsi"/>
          <w:color w:val="000000"/>
        </w:rPr>
        <w:t xml:space="preserve"> za komunikaciju s </w:t>
      </w:r>
      <w:r w:rsidR="006752B4" w:rsidRPr="00933369">
        <w:rPr>
          <w:rFonts w:asciiTheme="minorHAnsi" w:hAnsiTheme="minorHAnsi"/>
          <w:color w:val="000000"/>
        </w:rPr>
        <w:t>gospodarskim subjektom</w:t>
      </w:r>
      <w:r w:rsidRPr="00933369">
        <w:rPr>
          <w:rFonts w:asciiTheme="minorHAnsi" w:hAnsiTheme="minorHAnsi"/>
        </w:rPr>
        <w:t>:</w:t>
      </w:r>
      <w:r w:rsidR="006752B4" w:rsidRPr="00933369">
        <w:rPr>
          <w:rFonts w:asciiTheme="minorHAnsi" w:hAnsiTheme="minorHAnsi"/>
        </w:rPr>
        <w:t xml:space="preserve"> Lucija Crnković</w:t>
      </w:r>
    </w:p>
    <w:p w14:paraId="5016E696" w14:textId="78AEEDDF" w:rsidR="00A91807" w:rsidRDefault="00A91807" w:rsidP="00EA122F">
      <w:pPr>
        <w:pBdr>
          <w:top w:val="nil"/>
          <w:left w:val="nil"/>
          <w:bottom w:val="nil"/>
          <w:right w:val="nil"/>
          <w:between w:val="nil"/>
        </w:pBdr>
        <w:spacing w:before="56" w:line="259" w:lineRule="auto"/>
        <w:ind w:left="100"/>
        <w:rPr>
          <w:rFonts w:asciiTheme="minorHAnsi" w:hAnsiTheme="minorHAnsi"/>
          <w:color w:val="000000"/>
        </w:rPr>
      </w:pPr>
      <w:r w:rsidRPr="00933369">
        <w:rPr>
          <w:rFonts w:asciiTheme="minorHAnsi" w:hAnsiTheme="minorHAnsi"/>
          <w:color w:val="000000"/>
        </w:rPr>
        <w:t xml:space="preserve"> </w:t>
      </w:r>
      <w:r w:rsidR="008D0EF3" w:rsidRPr="00933369">
        <w:rPr>
          <w:rFonts w:asciiTheme="minorHAnsi" w:hAnsiTheme="minorHAnsi"/>
          <w:color w:val="000000"/>
        </w:rPr>
        <w:t>Adresa elektroničke pošte kontakt osob</w:t>
      </w:r>
      <w:r w:rsidR="00712174" w:rsidRPr="00933369">
        <w:rPr>
          <w:rFonts w:asciiTheme="minorHAnsi" w:hAnsiTheme="minorHAnsi"/>
          <w:color w:val="000000"/>
        </w:rPr>
        <w:t>e</w:t>
      </w:r>
      <w:r w:rsidRPr="00933369">
        <w:rPr>
          <w:rFonts w:asciiTheme="minorHAnsi" w:hAnsiTheme="minorHAnsi"/>
          <w:color w:val="000000"/>
        </w:rPr>
        <w:t>:</w:t>
      </w:r>
      <w:r w:rsidR="00712174" w:rsidRPr="00933369">
        <w:rPr>
          <w:rFonts w:asciiTheme="minorHAnsi" w:hAnsiTheme="minorHAnsi"/>
          <w:color w:val="000000"/>
        </w:rPr>
        <w:t xml:space="preserve"> </w:t>
      </w:r>
      <w:hyperlink r:id="rId15" w:history="1">
        <w:r w:rsidR="00BE5A46" w:rsidRPr="0081403C">
          <w:rPr>
            <w:rStyle w:val="Hiperveza"/>
            <w:rFonts w:asciiTheme="minorHAnsi" w:hAnsiTheme="minorHAnsi"/>
          </w:rPr>
          <w:t>lucija.crnkovic@medilabOne.com</w:t>
        </w:r>
      </w:hyperlink>
    </w:p>
    <w:p w14:paraId="596602AE" w14:textId="3C6F0E3F" w:rsidR="00BE5A46" w:rsidRPr="00933369" w:rsidRDefault="00BE5A46" w:rsidP="00EA122F">
      <w:pPr>
        <w:pBdr>
          <w:top w:val="nil"/>
          <w:left w:val="nil"/>
          <w:bottom w:val="nil"/>
          <w:right w:val="nil"/>
          <w:between w:val="nil"/>
        </w:pBdr>
        <w:spacing w:before="56" w:line="259" w:lineRule="auto"/>
        <w:ind w:left="100"/>
        <w:rPr>
          <w:rFonts w:asciiTheme="minorHAnsi" w:hAnsiTheme="minorHAnsi"/>
          <w:color w:val="000000"/>
        </w:rPr>
      </w:pPr>
      <w:r>
        <w:rPr>
          <w:rFonts w:asciiTheme="minorHAnsi" w:hAnsiTheme="minorHAnsi" w:cstheme="minorHAnsi"/>
          <w:color w:val="000000"/>
        </w:rPr>
        <w:t xml:space="preserve"> Broj telefona: 099 868 5602</w:t>
      </w:r>
    </w:p>
    <w:p w14:paraId="00000060" w14:textId="07E4E277" w:rsidR="00F0209B" w:rsidRPr="005A4333" w:rsidRDefault="00F0209B" w:rsidP="00A91807">
      <w:pPr>
        <w:pBdr>
          <w:top w:val="nil"/>
          <w:left w:val="nil"/>
          <w:bottom w:val="nil"/>
          <w:right w:val="nil"/>
          <w:between w:val="nil"/>
        </w:pBdr>
        <w:spacing w:before="56" w:line="259" w:lineRule="auto"/>
        <w:ind w:left="100"/>
        <w:rPr>
          <w:rFonts w:asciiTheme="minorHAnsi" w:hAnsiTheme="minorHAnsi"/>
        </w:rPr>
      </w:pPr>
    </w:p>
    <w:p w14:paraId="72D0ABEB" w14:textId="77777777" w:rsidR="00115115" w:rsidRPr="00933369" w:rsidRDefault="00115115" w:rsidP="00A91807">
      <w:pPr>
        <w:pBdr>
          <w:top w:val="nil"/>
          <w:left w:val="nil"/>
          <w:bottom w:val="nil"/>
          <w:right w:val="nil"/>
          <w:between w:val="nil"/>
        </w:pBdr>
        <w:spacing w:before="56" w:line="259" w:lineRule="auto"/>
        <w:ind w:left="100"/>
        <w:rPr>
          <w:rFonts w:asciiTheme="minorHAnsi" w:hAnsiTheme="minorHAnsi"/>
          <w:color w:val="000000"/>
          <w:sz w:val="21"/>
          <w:szCs w:val="21"/>
        </w:rPr>
      </w:pPr>
    </w:p>
    <w:p w14:paraId="00000061" w14:textId="77777777" w:rsidR="00F0209B" w:rsidRPr="00933369" w:rsidRDefault="008D0EF3">
      <w:pPr>
        <w:pStyle w:val="Naslov2"/>
        <w:numPr>
          <w:ilvl w:val="1"/>
          <w:numId w:val="9"/>
        </w:numPr>
        <w:tabs>
          <w:tab w:val="left" w:pos="511"/>
        </w:tabs>
        <w:spacing w:before="1"/>
        <w:rPr>
          <w:rFonts w:asciiTheme="minorHAnsi" w:hAnsiTheme="minorHAnsi"/>
        </w:rPr>
      </w:pPr>
      <w:bookmarkStart w:id="18" w:name="_Toc74208949"/>
      <w:r w:rsidRPr="00933369">
        <w:rPr>
          <w:rFonts w:asciiTheme="minorHAnsi" w:hAnsiTheme="minorHAnsi"/>
        </w:rPr>
        <w:t>Vrsta postupka nabave</w:t>
      </w:r>
      <w:bookmarkEnd w:id="18"/>
    </w:p>
    <w:p w14:paraId="00000063" w14:textId="68AA11FB" w:rsidR="00F0209B" w:rsidRPr="00933369" w:rsidRDefault="008D0EF3" w:rsidP="005A4333">
      <w:pPr>
        <w:pBdr>
          <w:top w:val="nil"/>
          <w:left w:val="nil"/>
          <w:bottom w:val="nil"/>
          <w:right w:val="nil"/>
          <w:between w:val="nil"/>
        </w:pBdr>
        <w:spacing w:before="143" w:after="120"/>
        <w:ind w:left="102"/>
        <w:jc w:val="both"/>
        <w:rPr>
          <w:rFonts w:asciiTheme="minorHAnsi" w:hAnsiTheme="minorHAnsi"/>
          <w:b/>
          <w:color w:val="0000FF"/>
          <w:u w:val="single"/>
        </w:rPr>
      </w:pPr>
      <w:r w:rsidRPr="00933369">
        <w:rPr>
          <w:rFonts w:asciiTheme="minorHAnsi" w:hAnsiTheme="minorHAnsi"/>
          <w:color w:val="000000"/>
        </w:rPr>
        <w:t xml:space="preserve">Vrsta postupka nabave je postupak nabave s obveznom objavom sukladno Prilogu 3. Pravila za NOJN verzija </w:t>
      </w:r>
      <w:r w:rsidR="007E111C" w:rsidRPr="00933369">
        <w:rPr>
          <w:rFonts w:asciiTheme="minorHAnsi" w:hAnsiTheme="minorHAnsi"/>
          <w:color w:val="000000"/>
        </w:rPr>
        <w:t>7</w:t>
      </w:r>
      <w:r w:rsidRPr="00933369">
        <w:rPr>
          <w:rFonts w:asciiTheme="minorHAnsi" w:hAnsiTheme="minorHAnsi"/>
          <w:color w:val="000000"/>
        </w:rPr>
        <w:t>.0 (pravila o provedbi postupaka nabava za neobveznike Zakona o javnoj nabavi</w:t>
      </w:r>
      <w:r w:rsidR="00C5745C">
        <w:rPr>
          <w:rFonts w:asciiTheme="minorHAnsi" w:hAnsiTheme="minorHAnsi"/>
          <w:color w:val="000000"/>
        </w:rPr>
        <w:t>; u daljnjem tekstu: Pravila</w:t>
      </w:r>
      <w:r w:rsidRPr="00933369">
        <w:rPr>
          <w:rFonts w:asciiTheme="minorHAnsi" w:hAnsiTheme="minorHAnsi"/>
          <w:color w:val="000000"/>
        </w:rPr>
        <w:t>), a koji je sastavni dio natječajne dokumentacije u okviru Poziva „</w:t>
      </w:r>
      <w:r w:rsidR="006514E4" w:rsidRPr="00933369">
        <w:rPr>
          <w:rFonts w:asciiTheme="minorHAnsi" w:hAnsiTheme="minorHAnsi"/>
          <w:color w:val="000000"/>
        </w:rPr>
        <w:t>Povećanje razvoja novih proizvoda i usluga koji proizlaze iz aktivnosti istraživanja i razvoja – faza II</w:t>
      </w:r>
      <w:r w:rsidRPr="00933369">
        <w:rPr>
          <w:rFonts w:asciiTheme="minorHAnsi" w:hAnsiTheme="minorHAnsi"/>
          <w:color w:val="000000"/>
        </w:rPr>
        <w:t>”. Navedeni natječaj i</w:t>
      </w:r>
      <w:r w:rsidR="001A33A5">
        <w:rPr>
          <w:rFonts w:asciiTheme="minorHAnsi" w:hAnsiTheme="minorHAnsi"/>
          <w:color w:val="000000"/>
        </w:rPr>
        <w:t xml:space="preserve"> Pravila</w:t>
      </w:r>
      <w:r w:rsidRPr="00933369">
        <w:rPr>
          <w:rFonts w:asciiTheme="minorHAnsi" w:hAnsiTheme="minorHAnsi"/>
          <w:color w:val="000000"/>
        </w:rPr>
        <w:t xml:space="preserve"> dostupni su na internetskoj stranici </w:t>
      </w:r>
      <w:hyperlink r:id="rId16">
        <w:r w:rsidRPr="00933369">
          <w:rPr>
            <w:rFonts w:asciiTheme="minorHAnsi" w:hAnsiTheme="minorHAnsi"/>
            <w:color w:val="0000FF"/>
            <w:u w:val="single"/>
          </w:rPr>
          <w:t>www.strukturnifondovi.hr</w:t>
        </w:r>
      </w:hyperlink>
      <w:r w:rsidR="006A4D08" w:rsidRPr="00933369">
        <w:rPr>
          <w:rFonts w:asciiTheme="minorHAnsi" w:hAnsiTheme="minorHAnsi"/>
          <w:color w:val="0000FF"/>
          <w:u w:val="single"/>
        </w:rPr>
        <w:t>.</w:t>
      </w:r>
    </w:p>
    <w:p w14:paraId="21C416EF" w14:textId="238C20E7" w:rsidR="007F21BD" w:rsidRDefault="007F21BD" w:rsidP="005A4333">
      <w:pPr>
        <w:pBdr>
          <w:top w:val="nil"/>
          <w:left w:val="nil"/>
          <w:bottom w:val="nil"/>
          <w:right w:val="nil"/>
          <w:between w:val="nil"/>
        </w:pBdr>
        <w:spacing w:after="120"/>
        <w:ind w:left="102"/>
        <w:jc w:val="both"/>
        <w:rPr>
          <w:rFonts w:asciiTheme="minorHAnsi" w:hAnsiTheme="minorHAnsi"/>
          <w:color w:val="000000"/>
        </w:rPr>
      </w:pPr>
    </w:p>
    <w:p w14:paraId="51D7095F" w14:textId="77777777" w:rsidR="005A4333" w:rsidRPr="00933369" w:rsidRDefault="005A4333">
      <w:pPr>
        <w:pBdr>
          <w:top w:val="nil"/>
          <w:left w:val="nil"/>
          <w:bottom w:val="nil"/>
          <w:right w:val="nil"/>
          <w:between w:val="nil"/>
        </w:pBdr>
        <w:ind w:left="100"/>
        <w:jc w:val="both"/>
        <w:rPr>
          <w:rFonts w:asciiTheme="minorHAnsi" w:hAnsiTheme="minorHAnsi"/>
          <w:color w:val="000000"/>
        </w:rPr>
      </w:pPr>
    </w:p>
    <w:p w14:paraId="00000064" w14:textId="77777777" w:rsidR="00F0209B" w:rsidRPr="00933369" w:rsidRDefault="008D0EF3">
      <w:pPr>
        <w:pStyle w:val="Naslov2"/>
        <w:numPr>
          <w:ilvl w:val="1"/>
          <w:numId w:val="9"/>
        </w:numPr>
        <w:tabs>
          <w:tab w:val="left" w:pos="511"/>
        </w:tabs>
        <w:spacing w:before="56"/>
        <w:rPr>
          <w:rFonts w:asciiTheme="minorHAnsi" w:hAnsiTheme="minorHAnsi"/>
        </w:rPr>
      </w:pPr>
      <w:bookmarkStart w:id="19" w:name="_Toc74208950"/>
      <w:r w:rsidRPr="00933369">
        <w:rPr>
          <w:rFonts w:asciiTheme="minorHAnsi" w:hAnsiTheme="minorHAnsi"/>
        </w:rPr>
        <w:t>Dostupnost natječajne dokumentacije</w:t>
      </w:r>
      <w:bookmarkEnd w:id="19"/>
    </w:p>
    <w:p w14:paraId="00000066" w14:textId="0C1C3B3D" w:rsidR="00F0209B" w:rsidRDefault="008D0EF3" w:rsidP="005A4333">
      <w:pPr>
        <w:pBdr>
          <w:top w:val="nil"/>
          <w:left w:val="nil"/>
          <w:bottom w:val="nil"/>
          <w:right w:val="nil"/>
          <w:between w:val="nil"/>
        </w:pBdr>
        <w:spacing w:before="142" w:line="259" w:lineRule="auto"/>
        <w:ind w:left="100" w:right="113"/>
        <w:jc w:val="both"/>
        <w:rPr>
          <w:rFonts w:asciiTheme="minorHAnsi" w:hAnsiTheme="minorHAnsi"/>
          <w:color w:val="000000"/>
        </w:rPr>
      </w:pPr>
      <w:r w:rsidRPr="00933369">
        <w:rPr>
          <w:rFonts w:asciiTheme="minorHAnsi" w:hAnsiTheme="minorHAnsi"/>
          <w:color w:val="000000"/>
        </w:rPr>
        <w:t>Poziv na dostavu ponud</w:t>
      </w:r>
      <w:r w:rsidRPr="00933369">
        <w:rPr>
          <w:rFonts w:asciiTheme="minorHAnsi" w:hAnsiTheme="minorHAnsi"/>
        </w:rPr>
        <w:t>a</w:t>
      </w:r>
      <w:r w:rsidRPr="00933369">
        <w:rPr>
          <w:rFonts w:asciiTheme="minorHAnsi" w:hAnsiTheme="minorHAnsi"/>
          <w:color w:val="000000"/>
        </w:rPr>
        <w:t xml:space="preserve"> s prilozima, pitanja Ponuditelja</w:t>
      </w:r>
      <w:r w:rsidR="007F21BD" w:rsidRPr="00933369">
        <w:rPr>
          <w:rFonts w:asciiTheme="minorHAnsi" w:hAnsiTheme="minorHAnsi"/>
          <w:color w:val="000000"/>
        </w:rPr>
        <w:t xml:space="preserve"> i odgovori Naručitelja</w:t>
      </w:r>
      <w:r w:rsidRPr="00933369">
        <w:rPr>
          <w:rFonts w:asciiTheme="minorHAnsi" w:hAnsiTheme="minorHAnsi"/>
          <w:color w:val="000000"/>
        </w:rPr>
        <w:t>, kao i sve obavijesti o izmjenama i dopunama poziva na dostavu ponu</w:t>
      </w:r>
      <w:r w:rsidR="00144012" w:rsidRPr="00933369">
        <w:rPr>
          <w:rFonts w:asciiTheme="minorHAnsi" w:hAnsiTheme="minorHAnsi"/>
        </w:rPr>
        <w:t>d</w:t>
      </w:r>
      <w:r w:rsidRPr="00933369">
        <w:rPr>
          <w:rFonts w:asciiTheme="minorHAnsi" w:hAnsiTheme="minorHAnsi"/>
          <w:color w:val="000000"/>
        </w:rPr>
        <w:t xml:space="preserve">e bit će stavljene na raspolaganje Ponuditeljima na internetskoj stranici Strukturnih fondova, adresa internetske stranice </w:t>
      </w:r>
      <w:hyperlink r:id="rId17">
        <w:r w:rsidR="006A4D08" w:rsidRPr="00933369">
          <w:rPr>
            <w:rFonts w:asciiTheme="minorHAnsi" w:hAnsiTheme="minorHAnsi"/>
            <w:color w:val="0000FF"/>
            <w:u w:val="single"/>
          </w:rPr>
          <w:t>www.strukturnifondovi.hr</w:t>
        </w:r>
      </w:hyperlink>
      <w:r w:rsidR="006A4D08" w:rsidRPr="00933369">
        <w:rPr>
          <w:rFonts w:asciiTheme="minorHAnsi" w:hAnsiTheme="minorHAnsi"/>
          <w:color w:val="0000FF"/>
          <w:u w:val="single"/>
        </w:rPr>
        <w:t>.</w:t>
      </w:r>
    </w:p>
    <w:p w14:paraId="32193D92" w14:textId="5D220C3F" w:rsidR="005A4333" w:rsidRDefault="005A4333" w:rsidP="005A4333">
      <w:pPr>
        <w:pBdr>
          <w:top w:val="nil"/>
          <w:left w:val="nil"/>
          <w:bottom w:val="nil"/>
          <w:right w:val="nil"/>
          <w:between w:val="nil"/>
        </w:pBdr>
        <w:spacing w:before="142" w:line="259" w:lineRule="auto"/>
        <w:ind w:left="100" w:right="113"/>
        <w:jc w:val="both"/>
        <w:rPr>
          <w:rFonts w:asciiTheme="minorHAnsi" w:hAnsiTheme="minorHAnsi"/>
          <w:color w:val="000000"/>
        </w:rPr>
      </w:pPr>
    </w:p>
    <w:p w14:paraId="7E3CC31F" w14:textId="77777777" w:rsidR="005A4333" w:rsidRPr="005A4333" w:rsidRDefault="005A4333" w:rsidP="005A4333">
      <w:pPr>
        <w:pBdr>
          <w:top w:val="nil"/>
          <w:left w:val="nil"/>
          <w:bottom w:val="nil"/>
          <w:right w:val="nil"/>
          <w:between w:val="nil"/>
        </w:pBdr>
        <w:spacing w:before="142" w:line="259" w:lineRule="auto"/>
        <w:ind w:left="100" w:right="113"/>
        <w:jc w:val="both"/>
        <w:rPr>
          <w:rFonts w:asciiTheme="minorHAnsi" w:hAnsiTheme="minorHAnsi"/>
          <w:color w:val="000000"/>
        </w:rPr>
      </w:pPr>
    </w:p>
    <w:p w14:paraId="00000067" w14:textId="0B491640" w:rsidR="00F0209B" w:rsidRPr="00933369" w:rsidRDefault="00AE7E11">
      <w:pPr>
        <w:pStyle w:val="Naslov2"/>
        <w:numPr>
          <w:ilvl w:val="1"/>
          <w:numId w:val="9"/>
        </w:numPr>
        <w:tabs>
          <w:tab w:val="left" w:pos="511"/>
        </w:tabs>
        <w:rPr>
          <w:rFonts w:asciiTheme="minorHAnsi" w:hAnsiTheme="minorHAnsi"/>
        </w:rPr>
      </w:pPr>
      <w:bookmarkStart w:id="20" w:name="_Toc74208951"/>
      <w:r w:rsidRPr="00933369">
        <w:rPr>
          <w:rFonts w:asciiTheme="minorHAnsi" w:hAnsiTheme="minorHAnsi"/>
        </w:rPr>
        <w:t>Pojašnjenja</w:t>
      </w:r>
      <w:r w:rsidR="008D0EF3" w:rsidRPr="00933369">
        <w:rPr>
          <w:rFonts w:asciiTheme="minorHAnsi" w:hAnsiTheme="minorHAnsi"/>
        </w:rPr>
        <w:t xml:space="preserve"> i izmjene natječajne dokumentacije</w:t>
      </w:r>
      <w:bookmarkEnd w:id="20"/>
    </w:p>
    <w:p w14:paraId="46A9DBE4" w14:textId="6D5B18F7" w:rsidR="00F910CA" w:rsidRPr="00933369" w:rsidRDefault="008D0EF3" w:rsidP="00F910CA">
      <w:pPr>
        <w:pBdr>
          <w:top w:val="nil"/>
          <w:left w:val="nil"/>
          <w:bottom w:val="nil"/>
          <w:right w:val="nil"/>
          <w:between w:val="nil"/>
        </w:pBdr>
        <w:spacing w:before="142" w:line="259" w:lineRule="auto"/>
        <w:ind w:left="100" w:right="114"/>
        <w:jc w:val="both"/>
        <w:rPr>
          <w:rFonts w:asciiTheme="minorHAnsi" w:hAnsiTheme="minorHAnsi"/>
        </w:rPr>
      </w:pPr>
      <w:r w:rsidRPr="00933369">
        <w:rPr>
          <w:rFonts w:asciiTheme="minorHAnsi" w:hAnsiTheme="minorHAnsi"/>
        </w:rPr>
        <w:t xml:space="preserve">Ponuditelji mogu za vrijeme trajanja roka za dostavu ponuda postavljati pitanja odnosno zahtijevati </w:t>
      </w:r>
      <w:r w:rsidRPr="00933369">
        <w:rPr>
          <w:rFonts w:asciiTheme="minorHAnsi" w:hAnsiTheme="minorHAnsi"/>
        </w:rPr>
        <w:lastRenderedPageBreak/>
        <w:t>dodatne informacije i pojašnjenja vezana uz natječajnu dokumentaciju.</w:t>
      </w:r>
    </w:p>
    <w:p w14:paraId="36EB343A" w14:textId="3632D4CE" w:rsidR="00371707" w:rsidRPr="00933369" w:rsidRDefault="00371707" w:rsidP="004A76BB">
      <w:pPr>
        <w:pStyle w:val="Tijeloteksta"/>
        <w:spacing w:before="39" w:line="259" w:lineRule="auto"/>
        <w:ind w:right="113"/>
        <w:jc w:val="both"/>
        <w:rPr>
          <w:rFonts w:asciiTheme="minorHAnsi" w:hAnsiTheme="minorHAnsi"/>
        </w:rPr>
      </w:pPr>
      <w:r w:rsidRPr="00933369">
        <w:rPr>
          <w:rFonts w:asciiTheme="minorHAnsi" w:hAnsiTheme="minorHAnsi"/>
        </w:rPr>
        <w:t xml:space="preserve">Komunikacija i svaka druga razmjena informacija između Naručitelja i Ponuditelja obavljat će se u pisanom obliku. Pisani zahtjev zainteresiranih Ponuditelja </w:t>
      </w:r>
      <w:r w:rsidR="00E03736">
        <w:rPr>
          <w:rFonts w:asciiTheme="minorHAnsi" w:hAnsiTheme="minorHAnsi"/>
        </w:rPr>
        <w:t>za</w:t>
      </w:r>
      <w:r w:rsidR="00E03736" w:rsidRPr="00933369">
        <w:rPr>
          <w:rFonts w:asciiTheme="minorHAnsi" w:hAnsiTheme="minorHAnsi"/>
        </w:rPr>
        <w:t xml:space="preserve"> </w:t>
      </w:r>
      <w:r w:rsidRPr="00933369">
        <w:rPr>
          <w:rFonts w:asciiTheme="minorHAnsi" w:hAnsiTheme="minorHAnsi"/>
        </w:rPr>
        <w:t>pojašnjenjem dostavlja</w:t>
      </w:r>
      <w:r w:rsidR="00E03736">
        <w:rPr>
          <w:rFonts w:asciiTheme="minorHAnsi" w:hAnsiTheme="minorHAnsi"/>
        </w:rPr>
        <w:t xml:space="preserve"> se</w:t>
      </w:r>
      <w:r w:rsidRPr="00933369">
        <w:rPr>
          <w:rFonts w:asciiTheme="minorHAnsi" w:hAnsiTheme="minorHAnsi"/>
        </w:rPr>
        <w:t xml:space="preserve"> isključivo</w:t>
      </w:r>
      <w:r w:rsidRPr="00933369">
        <w:rPr>
          <w:rFonts w:asciiTheme="minorHAnsi" w:hAnsiTheme="minorHAnsi"/>
          <w:spacing w:val="-14"/>
        </w:rPr>
        <w:t xml:space="preserve"> </w:t>
      </w:r>
      <w:r w:rsidRPr="00933369">
        <w:rPr>
          <w:rFonts w:asciiTheme="minorHAnsi" w:hAnsiTheme="minorHAnsi"/>
        </w:rPr>
        <w:t>putem</w:t>
      </w:r>
      <w:r w:rsidRPr="00933369">
        <w:rPr>
          <w:rFonts w:asciiTheme="minorHAnsi" w:hAnsiTheme="minorHAnsi"/>
          <w:spacing w:val="-14"/>
        </w:rPr>
        <w:t xml:space="preserve"> </w:t>
      </w:r>
      <w:r w:rsidRPr="00933369">
        <w:rPr>
          <w:rFonts w:asciiTheme="minorHAnsi" w:hAnsiTheme="minorHAnsi"/>
        </w:rPr>
        <w:t>elektroničke</w:t>
      </w:r>
      <w:r w:rsidRPr="00933369">
        <w:rPr>
          <w:rFonts w:asciiTheme="minorHAnsi" w:hAnsiTheme="minorHAnsi"/>
          <w:spacing w:val="-14"/>
        </w:rPr>
        <w:t xml:space="preserve"> </w:t>
      </w:r>
      <w:r w:rsidRPr="00933369">
        <w:rPr>
          <w:rFonts w:asciiTheme="minorHAnsi" w:hAnsiTheme="minorHAnsi"/>
        </w:rPr>
        <w:t>pošte</w:t>
      </w:r>
      <w:r w:rsidRPr="00933369">
        <w:rPr>
          <w:rFonts w:asciiTheme="minorHAnsi" w:hAnsiTheme="minorHAnsi"/>
          <w:spacing w:val="-16"/>
        </w:rPr>
        <w:t xml:space="preserve"> </w:t>
      </w:r>
      <w:r w:rsidRPr="00933369">
        <w:rPr>
          <w:rFonts w:asciiTheme="minorHAnsi" w:hAnsiTheme="minorHAnsi"/>
        </w:rPr>
        <w:t>osobe</w:t>
      </w:r>
      <w:r w:rsidRPr="00933369">
        <w:rPr>
          <w:rFonts w:asciiTheme="minorHAnsi" w:hAnsiTheme="minorHAnsi"/>
          <w:spacing w:val="-12"/>
        </w:rPr>
        <w:t xml:space="preserve"> </w:t>
      </w:r>
      <w:r w:rsidRPr="00933369">
        <w:rPr>
          <w:rFonts w:asciiTheme="minorHAnsi" w:hAnsiTheme="minorHAnsi"/>
        </w:rPr>
        <w:t>zadužene</w:t>
      </w:r>
      <w:r w:rsidRPr="00933369">
        <w:rPr>
          <w:rFonts w:asciiTheme="minorHAnsi" w:hAnsiTheme="minorHAnsi"/>
          <w:spacing w:val="-12"/>
        </w:rPr>
        <w:t xml:space="preserve"> </w:t>
      </w:r>
      <w:r w:rsidRPr="00933369">
        <w:rPr>
          <w:rFonts w:asciiTheme="minorHAnsi" w:hAnsiTheme="minorHAnsi"/>
        </w:rPr>
        <w:t>za</w:t>
      </w:r>
      <w:r w:rsidRPr="00933369">
        <w:rPr>
          <w:rFonts w:asciiTheme="minorHAnsi" w:hAnsiTheme="minorHAnsi"/>
          <w:spacing w:val="-13"/>
        </w:rPr>
        <w:t xml:space="preserve"> </w:t>
      </w:r>
      <w:r w:rsidRPr="00933369">
        <w:rPr>
          <w:rFonts w:asciiTheme="minorHAnsi" w:hAnsiTheme="minorHAnsi"/>
        </w:rPr>
        <w:t>komunikaciju</w:t>
      </w:r>
      <w:r w:rsidRPr="00933369">
        <w:rPr>
          <w:rFonts w:asciiTheme="minorHAnsi" w:hAnsiTheme="minorHAnsi"/>
          <w:spacing w:val="-15"/>
        </w:rPr>
        <w:t xml:space="preserve"> </w:t>
      </w:r>
      <w:r w:rsidRPr="00933369">
        <w:rPr>
          <w:rFonts w:asciiTheme="minorHAnsi" w:hAnsiTheme="minorHAnsi"/>
        </w:rPr>
        <w:t>s</w:t>
      </w:r>
      <w:r w:rsidRPr="00933369">
        <w:rPr>
          <w:rFonts w:asciiTheme="minorHAnsi" w:hAnsiTheme="minorHAnsi"/>
          <w:spacing w:val="-13"/>
        </w:rPr>
        <w:t xml:space="preserve"> </w:t>
      </w:r>
      <w:r w:rsidRPr="00933369">
        <w:rPr>
          <w:rFonts w:asciiTheme="minorHAnsi" w:hAnsiTheme="minorHAnsi"/>
        </w:rPr>
        <w:t>Ponuditeljima</w:t>
      </w:r>
      <w:r w:rsidRPr="00933369">
        <w:rPr>
          <w:rFonts w:asciiTheme="minorHAnsi" w:hAnsiTheme="minorHAnsi"/>
          <w:spacing w:val="-12"/>
        </w:rPr>
        <w:t xml:space="preserve"> </w:t>
      </w:r>
      <w:r w:rsidRPr="00933369">
        <w:rPr>
          <w:rFonts w:asciiTheme="minorHAnsi" w:hAnsiTheme="minorHAnsi"/>
        </w:rPr>
        <w:t>(točka 1.2. ovog Poziva na dostavu ponuda).</w:t>
      </w:r>
    </w:p>
    <w:p w14:paraId="3DF32C58" w14:textId="04318303" w:rsidR="007E0FC8" w:rsidRPr="005B03BA" w:rsidRDefault="008D0EF3" w:rsidP="007E0FC8">
      <w:pPr>
        <w:pBdr>
          <w:top w:val="nil"/>
          <w:left w:val="nil"/>
          <w:bottom w:val="nil"/>
          <w:right w:val="nil"/>
          <w:between w:val="nil"/>
        </w:pBdr>
        <w:spacing w:before="142" w:line="259" w:lineRule="auto"/>
        <w:ind w:left="100" w:right="113"/>
        <w:jc w:val="both"/>
        <w:rPr>
          <w:rFonts w:asciiTheme="minorHAnsi" w:hAnsiTheme="minorHAnsi"/>
          <w:color w:val="000000" w:themeColor="text1"/>
        </w:rPr>
      </w:pPr>
      <w:r w:rsidRPr="00933369">
        <w:rPr>
          <w:rFonts w:asciiTheme="minorHAnsi" w:hAnsiTheme="minorHAnsi"/>
        </w:rPr>
        <w:t>Dodatne informacije i pojašnjenja</w:t>
      </w:r>
      <w:r w:rsidR="007E0FC8" w:rsidRPr="00933369">
        <w:rPr>
          <w:rFonts w:asciiTheme="minorHAnsi" w:hAnsiTheme="minorHAnsi"/>
        </w:rPr>
        <w:t xml:space="preserve">, od strane Naručitelja, </w:t>
      </w:r>
      <w:r w:rsidRPr="00933369">
        <w:rPr>
          <w:rFonts w:asciiTheme="minorHAnsi" w:hAnsiTheme="minorHAnsi"/>
        </w:rPr>
        <w:t>bit će objavljeni bez navođenja podataka o podnositelju zahtjeva na internetskim stranicama na kojima je dostupna i natječajna dokumentacija</w:t>
      </w:r>
      <w:r w:rsidR="00593A1E" w:rsidRPr="005B03BA">
        <w:rPr>
          <w:rFonts w:asciiTheme="minorHAnsi" w:hAnsiTheme="minorHAnsi"/>
          <w:color w:val="000000" w:themeColor="text1"/>
        </w:rPr>
        <w:t>.</w:t>
      </w:r>
      <w:r w:rsidR="00E03736" w:rsidRPr="005B03BA">
        <w:rPr>
          <w:rFonts w:asciiTheme="minorHAnsi" w:hAnsiTheme="minorHAnsi"/>
          <w:color w:val="000000" w:themeColor="text1"/>
        </w:rPr>
        <w:t xml:space="preserve"> U slučaju potrebe izmjene poziva na dostavu ponuda tijekom posljednjih 5 dana prije isteka inicijalnog roka za dostavu ponuda, Naručitelj će razmjerno produljiti rok za dostavu ponuda za minimalno 5 dana, računajući od dana objave izmjene.</w:t>
      </w:r>
    </w:p>
    <w:p w14:paraId="0000006A" w14:textId="34E96A07" w:rsidR="00F0209B" w:rsidRDefault="008D0EF3">
      <w:pPr>
        <w:pBdr>
          <w:top w:val="nil"/>
          <w:left w:val="nil"/>
          <w:bottom w:val="nil"/>
          <w:right w:val="nil"/>
          <w:between w:val="nil"/>
        </w:pBdr>
        <w:spacing w:before="160" w:line="259" w:lineRule="auto"/>
        <w:ind w:left="100" w:right="114"/>
        <w:jc w:val="both"/>
        <w:rPr>
          <w:rFonts w:asciiTheme="minorHAnsi" w:hAnsiTheme="minorHAnsi"/>
          <w:color w:val="000000"/>
        </w:rPr>
      </w:pPr>
      <w:r w:rsidRPr="00933369">
        <w:rPr>
          <w:rFonts w:asciiTheme="minorHAnsi" w:hAnsiTheme="minorHAnsi"/>
          <w:color w:val="000000"/>
        </w:rPr>
        <w:t>U slučaju da Naručitelj za vrijeme roka za dostavu ponuda značajno izm</w:t>
      </w:r>
      <w:r w:rsidRPr="00933369">
        <w:rPr>
          <w:rFonts w:asciiTheme="minorHAnsi" w:hAnsiTheme="minorHAnsi"/>
        </w:rPr>
        <w:t>i</w:t>
      </w:r>
      <w:r w:rsidRPr="00933369">
        <w:rPr>
          <w:rFonts w:asciiTheme="minorHAnsi" w:hAnsiTheme="minorHAnsi"/>
          <w:color w:val="000000"/>
        </w:rPr>
        <w:t xml:space="preserve">jeni </w:t>
      </w:r>
      <w:r w:rsidR="00620604">
        <w:rPr>
          <w:rFonts w:asciiTheme="minorHAnsi" w:hAnsiTheme="minorHAnsi"/>
          <w:color w:val="000000"/>
        </w:rPr>
        <w:t>poziv na dostav</w:t>
      </w:r>
      <w:r w:rsidR="00CB095D">
        <w:rPr>
          <w:rFonts w:asciiTheme="minorHAnsi" w:hAnsiTheme="minorHAnsi"/>
          <w:color w:val="000000"/>
        </w:rPr>
        <w:t>u</w:t>
      </w:r>
      <w:r w:rsidR="00620604">
        <w:rPr>
          <w:rFonts w:asciiTheme="minorHAnsi" w:hAnsiTheme="minorHAnsi"/>
          <w:color w:val="000000"/>
        </w:rPr>
        <w:t xml:space="preserve"> ponuda</w:t>
      </w:r>
      <w:r w:rsidRPr="00933369">
        <w:rPr>
          <w:rFonts w:asciiTheme="minorHAnsi" w:hAnsiTheme="minorHAnsi"/>
          <w:color w:val="000000"/>
        </w:rPr>
        <w:t>, izmjene će učiniti dostupnima svim Ponuditeljima na isti način i na istoj internetskoj stranici kao i temeljn</w:t>
      </w:r>
      <w:r w:rsidR="00620604">
        <w:rPr>
          <w:rFonts w:asciiTheme="minorHAnsi" w:hAnsiTheme="minorHAnsi"/>
          <w:color w:val="000000"/>
        </w:rPr>
        <w:t>i</w:t>
      </w:r>
      <w:r w:rsidRPr="00933369">
        <w:rPr>
          <w:rFonts w:asciiTheme="minorHAnsi" w:hAnsiTheme="minorHAnsi"/>
          <w:color w:val="000000"/>
        </w:rPr>
        <w:t xml:space="preserve"> </w:t>
      </w:r>
      <w:r w:rsidR="00620604">
        <w:rPr>
          <w:rFonts w:asciiTheme="minorHAnsi" w:hAnsiTheme="minorHAnsi"/>
          <w:color w:val="000000"/>
        </w:rPr>
        <w:t>poziv na dostavu ponuda</w:t>
      </w:r>
      <w:r w:rsidRPr="00933369">
        <w:rPr>
          <w:rFonts w:asciiTheme="minorHAnsi" w:hAnsiTheme="minorHAnsi"/>
          <w:color w:val="000000"/>
        </w:rPr>
        <w:t>.</w:t>
      </w:r>
    </w:p>
    <w:p w14:paraId="79956528" w14:textId="029C3CBF" w:rsidR="005A4333" w:rsidRDefault="005A4333">
      <w:pPr>
        <w:pBdr>
          <w:top w:val="nil"/>
          <w:left w:val="nil"/>
          <w:bottom w:val="nil"/>
          <w:right w:val="nil"/>
          <w:between w:val="nil"/>
        </w:pBdr>
        <w:spacing w:before="160" w:line="259" w:lineRule="auto"/>
        <w:ind w:left="100" w:right="114"/>
        <w:jc w:val="both"/>
        <w:rPr>
          <w:rFonts w:asciiTheme="minorHAnsi" w:hAnsiTheme="minorHAnsi"/>
          <w:color w:val="000000"/>
        </w:rPr>
      </w:pPr>
    </w:p>
    <w:p w14:paraId="3ED3119A" w14:textId="77777777" w:rsidR="005A4333" w:rsidRPr="00933369" w:rsidRDefault="005A4333">
      <w:pPr>
        <w:pBdr>
          <w:top w:val="nil"/>
          <w:left w:val="nil"/>
          <w:bottom w:val="nil"/>
          <w:right w:val="nil"/>
          <w:between w:val="nil"/>
        </w:pBdr>
        <w:spacing w:before="160" w:line="259" w:lineRule="auto"/>
        <w:ind w:left="100" w:right="114"/>
        <w:jc w:val="both"/>
        <w:rPr>
          <w:rFonts w:asciiTheme="minorHAnsi" w:hAnsiTheme="minorHAnsi"/>
          <w:color w:val="000000"/>
        </w:rPr>
      </w:pPr>
    </w:p>
    <w:p w14:paraId="0000006C" w14:textId="77777777" w:rsidR="00F0209B" w:rsidRPr="00933369" w:rsidRDefault="008D0EF3">
      <w:pPr>
        <w:pStyle w:val="Naslov2"/>
        <w:numPr>
          <w:ilvl w:val="1"/>
          <w:numId w:val="9"/>
        </w:numPr>
        <w:tabs>
          <w:tab w:val="left" w:pos="511"/>
        </w:tabs>
        <w:spacing w:before="161"/>
        <w:rPr>
          <w:rFonts w:asciiTheme="minorHAnsi" w:hAnsiTheme="minorHAnsi"/>
        </w:rPr>
      </w:pPr>
      <w:bookmarkStart w:id="21" w:name="_Toc74208952"/>
      <w:r w:rsidRPr="00933369">
        <w:rPr>
          <w:rFonts w:asciiTheme="minorHAnsi" w:hAnsiTheme="minorHAnsi"/>
        </w:rPr>
        <w:t>Evidencijski broj nabave</w:t>
      </w:r>
      <w:bookmarkEnd w:id="21"/>
    </w:p>
    <w:p w14:paraId="0000006D" w14:textId="1557323A" w:rsidR="00F0209B" w:rsidRDefault="008D0EF3">
      <w:pPr>
        <w:pBdr>
          <w:top w:val="nil"/>
          <w:left w:val="nil"/>
          <w:bottom w:val="nil"/>
          <w:right w:val="nil"/>
          <w:between w:val="nil"/>
        </w:pBdr>
        <w:spacing w:before="141"/>
        <w:ind w:left="100"/>
        <w:rPr>
          <w:rFonts w:asciiTheme="minorHAnsi" w:hAnsiTheme="minorHAnsi"/>
          <w:b/>
          <w:color w:val="000000" w:themeColor="text1"/>
        </w:rPr>
      </w:pPr>
      <w:r w:rsidRPr="005B03BA">
        <w:rPr>
          <w:rFonts w:asciiTheme="minorHAnsi" w:hAnsiTheme="minorHAnsi"/>
          <w:color w:val="000000" w:themeColor="text1"/>
        </w:rPr>
        <w:t xml:space="preserve">Evidencijski broj nabave je: </w:t>
      </w:r>
      <w:r w:rsidR="005B03BA" w:rsidRPr="005B03BA">
        <w:rPr>
          <w:rFonts w:asciiTheme="minorHAnsi" w:hAnsiTheme="minorHAnsi"/>
          <w:b/>
          <w:color w:val="000000" w:themeColor="text1"/>
        </w:rPr>
        <w:t>KK.01.2.1.02.0021/2021/05</w:t>
      </w:r>
    </w:p>
    <w:p w14:paraId="4D2EA566" w14:textId="118C1B17" w:rsidR="005A4333" w:rsidRDefault="005A4333">
      <w:pPr>
        <w:pBdr>
          <w:top w:val="nil"/>
          <w:left w:val="nil"/>
          <w:bottom w:val="nil"/>
          <w:right w:val="nil"/>
          <w:between w:val="nil"/>
        </w:pBdr>
        <w:spacing w:before="141"/>
        <w:ind w:left="100"/>
        <w:rPr>
          <w:rFonts w:asciiTheme="minorHAnsi" w:hAnsiTheme="minorHAnsi"/>
          <w:color w:val="000000" w:themeColor="text1"/>
        </w:rPr>
      </w:pPr>
    </w:p>
    <w:p w14:paraId="46F7FD73" w14:textId="77777777" w:rsidR="005A4333" w:rsidRPr="005B03BA" w:rsidRDefault="005A4333">
      <w:pPr>
        <w:pBdr>
          <w:top w:val="nil"/>
          <w:left w:val="nil"/>
          <w:bottom w:val="nil"/>
          <w:right w:val="nil"/>
          <w:between w:val="nil"/>
        </w:pBdr>
        <w:spacing w:before="141"/>
        <w:ind w:left="100"/>
        <w:rPr>
          <w:rFonts w:asciiTheme="minorHAnsi" w:hAnsiTheme="minorHAnsi"/>
          <w:color w:val="000000" w:themeColor="text1"/>
        </w:rPr>
      </w:pPr>
    </w:p>
    <w:p w14:paraId="0000006F" w14:textId="77777777" w:rsidR="00F0209B" w:rsidRPr="00933369" w:rsidRDefault="008D0EF3">
      <w:pPr>
        <w:pStyle w:val="Naslov2"/>
        <w:numPr>
          <w:ilvl w:val="1"/>
          <w:numId w:val="9"/>
        </w:numPr>
        <w:tabs>
          <w:tab w:val="left" w:pos="511"/>
        </w:tabs>
        <w:rPr>
          <w:rFonts w:asciiTheme="minorHAnsi" w:hAnsiTheme="minorHAnsi"/>
        </w:rPr>
      </w:pPr>
      <w:bookmarkStart w:id="22" w:name="_Toc74208953"/>
      <w:r w:rsidRPr="00933369">
        <w:rPr>
          <w:rFonts w:asciiTheme="minorHAnsi" w:hAnsiTheme="minorHAnsi"/>
        </w:rPr>
        <w:t>Pravo sudjelovanja</w:t>
      </w:r>
      <w:bookmarkEnd w:id="22"/>
    </w:p>
    <w:p w14:paraId="00000070" w14:textId="1C9A9DD5" w:rsidR="00F0209B" w:rsidRDefault="008D0EF3">
      <w:pPr>
        <w:pBdr>
          <w:top w:val="nil"/>
          <w:left w:val="nil"/>
          <w:bottom w:val="nil"/>
          <w:right w:val="nil"/>
          <w:between w:val="nil"/>
        </w:pBdr>
        <w:spacing w:before="142" w:line="259" w:lineRule="auto"/>
        <w:ind w:left="100" w:right="115"/>
        <w:jc w:val="both"/>
        <w:rPr>
          <w:rFonts w:asciiTheme="minorHAnsi" w:hAnsiTheme="minorHAnsi"/>
        </w:rPr>
      </w:pPr>
      <w:r w:rsidRPr="00933369">
        <w:rPr>
          <w:rFonts w:asciiTheme="minorHAnsi" w:hAnsiTheme="minorHAnsi"/>
        </w:rPr>
        <w:t>U ovom postupku nabave kao Ponuditelji mogu sudjelovati svi gospodarski subjekti</w:t>
      </w:r>
      <w:r w:rsidR="004453BA" w:rsidRPr="00933369">
        <w:rPr>
          <w:rFonts w:asciiTheme="minorHAnsi" w:hAnsiTheme="minorHAnsi"/>
        </w:rPr>
        <w:t xml:space="preserve"> i fizičke osobe</w:t>
      </w:r>
      <w:r w:rsidRPr="00933369">
        <w:rPr>
          <w:rFonts w:asciiTheme="minorHAnsi" w:hAnsiTheme="minorHAnsi"/>
        </w:rPr>
        <w:t>, neovisno o državi u kojoj su registrirani ili imaju podružnicu.</w:t>
      </w:r>
    </w:p>
    <w:p w14:paraId="72A5C453" w14:textId="5C699D16" w:rsidR="005A4333" w:rsidRDefault="005A4333">
      <w:pPr>
        <w:pBdr>
          <w:top w:val="nil"/>
          <w:left w:val="nil"/>
          <w:bottom w:val="nil"/>
          <w:right w:val="nil"/>
          <w:between w:val="nil"/>
        </w:pBdr>
        <w:spacing w:before="142" w:line="259" w:lineRule="auto"/>
        <w:ind w:left="100" w:right="115"/>
        <w:jc w:val="both"/>
        <w:rPr>
          <w:rFonts w:asciiTheme="minorHAnsi" w:hAnsiTheme="minorHAnsi"/>
        </w:rPr>
      </w:pPr>
    </w:p>
    <w:p w14:paraId="5ABC356C" w14:textId="77777777" w:rsidR="005A4333" w:rsidRPr="00933369" w:rsidRDefault="005A4333">
      <w:pPr>
        <w:pBdr>
          <w:top w:val="nil"/>
          <w:left w:val="nil"/>
          <w:bottom w:val="nil"/>
          <w:right w:val="nil"/>
          <w:between w:val="nil"/>
        </w:pBdr>
        <w:spacing w:before="142" w:line="259" w:lineRule="auto"/>
        <w:ind w:left="100" w:right="115"/>
        <w:jc w:val="both"/>
        <w:rPr>
          <w:rFonts w:asciiTheme="minorHAnsi" w:hAnsiTheme="minorHAnsi"/>
        </w:rPr>
      </w:pPr>
    </w:p>
    <w:p w14:paraId="00000072" w14:textId="77777777" w:rsidR="00F0209B" w:rsidRPr="00933369" w:rsidRDefault="008D0EF3">
      <w:pPr>
        <w:pStyle w:val="Naslov2"/>
        <w:numPr>
          <w:ilvl w:val="1"/>
          <w:numId w:val="9"/>
        </w:numPr>
        <w:tabs>
          <w:tab w:val="left" w:pos="511"/>
        </w:tabs>
        <w:rPr>
          <w:rFonts w:asciiTheme="minorHAnsi" w:hAnsiTheme="minorHAnsi"/>
        </w:rPr>
      </w:pPr>
      <w:bookmarkStart w:id="23" w:name="_Toc74208954"/>
      <w:r w:rsidRPr="00933369">
        <w:rPr>
          <w:rFonts w:asciiTheme="minorHAnsi" w:hAnsiTheme="minorHAnsi"/>
        </w:rPr>
        <w:t>Sprječavanje sukoba interesa</w:t>
      </w:r>
      <w:bookmarkEnd w:id="23"/>
    </w:p>
    <w:p w14:paraId="1DBB068D" w14:textId="49E48393" w:rsidR="00714B8E" w:rsidRPr="00933369" w:rsidRDefault="00714B8E" w:rsidP="005A4333">
      <w:pPr>
        <w:tabs>
          <w:tab w:val="left" w:pos="461"/>
        </w:tabs>
        <w:spacing w:before="143" w:after="120" w:line="259" w:lineRule="auto"/>
        <w:ind w:left="142" w:right="113"/>
        <w:jc w:val="both"/>
        <w:rPr>
          <w:rFonts w:asciiTheme="minorHAnsi" w:hAnsiTheme="minorHAnsi"/>
        </w:rPr>
      </w:pPr>
      <w:r w:rsidRPr="00933369">
        <w:rPr>
          <w:rFonts w:asciiTheme="minorHAnsi" w:hAnsiTheme="minorHAnsi"/>
        </w:rPr>
        <w:t xml:space="preserve">Naručitelj je obvezan postupati po </w:t>
      </w:r>
      <w:r w:rsidRPr="00933369">
        <w:rPr>
          <w:rFonts w:asciiTheme="minorHAnsi" w:hAnsiTheme="minorHAnsi"/>
          <w:b/>
          <w:i/>
        </w:rPr>
        <w:t>načelu izbjegavanja sukoba interesa</w:t>
      </w:r>
      <w:r w:rsidRPr="00933369">
        <w:rPr>
          <w:rFonts w:asciiTheme="minorHAnsi" w:hAnsiTheme="minorHAnsi"/>
        </w:rPr>
        <w:t xml:space="preserve">. </w:t>
      </w:r>
      <w:bookmarkStart w:id="24" w:name="_Hlk5614591"/>
      <w:r w:rsidRPr="00933369">
        <w:rPr>
          <w:rFonts w:asciiTheme="minorHAnsi" w:hAnsiTheme="minorHAnsi"/>
        </w:rPr>
        <w:t>Navedeno znači da se iz postupka, što uključuje i sklapanje ugovora/izdavanje narudžbenice</w:t>
      </w:r>
      <w:r w:rsidR="00C5745C">
        <w:rPr>
          <w:rFonts w:asciiTheme="minorHAnsi" w:hAnsiTheme="minorHAnsi"/>
        </w:rPr>
        <w:t>,</w:t>
      </w:r>
      <w:r w:rsidRPr="00933369">
        <w:rPr>
          <w:rFonts w:asciiTheme="minorHAnsi" w:hAnsiTheme="minorHAnsi"/>
        </w:rPr>
        <w:t xml:space="preserve"> izuzimaju osobe koje su u sukobu interesa u odnosu na povezana društva</w:t>
      </w:r>
      <w:r w:rsidRPr="00933369">
        <w:rPr>
          <w:rFonts w:asciiTheme="minorHAnsi" w:hAnsiTheme="minorHAnsi"/>
          <w:vertAlign w:val="superscript"/>
        </w:rPr>
        <w:footnoteReference w:id="2"/>
      </w:r>
      <w:r w:rsidRPr="00933369">
        <w:rPr>
          <w:rFonts w:asciiTheme="minorHAnsi" w:hAnsiTheme="minorHAnsi"/>
        </w:rPr>
        <w:t xml:space="preserve"> i povezane osobe</w:t>
      </w:r>
      <w:r w:rsidRPr="00933369">
        <w:rPr>
          <w:rFonts w:asciiTheme="minorHAnsi" w:hAnsiTheme="minorHAnsi"/>
          <w:vertAlign w:val="superscript"/>
        </w:rPr>
        <w:footnoteReference w:id="3"/>
      </w:r>
      <w:r w:rsidRPr="00933369">
        <w:rPr>
          <w:rFonts w:asciiTheme="minorHAnsi" w:hAnsiTheme="minorHAnsi"/>
        </w:rPr>
        <w:t>.</w:t>
      </w:r>
    </w:p>
    <w:p w14:paraId="198FB264" w14:textId="38BB6485" w:rsidR="003F7581" w:rsidRPr="00933369" w:rsidRDefault="00714B8E" w:rsidP="003F7581">
      <w:pPr>
        <w:tabs>
          <w:tab w:val="left" w:pos="461"/>
        </w:tabs>
        <w:spacing w:before="22" w:line="259" w:lineRule="auto"/>
        <w:ind w:left="142" w:right="112"/>
        <w:jc w:val="both"/>
        <w:rPr>
          <w:rFonts w:asciiTheme="minorHAnsi" w:hAnsiTheme="minorHAnsi"/>
        </w:rPr>
      </w:pPr>
      <w:r w:rsidRPr="00933369">
        <w:rPr>
          <w:rFonts w:asciiTheme="minorHAnsi" w:hAnsiTheme="minorHAnsi"/>
        </w:rPr>
        <w:t xml:space="preserve">Sukob interesa između Naručitelja i povezanih subjekta obuhvaća situacije kada predstavnici </w:t>
      </w:r>
      <w:r w:rsidRPr="00933369">
        <w:rPr>
          <w:rFonts w:asciiTheme="minorHAnsi" w:hAnsiTheme="minorHAnsi"/>
        </w:rPr>
        <w:lastRenderedPageBreak/>
        <w:t>Naručitelja</w:t>
      </w:r>
      <w:r w:rsidRPr="00933369">
        <w:rPr>
          <w:rFonts w:asciiTheme="minorHAnsi" w:hAnsiTheme="minorHAnsi"/>
          <w:vertAlign w:val="superscript"/>
        </w:rPr>
        <w:footnoteReference w:id="4"/>
      </w:r>
      <w:r w:rsidRPr="00933369">
        <w:rPr>
          <w:rFonts w:asciiTheme="minorHAnsi" w:hAnsiTheme="minorHAnsi"/>
        </w:rPr>
        <w:t>, koji su uključeni u provedbu postupka nabave ili mogu utjecati na ishod tog postupka, imaju, izravno ili neizravno, financijski, gospodarski ili bilo koji drugi osobni interes koji bi se mogao smatrati štetnim za njihovu nepristranost i neovisnost u okviru postupka, i to</w:t>
      </w:r>
      <w:r w:rsidR="003F7581" w:rsidRPr="00933369">
        <w:rPr>
          <w:rFonts w:asciiTheme="minorHAnsi" w:hAnsiTheme="minorHAnsi"/>
        </w:rPr>
        <w:t>:</w:t>
      </w:r>
    </w:p>
    <w:p w14:paraId="63E13FA9" w14:textId="77777777" w:rsidR="00714B8E" w:rsidRPr="00933369" w:rsidRDefault="00714B8E" w:rsidP="003F7581">
      <w:pPr>
        <w:tabs>
          <w:tab w:val="left" w:pos="461"/>
        </w:tabs>
        <w:spacing w:before="120" w:line="259" w:lineRule="auto"/>
        <w:ind w:left="142" w:right="113"/>
        <w:jc w:val="both"/>
        <w:rPr>
          <w:rFonts w:asciiTheme="minorHAnsi" w:hAnsiTheme="minorHAnsi"/>
        </w:rPr>
      </w:pPr>
      <w:r w:rsidRPr="00933369">
        <w:rPr>
          <w:rFonts w:asciiTheme="minorHAnsi" w:hAnsiTheme="minorHAnsi"/>
        </w:rPr>
        <w:t>1. ako predstavnik NOJN-a istodobno obavlja upravljačke poslove u povezanom subjektu, ili</w:t>
      </w:r>
    </w:p>
    <w:p w14:paraId="5354182D" w14:textId="77777777" w:rsidR="00714B8E" w:rsidRPr="00933369" w:rsidRDefault="00714B8E" w:rsidP="00714B8E">
      <w:pPr>
        <w:tabs>
          <w:tab w:val="left" w:pos="461"/>
        </w:tabs>
        <w:spacing w:before="22" w:line="259" w:lineRule="auto"/>
        <w:ind w:left="142" w:right="112"/>
        <w:jc w:val="both"/>
        <w:rPr>
          <w:rFonts w:asciiTheme="minorHAnsi" w:hAnsiTheme="minorHAnsi"/>
        </w:rPr>
      </w:pPr>
      <w:r w:rsidRPr="00933369">
        <w:rPr>
          <w:rFonts w:asciiTheme="minorHAnsi" w:hAnsiTheme="minorHAnsi"/>
        </w:rPr>
        <w:t>2. ako je predstavnik NOJN-a vlasnik poslovnog udjela, dionica odnosno drugih prava na temelju kojih sudjeluje u upravljanju odnosno u kapitalu toga povezanog subjekta s više od 0,5 %.</w:t>
      </w:r>
    </w:p>
    <w:p w14:paraId="5C3051C2" w14:textId="69239F49" w:rsidR="00714B8E" w:rsidRPr="00933369" w:rsidRDefault="00714B8E" w:rsidP="005A4333">
      <w:pPr>
        <w:tabs>
          <w:tab w:val="left" w:pos="461"/>
        </w:tabs>
        <w:spacing w:before="22" w:after="120" w:line="259" w:lineRule="auto"/>
        <w:ind w:left="142" w:right="113"/>
        <w:jc w:val="both"/>
        <w:rPr>
          <w:rFonts w:asciiTheme="minorHAnsi" w:hAnsiTheme="minorHAnsi"/>
        </w:rPr>
      </w:pPr>
      <w:r w:rsidRPr="00933369">
        <w:rPr>
          <w:rFonts w:asciiTheme="minorHAnsi" w:hAnsiTheme="minorHAnsi"/>
        </w:rPr>
        <w:t>3. ako je riječ o srodnicima po krvi u pravoj liniji ili u pobočnoj liniji do četvrtog stupnja, srodnicima po tazbini do drugog stupnja, bračnog ili izvanbračnog druga, bez obzira na to je li brak prestao, te posvojitelje i posvojenike predstavnika NOJN-a kada se radi o čelniku te članu upravnog, upravljačkog ili nadzornog tijela NOJN-a.</w:t>
      </w:r>
    </w:p>
    <w:bookmarkEnd w:id="24"/>
    <w:p w14:paraId="3C3E491A" w14:textId="1CC54DA6" w:rsidR="00EF7629" w:rsidRPr="005A4333" w:rsidRDefault="00714B8E" w:rsidP="005A4333">
      <w:pPr>
        <w:tabs>
          <w:tab w:val="left" w:pos="461"/>
        </w:tabs>
        <w:spacing w:before="22" w:after="120" w:line="259" w:lineRule="auto"/>
        <w:ind w:left="142" w:right="113"/>
        <w:jc w:val="both"/>
        <w:rPr>
          <w:rFonts w:asciiTheme="minorHAnsi" w:hAnsiTheme="minorHAnsi"/>
        </w:rPr>
      </w:pPr>
      <w:r w:rsidRPr="00933369">
        <w:rPr>
          <w:rFonts w:asciiTheme="minorHAnsi" w:hAnsiTheme="minorHAnsi"/>
        </w:rPr>
        <w:t xml:space="preserve">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 te ako je opravdana primjena posebnog postupka nabave iz točke </w:t>
      </w:r>
      <w:r w:rsidR="00C5745C">
        <w:rPr>
          <w:rFonts w:asciiTheme="minorHAnsi" w:hAnsiTheme="minorHAnsi"/>
        </w:rPr>
        <w:t>11. i 12.</w:t>
      </w:r>
      <w:r w:rsidRPr="00933369">
        <w:rPr>
          <w:rFonts w:asciiTheme="minorHAnsi" w:hAnsiTheme="minorHAnsi"/>
        </w:rPr>
        <w:t xml:space="preserve"> Pravila.</w:t>
      </w:r>
      <w:r w:rsidR="00037F0D" w:rsidRPr="00933369">
        <w:rPr>
          <w:rFonts w:asciiTheme="minorHAnsi" w:hAnsiTheme="minorHAnsi"/>
        </w:rPr>
        <w:t xml:space="preserve"> </w:t>
      </w:r>
    </w:p>
    <w:p w14:paraId="2C419869" w14:textId="5F8F947E" w:rsidR="00941F2E" w:rsidRPr="005A4333" w:rsidRDefault="000A4661" w:rsidP="00941F2E">
      <w:pPr>
        <w:tabs>
          <w:tab w:val="left" w:pos="461"/>
        </w:tabs>
        <w:spacing w:before="22" w:line="259" w:lineRule="auto"/>
        <w:ind w:left="142" w:right="112"/>
        <w:jc w:val="both"/>
        <w:rPr>
          <w:rFonts w:asciiTheme="minorHAnsi" w:hAnsiTheme="minorHAnsi"/>
        </w:rPr>
      </w:pPr>
      <w:r w:rsidRPr="00933369">
        <w:rPr>
          <w:rFonts w:asciiTheme="minorHAnsi" w:hAnsiTheme="minorHAnsi"/>
        </w:rPr>
        <w:t>Naručitelj ne smije sklapati ugovore o nabavi sa sljedećim gospodarskim subjektima</w:t>
      </w:r>
      <w:r w:rsidR="00AF0021" w:rsidRPr="00933369">
        <w:rPr>
          <w:rFonts w:asciiTheme="minorHAnsi" w:hAnsiTheme="minorHAnsi"/>
        </w:rPr>
        <w:t xml:space="preserve"> jer je s istima u sukobu interesa</w:t>
      </w:r>
      <w:r w:rsidRPr="00933369">
        <w:rPr>
          <w:rFonts w:asciiTheme="minorHAnsi" w:hAnsiTheme="minorHAnsi"/>
        </w:rPr>
        <w:t>:</w:t>
      </w:r>
      <w:r w:rsidR="00D6419B" w:rsidRPr="00933369">
        <w:rPr>
          <w:rFonts w:asciiTheme="minorHAnsi" w:hAnsiTheme="minorHAnsi"/>
        </w:rPr>
        <w:t xml:space="preserve"> </w:t>
      </w:r>
    </w:p>
    <w:p w14:paraId="6028489C" w14:textId="5D101D6C" w:rsidR="000A4661" w:rsidRPr="005A4333" w:rsidRDefault="000A4661" w:rsidP="00941F2E">
      <w:pPr>
        <w:tabs>
          <w:tab w:val="left" w:pos="461"/>
        </w:tabs>
        <w:spacing w:before="22" w:line="259" w:lineRule="auto"/>
        <w:ind w:left="142" w:right="112"/>
        <w:jc w:val="both"/>
        <w:rPr>
          <w:rFonts w:asciiTheme="minorHAnsi" w:hAnsiTheme="minorHAnsi"/>
        </w:rPr>
      </w:pPr>
    </w:p>
    <w:p w14:paraId="4E45937F" w14:textId="73108C46" w:rsidR="000A4661" w:rsidRPr="00933369" w:rsidRDefault="000A4661" w:rsidP="000A4661">
      <w:pPr>
        <w:pStyle w:val="Odlomakpopisa"/>
        <w:numPr>
          <w:ilvl w:val="0"/>
          <w:numId w:val="44"/>
        </w:numPr>
        <w:tabs>
          <w:tab w:val="left" w:pos="461"/>
        </w:tabs>
        <w:spacing w:before="22" w:line="259" w:lineRule="auto"/>
        <w:ind w:right="112"/>
        <w:jc w:val="both"/>
        <w:rPr>
          <w:rFonts w:asciiTheme="minorHAnsi" w:hAnsiTheme="minorHAnsi"/>
        </w:rPr>
      </w:pPr>
      <w:r w:rsidRPr="00933369">
        <w:rPr>
          <w:rFonts w:asciiTheme="minorHAnsi" w:hAnsiTheme="minorHAnsi"/>
        </w:rPr>
        <w:t xml:space="preserve">GENOS – DNA LABORATORIJ d.o.o. za ispitivanje i analize, OIB: 82496504304, </w:t>
      </w:r>
      <w:r w:rsidR="00FC204C" w:rsidRPr="00933369">
        <w:rPr>
          <w:rFonts w:asciiTheme="minorHAnsi" w:hAnsiTheme="minorHAnsi"/>
        </w:rPr>
        <w:t>Hondlova 2/11, 10000 Zagreb</w:t>
      </w:r>
    </w:p>
    <w:p w14:paraId="29028431" w14:textId="1D54B7BB" w:rsidR="000A4661" w:rsidRPr="00933369" w:rsidRDefault="000A4661" w:rsidP="000A4661">
      <w:pPr>
        <w:pStyle w:val="Odlomakpopisa"/>
        <w:numPr>
          <w:ilvl w:val="0"/>
          <w:numId w:val="44"/>
        </w:numPr>
        <w:tabs>
          <w:tab w:val="left" w:pos="461"/>
        </w:tabs>
        <w:spacing w:before="22" w:line="259" w:lineRule="auto"/>
        <w:ind w:right="112"/>
        <w:jc w:val="both"/>
        <w:rPr>
          <w:rFonts w:asciiTheme="minorHAnsi" w:hAnsiTheme="minorHAnsi"/>
        </w:rPr>
      </w:pPr>
      <w:r w:rsidRPr="00933369">
        <w:rPr>
          <w:rFonts w:asciiTheme="minorHAnsi" w:hAnsiTheme="minorHAnsi"/>
        </w:rPr>
        <w:t>Poliklinika za internu medicinu i dijalizu B. Braun Avitum</w:t>
      </w:r>
      <w:r w:rsidR="00484E4F" w:rsidRPr="00933369">
        <w:rPr>
          <w:rFonts w:asciiTheme="minorHAnsi" w:hAnsiTheme="minorHAnsi"/>
        </w:rPr>
        <w:t>, OIB: 82906212790, Hondlova 2, 10000 Zagreb</w:t>
      </w:r>
    </w:p>
    <w:p w14:paraId="0E47D17E" w14:textId="5BA9C339" w:rsidR="000A4661" w:rsidRPr="00933369" w:rsidRDefault="000A4661" w:rsidP="000A4661">
      <w:pPr>
        <w:pStyle w:val="Odlomakpopisa"/>
        <w:numPr>
          <w:ilvl w:val="0"/>
          <w:numId w:val="44"/>
        </w:numPr>
        <w:tabs>
          <w:tab w:val="left" w:pos="461"/>
        </w:tabs>
        <w:spacing w:before="22" w:line="259" w:lineRule="auto"/>
        <w:ind w:right="112"/>
        <w:jc w:val="both"/>
        <w:rPr>
          <w:rFonts w:asciiTheme="minorHAnsi" w:hAnsiTheme="minorHAnsi"/>
        </w:rPr>
      </w:pPr>
      <w:r w:rsidRPr="00933369">
        <w:rPr>
          <w:rFonts w:asciiTheme="minorHAnsi" w:hAnsiTheme="minorHAnsi"/>
        </w:rPr>
        <w:t>B.BRAUN AVITUM CROATIA d.o.o. za trgovinu i usluge</w:t>
      </w:r>
      <w:r w:rsidR="00484E4F" w:rsidRPr="00933369">
        <w:rPr>
          <w:rFonts w:asciiTheme="minorHAnsi" w:hAnsiTheme="minorHAnsi"/>
        </w:rPr>
        <w:t>, OIB: 87322837977, Hondlova 2/9, 10000 Zagreb</w:t>
      </w:r>
    </w:p>
    <w:p w14:paraId="2F590230" w14:textId="19972827" w:rsidR="000A4661" w:rsidRPr="00933369" w:rsidRDefault="000A4661" w:rsidP="000A4661">
      <w:pPr>
        <w:pStyle w:val="Odlomakpopisa"/>
        <w:numPr>
          <w:ilvl w:val="0"/>
          <w:numId w:val="44"/>
        </w:numPr>
        <w:tabs>
          <w:tab w:val="left" w:pos="461"/>
        </w:tabs>
        <w:spacing w:before="22" w:line="259" w:lineRule="auto"/>
        <w:ind w:right="112"/>
        <w:jc w:val="both"/>
        <w:rPr>
          <w:rFonts w:asciiTheme="minorHAnsi" w:hAnsiTheme="minorHAnsi"/>
        </w:rPr>
      </w:pPr>
      <w:r w:rsidRPr="00933369">
        <w:rPr>
          <w:rFonts w:asciiTheme="minorHAnsi" w:hAnsiTheme="minorHAnsi"/>
        </w:rPr>
        <w:t>BORG d.o.o. za trgovinu i poljoprivrednu proizvodnju</w:t>
      </w:r>
      <w:r w:rsidR="00484E4F" w:rsidRPr="00933369">
        <w:rPr>
          <w:rFonts w:asciiTheme="minorHAnsi" w:hAnsiTheme="minorHAnsi"/>
        </w:rPr>
        <w:t>, OIB: 67592917497, Miholjsko, Lisine 3, 47220 Vojnić</w:t>
      </w:r>
    </w:p>
    <w:p w14:paraId="74B0859D" w14:textId="6A4DFAEC" w:rsidR="000A4661" w:rsidRPr="005F0518" w:rsidRDefault="000A4661" w:rsidP="005A4333">
      <w:pPr>
        <w:tabs>
          <w:tab w:val="left" w:pos="461"/>
        </w:tabs>
        <w:spacing w:before="22" w:line="259" w:lineRule="auto"/>
        <w:ind w:right="112"/>
        <w:jc w:val="both"/>
        <w:rPr>
          <w:rFonts w:asciiTheme="minorHAnsi" w:hAnsiTheme="minorHAnsi"/>
        </w:rPr>
      </w:pPr>
    </w:p>
    <w:p w14:paraId="0000008A" w14:textId="77777777" w:rsidR="00F0209B" w:rsidRPr="00933369" w:rsidRDefault="00F0209B">
      <w:pPr>
        <w:pBdr>
          <w:top w:val="nil"/>
          <w:left w:val="nil"/>
          <w:bottom w:val="nil"/>
          <w:right w:val="nil"/>
          <w:between w:val="nil"/>
        </w:pBdr>
        <w:spacing w:before="3"/>
        <w:rPr>
          <w:rFonts w:asciiTheme="minorHAnsi" w:hAnsiTheme="minorHAnsi"/>
          <w:color w:val="000000"/>
          <w:sz w:val="21"/>
          <w:szCs w:val="21"/>
        </w:rPr>
      </w:pPr>
    </w:p>
    <w:p w14:paraId="0000008B" w14:textId="77777777" w:rsidR="00F0209B" w:rsidRPr="00933369" w:rsidRDefault="008D0EF3">
      <w:pPr>
        <w:pStyle w:val="Naslov1"/>
        <w:numPr>
          <w:ilvl w:val="0"/>
          <w:numId w:val="1"/>
        </w:numPr>
        <w:tabs>
          <w:tab w:val="left" w:pos="461"/>
        </w:tabs>
        <w:ind w:hanging="361"/>
        <w:jc w:val="both"/>
        <w:rPr>
          <w:rFonts w:asciiTheme="minorHAnsi" w:hAnsiTheme="minorHAnsi"/>
        </w:rPr>
      </w:pPr>
      <w:bookmarkStart w:id="25" w:name="_Toc74208955"/>
      <w:r w:rsidRPr="00933369">
        <w:rPr>
          <w:rFonts w:asciiTheme="minorHAnsi" w:hAnsiTheme="minorHAnsi"/>
        </w:rPr>
        <w:t>PREDMET NABAVE</w:t>
      </w:r>
      <w:bookmarkEnd w:id="25"/>
    </w:p>
    <w:p w14:paraId="0000008C" w14:textId="77777777" w:rsidR="00F0209B" w:rsidRPr="00933369" w:rsidRDefault="00F0209B">
      <w:pPr>
        <w:pBdr>
          <w:top w:val="nil"/>
          <w:left w:val="nil"/>
          <w:bottom w:val="nil"/>
          <w:right w:val="nil"/>
          <w:between w:val="nil"/>
        </w:pBdr>
        <w:spacing w:before="6"/>
        <w:rPr>
          <w:rFonts w:asciiTheme="minorHAnsi" w:hAnsiTheme="minorHAnsi"/>
          <w:color w:val="000000"/>
          <w:sz w:val="21"/>
          <w:szCs w:val="21"/>
        </w:rPr>
      </w:pPr>
    </w:p>
    <w:p w14:paraId="0000008D" w14:textId="77777777" w:rsidR="00F0209B" w:rsidRPr="00933369" w:rsidRDefault="008D0EF3">
      <w:pPr>
        <w:pStyle w:val="Naslov2"/>
        <w:numPr>
          <w:ilvl w:val="1"/>
          <w:numId w:val="1"/>
        </w:numPr>
        <w:tabs>
          <w:tab w:val="left" w:pos="511"/>
        </w:tabs>
        <w:spacing w:before="144"/>
        <w:rPr>
          <w:rFonts w:asciiTheme="minorHAnsi" w:hAnsiTheme="minorHAnsi"/>
        </w:rPr>
      </w:pPr>
      <w:bookmarkStart w:id="26" w:name="_Toc74208956"/>
      <w:r w:rsidRPr="00933369">
        <w:rPr>
          <w:rFonts w:asciiTheme="minorHAnsi" w:hAnsiTheme="minorHAnsi"/>
        </w:rPr>
        <w:t>Procijenjena vrijednost nabave</w:t>
      </w:r>
      <w:bookmarkEnd w:id="26"/>
    </w:p>
    <w:p w14:paraId="0000008E" w14:textId="3A109283" w:rsidR="00F0209B" w:rsidRDefault="008D0EF3">
      <w:pPr>
        <w:pBdr>
          <w:top w:val="nil"/>
          <w:left w:val="nil"/>
          <w:bottom w:val="nil"/>
          <w:right w:val="nil"/>
          <w:between w:val="nil"/>
        </w:pBdr>
        <w:spacing w:before="142"/>
        <w:ind w:left="100"/>
        <w:rPr>
          <w:rFonts w:asciiTheme="minorHAnsi" w:hAnsiTheme="minorHAnsi"/>
        </w:rPr>
      </w:pPr>
      <w:r w:rsidRPr="00933369">
        <w:rPr>
          <w:rFonts w:asciiTheme="minorHAnsi" w:hAnsiTheme="minorHAnsi"/>
        </w:rPr>
        <w:t xml:space="preserve">Procijenjena </w:t>
      </w:r>
      <w:r w:rsidRPr="00E3288F">
        <w:rPr>
          <w:rFonts w:asciiTheme="minorHAnsi" w:hAnsiTheme="minorHAnsi"/>
        </w:rPr>
        <w:t xml:space="preserve">vrijednost nabave iznosi </w:t>
      </w:r>
      <w:r w:rsidR="005B03BA" w:rsidRPr="004C189B">
        <w:rPr>
          <w:rFonts w:asciiTheme="minorHAnsi" w:hAnsiTheme="minorHAnsi"/>
        </w:rPr>
        <w:t>2.475.000,00</w:t>
      </w:r>
      <w:r w:rsidR="005B03BA" w:rsidRPr="005B03BA">
        <w:rPr>
          <w:rFonts w:asciiTheme="minorHAnsi" w:hAnsiTheme="minorHAnsi"/>
        </w:rPr>
        <w:t xml:space="preserve"> </w:t>
      </w:r>
      <w:r w:rsidR="006D0DF3" w:rsidRPr="00E3288F">
        <w:rPr>
          <w:rFonts w:asciiTheme="minorHAnsi" w:hAnsiTheme="minorHAnsi"/>
        </w:rPr>
        <w:t>kn bez PDV-a.</w:t>
      </w:r>
    </w:p>
    <w:p w14:paraId="33925DDA" w14:textId="061EE043" w:rsidR="001A33A5" w:rsidRPr="005B03BA" w:rsidRDefault="001A33A5">
      <w:pPr>
        <w:pBdr>
          <w:top w:val="nil"/>
          <w:left w:val="nil"/>
          <w:bottom w:val="nil"/>
          <w:right w:val="nil"/>
          <w:between w:val="nil"/>
        </w:pBdr>
        <w:spacing w:before="142"/>
        <w:ind w:left="100"/>
        <w:rPr>
          <w:rFonts w:asciiTheme="minorHAnsi" w:hAnsiTheme="minorHAnsi"/>
        </w:rPr>
      </w:pPr>
      <w:r w:rsidRPr="005B03BA">
        <w:rPr>
          <w:rFonts w:asciiTheme="minorHAnsi" w:hAnsiTheme="minorHAnsi"/>
        </w:rPr>
        <w:t>Pro</w:t>
      </w:r>
      <w:r w:rsidR="00A743E4" w:rsidRPr="005B03BA">
        <w:rPr>
          <w:rFonts w:asciiTheme="minorHAnsi" w:hAnsiTheme="minorHAnsi"/>
        </w:rPr>
        <w:t>cijenjena vrijednost nabave po grupama:</w:t>
      </w:r>
    </w:p>
    <w:p w14:paraId="698E1FB0" w14:textId="56420346" w:rsidR="00A743E4" w:rsidRPr="004C189B" w:rsidRDefault="00A743E4">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1: </w:t>
      </w:r>
      <w:r w:rsidR="002E0BAD" w:rsidRPr="004C189B">
        <w:rPr>
          <w:rFonts w:asciiTheme="minorHAnsi" w:hAnsiTheme="minorHAnsi"/>
        </w:rPr>
        <w:t>30.000,00</w:t>
      </w:r>
      <w:r w:rsidR="009F67FF" w:rsidRPr="004C189B">
        <w:rPr>
          <w:rFonts w:asciiTheme="minorHAnsi" w:hAnsiTheme="minorHAnsi"/>
        </w:rPr>
        <w:t xml:space="preserve"> </w:t>
      </w:r>
      <w:r w:rsidR="005B03BA" w:rsidRPr="004C189B">
        <w:rPr>
          <w:rFonts w:asciiTheme="minorHAnsi" w:hAnsiTheme="minorHAnsi"/>
        </w:rPr>
        <w:t>kn</w:t>
      </w:r>
      <w:r w:rsidR="009F67FF" w:rsidRPr="004C189B">
        <w:rPr>
          <w:rFonts w:asciiTheme="minorHAnsi" w:hAnsiTheme="minorHAnsi"/>
        </w:rPr>
        <w:t xml:space="preserve"> bez PDV-a</w:t>
      </w:r>
    </w:p>
    <w:p w14:paraId="3F4875EA" w14:textId="3D848439" w:rsidR="00867BE8" w:rsidRDefault="00867BE8">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2: </w:t>
      </w:r>
      <w:r w:rsidR="002E0BAD" w:rsidRPr="004C189B">
        <w:rPr>
          <w:rFonts w:asciiTheme="minorHAnsi" w:hAnsiTheme="minorHAnsi"/>
        </w:rPr>
        <w:t>2.250.00,00</w:t>
      </w:r>
      <w:r w:rsidRPr="004C189B">
        <w:rPr>
          <w:rFonts w:asciiTheme="minorHAnsi" w:hAnsiTheme="minorHAnsi"/>
        </w:rPr>
        <w:t xml:space="preserve"> kn bez PDV-a</w:t>
      </w:r>
    </w:p>
    <w:p w14:paraId="46F3A398" w14:textId="1FD158D9" w:rsidR="005B03BA" w:rsidRPr="004C189B" w:rsidRDefault="005B03BA" w:rsidP="005B03BA">
      <w:pPr>
        <w:pBdr>
          <w:top w:val="nil"/>
          <w:left w:val="nil"/>
          <w:bottom w:val="nil"/>
          <w:right w:val="nil"/>
          <w:between w:val="nil"/>
        </w:pBdr>
        <w:spacing w:before="142"/>
        <w:ind w:left="100"/>
        <w:rPr>
          <w:rFonts w:asciiTheme="minorHAnsi" w:hAnsiTheme="minorHAnsi"/>
        </w:rPr>
      </w:pPr>
      <w:r w:rsidRPr="005B03BA">
        <w:rPr>
          <w:rFonts w:asciiTheme="minorHAnsi" w:hAnsiTheme="minorHAnsi"/>
        </w:rPr>
        <w:lastRenderedPageBreak/>
        <w:t xml:space="preserve">Grupa 3: </w:t>
      </w:r>
      <w:r w:rsidR="002E0BAD" w:rsidRPr="004C189B">
        <w:rPr>
          <w:rFonts w:asciiTheme="minorHAnsi" w:hAnsiTheme="minorHAnsi"/>
        </w:rPr>
        <w:t>120.000,00</w:t>
      </w:r>
      <w:r w:rsidRPr="004C189B">
        <w:rPr>
          <w:rFonts w:asciiTheme="minorHAnsi" w:hAnsiTheme="minorHAnsi"/>
        </w:rPr>
        <w:t xml:space="preserve"> kn bez PDV-a</w:t>
      </w:r>
    </w:p>
    <w:p w14:paraId="0BD7CC39" w14:textId="3D4A4404" w:rsidR="005B03BA" w:rsidRPr="004C189B" w:rsidRDefault="005B03BA" w:rsidP="005B03BA">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4: </w:t>
      </w:r>
      <w:r w:rsidR="002E0BAD" w:rsidRPr="004C189B">
        <w:rPr>
          <w:rFonts w:asciiTheme="minorHAnsi" w:hAnsiTheme="minorHAnsi"/>
        </w:rPr>
        <w:t>15.000,00</w:t>
      </w:r>
      <w:r w:rsidRPr="004C189B">
        <w:rPr>
          <w:rFonts w:asciiTheme="minorHAnsi" w:hAnsiTheme="minorHAnsi"/>
        </w:rPr>
        <w:t xml:space="preserve"> kn bez PDV-a</w:t>
      </w:r>
    </w:p>
    <w:p w14:paraId="3F37FD83" w14:textId="6520165B" w:rsidR="005B03BA" w:rsidRPr="004C189B" w:rsidRDefault="005B03BA" w:rsidP="005B03BA">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5: </w:t>
      </w:r>
      <w:r w:rsidR="002E0BAD" w:rsidRPr="004C189B">
        <w:rPr>
          <w:rFonts w:asciiTheme="minorHAnsi" w:hAnsiTheme="minorHAnsi"/>
        </w:rPr>
        <w:t xml:space="preserve">10.000,00 </w:t>
      </w:r>
      <w:r w:rsidRPr="004C189B">
        <w:rPr>
          <w:rFonts w:asciiTheme="minorHAnsi" w:hAnsiTheme="minorHAnsi"/>
        </w:rPr>
        <w:t xml:space="preserve"> kn bez PDV-a</w:t>
      </w:r>
    </w:p>
    <w:p w14:paraId="62055358" w14:textId="1B069726" w:rsidR="005B03BA" w:rsidRPr="004C189B" w:rsidRDefault="005B03BA" w:rsidP="005B03BA">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6: </w:t>
      </w:r>
      <w:r w:rsidR="002E0BAD" w:rsidRPr="004C189B">
        <w:rPr>
          <w:rFonts w:asciiTheme="minorHAnsi" w:hAnsiTheme="minorHAnsi"/>
        </w:rPr>
        <w:t xml:space="preserve">30.000,00 </w:t>
      </w:r>
      <w:r w:rsidRPr="004C189B">
        <w:rPr>
          <w:rFonts w:asciiTheme="minorHAnsi" w:hAnsiTheme="minorHAnsi"/>
        </w:rPr>
        <w:t xml:space="preserve"> kn bez PDV-a</w:t>
      </w:r>
    </w:p>
    <w:p w14:paraId="015B3F20" w14:textId="66E14A78" w:rsidR="005B03BA" w:rsidRPr="004C189B" w:rsidRDefault="005B03BA" w:rsidP="005B03BA">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7: </w:t>
      </w:r>
      <w:r w:rsidR="002E0BAD" w:rsidRPr="004C189B">
        <w:rPr>
          <w:rFonts w:asciiTheme="minorHAnsi" w:hAnsiTheme="minorHAnsi"/>
        </w:rPr>
        <w:t xml:space="preserve">10.000,00 </w:t>
      </w:r>
      <w:r w:rsidRPr="004C189B">
        <w:rPr>
          <w:rFonts w:asciiTheme="minorHAnsi" w:hAnsiTheme="minorHAnsi"/>
        </w:rPr>
        <w:t xml:space="preserve"> kn bez PDV-a</w:t>
      </w:r>
    </w:p>
    <w:p w14:paraId="2398619D" w14:textId="6BF2CA3D" w:rsidR="005B03BA" w:rsidRPr="00E3288F" w:rsidRDefault="005B03BA">
      <w:pPr>
        <w:pBdr>
          <w:top w:val="nil"/>
          <w:left w:val="nil"/>
          <w:bottom w:val="nil"/>
          <w:right w:val="nil"/>
          <w:between w:val="nil"/>
        </w:pBdr>
        <w:spacing w:before="142"/>
        <w:ind w:left="100"/>
        <w:rPr>
          <w:rFonts w:asciiTheme="minorHAnsi" w:hAnsiTheme="minorHAnsi"/>
        </w:rPr>
      </w:pPr>
      <w:r w:rsidRPr="004C189B">
        <w:rPr>
          <w:rFonts w:asciiTheme="minorHAnsi" w:hAnsiTheme="minorHAnsi"/>
        </w:rPr>
        <w:t xml:space="preserve">Grupa 8: </w:t>
      </w:r>
      <w:r w:rsidR="002E0BAD" w:rsidRPr="004C189B">
        <w:rPr>
          <w:rFonts w:asciiTheme="minorHAnsi" w:hAnsiTheme="minorHAnsi"/>
        </w:rPr>
        <w:t xml:space="preserve">10.000,00 </w:t>
      </w:r>
      <w:r w:rsidRPr="004C189B">
        <w:rPr>
          <w:rFonts w:asciiTheme="minorHAnsi" w:hAnsiTheme="minorHAnsi"/>
        </w:rPr>
        <w:t xml:space="preserve"> kn bez PDV-a</w:t>
      </w:r>
    </w:p>
    <w:p w14:paraId="29EE5F6E" w14:textId="07F95725" w:rsidR="0026193A" w:rsidRDefault="0026193A">
      <w:pPr>
        <w:pBdr>
          <w:top w:val="nil"/>
          <w:left w:val="nil"/>
          <w:bottom w:val="nil"/>
          <w:right w:val="nil"/>
          <w:between w:val="nil"/>
        </w:pBdr>
        <w:spacing w:before="142"/>
        <w:ind w:left="100"/>
        <w:rPr>
          <w:rFonts w:asciiTheme="minorHAnsi" w:hAnsiTheme="minorHAnsi"/>
        </w:rPr>
      </w:pPr>
    </w:p>
    <w:p w14:paraId="0390D713" w14:textId="77777777" w:rsidR="005F0518" w:rsidRPr="005F0518" w:rsidRDefault="005F0518">
      <w:pPr>
        <w:pBdr>
          <w:top w:val="nil"/>
          <w:left w:val="nil"/>
          <w:bottom w:val="nil"/>
          <w:right w:val="nil"/>
          <w:between w:val="nil"/>
        </w:pBdr>
        <w:spacing w:before="142"/>
        <w:ind w:left="100"/>
        <w:rPr>
          <w:rFonts w:asciiTheme="minorHAnsi" w:hAnsiTheme="minorHAnsi"/>
        </w:rPr>
      </w:pPr>
    </w:p>
    <w:p w14:paraId="4CDD5183" w14:textId="6851F1C6" w:rsidR="0026193A" w:rsidRPr="00933369" w:rsidRDefault="0026193A" w:rsidP="0026193A">
      <w:pPr>
        <w:pStyle w:val="Naslov2"/>
        <w:numPr>
          <w:ilvl w:val="1"/>
          <w:numId w:val="1"/>
        </w:numPr>
        <w:rPr>
          <w:rFonts w:asciiTheme="minorHAnsi" w:hAnsiTheme="minorHAnsi"/>
        </w:rPr>
      </w:pPr>
      <w:bookmarkStart w:id="27" w:name="_Toc74208957"/>
      <w:r w:rsidRPr="00933369">
        <w:rPr>
          <w:rFonts w:asciiTheme="minorHAnsi" w:hAnsiTheme="minorHAnsi"/>
        </w:rPr>
        <w:t>Vrsta ugovora</w:t>
      </w:r>
      <w:bookmarkEnd w:id="27"/>
    </w:p>
    <w:p w14:paraId="14D013B7" w14:textId="3AFAAA19" w:rsidR="0026193A" w:rsidRDefault="0092301F" w:rsidP="005F0518">
      <w:pPr>
        <w:spacing w:before="143"/>
        <w:rPr>
          <w:rFonts w:asciiTheme="minorHAnsi" w:hAnsiTheme="minorHAnsi"/>
        </w:rPr>
      </w:pPr>
      <w:r w:rsidRPr="00985CCA">
        <w:rPr>
          <w:rFonts w:asciiTheme="minorHAnsi" w:hAnsiTheme="minorHAnsi"/>
        </w:rPr>
        <w:t>Ugovor o djelu</w:t>
      </w:r>
      <w:r w:rsidR="00B243A0" w:rsidRPr="00985CCA">
        <w:rPr>
          <w:rFonts w:asciiTheme="minorHAnsi" w:hAnsiTheme="minorHAnsi"/>
        </w:rPr>
        <w:t xml:space="preserve"> za fizičke osobe ili ugovor o </w:t>
      </w:r>
      <w:r w:rsidR="009F67FF">
        <w:rPr>
          <w:rFonts w:asciiTheme="minorHAnsi" w:hAnsiTheme="minorHAnsi"/>
        </w:rPr>
        <w:t>nabavi za pravne osobe</w:t>
      </w:r>
      <w:r w:rsidRPr="00985CCA">
        <w:rPr>
          <w:rFonts w:asciiTheme="minorHAnsi" w:hAnsiTheme="minorHAnsi"/>
        </w:rPr>
        <w:t>.</w:t>
      </w:r>
    </w:p>
    <w:p w14:paraId="3D5C5AEC" w14:textId="1B18E169" w:rsidR="005F0518" w:rsidRDefault="005F0518" w:rsidP="005F0518">
      <w:pPr>
        <w:spacing w:before="143"/>
        <w:rPr>
          <w:rFonts w:asciiTheme="minorHAnsi" w:hAnsiTheme="minorHAnsi"/>
        </w:rPr>
      </w:pPr>
    </w:p>
    <w:p w14:paraId="248C2C2C" w14:textId="77777777" w:rsidR="005F0518" w:rsidRPr="00985CCA" w:rsidRDefault="005F0518" w:rsidP="005F0518">
      <w:pPr>
        <w:spacing w:before="143"/>
        <w:rPr>
          <w:rFonts w:asciiTheme="minorHAnsi" w:hAnsiTheme="minorHAnsi"/>
        </w:rPr>
      </w:pPr>
    </w:p>
    <w:p w14:paraId="00000090" w14:textId="140AD381" w:rsidR="00F0209B" w:rsidRPr="00933369" w:rsidRDefault="008D0EF3">
      <w:pPr>
        <w:pStyle w:val="Naslov2"/>
        <w:numPr>
          <w:ilvl w:val="1"/>
          <w:numId w:val="1"/>
        </w:numPr>
        <w:tabs>
          <w:tab w:val="left" w:pos="511"/>
        </w:tabs>
        <w:rPr>
          <w:rFonts w:asciiTheme="minorHAnsi" w:hAnsiTheme="minorHAnsi"/>
        </w:rPr>
      </w:pPr>
      <w:bookmarkStart w:id="28" w:name="_Toc74208958"/>
      <w:r w:rsidRPr="00933369">
        <w:rPr>
          <w:rFonts w:asciiTheme="minorHAnsi" w:hAnsiTheme="minorHAnsi"/>
        </w:rPr>
        <w:t xml:space="preserve">Opis i </w:t>
      </w:r>
      <w:r w:rsidR="009F67FF">
        <w:rPr>
          <w:rFonts w:asciiTheme="minorHAnsi" w:hAnsiTheme="minorHAnsi"/>
        </w:rPr>
        <w:t>količina</w:t>
      </w:r>
      <w:r w:rsidR="009F67FF" w:rsidRPr="00933369">
        <w:rPr>
          <w:rFonts w:asciiTheme="minorHAnsi" w:hAnsiTheme="minorHAnsi"/>
        </w:rPr>
        <w:t xml:space="preserve"> </w:t>
      </w:r>
      <w:r w:rsidRPr="00933369">
        <w:rPr>
          <w:rFonts w:asciiTheme="minorHAnsi" w:hAnsiTheme="minorHAnsi"/>
        </w:rPr>
        <w:t>predmeta nabave</w:t>
      </w:r>
      <w:bookmarkEnd w:id="28"/>
    </w:p>
    <w:p w14:paraId="3D37715E" w14:textId="77777777" w:rsidR="0093527A" w:rsidRDefault="0093527A" w:rsidP="0093527A">
      <w:pPr>
        <w:tabs>
          <w:tab w:val="left" w:pos="-720"/>
        </w:tabs>
        <w:suppressAutoHyphens/>
        <w:contextualSpacing/>
        <w:jc w:val="both"/>
        <w:rPr>
          <w:rFonts w:ascii="Montserrat" w:hAnsi="Montserrat" w:cstheme="minorHAnsi"/>
          <w:bCs/>
          <w:spacing w:val="-3"/>
        </w:rPr>
      </w:pPr>
    </w:p>
    <w:p w14:paraId="2CD889C6" w14:textId="509E0EF2" w:rsidR="0093527A" w:rsidRPr="00482324" w:rsidRDefault="0093527A" w:rsidP="0093527A">
      <w:pPr>
        <w:pBdr>
          <w:top w:val="nil"/>
          <w:left w:val="nil"/>
          <w:bottom w:val="nil"/>
          <w:right w:val="nil"/>
          <w:between w:val="nil"/>
        </w:pBdr>
        <w:spacing w:before="139" w:line="276" w:lineRule="auto"/>
        <w:ind w:left="100"/>
        <w:jc w:val="both"/>
        <w:rPr>
          <w:rFonts w:asciiTheme="minorHAnsi" w:hAnsiTheme="minorHAnsi" w:cstheme="minorHAnsi"/>
          <w:bCs/>
          <w:spacing w:val="-3"/>
        </w:rPr>
      </w:pPr>
      <w:r w:rsidRPr="00482324">
        <w:rPr>
          <w:rFonts w:asciiTheme="minorHAnsi" w:hAnsiTheme="minorHAnsi" w:cstheme="minorHAnsi"/>
          <w:bCs/>
          <w:spacing w:val="-3"/>
        </w:rPr>
        <w:t>Naručitelj je nositelj projekta „Individualizirani pristup u predikciji razvoja dijabetesa“, kod KK.01.2.1.02.0021 koji je sufinanciran sredstvima Europske unije u okviru poziva Povećanje razvoja novih proizvoda i usluga koji proizlaze iz aktivnosti istraživanja i razvoja – faza II (dalje u tekstu „Projekt“).</w:t>
      </w:r>
    </w:p>
    <w:p w14:paraId="49B2FA3A" w14:textId="77777777" w:rsidR="0015300D" w:rsidRPr="004C189B" w:rsidRDefault="00600B0C" w:rsidP="0093527A">
      <w:pPr>
        <w:pBdr>
          <w:top w:val="nil"/>
          <w:left w:val="nil"/>
          <w:bottom w:val="nil"/>
          <w:right w:val="nil"/>
          <w:between w:val="nil"/>
        </w:pBdr>
        <w:spacing w:before="139" w:line="276" w:lineRule="auto"/>
        <w:ind w:left="100"/>
        <w:jc w:val="both"/>
        <w:rPr>
          <w:rFonts w:asciiTheme="minorHAnsi" w:hAnsiTheme="minorHAnsi" w:cstheme="minorHAnsi"/>
          <w:bCs/>
          <w:spacing w:val="-3"/>
        </w:rPr>
      </w:pPr>
      <w:r w:rsidRPr="004C189B">
        <w:rPr>
          <w:rFonts w:asciiTheme="minorHAnsi" w:hAnsiTheme="minorHAnsi" w:cstheme="minorHAnsi"/>
          <w:bCs/>
          <w:spacing w:val="-3"/>
        </w:rPr>
        <w:t>Predviđeno trajanje predmetnog Projekta je od 17. kolovoza 2020. do 17. kolovoza 2023. godine</w:t>
      </w:r>
      <w:r w:rsidR="0015300D" w:rsidRPr="004C189B">
        <w:rPr>
          <w:rFonts w:asciiTheme="minorHAnsi" w:hAnsiTheme="minorHAnsi" w:cstheme="minorHAnsi"/>
          <w:bCs/>
          <w:spacing w:val="-3"/>
        </w:rPr>
        <w:t xml:space="preserve">. </w:t>
      </w:r>
    </w:p>
    <w:p w14:paraId="12B4428E" w14:textId="70097C1B" w:rsidR="0093527A" w:rsidRPr="00482324" w:rsidRDefault="0015300D" w:rsidP="0093527A">
      <w:pPr>
        <w:pBdr>
          <w:top w:val="nil"/>
          <w:left w:val="nil"/>
          <w:bottom w:val="nil"/>
          <w:right w:val="nil"/>
          <w:between w:val="nil"/>
        </w:pBdr>
        <w:spacing w:before="139" w:line="276" w:lineRule="auto"/>
        <w:ind w:left="100"/>
        <w:jc w:val="both"/>
        <w:rPr>
          <w:rFonts w:asciiTheme="minorHAnsi" w:hAnsiTheme="minorHAnsi" w:cstheme="minorHAnsi"/>
          <w:bCs/>
          <w:spacing w:val="-3"/>
        </w:rPr>
      </w:pPr>
      <w:r w:rsidRPr="00482324">
        <w:rPr>
          <w:rFonts w:asciiTheme="minorHAnsi" w:hAnsiTheme="minorHAnsi" w:cstheme="minorHAnsi"/>
          <w:bCs/>
          <w:spacing w:val="-3"/>
        </w:rPr>
        <w:t>Projekt se sastoji od dvije faze: industrijskog i eksperimentalnog razvoja. Unutar faze industrijskog razvoja, koja traje 30 mjeseci, planira se organizacija sastanaka i edukacija te angažman većeg broja stručnjaka.</w:t>
      </w:r>
    </w:p>
    <w:p w14:paraId="6CDBE13A" w14:textId="072D5F35" w:rsidR="0093527A" w:rsidRPr="00482324" w:rsidRDefault="0093527A" w:rsidP="0093527A">
      <w:pPr>
        <w:pBdr>
          <w:top w:val="nil"/>
          <w:left w:val="nil"/>
          <w:bottom w:val="nil"/>
          <w:right w:val="nil"/>
          <w:between w:val="nil"/>
        </w:pBdr>
        <w:spacing w:before="139" w:line="276" w:lineRule="auto"/>
        <w:ind w:left="100"/>
        <w:jc w:val="both"/>
        <w:rPr>
          <w:rFonts w:asciiTheme="minorHAnsi" w:hAnsiTheme="minorHAnsi" w:cstheme="minorHAnsi"/>
          <w:bCs/>
          <w:spacing w:val="-3"/>
        </w:rPr>
      </w:pPr>
      <w:r w:rsidRPr="00482324">
        <w:rPr>
          <w:rFonts w:asciiTheme="minorHAnsi" w:hAnsiTheme="minorHAnsi" w:cstheme="minorHAnsi"/>
          <w:bCs/>
          <w:spacing w:val="-3"/>
        </w:rPr>
        <w:t xml:space="preserve">Prethodno navedeni Projekt ima za cilj razviti individualiziranu uslugu probira visokorizičnih bolesnika za razvoj šećerne bolesti (dijabetesa) temeljenog na glikomu plazme te razvoj paketa preporuka životnih navika s ciljem odgode ili potpune prevencije razvoja bolesti. </w:t>
      </w:r>
    </w:p>
    <w:p w14:paraId="52341F23" w14:textId="0560B9CE" w:rsidR="0015300D" w:rsidRDefault="0015300D" w:rsidP="0093527A">
      <w:pPr>
        <w:pBdr>
          <w:top w:val="nil"/>
          <w:left w:val="nil"/>
          <w:bottom w:val="nil"/>
          <w:right w:val="nil"/>
          <w:between w:val="nil"/>
        </w:pBdr>
        <w:spacing w:before="139" w:line="276" w:lineRule="auto"/>
        <w:ind w:left="100"/>
        <w:jc w:val="both"/>
        <w:rPr>
          <w:rFonts w:asciiTheme="minorHAnsi" w:hAnsiTheme="minorHAnsi"/>
        </w:rPr>
      </w:pPr>
      <w:r w:rsidRPr="0015300D">
        <w:rPr>
          <w:rFonts w:asciiTheme="minorHAnsi" w:hAnsiTheme="minorHAnsi"/>
        </w:rPr>
        <w:t>Ciljevi projekta su: identificirati glikanske strukture prisutne na proteinima humane plazme koje upućuju na razvoj šećerne bolesti tipa 2 kod osoba koje nemaju naznake bolesti, odrediti dijagnostičku vrijednost struktura identificiranih pod točkom 1. (osjetljivost, specifičnost), identificirati gene povezane s razvojem šećerne bolesti pomoću provjere razlike ekspresije odabranih gena između populacije koja razvije šećernu bolest tijekom provedbe projekta i kontrolne skupine te odrediti dijagnostički značaj pojedinih gena u krvi, razviti test probira za osobe u zdravoj populaciji temeljen na procjeni vrijednosti dosadašnjih kliničkih osobina koje predisponiraju razvoj šećerne bolesti te razviti paket preporuka životnih navika s ciljem odgode ili potpune prevencije razvoja bolesti</w:t>
      </w:r>
      <w:r>
        <w:rPr>
          <w:rFonts w:asciiTheme="minorHAnsi" w:hAnsiTheme="minorHAnsi"/>
        </w:rPr>
        <w:t>.</w:t>
      </w:r>
    </w:p>
    <w:p w14:paraId="15CD92AD" w14:textId="54EB95BA" w:rsidR="000E5F73" w:rsidRDefault="008D0EF3" w:rsidP="0093527A">
      <w:pPr>
        <w:pBdr>
          <w:top w:val="nil"/>
          <w:left w:val="nil"/>
          <w:bottom w:val="nil"/>
          <w:right w:val="nil"/>
          <w:between w:val="nil"/>
        </w:pBdr>
        <w:spacing w:before="139" w:line="276" w:lineRule="auto"/>
        <w:ind w:left="100"/>
        <w:jc w:val="both"/>
        <w:rPr>
          <w:rFonts w:asciiTheme="minorHAnsi" w:hAnsiTheme="minorHAnsi"/>
        </w:rPr>
      </w:pPr>
      <w:r w:rsidRPr="00933369">
        <w:rPr>
          <w:rFonts w:asciiTheme="minorHAnsi" w:hAnsiTheme="minorHAnsi"/>
        </w:rPr>
        <w:t xml:space="preserve">Predmet nabave </w:t>
      </w:r>
      <w:r w:rsidR="005B03BA" w:rsidRPr="005B03BA">
        <w:rPr>
          <w:rFonts w:asciiTheme="minorHAnsi" w:hAnsiTheme="minorHAnsi"/>
        </w:rPr>
        <w:t xml:space="preserve">su usluge vanjskih suradnika i stručnjaka koje čine doktori i stručni i savjetodavni medicinski tim (liječnici opće medicine i specijalisti dijabetolozi, nutricionisti, stručnjak za glikane i </w:t>
      </w:r>
      <w:r w:rsidR="005B03BA" w:rsidRPr="005B03BA">
        <w:rPr>
          <w:rFonts w:asciiTheme="minorHAnsi" w:hAnsiTheme="minorHAnsi"/>
        </w:rPr>
        <w:lastRenderedPageBreak/>
        <w:t>statističari).</w:t>
      </w:r>
      <w:r w:rsidR="00C04A0D" w:rsidRPr="00933369">
        <w:rPr>
          <w:rFonts w:asciiTheme="minorHAnsi" w:hAnsiTheme="minorHAnsi"/>
        </w:rPr>
        <w:t xml:space="preserve"> </w:t>
      </w:r>
    </w:p>
    <w:p w14:paraId="29572360" w14:textId="31C071F8" w:rsidR="009F67FF" w:rsidRPr="005B03BA" w:rsidRDefault="00600B0C" w:rsidP="00755A0B">
      <w:pPr>
        <w:pBdr>
          <w:top w:val="nil"/>
          <w:left w:val="nil"/>
          <w:bottom w:val="nil"/>
          <w:right w:val="nil"/>
          <w:between w:val="nil"/>
        </w:pBdr>
        <w:spacing w:before="139"/>
        <w:ind w:left="100"/>
        <w:rPr>
          <w:rFonts w:asciiTheme="minorHAnsi" w:hAnsiTheme="minorHAnsi"/>
        </w:rPr>
      </w:pPr>
      <w:r>
        <w:rPr>
          <w:rFonts w:asciiTheme="minorHAnsi" w:hAnsiTheme="minorHAnsi"/>
        </w:rPr>
        <w:t>Opis</w:t>
      </w:r>
      <w:r w:rsidR="005B03BA" w:rsidRPr="005B03BA">
        <w:rPr>
          <w:rFonts w:asciiTheme="minorHAnsi" w:hAnsiTheme="minorHAnsi"/>
        </w:rPr>
        <w:t xml:space="preserve"> predmeta nabave</w:t>
      </w:r>
      <w:r>
        <w:rPr>
          <w:rFonts w:asciiTheme="minorHAnsi" w:hAnsiTheme="minorHAnsi"/>
        </w:rPr>
        <w:t xml:space="preserve"> po grupama</w:t>
      </w:r>
      <w:r w:rsidR="009F67FF" w:rsidRPr="005B03BA">
        <w:rPr>
          <w:rFonts w:asciiTheme="minorHAnsi" w:hAnsiTheme="minorHAnsi"/>
        </w:rPr>
        <w:t>:</w:t>
      </w:r>
    </w:p>
    <w:p w14:paraId="29979189" w14:textId="169EA434" w:rsidR="009F67FF" w:rsidRPr="00600B0C" w:rsidRDefault="005B03BA" w:rsidP="00755A0B">
      <w:pPr>
        <w:pBdr>
          <w:top w:val="nil"/>
          <w:left w:val="nil"/>
          <w:bottom w:val="nil"/>
          <w:right w:val="nil"/>
          <w:between w:val="nil"/>
        </w:pBdr>
        <w:spacing w:before="139"/>
        <w:ind w:left="100"/>
        <w:rPr>
          <w:rFonts w:asciiTheme="minorHAnsi" w:hAnsiTheme="minorHAnsi"/>
          <w:b/>
          <w:bCs/>
        </w:rPr>
      </w:pPr>
      <w:r w:rsidRPr="00600B0C">
        <w:rPr>
          <w:rFonts w:asciiTheme="minorHAnsi" w:hAnsiTheme="minorHAnsi"/>
          <w:b/>
          <w:bCs/>
        </w:rPr>
        <w:t>Grupa</w:t>
      </w:r>
      <w:r w:rsidR="009F67FF" w:rsidRPr="00600B0C">
        <w:rPr>
          <w:rFonts w:asciiTheme="minorHAnsi" w:hAnsiTheme="minorHAnsi"/>
          <w:b/>
          <w:bCs/>
        </w:rPr>
        <w:t xml:space="preserve"> 1:</w:t>
      </w:r>
      <w:r w:rsidRPr="00600B0C">
        <w:rPr>
          <w:rFonts w:asciiTheme="minorHAnsi" w:hAnsiTheme="minorHAnsi"/>
          <w:b/>
          <w:bCs/>
        </w:rPr>
        <w:t xml:space="preserve"> Liječnik specijalist obiteljske medicine u svrhu savjetovanja i provedbe Projekta</w:t>
      </w:r>
    </w:p>
    <w:p w14:paraId="3E8B282C" w14:textId="77777777" w:rsidR="0093527A" w:rsidRPr="0093527A" w:rsidRDefault="0093527A" w:rsidP="0093527A">
      <w:pPr>
        <w:pBdr>
          <w:top w:val="nil"/>
          <w:left w:val="nil"/>
          <w:bottom w:val="nil"/>
          <w:right w:val="nil"/>
          <w:between w:val="nil"/>
        </w:pBdr>
        <w:spacing w:before="139"/>
        <w:ind w:left="100"/>
        <w:jc w:val="both"/>
        <w:rPr>
          <w:rFonts w:asciiTheme="minorHAnsi" w:hAnsiTheme="minorHAnsi"/>
        </w:rPr>
      </w:pPr>
      <w:r w:rsidRPr="0093527A">
        <w:rPr>
          <w:rFonts w:asciiTheme="minorHAnsi" w:hAnsiTheme="minorHAnsi"/>
        </w:rPr>
        <w:t>•</w:t>
      </w:r>
      <w:r w:rsidRPr="0093527A">
        <w:rPr>
          <w:rFonts w:asciiTheme="minorHAnsi" w:hAnsiTheme="minorHAnsi"/>
        </w:rPr>
        <w:tab/>
        <w:t>Sudjelovanje u stručnoj skupini znanstvenika i liječnika u svojstvu stručnog savjetnika na Projektu;</w:t>
      </w:r>
    </w:p>
    <w:p w14:paraId="558022DE" w14:textId="2FCAB0CC" w:rsidR="00FE3F46" w:rsidRPr="009A22E9" w:rsidRDefault="0093527A" w:rsidP="00C808E0">
      <w:pPr>
        <w:pBdr>
          <w:top w:val="nil"/>
          <w:left w:val="nil"/>
          <w:bottom w:val="nil"/>
          <w:right w:val="nil"/>
          <w:between w:val="nil"/>
        </w:pBdr>
        <w:spacing w:before="139"/>
        <w:ind w:left="100"/>
        <w:jc w:val="both"/>
        <w:rPr>
          <w:highlight w:val="yellow"/>
        </w:rPr>
      </w:pPr>
      <w:r w:rsidRPr="0093527A">
        <w:rPr>
          <w:rFonts w:asciiTheme="minorHAnsi" w:hAnsiTheme="minorHAnsi"/>
        </w:rPr>
        <w:t>•</w:t>
      </w:r>
      <w:r w:rsidRPr="0093527A">
        <w:rPr>
          <w:rFonts w:asciiTheme="minorHAnsi" w:hAnsiTheme="minorHAnsi"/>
        </w:rPr>
        <w:tab/>
        <w:t>Koordinacija i podrška liječnicima obiteljske medicine koji rade na Projektu</w:t>
      </w:r>
      <w:r>
        <w:rPr>
          <w:rFonts w:asciiTheme="minorHAnsi" w:hAnsiTheme="minorHAnsi"/>
        </w:rPr>
        <w:t>,</w:t>
      </w:r>
      <w:r w:rsidRPr="0093527A">
        <w:rPr>
          <w:rFonts w:asciiTheme="minorHAnsi" w:hAnsiTheme="minorHAnsi"/>
        </w:rPr>
        <w:t xml:space="preserve"> što primjerice podrazumijeva davanje smjernica i držanje informativnih sastanaka/predavanja liječnicima obiteljske medicine, odgovaranje na upite liječnika obiteljske medicine i slično</w:t>
      </w:r>
      <w:r>
        <w:rPr>
          <w:rFonts w:asciiTheme="minorHAnsi" w:hAnsiTheme="minorHAnsi"/>
        </w:rPr>
        <w:t>.</w:t>
      </w:r>
    </w:p>
    <w:p w14:paraId="5B553F2F" w14:textId="0F744395" w:rsidR="005B03BA" w:rsidRPr="00600B0C" w:rsidRDefault="005B03BA" w:rsidP="005B03BA">
      <w:pPr>
        <w:pBdr>
          <w:top w:val="nil"/>
          <w:left w:val="nil"/>
          <w:bottom w:val="nil"/>
          <w:right w:val="nil"/>
          <w:between w:val="nil"/>
        </w:pBdr>
        <w:spacing w:before="139"/>
        <w:ind w:left="100"/>
        <w:rPr>
          <w:rFonts w:asciiTheme="minorHAnsi" w:hAnsiTheme="minorHAnsi"/>
          <w:b/>
          <w:bCs/>
        </w:rPr>
      </w:pPr>
      <w:r w:rsidRPr="00600B0C">
        <w:rPr>
          <w:rFonts w:asciiTheme="minorHAnsi" w:hAnsiTheme="minorHAnsi"/>
          <w:b/>
          <w:bCs/>
        </w:rPr>
        <w:t>Grupa 2: Liječnik obiteljske medicine u svrhu uključivanja i praćenja ispitanika za provedbu Projekta</w:t>
      </w:r>
    </w:p>
    <w:p w14:paraId="5BCDB90C" w14:textId="20531493" w:rsidR="0093527A" w:rsidRPr="0093527A" w:rsidRDefault="0093527A" w:rsidP="0093527A">
      <w:pPr>
        <w:pBdr>
          <w:top w:val="nil"/>
          <w:left w:val="nil"/>
          <w:bottom w:val="nil"/>
          <w:right w:val="nil"/>
          <w:between w:val="nil"/>
        </w:pBdr>
        <w:spacing w:before="139"/>
        <w:ind w:left="100"/>
        <w:jc w:val="both"/>
        <w:rPr>
          <w:rFonts w:asciiTheme="minorHAnsi" w:hAnsiTheme="minorHAnsi"/>
        </w:rPr>
      </w:pPr>
      <w:r w:rsidRPr="0093527A">
        <w:rPr>
          <w:rFonts w:asciiTheme="minorHAnsi" w:hAnsiTheme="minorHAnsi"/>
        </w:rPr>
        <w:t>•</w:t>
      </w:r>
      <w:r w:rsidRPr="0093527A">
        <w:rPr>
          <w:rFonts w:asciiTheme="minorHAnsi" w:hAnsiTheme="minorHAnsi"/>
        </w:rPr>
        <w:tab/>
        <w:t>Uključivanje ispitanika u istraživanje prema uključnim i isključnim kriterijima Projekta.</w:t>
      </w:r>
      <w:r w:rsidR="00517B98">
        <w:rPr>
          <w:rFonts w:asciiTheme="minorHAnsi" w:hAnsiTheme="minorHAnsi"/>
        </w:rPr>
        <w:t xml:space="preserve"> Liječnik mora </w:t>
      </w:r>
      <w:r w:rsidR="000B199B">
        <w:rPr>
          <w:rFonts w:asciiTheme="minorHAnsi" w:hAnsiTheme="minorHAnsi"/>
        </w:rPr>
        <w:t>imati pristup</w:t>
      </w:r>
      <w:r w:rsidR="00517B98">
        <w:rPr>
          <w:rFonts w:asciiTheme="minorHAnsi" w:hAnsiTheme="minorHAnsi"/>
        </w:rPr>
        <w:t xml:space="preserve"> </w:t>
      </w:r>
      <w:r w:rsidR="00517B98">
        <w:t>ordinacij</w:t>
      </w:r>
      <w:r w:rsidR="000B199B">
        <w:t>i</w:t>
      </w:r>
      <w:r w:rsidR="00517B98">
        <w:t xml:space="preserve"> obiteljske medicine s mogućnošću probira i uključivanja u projekt  ispitanika koji zadovoljavaju propisane kriterije</w:t>
      </w:r>
      <w:r w:rsidR="000B199B">
        <w:t>.</w:t>
      </w:r>
      <w:r w:rsidRPr="0093527A">
        <w:rPr>
          <w:rFonts w:asciiTheme="minorHAnsi" w:hAnsiTheme="minorHAnsi"/>
        </w:rPr>
        <w:t xml:space="preserve"> Prijedlog broja ispitanika treba se izvršiti pregledom baze bolesnika poštujući kriterije da su pojedinci zdravi (isključena akutna upalna, autoimuna ili maligna bolest) s pozitivnom obiteljskom anamnezom dijabetesa tipa 2 kod prvog srodnika te da su o dobi od 55 do 69 godina</w:t>
      </w:r>
      <w:r w:rsidR="00021BD3">
        <w:rPr>
          <w:rFonts w:asciiTheme="minorHAnsi" w:hAnsiTheme="minorHAnsi"/>
        </w:rPr>
        <w:t>;</w:t>
      </w:r>
    </w:p>
    <w:p w14:paraId="7E40DA98" w14:textId="36011B1E" w:rsidR="0093527A" w:rsidRPr="0093527A" w:rsidRDefault="0093527A" w:rsidP="0093527A">
      <w:pPr>
        <w:pBdr>
          <w:top w:val="nil"/>
          <w:left w:val="nil"/>
          <w:bottom w:val="nil"/>
          <w:right w:val="nil"/>
          <w:between w:val="nil"/>
        </w:pBdr>
        <w:spacing w:before="139"/>
        <w:ind w:left="100"/>
        <w:jc w:val="both"/>
        <w:rPr>
          <w:rFonts w:asciiTheme="minorHAnsi" w:hAnsiTheme="minorHAnsi"/>
        </w:rPr>
      </w:pPr>
      <w:r w:rsidRPr="0093527A">
        <w:rPr>
          <w:rFonts w:asciiTheme="minorHAnsi" w:hAnsiTheme="minorHAnsi"/>
        </w:rPr>
        <w:t>•</w:t>
      </w:r>
      <w:r w:rsidRPr="0093527A">
        <w:rPr>
          <w:rFonts w:asciiTheme="minorHAnsi" w:hAnsiTheme="minorHAnsi"/>
        </w:rPr>
        <w:tab/>
        <w:t>Kontaktiranje uključenih ispitanika, obavještavanje uključenih ispitanika o dogovorenom terminu uzimanja uzoraka, sudjelovanje u uzimanju uzoraka i ispunjavanju anketnih upitnika</w:t>
      </w:r>
      <w:r w:rsidR="00021BD3">
        <w:rPr>
          <w:rFonts w:asciiTheme="minorHAnsi" w:hAnsiTheme="minorHAnsi"/>
        </w:rPr>
        <w:t>;</w:t>
      </w:r>
    </w:p>
    <w:p w14:paraId="190F063D" w14:textId="637A1B5F" w:rsidR="0093527A" w:rsidRPr="0093527A" w:rsidRDefault="0093527A" w:rsidP="0093527A">
      <w:pPr>
        <w:pBdr>
          <w:top w:val="nil"/>
          <w:left w:val="nil"/>
          <w:bottom w:val="nil"/>
          <w:right w:val="nil"/>
          <w:between w:val="nil"/>
        </w:pBdr>
        <w:spacing w:before="139"/>
        <w:ind w:left="100"/>
        <w:jc w:val="both"/>
        <w:rPr>
          <w:rFonts w:asciiTheme="minorHAnsi" w:hAnsiTheme="minorHAnsi"/>
        </w:rPr>
      </w:pPr>
      <w:r w:rsidRPr="0093527A">
        <w:rPr>
          <w:rFonts w:asciiTheme="minorHAnsi" w:hAnsiTheme="minorHAnsi"/>
        </w:rPr>
        <w:t>•</w:t>
      </w:r>
      <w:r w:rsidRPr="0093527A">
        <w:rPr>
          <w:rFonts w:asciiTheme="minorHAnsi" w:hAnsiTheme="minorHAnsi"/>
        </w:rPr>
        <w:tab/>
        <w:t>Obrada svakog ispitanika s uzimanjem uzoraka će se održati tri (3) puta tijekom provedbe Projekta, u razmacima od jedne godine</w:t>
      </w:r>
      <w:r w:rsidR="00021BD3">
        <w:rPr>
          <w:rFonts w:asciiTheme="minorHAnsi" w:hAnsiTheme="minorHAnsi"/>
        </w:rPr>
        <w:t>;</w:t>
      </w:r>
    </w:p>
    <w:p w14:paraId="706EFFF0" w14:textId="4A037EFA" w:rsidR="0093527A" w:rsidRPr="0093527A" w:rsidRDefault="0093527A" w:rsidP="006302F6">
      <w:pPr>
        <w:pBdr>
          <w:top w:val="nil"/>
          <w:left w:val="nil"/>
          <w:bottom w:val="nil"/>
          <w:right w:val="nil"/>
          <w:between w:val="nil"/>
        </w:pBdr>
        <w:spacing w:before="139"/>
        <w:ind w:left="100"/>
        <w:jc w:val="both"/>
        <w:rPr>
          <w:rFonts w:asciiTheme="minorHAnsi" w:hAnsiTheme="minorHAnsi"/>
        </w:rPr>
      </w:pPr>
      <w:r w:rsidRPr="0093527A">
        <w:rPr>
          <w:rFonts w:asciiTheme="minorHAnsi" w:hAnsiTheme="minorHAnsi"/>
        </w:rPr>
        <w:t>•</w:t>
      </w:r>
      <w:r w:rsidRPr="0093527A">
        <w:rPr>
          <w:rFonts w:asciiTheme="minorHAnsi" w:hAnsiTheme="minorHAnsi"/>
        </w:rPr>
        <w:tab/>
      </w:r>
      <w:r w:rsidR="006302F6">
        <w:rPr>
          <w:rFonts w:asciiTheme="minorHAnsi" w:hAnsiTheme="minorHAnsi"/>
        </w:rPr>
        <w:t>T</w:t>
      </w:r>
      <w:r w:rsidRPr="0093527A">
        <w:rPr>
          <w:rFonts w:asciiTheme="minorHAnsi" w:hAnsiTheme="minorHAnsi"/>
        </w:rPr>
        <w:t>umačenje rezultata ispitaniku te njegovo savjetovanje o daljnjem postupanju u prevenciji njegovog zdravlja</w:t>
      </w:r>
      <w:r w:rsidR="00362B4C" w:rsidRPr="00362B4C">
        <w:rPr>
          <w:rFonts w:asciiTheme="minorHAnsi" w:hAnsiTheme="minorHAnsi"/>
        </w:rPr>
        <w:t xml:space="preserve"> </w:t>
      </w:r>
      <w:r w:rsidR="00362B4C">
        <w:rPr>
          <w:rFonts w:asciiTheme="minorHAnsi" w:hAnsiTheme="minorHAnsi"/>
        </w:rPr>
        <w:t xml:space="preserve">ovisno o </w:t>
      </w:r>
      <w:r w:rsidR="00362B4C" w:rsidRPr="0093527A">
        <w:rPr>
          <w:rFonts w:asciiTheme="minorHAnsi" w:hAnsiTheme="minorHAnsi"/>
        </w:rPr>
        <w:t>rezultat</w:t>
      </w:r>
      <w:r w:rsidR="00362B4C">
        <w:rPr>
          <w:rFonts w:asciiTheme="minorHAnsi" w:hAnsiTheme="minorHAnsi"/>
        </w:rPr>
        <w:t>u</w:t>
      </w:r>
      <w:r w:rsidR="00362B4C" w:rsidRPr="0093527A">
        <w:rPr>
          <w:rFonts w:asciiTheme="minorHAnsi" w:hAnsiTheme="minorHAnsi"/>
        </w:rPr>
        <w:t xml:space="preserve"> analize glikozilacije i kliničk</w:t>
      </w:r>
      <w:r w:rsidR="006302F6">
        <w:rPr>
          <w:rFonts w:asciiTheme="minorHAnsi" w:hAnsiTheme="minorHAnsi"/>
        </w:rPr>
        <w:t>oj</w:t>
      </w:r>
      <w:r w:rsidR="00362B4C" w:rsidRPr="0093527A">
        <w:rPr>
          <w:rFonts w:asciiTheme="minorHAnsi" w:hAnsiTheme="minorHAnsi"/>
        </w:rPr>
        <w:t xml:space="preserve"> procjen</w:t>
      </w:r>
      <w:r w:rsidR="006302F6">
        <w:rPr>
          <w:rFonts w:asciiTheme="minorHAnsi" w:hAnsiTheme="minorHAnsi"/>
        </w:rPr>
        <w:t>i</w:t>
      </w:r>
      <w:r w:rsidR="00021BD3">
        <w:rPr>
          <w:rFonts w:asciiTheme="minorHAnsi" w:hAnsiTheme="minorHAnsi"/>
        </w:rPr>
        <w:t>;</w:t>
      </w:r>
    </w:p>
    <w:p w14:paraId="6D5D99B7" w14:textId="72B6E29C" w:rsidR="0093527A" w:rsidRPr="0093527A" w:rsidRDefault="0093527A" w:rsidP="0093527A">
      <w:pPr>
        <w:pBdr>
          <w:top w:val="nil"/>
          <w:left w:val="nil"/>
          <w:bottom w:val="nil"/>
          <w:right w:val="nil"/>
          <w:between w:val="nil"/>
        </w:pBdr>
        <w:spacing w:before="139"/>
        <w:ind w:left="100"/>
        <w:jc w:val="both"/>
        <w:rPr>
          <w:rFonts w:asciiTheme="minorHAnsi" w:hAnsiTheme="minorHAnsi"/>
        </w:rPr>
      </w:pPr>
      <w:r w:rsidRPr="0093527A">
        <w:rPr>
          <w:rFonts w:asciiTheme="minorHAnsi" w:hAnsiTheme="minorHAnsi"/>
        </w:rPr>
        <w:t>•</w:t>
      </w:r>
      <w:r w:rsidRPr="0093527A">
        <w:rPr>
          <w:rFonts w:asciiTheme="minorHAnsi" w:hAnsiTheme="minorHAnsi"/>
        </w:rPr>
        <w:tab/>
        <w:t>Postavljanje sustava za kontinuirano mjerenje glukoze (CGMS) ispitanicima kod kojih su na prvoj (a potom i drugoj) kontroli uočene promjene na glikanima</w:t>
      </w:r>
      <w:r w:rsidR="00021BD3">
        <w:rPr>
          <w:rFonts w:asciiTheme="minorHAnsi" w:hAnsiTheme="minorHAnsi"/>
        </w:rPr>
        <w:t>;</w:t>
      </w:r>
    </w:p>
    <w:p w14:paraId="7065E761" w14:textId="0FDBA038" w:rsidR="005B03BA" w:rsidRDefault="0093527A" w:rsidP="0093527A">
      <w:pPr>
        <w:pBdr>
          <w:top w:val="nil"/>
          <w:left w:val="nil"/>
          <w:bottom w:val="nil"/>
          <w:right w:val="nil"/>
          <w:between w:val="nil"/>
        </w:pBdr>
        <w:spacing w:before="139"/>
        <w:ind w:left="100"/>
        <w:jc w:val="both"/>
        <w:rPr>
          <w:rFonts w:asciiTheme="minorHAnsi" w:hAnsiTheme="minorHAnsi"/>
          <w:highlight w:val="yellow"/>
        </w:rPr>
      </w:pPr>
      <w:r w:rsidRPr="0093527A">
        <w:rPr>
          <w:rFonts w:asciiTheme="minorHAnsi" w:hAnsiTheme="minorHAnsi"/>
        </w:rPr>
        <w:t>•</w:t>
      </w:r>
      <w:r w:rsidRPr="0093527A">
        <w:rPr>
          <w:rFonts w:asciiTheme="minorHAnsi" w:hAnsiTheme="minorHAnsi"/>
        </w:rPr>
        <w:tab/>
      </w:r>
      <w:r w:rsidR="00817218">
        <w:rPr>
          <w:rFonts w:asciiTheme="minorHAnsi" w:hAnsiTheme="minorHAnsi"/>
        </w:rPr>
        <w:t>T</w:t>
      </w:r>
      <w:r w:rsidRPr="0093527A">
        <w:rPr>
          <w:rFonts w:asciiTheme="minorHAnsi" w:hAnsiTheme="minorHAnsi"/>
        </w:rPr>
        <w:t>umačenje rezultata ispitaniku te savjetovanje o daljnjem postupanju u prevenciji zdravlja ispitanika ako se bez sumnje utvrdi uloga pojedinih gena kao biomarkera u razvoju šećerne bolesti</w:t>
      </w:r>
      <w:r>
        <w:rPr>
          <w:rFonts w:asciiTheme="minorHAnsi" w:hAnsiTheme="minorHAnsi"/>
        </w:rPr>
        <w:t>.</w:t>
      </w:r>
    </w:p>
    <w:p w14:paraId="61BF5A02" w14:textId="34B13694" w:rsidR="005B03BA" w:rsidRPr="00600B0C" w:rsidRDefault="005B03BA" w:rsidP="00600B0C">
      <w:pPr>
        <w:pBdr>
          <w:top w:val="nil"/>
          <w:left w:val="nil"/>
          <w:bottom w:val="nil"/>
          <w:right w:val="nil"/>
          <w:between w:val="nil"/>
        </w:pBdr>
        <w:spacing w:before="139"/>
        <w:ind w:left="100"/>
        <w:jc w:val="both"/>
        <w:rPr>
          <w:rFonts w:asciiTheme="minorHAnsi" w:hAnsiTheme="minorHAnsi"/>
          <w:b/>
          <w:bCs/>
        </w:rPr>
      </w:pPr>
      <w:r w:rsidRPr="00600B0C">
        <w:rPr>
          <w:rFonts w:asciiTheme="minorHAnsi" w:hAnsiTheme="minorHAnsi"/>
          <w:b/>
          <w:bCs/>
        </w:rPr>
        <w:t>Grupa 3: Vanjski stručnjak (znanstvenik) u području molekularne biologije u svrhu znanstvenog savjetovanja i pomoći prilikom provedbe Projekta</w:t>
      </w:r>
    </w:p>
    <w:p w14:paraId="26531F83" w14:textId="1BD40902" w:rsidR="00600B0C" w:rsidRDefault="00600B0C" w:rsidP="00600B0C">
      <w:pPr>
        <w:pStyle w:val="Odlomakpopisa"/>
        <w:numPr>
          <w:ilvl w:val="0"/>
          <w:numId w:val="55"/>
        </w:numPr>
        <w:pBdr>
          <w:top w:val="nil"/>
          <w:left w:val="nil"/>
          <w:bottom w:val="nil"/>
          <w:right w:val="nil"/>
          <w:between w:val="nil"/>
        </w:pBdr>
        <w:spacing w:before="139"/>
        <w:ind w:left="142" w:firstLine="0"/>
        <w:jc w:val="both"/>
        <w:rPr>
          <w:rFonts w:asciiTheme="minorHAnsi" w:hAnsiTheme="minorHAnsi"/>
        </w:rPr>
      </w:pPr>
      <w:r w:rsidRPr="00600B0C">
        <w:rPr>
          <w:rFonts w:asciiTheme="minorHAnsi" w:hAnsiTheme="minorHAnsi"/>
        </w:rPr>
        <w:t>uslug</w:t>
      </w:r>
      <w:r>
        <w:rPr>
          <w:rFonts w:asciiTheme="minorHAnsi" w:hAnsiTheme="minorHAnsi"/>
        </w:rPr>
        <w:t>a</w:t>
      </w:r>
      <w:r w:rsidRPr="00600B0C">
        <w:rPr>
          <w:rFonts w:asciiTheme="minorHAnsi" w:hAnsiTheme="minorHAnsi"/>
        </w:rPr>
        <w:t xml:space="preserve"> voditelja stručne skupine znanstvenika i liječnika</w:t>
      </w:r>
      <w:r w:rsidR="00021BD3">
        <w:rPr>
          <w:rFonts w:asciiTheme="minorHAnsi" w:hAnsiTheme="minorHAnsi"/>
        </w:rPr>
        <w:t>;</w:t>
      </w:r>
    </w:p>
    <w:p w14:paraId="1128F555" w14:textId="79383EB0" w:rsidR="00600B0C" w:rsidRPr="002C52D7" w:rsidRDefault="00600B0C" w:rsidP="00600B0C">
      <w:pPr>
        <w:pStyle w:val="Odlomakpopisa"/>
        <w:numPr>
          <w:ilvl w:val="0"/>
          <w:numId w:val="55"/>
        </w:numPr>
        <w:pBdr>
          <w:top w:val="nil"/>
          <w:left w:val="nil"/>
          <w:bottom w:val="nil"/>
          <w:right w:val="nil"/>
          <w:between w:val="nil"/>
        </w:pBdr>
        <w:spacing w:before="139"/>
        <w:ind w:left="142" w:firstLine="0"/>
        <w:jc w:val="both"/>
        <w:rPr>
          <w:rFonts w:asciiTheme="minorHAnsi" w:hAnsiTheme="minorHAnsi"/>
        </w:rPr>
      </w:pPr>
      <w:r w:rsidRPr="00600B0C">
        <w:rPr>
          <w:rFonts w:asciiTheme="minorHAnsi" w:hAnsiTheme="minorHAnsi"/>
        </w:rPr>
        <w:t>pregled i validacij</w:t>
      </w:r>
      <w:r>
        <w:rPr>
          <w:rFonts w:asciiTheme="minorHAnsi" w:hAnsiTheme="minorHAnsi"/>
        </w:rPr>
        <w:t>a</w:t>
      </w:r>
      <w:r w:rsidRPr="00600B0C">
        <w:rPr>
          <w:rFonts w:asciiTheme="minorHAnsi" w:hAnsiTheme="minorHAnsi"/>
        </w:rPr>
        <w:t xml:space="preserve"> zaključaka i smjernica stručne skupine znanstvenika i liječnika, uključujući i druge potrebne aktivnosti u okviru usluge </w:t>
      </w:r>
      <w:r w:rsidRPr="002C52D7">
        <w:rPr>
          <w:rFonts w:asciiTheme="minorHAnsi" w:hAnsiTheme="minorHAnsi"/>
        </w:rPr>
        <w:t>voditelja stručne skupine znanstvenika i liječnika</w:t>
      </w:r>
      <w:r w:rsidR="00021BD3" w:rsidRPr="002C52D7">
        <w:rPr>
          <w:rFonts w:asciiTheme="minorHAnsi" w:hAnsiTheme="minorHAnsi"/>
        </w:rPr>
        <w:t>;</w:t>
      </w:r>
    </w:p>
    <w:p w14:paraId="69487DAA" w14:textId="43753CEF" w:rsidR="00600B0C" w:rsidRPr="00EA4FF8" w:rsidRDefault="00600B0C" w:rsidP="00600B0C">
      <w:pPr>
        <w:pStyle w:val="Odlomakpopisa"/>
        <w:numPr>
          <w:ilvl w:val="0"/>
          <w:numId w:val="55"/>
        </w:numPr>
        <w:pBdr>
          <w:top w:val="nil"/>
          <w:left w:val="nil"/>
          <w:bottom w:val="nil"/>
          <w:right w:val="nil"/>
          <w:between w:val="nil"/>
        </w:pBdr>
        <w:spacing w:before="139"/>
        <w:ind w:left="142" w:firstLine="0"/>
        <w:jc w:val="both"/>
        <w:rPr>
          <w:rFonts w:asciiTheme="minorHAnsi" w:hAnsiTheme="minorHAnsi"/>
        </w:rPr>
      </w:pPr>
      <w:r w:rsidRPr="00EA4FF8">
        <w:rPr>
          <w:rFonts w:asciiTheme="minorHAnsi" w:hAnsiTheme="minorHAnsi"/>
        </w:rPr>
        <w:t>usluga glavnog znanstvenog savjetnika na Projektu, a sve kako bi Naručitelj mogao ispravno koordinirati projektne aktivnosti, odnosno ispravno provesti Projekt</w:t>
      </w:r>
      <w:r w:rsidR="00021BD3" w:rsidRPr="00EA4FF8">
        <w:rPr>
          <w:rFonts w:asciiTheme="minorHAnsi" w:hAnsiTheme="minorHAnsi"/>
        </w:rPr>
        <w:t>;</w:t>
      </w:r>
    </w:p>
    <w:p w14:paraId="3D8E0460" w14:textId="03AF79AA" w:rsidR="00600B0C" w:rsidRPr="00EA4FF8" w:rsidRDefault="00600B0C" w:rsidP="00600B0C">
      <w:pPr>
        <w:pStyle w:val="Odlomakpopisa"/>
        <w:numPr>
          <w:ilvl w:val="0"/>
          <w:numId w:val="55"/>
        </w:numPr>
        <w:pBdr>
          <w:top w:val="nil"/>
          <w:left w:val="nil"/>
          <w:bottom w:val="nil"/>
          <w:right w:val="nil"/>
          <w:between w:val="nil"/>
        </w:pBdr>
        <w:spacing w:before="139"/>
        <w:ind w:left="142" w:firstLine="0"/>
        <w:jc w:val="both"/>
        <w:rPr>
          <w:rFonts w:asciiTheme="minorHAnsi" w:hAnsiTheme="minorHAnsi"/>
        </w:rPr>
      </w:pPr>
      <w:r w:rsidRPr="00EA4FF8">
        <w:rPr>
          <w:rFonts w:asciiTheme="minorHAnsi" w:hAnsiTheme="minorHAnsi"/>
        </w:rPr>
        <w:t>koordiniranje postupkom prijave etičkom povjerenstvu za provedbu istraživanja</w:t>
      </w:r>
      <w:r w:rsidR="00021BD3" w:rsidRPr="00EA4FF8">
        <w:rPr>
          <w:rFonts w:asciiTheme="minorHAnsi" w:hAnsiTheme="minorHAnsi"/>
        </w:rPr>
        <w:t>;</w:t>
      </w:r>
    </w:p>
    <w:p w14:paraId="7E8BFAEC" w14:textId="1149B6EC" w:rsidR="00786F23" w:rsidRPr="00EA4FF8" w:rsidRDefault="00600B0C" w:rsidP="002C52D7">
      <w:pPr>
        <w:pStyle w:val="Odlomakpopisa"/>
        <w:numPr>
          <w:ilvl w:val="0"/>
          <w:numId w:val="55"/>
        </w:numPr>
        <w:pBdr>
          <w:top w:val="nil"/>
          <w:left w:val="nil"/>
          <w:bottom w:val="nil"/>
          <w:right w:val="nil"/>
          <w:between w:val="nil"/>
        </w:pBdr>
        <w:spacing w:before="139"/>
        <w:ind w:left="142" w:firstLine="0"/>
        <w:jc w:val="both"/>
        <w:rPr>
          <w:rFonts w:asciiTheme="minorHAnsi" w:hAnsiTheme="minorHAnsi"/>
        </w:rPr>
      </w:pPr>
      <w:r w:rsidRPr="00EA4FF8">
        <w:rPr>
          <w:rFonts w:asciiTheme="minorHAnsi" w:hAnsiTheme="minorHAnsi"/>
        </w:rPr>
        <w:t xml:space="preserve">analiza i tumačenje rezultata glikanske analize te nastavno na to izraditi glikanske nalaze. </w:t>
      </w:r>
    </w:p>
    <w:p w14:paraId="0EB127FA" w14:textId="45B758D0" w:rsidR="005B03BA" w:rsidRPr="00EA4FF8" w:rsidRDefault="005B03BA" w:rsidP="00600B0C">
      <w:pPr>
        <w:pBdr>
          <w:top w:val="nil"/>
          <w:left w:val="nil"/>
          <w:bottom w:val="nil"/>
          <w:right w:val="nil"/>
          <w:between w:val="nil"/>
        </w:pBdr>
        <w:spacing w:before="139"/>
        <w:ind w:left="100"/>
        <w:jc w:val="both"/>
        <w:rPr>
          <w:rFonts w:asciiTheme="minorHAnsi" w:hAnsiTheme="minorHAnsi"/>
          <w:b/>
          <w:bCs/>
        </w:rPr>
      </w:pPr>
      <w:r w:rsidRPr="00EA4FF8">
        <w:rPr>
          <w:rFonts w:asciiTheme="minorHAnsi" w:hAnsiTheme="minorHAnsi"/>
          <w:b/>
          <w:bCs/>
        </w:rPr>
        <w:t xml:space="preserve">Grupa 4: Liječnik specijalist dijabetolog </w:t>
      </w:r>
      <w:r w:rsidR="0094282F" w:rsidRPr="00EA4FF8">
        <w:rPr>
          <w:rFonts w:asciiTheme="minorHAnsi" w:hAnsiTheme="minorHAnsi"/>
          <w:b/>
          <w:bCs/>
        </w:rPr>
        <w:t>član stručne radne skupine unutar Projekta</w:t>
      </w:r>
    </w:p>
    <w:p w14:paraId="0F6A0951" w14:textId="3D5A18AA" w:rsidR="005F37C4" w:rsidRPr="002C52D7" w:rsidRDefault="00F26CDB" w:rsidP="002C52D7">
      <w:pPr>
        <w:pStyle w:val="Odlomakpopisa"/>
        <w:numPr>
          <w:ilvl w:val="0"/>
          <w:numId w:val="56"/>
        </w:numPr>
        <w:pBdr>
          <w:top w:val="nil"/>
          <w:left w:val="nil"/>
          <w:bottom w:val="nil"/>
          <w:right w:val="nil"/>
          <w:between w:val="nil"/>
        </w:pBdr>
        <w:spacing w:before="139"/>
        <w:ind w:left="142" w:firstLine="0"/>
        <w:jc w:val="both"/>
        <w:rPr>
          <w:rFonts w:asciiTheme="minorHAnsi" w:hAnsiTheme="minorHAnsi"/>
        </w:rPr>
      </w:pPr>
      <w:r w:rsidRPr="00EA4FF8">
        <w:rPr>
          <w:rFonts w:asciiTheme="minorHAnsi" w:hAnsiTheme="minorHAnsi"/>
        </w:rPr>
        <w:lastRenderedPageBreak/>
        <w:t xml:space="preserve">savjetovanje Naručitelja vezano za </w:t>
      </w:r>
      <w:r w:rsidR="0094282F" w:rsidRPr="00EA4FF8">
        <w:rPr>
          <w:rFonts w:asciiTheme="minorHAnsi" w:hAnsiTheme="minorHAnsi"/>
        </w:rPr>
        <w:t>razradu</w:t>
      </w:r>
      <w:r w:rsidR="00395653">
        <w:rPr>
          <w:rFonts w:asciiTheme="minorHAnsi" w:hAnsiTheme="minorHAnsi"/>
        </w:rPr>
        <w:t xml:space="preserve"> i provedbu</w:t>
      </w:r>
      <w:r w:rsidRPr="00EA4FF8">
        <w:rPr>
          <w:rFonts w:asciiTheme="minorHAnsi" w:hAnsiTheme="minorHAnsi"/>
        </w:rPr>
        <w:t xml:space="preserve"> Projekta</w:t>
      </w:r>
      <w:r w:rsidR="00021BD3" w:rsidRPr="00EA4FF8">
        <w:rPr>
          <w:rFonts w:asciiTheme="minorHAnsi" w:hAnsiTheme="minorHAnsi"/>
        </w:rPr>
        <w:t>,</w:t>
      </w:r>
      <w:r w:rsidRPr="00EA4FF8">
        <w:rPr>
          <w:rFonts w:asciiTheme="minorHAnsi" w:hAnsiTheme="minorHAnsi"/>
        </w:rPr>
        <w:t xml:space="preserve"> što uključuje sudjelovanje na sastancima stručne skupine znanstvenika i liječnika te predstavljanje projekta liječnicima obiteljske medicine.</w:t>
      </w:r>
    </w:p>
    <w:p w14:paraId="7107BF3D" w14:textId="77777777" w:rsidR="009C1957" w:rsidRPr="009A22E9" w:rsidRDefault="009C1957" w:rsidP="009A22E9">
      <w:pPr>
        <w:pBdr>
          <w:top w:val="nil"/>
          <w:left w:val="nil"/>
          <w:bottom w:val="nil"/>
          <w:right w:val="nil"/>
          <w:between w:val="nil"/>
        </w:pBdr>
        <w:spacing w:before="139"/>
        <w:ind w:left="142"/>
        <w:jc w:val="both"/>
        <w:rPr>
          <w:rFonts w:asciiTheme="minorHAnsi" w:hAnsiTheme="minorHAnsi"/>
        </w:rPr>
      </w:pPr>
    </w:p>
    <w:p w14:paraId="17416E28" w14:textId="0020B1AA" w:rsidR="005B03BA" w:rsidRPr="00F26CDB" w:rsidRDefault="005B03BA" w:rsidP="00F26CDB">
      <w:pPr>
        <w:pBdr>
          <w:top w:val="nil"/>
          <w:left w:val="nil"/>
          <w:bottom w:val="nil"/>
          <w:right w:val="nil"/>
          <w:between w:val="nil"/>
        </w:pBdr>
        <w:spacing w:before="139"/>
        <w:ind w:left="100"/>
        <w:jc w:val="both"/>
        <w:rPr>
          <w:rFonts w:asciiTheme="minorHAnsi" w:hAnsiTheme="minorHAnsi"/>
          <w:b/>
          <w:bCs/>
        </w:rPr>
      </w:pPr>
      <w:r w:rsidRPr="00F26CDB">
        <w:rPr>
          <w:rFonts w:asciiTheme="minorHAnsi" w:hAnsiTheme="minorHAnsi"/>
          <w:b/>
          <w:bCs/>
        </w:rPr>
        <w:t>Grupa 5: Liječnik specijalist dijabetolog u svrhu savjetovanja u završnoj fazi projekta</w:t>
      </w:r>
    </w:p>
    <w:p w14:paraId="21FCD29B" w14:textId="285D23BB" w:rsidR="00571FE7" w:rsidRPr="002C52D7" w:rsidRDefault="00021BD3" w:rsidP="002C52D7">
      <w:pPr>
        <w:pStyle w:val="Odlomakpopisa"/>
        <w:numPr>
          <w:ilvl w:val="0"/>
          <w:numId w:val="56"/>
        </w:numPr>
        <w:pBdr>
          <w:top w:val="nil"/>
          <w:left w:val="nil"/>
          <w:bottom w:val="nil"/>
          <w:right w:val="nil"/>
          <w:between w:val="nil"/>
        </w:pBdr>
        <w:spacing w:before="139"/>
        <w:ind w:left="100" w:firstLine="0"/>
        <w:jc w:val="both"/>
        <w:rPr>
          <w:rFonts w:asciiTheme="minorHAnsi" w:hAnsiTheme="minorHAnsi"/>
        </w:rPr>
      </w:pPr>
      <w:r w:rsidRPr="002C52D7">
        <w:rPr>
          <w:rFonts w:asciiTheme="minorHAnsi" w:hAnsiTheme="minorHAnsi"/>
        </w:rPr>
        <w:t>savjetovanje Naručitelja vezano za završnu faze Projekta, što uključuje sudjelovanje u interpretaciji rezultata istraživanja, sudjelovanje na okruglim stolovima/edukacijama koje će se provoditi u sklopu završne faze Projekta, savjetovanje tijekom završene faze Projekta</w:t>
      </w:r>
      <w:r w:rsidR="003A43B9" w:rsidRPr="002C52D7">
        <w:rPr>
          <w:rFonts w:asciiTheme="minorHAnsi" w:hAnsiTheme="minorHAnsi"/>
        </w:rPr>
        <w:t>.</w:t>
      </w:r>
      <w:r w:rsidRPr="002C52D7">
        <w:rPr>
          <w:rFonts w:asciiTheme="minorHAnsi" w:hAnsiTheme="minorHAnsi"/>
        </w:rPr>
        <w:t xml:space="preserve"> </w:t>
      </w:r>
    </w:p>
    <w:p w14:paraId="7012EA80" w14:textId="77777777" w:rsidR="00312024" w:rsidRPr="00021BD3" w:rsidRDefault="00312024" w:rsidP="009A22E9">
      <w:pPr>
        <w:pStyle w:val="Odlomakpopisa"/>
        <w:pBdr>
          <w:top w:val="nil"/>
          <w:left w:val="nil"/>
          <w:bottom w:val="nil"/>
          <w:right w:val="nil"/>
          <w:between w:val="nil"/>
        </w:pBdr>
        <w:spacing w:before="139"/>
        <w:ind w:left="100" w:firstLine="0"/>
        <w:jc w:val="both"/>
        <w:rPr>
          <w:rFonts w:asciiTheme="minorHAnsi" w:hAnsiTheme="minorHAnsi"/>
        </w:rPr>
      </w:pPr>
    </w:p>
    <w:p w14:paraId="46C09A05" w14:textId="7DF099A7" w:rsidR="005B03BA" w:rsidRPr="00312024" w:rsidRDefault="005B03BA" w:rsidP="00312024">
      <w:pPr>
        <w:pBdr>
          <w:top w:val="nil"/>
          <w:left w:val="nil"/>
          <w:bottom w:val="nil"/>
          <w:right w:val="nil"/>
          <w:between w:val="nil"/>
        </w:pBdr>
        <w:spacing w:before="139"/>
        <w:ind w:left="100"/>
        <w:jc w:val="both"/>
        <w:rPr>
          <w:rFonts w:asciiTheme="minorHAnsi" w:hAnsiTheme="minorHAnsi"/>
          <w:b/>
          <w:bCs/>
        </w:rPr>
      </w:pPr>
      <w:r w:rsidRPr="00312024">
        <w:rPr>
          <w:rFonts w:asciiTheme="minorHAnsi" w:hAnsiTheme="minorHAnsi"/>
          <w:b/>
          <w:bCs/>
        </w:rPr>
        <w:t>Grupa 6: Liječnik nutricionistički savjetnik</w:t>
      </w:r>
    </w:p>
    <w:p w14:paraId="4A13F356" w14:textId="77777777" w:rsidR="00021BD3" w:rsidRPr="00021BD3" w:rsidRDefault="00021BD3" w:rsidP="00021BD3">
      <w:pPr>
        <w:pBdr>
          <w:top w:val="nil"/>
          <w:left w:val="nil"/>
          <w:bottom w:val="nil"/>
          <w:right w:val="nil"/>
          <w:between w:val="nil"/>
        </w:pBdr>
        <w:spacing w:before="139"/>
        <w:ind w:left="100"/>
        <w:jc w:val="both"/>
        <w:rPr>
          <w:rFonts w:asciiTheme="minorHAnsi" w:hAnsiTheme="minorHAnsi"/>
        </w:rPr>
      </w:pPr>
      <w:r w:rsidRPr="00021BD3">
        <w:rPr>
          <w:rFonts w:asciiTheme="minorHAnsi" w:hAnsiTheme="minorHAnsi"/>
        </w:rPr>
        <w:t>•</w:t>
      </w:r>
      <w:r w:rsidRPr="00021BD3">
        <w:rPr>
          <w:rFonts w:asciiTheme="minorHAnsi" w:hAnsiTheme="minorHAnsi"/>
        </w:rPr>
        <w:tab/>
        <w:t>priprema nutricionističkog upitnika;</w:t>
      </w:r>
    </w:p>
    <w:p w14:paraId="7A6B1516" w14:textId="77777777" w:rsidR="00021BD3" w:rsidRPr="00021BD3" w:rsidRDefault="00021BD3" w:rsidP="00021BD3">
      <w:pPr>
        <w:pBdr>
          <w:top w:val="nil"/>
          <w:left w:val="nil"/>
          <w:bottom w:val="nil"/>
          <w:right w:val="nil"/>
          <w:between w:val="nil"/>
        </w:pBdr>
        <w:spacing w:before="139"/>
        <w:ind w:left="100"/>
        <w:jc w:val="both"/>
        <w:rPr>
          <w:rFonts w:asciiTheme="minorHAnsi" w:hAnsiTheme="minorHAnsi"/>
        </w:rPr>
      </w:pPr>
      <w:r w:rsidRPr="00021BD3">
        <w:rPr>
          <w:rFonts w:asciiTheme="minorHAnsi" w:hAnsiTheme="minorHAnsi"/>
        </w:rPr>
        <w:t>•</w:t>
      </w:r>
      <w:r w:rsidRPr="00021BD3">
        <w:rPr>
          <w:rFonts w:asciiTheme="minorHAnsi" w:hAnsiTheme="minorHAnsi"/>
        </w:rPr>
        <w:tab/>
        <w:t>sudjelovanje prilikom praćenja glukovarijabilnosti u ovisnosti o prehrambenom statusu;</w:t>
      </w:r>
    </w:p>
    <w:p w14:paraId="7914EDF1" w14:textId="77777777" w:rsidR="00021BD3" w:rsidRPr="00021BD3" w:rsidRDefault="00021BD3" w:rsidP="00021BD3">
      <w:pPr>
        <w:pBdr>
          <w:top w:val="nil"/>
          <w:left w:val="nil"/>
          <w:bottom w:val="nil"/>
          <w:right w:val="nil"/>
          <w:between w:val="nil"/>
        </w:pBdr>
        <w:spacing w:before="139"/>
        <w:ind w:left="100"/>
        <w:jc w:val="both"/>
        <w:rPr>
          <w:rFonts w:asciiTheme="minorHAnsi" w:hAnsiTheme="minorHAnsi"/>
        </w:rPr>
      </w:pPr>
      <w:r w:rsidRPr="00021BD3">
        <w:rPr>
          <w:rFonts w:asciiTheme="minorHAnsi" w:hAnsiTheme="minorHAnsi"/>
        </w:rPr>
        <w:t>•</w:t>
      </w:r>
      <w:r w:rsidRPr="00021BD3">
        <w:rPr>
          <w:rFonts w:asciiTheme="minorHAnsi" w:hAnsiTheme="minorHAnsi"/>
        </w:rPr>
        <w:tab/>
        <w:t>formiranje nutricionističko-dijabetoloških preporuka i izrada individualiziranih nutricionističkih rješenja za paket preporuka životnih navika;</w:t>
      </w:r>
    </w:p>
    <w:p w14:paraId="32F9279E" w14:textId="77777777" w:rsidR="00021BD3" w:rsidRPr="00021BD3" w:rsidRDefault="00021BD3" w:rsidP="00021BD3">
      <w:pPr>
        <w:pBdr>
          <w:top w:val="nil"/>
          <w:left w:val="nil"/>
          <w:bottom w:val="nil"/>
          <w:right w:val="nil"/>
          <w:between w:val="nil"/>
        </w:pBdr>
        <w:spacing w:before="139"/>
        <w:ind w:left="100"/>
        <w:jc w:val="both"/>
        <w:rPr>
          <w:rFonts w:asciiTheme="minorHAnsi" w:hAnsiTheme="minorHAnsi"/>
        </w:rPr>
      </w:pPr>
      <w:r w:rsidRPr="00021BD3">
        <w:rPr>
          <w:rFonts w:asciiTheme="minorHAnsi" w:hAnsiTheme="minorHAnsi"/>
        </w:rPr>
        <w:t>•</w:t>
      </w:r>
      <w:r w:rsidRPr="00021BD3">
        <w:rPr>
          <w:rFonts w:asciiTheme="minorHAnsi" w:hAnsiTheme="minorHAnsi"/>
        </w:rPr>
        <w:tab/>
        <w:t>sudjelovanje na okruglim stolovima/edukacijama koje će se provoditi u sklopu Projekta te priprema i provedba edukacija;</w:t>
      </w:r>
    </w:p>
    <w:p w14:paraId="1B71B5FD" w14:textId="5ECFA83B" w:rsidR="00021BD3" w:rsidRPr="00021BD3" w:rsidRDefault="00021BD3" w:rsidP="00021BD3">
      <w:pPr>
        <w:pBdr>
          <w:top w:val="nil"/>
          <w:left w:val="nil"/>
          <w:bottom w:val="nil"/>
          <w:right w:val="nil"/>
          <w:between w:val="nil"/>
        </w:pBdr>
        <w:spacing w:before="139"/>
        <w:ind w:left="100"/>
        <w:jc w:val="both"/>
        <w:rPr>
          <w:rFonts w:asciiTheme="minorHAnsi" w:hAnsiTheme="minorHAnsi"/>
        </w:rPr>
      </w:pPr>
      <w:r w:rsidRPr="00021BD3">
        <w:rPr>
          <w:rFonts w:asciiTheme="minorHAnsi" w:hAnsiTheme="minorHAnsi"/>
        </w:rPr>
        <w:t>•</w:t>
      </w:r>
      <w:r w:rsidRPr="00021BD3">
        <w:rPr>
          <w:rFonts w:asciiTheme="minorHAnsi" w:hAnsiTheme="minorHAnsi"/>
        </w:rPr>
        <w:tab/>
        <w:t>stručno savjetovanje</w:t>
      </w:r>
      <w:r w:rsidR="00AB0695">
        <w:rPr>
          <w:rFonts w:asciiTheme="minorHAnsi" w:hAnsiTheme="minorHAnsi"/>
        </w:rPr>
        <w:t xml:space="preserve"> </w:t>
      </w:r>
      <w:r w:rsidR="00CA3DC2">
        <w:rPr>
          <w:rFonts w:asciiTheme="minorHAnsi" w:hAnsiTheme="minorHAnsi"/>
        </w:rPr>
        <w:t>ispitanika</w:t>
      </w:r>
      <w:r w:rsidR="00AB0695">
        <w:rPr>
          <w:rFonts w:asciiTheme="minorHAnsi" w:hAnsiTheme="minorHAnsi"/>
        </w:rPr>
        <w:t xml:space="preserve"> </w:t>
      </w:r>
      <w:r w:rsidRPr="00021BD3">
        <w:rPr>
          <w:rFonts w:asciiTheme="minorHAnsi" w:hAnsiTheme="minorHAnsi"/>
        </w:rPr>
        <w:t xml:space="preserve"> tijekom trajanja Projekta;</w:t>
      </w:r>
    </w:p>
    <w:p w14:paraId="0FA712E0" w14:textId="606BB8B4" w:rsidR="00681EED" w:rsidRDefault="00021BD3" w:rsidP="002C52D7">
      <w:pPr>
        <w:pBdr>
          <w:top w:val="nil"/>
          <w:left w:val="nil"/>
          <w:bottom w:val="nil"/>
          <w:right w:val="nil"/>
          <w:between w:val="nil"/>
        </w:pBdr>
        <w:spacing w:before="139"/>
        <w:ind w:left="100"/>
        <w:jc w:val="both"/>
        <w:rPr>
          <w:highlight w:val="yellow"/>
        </w:rPr>
      </w:pPr>
      <w:r w:rsidRPr="00021BD3">
        <w:rPr>
          <w:rFonts w:asciiTheme="minorHAnsi" w:hAnsiTheme="minorHAnsi"/>
        </w:rPr>
        <w:t>•</w:t>
      </w:r>
      <w:r w:rsidRPr="00021BD3">
        <w:rPr>
          <w:rFonts w:asciiTheme="minorHAnsi" w:hAnsiTheme="minorHAnsi"/>
        </w:rPr>
        <w:tab/>
        <w:t>sudjelovanje u interpretaciji rezultata istraživanja</w:t>
      </w:r>
      <w:r>
        <w:rPr>
          <w:rFonts w:asciiTheme="minorHAnsi" w:hAnsiTheme="minorHAnsi"/>
        </w:rPr>
        <w:t>.</w:t>
      </w:r>
    </w:p>
    <w:p w14:paraId="140A30FC" w14:textId="77777777" w:rsidR="00681EED" w:rsidRDefault="00681EED" w:rsidP="00021BD3">
      <w:pPr>
        <w:pBdr>
          <w:top w:val="nil"/>
          <w:left w:val="nil"/>
          <w:bottom w:val="nil"/>
          <w:right w:val="nil"/>
          <w:between w:val="nil"/>
        </w:pBdr>
        <w:spacing w:before="139"/>
        <w:ind w:left="100"/>
        <w:jc w:val="both"/>
        <w:rPr>
          <w:rFonts w:asciiTheme="minorHAnsi" w:hAnsiTheme="minorHAnsi"/>
          <w:highlight w:val="yellow"/>
        </w:rPr>
      </w:pPr>
    </w:p>
    <w:p w14:paraId="4BFAB01C" w14:textId="44882B38" w:rsidR="005B03BA" w:rsidRPr="00F26CDB" w:rsidRDefault="005B03BA" w:rsidP="00F26CDB">
      <w:pPr>
        <w:pBdr>
          <w:top w:val="nil"/>
          <w:left w:val="nil"/>
          <w:bottom w:val="nil"/>
          <w:right w:val="nil"/>
          <w:between w:val="nil"/>
        </w:pBdr>
        <w:spacing w:before="139"/>
        <w:ind w:left="100"/>
        <w:jc w:val="both"/>
        <w:rPr>
          <w:rFonts w:asciiTheme="minorHAnsi" w:hAnsiTheme="minorHAnsi"/>
          <w:b/>
          <w:bCs/>
        </w:rPr>
      </w:pPr>
      <w:r w:rsidRPr="00F26CDB">
        <w:rPr>
          <w:rFonts w:asciiTheme="minorHAnsi" w:hAnsiTheme="minorHAnsi"/>
          <w:b/>
          <w:bCs/>
        </w:rPr>
        <w:t>Grupa 7: Statističar savjetnik</w:t>
      </w:r>
    </w:p>
    <w:p w14:paraId="59BF263F" w14:textId="3666F118" w:rsidR="009C07B2" w:rsidRPr="00636C5A" w:rsidRDefault="00DB5A12" w:rsidP="00636C5A">
      <w:pPr>
        <w:pStyle w:val="Odlomakpopisa"/>
        <w:numPr>
          <w:ilvl w:val="0"/>
          <w:numId w:val="56"/>
        </w:numPr>
        <w:jc w:val="both"/>
        <w:rPr>
          <w:rFonts w:asciiTheme="minorHAnsi" w:hAnsiTheme="minorHAnsi"/>
        </w:rPr>
      </w:pPr>
      <w:r w:rsidRPr="00636C5A">
        <w:rPr>
          <w:rFonts w:asciiTheme="minorHAnsi" w:hAnsiTheme="minorHAnsi"/>
        </w:rPr>
        <w:t>statistička analiza epidemioloških podataka u svrhu reevaluacije veličine uzoraka (odnosno sudionika) potrebnih za provođenje na temelju najsvježijih podataka.</w:t>
      </w:r>
      <w:r w:rsidR="00636C5A" w:rsidRPr="00636C5A">
        <w:rPr>
          <w:rFonts w:asciiTheme="minorHAnsi" w:hAnsiTheme="minorHAnsi"/>
        </w:rPr>
        <w:t xml:space="preserve"> Od stručnjaka se očekuje </w:t>
      </w:r>
      <w:r w:rsidR="00636C5A">
        <w:rPr>
          <w:rFonts w:asciiTheme="minorHAnsi" w:hAnsiTheme="minorHAnsi"/>
        </w:rPr>
        <w:t>p</w:t>
      </w:r>
      <w:r w:rsidR="00636C5A" w:rsidRPr="00636C5A">
        <w:rPr>
          <w:rFonts w:asciiTheme="minorHAnsi" w:hAnsiTheme="minorHAnsi"/>
        </w:rPr>
        <w:t>oznavanje rada s bazama podataka/registrima i raspolaganje javnozdravstvenim podacima</w:t>
      </w:r>
      <w:r w:rsidR="00636C5A">
        <w:rPr>
          <w:rFonts w:asciiTheme="minorHAnsi" w:hAnsiTheme="minorHAnsi"/>
        </w:rPr>
        <w:t>.</w:t>
      </w:r>
    </w:p>
    <w:p w14:paraId="2006C136" w14:textId="77777777" w:rsidR="007065EE" w:rsidRPr="00DB5A12" w:rsidRDefault="007065EE" w:rsidP="009A22E9">
      <w:pPr>
        <w:pStyle w:val="Odlomakpopisa"/>
        <w:pBdr>
          <w:top w:val="nil"/>
          <w:left w:val="nil"/>
          <w:bottom w:val="nil"/>
          <w:right w:val="nil"/>
          <w:between w:val="nil"/>
        </w:pBdr>
        <w:spacing w:before="139"/>
        <w:ind w:left="142" w:firstLine="0"/>
        <w:jc w:val="both"/>
        <w:rPr>
          <w:rFonts w:asciiTheme="minorHAnsi" w:hAnsiTheme="minorHAnsi"/>
        </w:rPr>
      </w:pPr>
    </w:p>
    <w:p w14:paraId="05000014" w14:textId="12015619" w:rsidR="005B03BA" w:rsidRPr="00F26CDB" w:rsidRDefault="005B03BA" w:rsidP="00F26CDB">
      <w:pPr>
        <w:pBdr>
          <w:top w:val="nil"/>
          <w:left w:val="nil"/>
          <w:bottom w:val="nil"/>
          <w:right w:val="nil"/>
          <w:between w:val="nil"/>
        </w:pBdr>
        <w:spacing w:before="139"/>
        <w:ind w:left="100"/>
        <w:jc w:val="both"/>
        <w:rPr>
          <w:rFonts w:asciiTheme="minorHAnsi" w:hAnsiTheme="minorHAnsi"/>
          <w:b/>
          <w:bCs/>
        </w:rPr>
      </w:pPr>
      <w:r w:rsidRPr="00F26CDB">
        <w:rPr>
          <w:rFonts w:asciiTheme="minorHAnsi" w:hAnsiTheme="minorHAnsi"/>
          <w:b/>
          <w:bCs/>
        </w:rPr>
        <w:t>Grupa 8: Statističar analitičar</w:t>
      </w:r>
    </w:p>
    <w:p w14:paraId="78CDE299" w14:textId="78DCE10E" w:rsidR="005B03BA" w:rsidRDefault="00DB5A12" w:rsidP="00DB5A12">
      <w:pPr>
        <w:pStyle w:val="Odlomakpopisa"/>
        <w:numPr>
          <w:ilvl w:val="0"/>
          <w:numId w:val="56"/>
        </w:numPr>
        <w:pBdr>
          <w:top w:val="nil"/>
          <w:left w:val="nil"/>
          <w:bottom w:val="nil"/>
          <w:right w:val="nil"/>
          <w:between w:val="nil"/>
        </w:pBdr>
        <w:spacing w:before="139"/>
        <w:ind w:left="142" w:firstLine="0"/>
        <w:jc w:val="both"/>
        <w:rPr>
          <w:rFonts w:asciiTheme="minorHAnsi" w:hAnsiTheme="minorHAnsi"/>
        </w:rPr>
      </w:pPr>
      <w:r w:rsidRPr="00DB5A12">
        <w:rPr>
          <w:rFonts w:asciiTheme="minorHAnsi" w:hAnsiTheme="minorHAnsi"/>
        </w:rPr>
        <w:t>statističk</w:t>
      </w:r>
      <w:r>
        <w:rPr>
          <w:rFonts w:asciiTheme="minorHAnsi" w:hAnsiTheme="minorHAnsi"/>
        </w:rPr>
        <w:t>a</w:t>
      </w:r>
      <w:r w:rsidRPr="00DB5A12">
        <w:rPr>
          <w:rFonts w:asciiTheme="minorHAnsi" w:hAnsiTheme="minorHAnsi"/>
        </w:rPr>
        <w:t xml:space="preserve"> obrada podataka prikupljenih tijekom provedbe Projekta prema uputama znanstvenih savjetnika</w:t>
      </w:r>
      <w:r>
        <w:rPr>
          <w:rFonts w:asciiTheme="minorHAnsi" w:hAnsiTheme="minorHAnsi"/>
        </w:rPr>
        <w:t>.</w:t>
      </w:r>
    </w:p>
    <w:p w14:paraId="6241E6B3" w14:textId="77777777" w:rsidR="00042ED1" w:rsidRPr="00933369" w:rsidRDefault="00042ED1" w:rsidP="00755A0B">
      <w:pPr>
        <w:pBdr>
          <w:top w:val="nil"/>
          <w:left w:val="nil"/>
          <w:bottom w:val="nil"/>
          <w:right w:val="nil"/>
          <w:between w:val="nil"/>
        </w:pBdr>
        <w:spacing w:before="139"/>
        <w:ind w:left="100"/>
        <w:rPr>
          <w:rFonts w:asciiTheme="minorHAnsi" w:hAnsiTheme="minorHAnsi"/>
        </w:rPr>
      </w:pPr>
    </w:p>
    <w:p w14:paraId="024013F7" w14:textId="4CC5FDEB" w:rsidR="009F67FF" w:rsidRPr="00DB5A12" w:rsidRDefault="009F67FF" w:rsidP="00864CF8">
      <w:pPr>
        <w:tabs>
          <w:tab w:val="left" w:pos="-720"/>
        </w:tabs>
        <w:suppressAutoHyphens/>
        <w:spacing w:after="120"/>
        <w:ind w:left="100"/>
        <w:jc w:val="both"/>
        <w:rPr>
          <w:rFonts w:asciiTheme="minorHAnsi" w:hAnsiTheme="minorHAnsi"/>
        </w:rPr>
      </w:pPr>
      <w:r>
        <w:rPr>
          <w:rFonts w:asciiTheme="minorHAnsi" w:hAnsiTheme="minorHAnsi"/>
        </w:rPr>
        <w:t xml:space="preserve">Količina predmeta nabave je </w:t>
      </w:r>
      <w:r w:rsidRPr="005B03BA">
        <w:rPr>
          <w:rFonts w:asciiTheme="minorHAnsi" w:hAnsiTheme="minorHAnsi"/>
        </w:rPr>
        <w:t>okvirna</w:t>
      </w:r>
      <w:r>
        <w:rPr>
          <w:rFonts w:asciiTheme="minorHAnsi" w:hAnsiTheme="minorHAnsi"/>
        </w:rPr>
        <w:t>, sukladno Troškovniku koji čini sastavni dio ovog Poziva.</w:t>
      </w:r>
      <w:r w:rsidR="00DB5A12">
        <w:rPr>
          <w:rFonts w:asciiTheme="minorHAnsi" w:hAnsiTheme="minorHAnsi"/>
        </w:rPr>
        <w:t xml:space="preserve"> </w:t>
      </w:r>
      <w:r w:rsidRPr="005B03BA">
        <w:rPr>
          <w:rFonts w:asciiTheme="minorHAnsi" w:hAnsiTheme="minorHAnsi"/>
        </w:rPr>
        <w:t xml:space="preserve">S obzirom da je količina predmeta nabave u ovom Pozivu određena kao okvirna (predviđena), Naručitelj zadržava pravo ne naručiti cijelu količinu predmeta nabave, odnosno zadržava pravo naručiti veću količinu od predviđene, pri čemu je ograničen raspoloživim financijskim sredstvima te </w:t>
      </w:r>
      <w:r w:rsidR="003F7D94" w:rsidRPr="005B03BA">
        <w:rPr>
          <w:rFonts w:asciiTheme="minorHAnsi" w:hAnsiTheme="minorHAnsi"/>
        </w:rPr>
        <w:t>će voditi računa da se</w:t>
      </w:r>
      <w:r w:rsidRPr="005B03BA">
        <w:rPr>
          <w:rFonts w:asciiTheme="minorHAnsi" w:hAnsiTheme="minorHAnsi"/>
        </w:rPr>
        <w:t xml:space="preserve"> na ovaj način bitno </w:t>
      </w:r>
      <w:r w:rsidR="003F7D94" w:rsidRPr="005B03BA">
        <w:rPr>
          <w:rFonts w:asciiTheme="minorHAnsi" w:hAnsiTheme="minorHAnsi"/>
        </w:rPr>
        <w:t>ne izmijeni</w:t>
      </w:r>
      <w:r w:rsidRPr="005B03BA">
        <w:rPr>
          <w:rFonts w:asciiTheme="minorHAnsi" w:hAnsiTheme="minorHAnsi"/>
        </w:rPr>
        <w:t xml:space="preserve"> ugovor o nabavi.</w:t>
      </w:r>
    </w:p>
    <w:p w14:paraId="17C6F2CD" w14:textId="3709717D" w:rsidR="00282323" w:rsidRDefault="00282323" w:rsidP="00CA45C2">
      <w:pPr>
        <w:pBdr>
          <w:top w:val="nil"/>
          <w:left w:val="nil"/>
          <w:bottom w:val="nil"/>
          <w:right w:val="nil"/>
          <w:between w:val="nil"/>
        </w:pBdr>
        <w:spacing w:before="39" w:line="259" w:lineRule="auto"/>
        <w:ind w:right="111"/>
        <w:jc w:val="both"/>
        <w:rPr>
          <w:rFonts w:asciiTheme="minorHAnsi" w:hAnsiTheme="minorHAnsi"/>
        </w:rPr>
      </w:pPr>
      <w:bookmarkStart w:id="29" w:name="_Hlk53740666"/>
    </w:p>
    <w:p w14:paraId="0053A94C" w14:textId="77777777" w:rsidR="005F0518" w:rsidRPr="00933369" w:rsidRDefault="005F0518" w:rsidP="00CA45C2">
      <w:pPr>
        <w:pBdr>
          <w:top w:val="nil"/>
          <w:left w:val="nil"/>
          <w:bottom w:val="nil"/>
          <w:right w:val="nil"/>
          <w:between w:val="nil"/>
        </w:pBdr>
        <w:spacing w:before="39" w:line="259" w:lineRule="auto"/>
        <w:ind w:right="111"/>
        <w:jc w:val="both"/>
        <w:rPr>
          <w:rFonts w:asciiTheme="minorHAnsi" w:hAnsiTheme="minorHAnsi"/>
        </w:rPr>
      </w:pPr>
    </w:p>
    <w:p w14:paraId="172FC690" w14:textId="21522D7A" w:rsidR="00E77BD9" w:rsidRPr="00933369" w:rsidRDefault="003F7D94" w:rsidP="00974894">
      <w:pPr>
        <w:pStyle w:val="Naslov2"/>
        <w:numPr>
          <w:ilvl w:val="1"/>
          <w:numId w:val="1"/>
        </w:numPr>
        <w:spacing w:after="120"/>
        <w:ind w:left="504" w:hanging="504"/>
        <w:rPr>
          <w:rFonts w:asciiTheme="minorHAnsi" w:hAnsiTheme="minorHAnsi"/>
        </w:rPr>
      </w:pPr>
      <w:bookmarkStart w:id="30" w:name="_Toc74208959"/>
      <w:bookmarkEnd w:id="29"/>
      <w:r>
        <w:rPr>
          <w:rFonts w:asciiTheme="minorHAnsi" w:hAnsiTheme="minorHAnsi"/>
        </w:rPr>
        <w:lastRenderedPageBreak/>
        <w:t>Rok i mjesto izvršenja predmeta</w:t>
      </w:r>
      <w:r w:rsidR="00E77BD9" w:rsidRPr="00933369">
        <w:rPr>
          <w:rFonts w:asciiTheme="minorHAnsi" w:hAnsiTheme="minorHAnsi"/>
        </w:rPr>
        <w:t xml:space="preserve"> nabave</w:t>
      </w:r>
      <w:bookmarkEnd w:id="30"/>
    </w:p>
    <w:p w14:paraId="11F965A2" w14:textId="44A8ED9D" w:rsidR="00705A39" w:rsidRDefault="003F7D94" w:rsidP="00E37423">
      <w:pPr>
        <w:spacing w:after="120"/>
        <w:jc w:val="both"/>
        <w:rPr>
          <w:rFonts w:asciiTheme="minorHAnsi" w:hAnsiTheme="minorHAnsi"/>
        </w:rPr>
      </w:pPr>
      <w:r w:rsidRPr="00C25EE5">
        <w:rPr>
          <w:rFonts w:asciiTheme="minorHAnsi" w:hAnsiTheme="minorHAnsi"/>
        </w:rPr>
        <w:t>Odabrani ponuditelj</w:t>
      </w:r>
      <w:r w:rsidR="0015300D" w:rsidRPr="00C25EE5">
        <w:rPr>
          <w:rFonts w:asciiTheme="minorHAnsi" w:hAnsiTheme="minorHAnsi"/>
        </w:rPr>
        <w:t>i</w:t>
      </w:r>
      <w:r w:rsidRPr="00C25EE5">
        <w:rPr>
          <w:rFonts w:asciiTheme="minorHAnsi" w:hAnsiTheme="minorHAnsi"/>
        </w:rPr>
        <w:t xml:space="preserve"> će izvršavati predmet nabave u svojim poslovnim prostorima</w:t>
      </w:r>
      <w:r w:rsidR="0015300D" w:rsidRPr="00C25EE5">
        <w:rPr>
          <w:rFonts w:asciiTheme="minorHAnsi" w:hAnsiTheme="minorHAnsi"/>
        </w:rPr>
        <w:t xml:space="preserve"> i/ili</w:t>
      </w:r>
      <w:r w:rsidRPr="00C25EE5">
        <w:rPr>
          <w:rFonts w:asciiTheme="minorHAnsi" w:hAnsiTheme="minorHAnsi"/>
        </w:rPr>
        <w:t xml:space="preserve"> u poslovnim</w:t>
      </w:r>
      <w:r w:rsidR="00705A39" w:rsidRPr="00C25EE5">
        <w:rPr>
          <w:rFonts w:asciiTheme="minorHAnsi" w:hAnsiTheme="minorHAnsi"/>
        </w:rPr>
        <w:t xml:space="preserve"> prostorima Naručitelja</w:t>
      </w:r>
      <w:r w:rsidR="00C25EE5" w:rsidRPr="00C25EE5">
        <w:rPr>
          <w:rFonts w:asciiTheme="minorHAnsi" w:hAnsiTheme="minorHAnsi"/>
        </w:rPr>
        <w:t xml:space="preserve"> na adresi Hondlova 2/11, 10000 Zagreb</w:t>
      </w:r>
      <w:r w:rsidR="00733E1B">
        <w:rPr>
          <w:rFonts w:asciiTheme="minorHAnsi" w:hAnsiTheme="minorHAnsi"/>
        </w:rPr>
        <w:t xml:space="preserve"> te na drugim mjestima</w:t>
      </w:r>
      <w:r w:rsidR="00C25EE5" w:rsidRPr="00C25EE5">
        <w:rPr>
          <w:rFonts w:asciiTheme="minorHAnsi" w:hAnsiTheme="minorHAnsi"/>
        </w:rPr>
        <w:t xml:space="preserve"> ovisno o</w:t>
      </w:r>
      <w:r w:rsidR="00705A39" w:rsidRPr="00C25EE5">
        <w:rPr>
          <w:rFonts w:asciiTheme="minorHAnsi" w:hAnsiTheme="minorHAnsi"/>
        </w:rPr>
        <w:t xml:space="preserve"> potrebi pojedinog posla</w:t>
      </w:r>
      <w:r w:rsidR="00C25EE5">
        <w:rPr>
          <w:rFonts w:asciiTheme="minorHAnsi" w:hAnsiTheme="minorHAnsi"/>
        </w:rPr>
        <w:t xml:space="preserve">. Iznimno, </w:t>
      </w:r>
      <w:r w:rsidR="00832C76" w:rsidRPr="00C25EE5">
        <w:rPr>
          <w:rFonts w:asciiTheme="minorHAnsi" w:hAnsiTheme="minorHAnsi"/>
        </w:rPr>
        <w:t>u Grup</w:t>
      </w:r>
      <w:r w:rsidR="00761F51" w:rsidRPr="00C25EE5">
        <w:rPr>
          <w:rFonts w:asciiTheme="minorHAnsi" w:hAnsiTheme="minorHAnsi"/>
        </w:rPr>
        <w:t>ama</w:t>
      </w:r>
      <w:r w:rsidR="00832C76" w:rsidRPr="00C25EE5">
        <w:rPr>
          <w:rFonts w:asciiTheme="minorHAnsi" w:hAnsiTheme="minorHAnsi"/>
        </w:rPr>
        <w:t xml:space="preserve"> 2</w:t>
      </w:r>
      <w:r w:rsidR="00761F51" w:rsidRPr="00C25EE5">
        <w:rPr>
          <w:rFonts w:asciiTheme="minorHAnsi" w:hAnsiTheme="minorHAnsi"/>
        </w:rPr>
        <w:t>, 7 i 8</w:t>
      </w:r>
      <w:r w:rsidR="00832C76" w:rsidRPr="00C25EE5">
        <w:rPr>
          <w:rFonts w:asciiTheme="minorHAnsi" w:hAnsiTheme="minorHAnsi"/>
        </w:rPr>
        <w:t xml:space="preserve"> predmet nabave</w:t>
      </w:r>
      <w:r w:rsidR="00761F51" w:rsidRPr="00C25EE5">
        <w:rPr>
          <w:rFonts w:asciiTheme="minorHAnsi" w:hAnsiTheme="minorHAnsi"/>
        </w:rPr>
        <w:t xml:space="preserve"> će se</w:t>
      </w:r>
      <w:r w:rsidR="00832C76" w:rsidRPr="00C25EE5">
        <w:rPr>
          <w:rFonts w:asciiTheme="minorHAnsi" w:hAnsiTheme="minorHAnsi"/>
        </w:rPr>
        <w:t xml:space="preserve"> izvršavati samo u prostorima odabran</w:t>
      </w:r>
      <w:r w:rsidR="00C25EE5">
        <w:rPr>
          <w:rFonts w:asciiTheme="minorHAnsi" w:hAnsiTheme="minorHAnsi"/>
        </w:rPr>
        <w:t>ih</w:t>
      </w:r>
      <w:r w:rsidR="00832C76" w:rsidRPr="00C25EE5">
        <w:rPr>
          <w:rFonts w:asciiTheme="minorHAnsi" w:hAnsiTheme="minorHAnsi"/>
        </w:rPr>
        <w:t xml:space="preserve"> ponuditelja.</w:t>
      </w:r>
    </w:p>
    <w:p w14:paraId="332EF9DE" w14:textId="643B35B1" w:rsidR="00867BE8" w:rsidRDefault="00C25EE5" w:rsidP="00E37423">
      <w:pPr>
        <w:spacing w:after="120"/>
        <w:jc w:val="both"/>
        <w:rPr>
          <w:rFonts w:asciiTheme="minorHAnsi" w:hAnsiTheme="minorHAnsi"/>
        </w:rPr>
      </w:pPr>
      <w:r>
        <w:rPr>
          <w:rFonts w:asciiTheme="minorHAnsi" w:hAnsiTheme="minorHAnsi"/>
        </w:rPr>
        <w:t>Vrijeme</w:t>
      </w:r>
      <w:r w:rsidR="00BB1037">
        <w:rPr>
          <w:rFonts w:asciiTheme="minorHAnsi" w:hAnsiTheme="minorHAnsi"/>
        </w:rPr>
        <w:t xml:space="preserve"> </w:t>
      </w:r>
      <w:r>
        <w:rPr>
          <w:rFonts w:asciiTheme="minorHAnsi" w:hAnsiTheme="minorHAnsi"/>
        </w:rPr>
        <w:t>izvršavanja</w:t>
      </w:r>
      <w:r w:rsidR="00BB1037">
        <w:rPr>
          <w:rFonts w:asciiTheme="minorHAnsi" w:hAnsiTheme="minorHAnsi"/>
        </w:rPr>
        <w:t xml:space="preserve"> predmeta nabave</w:t>
      </w:r>
      <w:r>
        <w:rPr>
          <w:rFonts w:asciiTheme="minorHAnsi" w:hAnsiTheme="minorHAnsi"/>
        </w:rPr>
        <w:t xml:space="preserve"> u svim grupama:</w:t>
      </w:r>
      <w:r w:rsidR="00867BE8">
        <w:rPr>
          <w:rFonts w:asciiTheme="minorHAnsi" w:hAnsiTheme="minorHAnsi"/>
        </w:rPr>
        <w:t xml:space="preserve"> </w:t>
      </w:r>
      <w:r w:rsidRPr="00C25EE5">
        <w:rPr>
          <w:rFonts w:asciiTheme="minorHAnsi" w:hAnsiTheme="minorHAnsi"/>
        </w:rPr>
        <w:t>tijekom trajanja industrijskog istraživanja koje završava 16. veljače 2023. godine</w:t>
      </w:r>
      <w:r>
        <w:rPr>
          <w:rFonts w:asciiTheme="minorHAnsi" w:hAnsiTheme="minorHAnsi"/>
        </w:rPr>
        <w:t xml:space="preserve">, koji </w:t>
      </w:r>
      <w:r w:rsidRPr="00C25EE5">
        <w:rPr>
          <w:rFonts w:asciiTheme="minorHAnsi" w:hAnsiTheme="minorHAnsi"/>
        </w:rPr>
        <w:t xml:space="preserve">datum ujedno predstavlja i krajnji rok za izvršenje </w:t>
      </w:r>
      <w:r>
        <w:rPr>
          <w:rFonts w:asciiTheme="minorHAnsi" w:hAnsiTheme="minorHAnsi"/>
        </w:rPr>
        <w:t>predmeta</w:t>
      </w:r>
      <w:r w:rsidRPr="00C25EE5">
        <w:rPr>
          <w:rFonts w:asciiTheme="minorHAnsi" w:hAnsiTheme="minorHAnsi"/>
        </w:rPr>
        <w:t xml:space="preserve"> </w:t>
      </w:r>
      <w:r>
        <w:rPr>
          <w:rFonts w:asciiTheme="minorHAnsi" w:hAnsiTheme="minorHAnsi"/>
        </w:rPr>
        <w:t>nabave</w:t>
      </w:r>
      <w:r w:rsidR="00867BE8">
        <w:rPr>
          <w:rFonts w:asciiTheme="minorHAnsi" w:hAnsiTheme="minorHAnsi"/>
        </w:rPr>
        <w:t>.</w:t>
      </w:r>
      <w:r w:rsidR="004303AC">
        <w:rPr>
          <w:rFonts w:asciiTheme="minorHAnsi" w:hAnsiTheme="minorHAnsi"/>
        </w:rPr>
        <w:t xml:space="preserve"> </w:t>
      </w:r>
      <w:r w:rsidR="004303AC" w:rsidRPr="004303AC">
        <w:rPr>
          <w:rFonts w:asciiTheme="minorHAnsi" w:hAnsiTheme="minorHAnsi"/>
        </w:rPr>
        <w:t xml:space="preserve">Ako dođe do naknadnog produženja roka trajanja industrijskog istraživanja, odnosno Projekta, </w:t>
      </w:r>
      <w:r w:rsidR="004303AC">
        <w:rPr>
          <w:rFonts w:asciiTheme="minorHAnsi" w:hAnsiTheme="minorHAnsi"/>
        </w:rPr>
        <w:t>razdoblje izvršavanja usluga</w:t>
      </w:r>
      <w:r w:rsidR="001127F1">
        <w:rPr>
          <w:rFonts w:asciiTheme="minorHAnsi" w:hAnsiTheme="minorHAnsi"/>
        </w:rPr>
        <w:t xml:space="preserve">, odnosno krajnji rok za izvršenje predmeta nabave, će se produžiti do najkasnije 17. </w:t>
      </w:r>
      <w:r w:rsidR="009A119F">
        <w:rPr>
          <w:rFonts w:asciiTheme="minorHAnsi" w:hAnsiTheme="minorHAnsi"/>
        </w:rPr>
        <w:t>kolovoza</w:t>
      </w:r>
      <w:r w:rsidR="001127F1">
        <w:rPr>
          <w:rFonts w:asciiTheme="minorHAnsi" w:hAnsiTheme="minorHAnsi"/>
        </w:rPr>
        <w:t xml:space="preserve"> 2023. godine</w:t>
      </w:r>
      <w:r w:rsidR="004303AC" w:rsidRPr="004303AC">
        <w:rPr>
          <w:rFonts w:asciiTheme="minorHAnsi" w:hAnsiTheme="minorHAnsi"/>
        </w:rPr>
        <w:t>.</w:t>
      </w:r>
      <w:r w:rsidR="004303AC">
        <w:rPr>
          <w:rFonts w:asciiTheme="minorHAnsi" w:hAnsiTheme="minorHAnsi"/>
        </w:rPr>
        <w:t xml:space="preserve"> </w:t>
      </w:r>
      <w:r w:rsidR="004303AC" w:rsidRPr="004303AC">
        <w:rPr>
          <w:rFonts w:asciiTheme="minorHAnsi" w:hAnsiTheme="minorHAnsi"/>
        </w:rPr>
        <w:t xml:space="preserve">Naručitelj zadržava pravo jednostranog raskida </w:t>
      </w:r>
      <w:r w:rsidR="004303AC">
        <w:rPr>
          <w:rFonts w:asciiTheme="minorHAnsi" w:hAnsiTheme="minorHAnsi"/>
        </w:rPr>
        <w:t>sklopljenog u</w:t>
      </w:r>
      <w:r w:rsidR="004303AC" w:rsidRPr="004303AC">
        <w:rPr>
          <w:rFonts w:asciiTheme="minorHAnsi" w:hAnsiTheme="minorHAnsi"/>
        </w:rPr>
        <w:t>govora</w:t>
      </w:r>
      <w:r w:rsidR="004303AC">
        <w:rPr>
          <w:rFonts w:asciiTheme="minorHAnsi" w:hAnsiTheme="minorHAnsi"/>
        </w:rPr>
        <w:t xml:space="preserve"> o nabavi,</w:t>
      </w:r>
      <w:r w:rsidR="004303AC" w:rsidRPr="004303AC">
        <w:rPr>
          <w:rFonts w:asciiTheme="minorHAnsi" w:hAnsiTheme="minorHAnsi"/>
        </w:rPr>
        <w:t xml:space="preserve"> u slučaju neizvršavanja ili neurednog izvršavanja obveza od strane Izvršitelja uz otkazni rok od 30 dana</w:t>
      </w:r>
      <w:r w:rsidR="004303AC">
        <w:rPr>
          <w:rFonts w:asciiTheme="minorHAnsi" w:hAnsiTheme="minorHAnsi"/>
        </w:rPr>
        <w:t>.</w:t>
      </w:r>
    </w:p>
    <w:p w14:paraId="201B5207" w14:textId="3BA5AE4C" w:rsidR="0015300D" w:rsidRDefault="0015300D" w:rsidP="00E37423">
      <w:pPr>
        <w:spacing w:after="120"/>
        <w:jc w:val="both"/>
        <w:rPr>
          <w:rFonts w:asciiTheme="minorHAnsi" w:hAnsiTheme="minorHAnsi"/>
        </w:rPr>
      </w:pPr>
      <w:r w:rsidRPr="0015300D">
        <w:rPr>
          <w:rFonts w:asciiTheme="minorHAnsi" w:hAnsiTheme="minorHAnsi"/>
        </w:rPr>
        <w:t xml:space="preserve">Tijekom </w:t>
      </w:r>
      <w:r>
        <w:rPr>
          <w:rFonts w:asciiTheme="minorHAnsi" w:hAnsiTheme="minorHAnsi"/>
        </w:rPr>
        <w:t>pružanja usluge koja čini predmet nabave</w:t>
      </w:r>
      <w:r w:rsidRPr="0015300D">
        <w:rPr>
          <w:rFonts w:asciiTheme="minorHAnsi" w:hAnsiTheme="minorHAnsi"/>
        </w:rPr>
        <w:t xml:space="preserve">, </w:t>
      </w:r>
      <w:r>
        <w:rPr>
          <w:rFonts w:asciiTheme="minorHAnsi" w:hAnsiTheme="minorHAnsi"/>
        </w:rPr>
        <w:t>odabrani ponuditelji</w:t>
      </w:r>
      <w:r w:rsidRPr="0015300D">
        <w:rPr>
          <w:rFonts w:asciiTheme="minorHAnsi" w:hAnsiTheme="minorHAnsi"/>
        </w:rPr>
        <w:t xml:space="preserve"> se obvezuj</w:t>
      </w:r>
      <w:r>
        <w:rPr>
          <w:rFonts w:asciiTheme="minorHAnsi" w:hAnsiTheme="minorHAnsi"/>
        </w:rPr>
        <w:t>u</w:t>
      </w:r>
      <w:r w:rsidRPr="0015300D">
        <w:rPr>
          <w:rFonts w:asciiTheme="minorHAnsi" w:hAnsiTheme="minorHAnsi"/>
        </w:rPr>
        <w:t xml:space="preserve"> biti </w:t>
      </w:r>
      <w:r w:rsidR="0001758A">
        <w:rPr>
          <w:rFonts w:asciiTheme="minorHAnsi" w:hAnsiTheme="minorHAnsi"/>
        </w:rPr>
        <w:t>dostupni</w:t>
      </w:r>
      <w:r w:rsidRPr="0015300D">
        <w:rPr>
          <w:rFonts w:asciiTheme="minorHAnsi" w:hAnsiTheme="minorHAnsi"/>
        </w:rPr>
        <w:t xml:space="preserve"> na zahtjev i poziv Naručitelja, uključujući subote i nedjelje</w:t>
      </w:r>
      <w:r>
        <w:rPr>
          <w:rFonts w:asciiTheme="minorHAnsi" w:hAnsiTheme="minorHAnsi"/>
        </w:rPr>
        <w:t>.</w:t>
      </w:r>
      <w:r w:rsidR="00832C76">
        <w:rPr>
          <w:rFonts w:asciiTheme="minorHAnsi" w:hAnsiTheme="minorHAnsi"/>
        </w:rPr>
        <w:t xml:space="preserve"> </w:t>
      </w:r>
      <w:r w:rsidR="00832C76" w:rsidRPr="00832C76">
        <w:rPr>
          <w:rFonts w:asciiTheme="minorHAnsi" w:hAnsiTheme="minorHAnsi"/>
        </w:rPr>
        <w:t>Izvršitelj je dužan nakon što obavi dogovorene poslove Naručitelju predati izvještaj o svakom obavljenom poslu iz kojeg je vidljivo da je posao obavljen.</w:t>
      </w:r>
      <w:r w:rsidR="00832C76">
        <w:rPr>
          <w:rFonts w:asciiTheme="minorHAnsi" w:hAnsiTheme="minorHAnsi"/>
        </w:rPr>
        <w:t xml:space="preserve"> </w:t>
      </w:r>
      <w:r w:rsidR="00832C76" w:rsidRPr="00832C76">
        <w:rPr>
          <w:rFonts w:asciiTheme="minorHAnsi" w:hAnsiTheme="minorHAnsi"/>
        </w:rPr>
        <w:t>Smatra se da je dogovoreni posao obavljen nakon odobrenja Naručitelja</w:t>
      </w:r>
      <w:r w:rsidR="00832C76">
        <w:rPr>
          <w:rFonts w:asciiTheme="minorHAnsi" w:hAnsiTheme="minorHAnsi"/>
        </w:rPr>
        <w:t>. Naručitelj ima pravo provoditi nadzor nad izvršenjem predmeta nabave.</w:t>
      </w:r>
    </w:p>
    <w:p w14:paraId="5E1C5D1E" w14:textId="1BE0F86D" w:rsidR="00E37423" w:rsidRDefault="00E37423" w:rsidP="00E37423">
      <w:pPr>
        <w:spacing w:after="120"/>
        <w:jc w:val="both"/>
        <w:rPr>
          <w:rFonts w:asciiTheme="minorHAnsi" w:hAnsiTheme="minorHAnsi"/>
        </w:rPr>
      </w:pPr>
    </w:p>
    <w:p w14:paraId="20A72C17" w14:textId="77777777" w:rsidR="00E37423" w:rsidRPr="00867BE8" w:rsidRDefault="00E37423" w:rsidP="00E37423">
      <w:pPr>
        <w:spacing w:after="120"/>
        <w:jc w:val="both"/>
        <w:rPr>
          <w:rFonts w:asciiTheme="minorHAnsi" w:hAnsiTheme="minorHAnsi"/>
        </w:rPr>
      </w:pPr>
    </w:p>
    <w:p w14:paraId="0000009B" w14:textId="77777777" w:rsidR="00F0209B" w:rsidRPr="00933369" w:rsidRDefault="008D0EF3">
      <w:pPr>
        <w:pStyle w:val="Naslov2"/>
        <w:numPr>
          <w:ilvl w:val="1"/>
          <w:numId w:val="1"/>
        </w:numPr>
        <w:tabs>
          <w:tab w:val="left" w:pos="511"/>
        </w:tabs>
        <w:rPr>
          <w:rFonts w:asciiTheme="minorHAnsi" w:hAnsiTheme="minorHAnsi"/>
        </w:rPr>
      </w:pPr>
      <w:bookmarkStart w:id="31" w:name="_Toc74208960"/>
      <w:r w:rsidRPr="00933369">
        <w:rPr>
          <w:rFonts w:asciiTheme="minorHAnsi" w:hAnsiTheme="minorHAnsi"/>
        </w:rPr>
        <w:t>Način određivanja cijene ponude</w:t>
      </w:r>
      <w:bookmarkEnd w:id="31"/>
    </w:p>
    <w:p w14:paraId="0000009C" w14:textId="01172C53" w:rsidR="00F0209B" w:rsidRPr="00933369" w:rsidRDefault="008D0EF3" w:rsidP="00E37423">
      <w:pPr>
        <w:pBdr>
          <w:top w:val="nil"/>
          <w:left w:val="nil"/>
          <w:bottom w:val="nil"/>
          <w:right w:val="nil"/>
          <w:between w:val="nil"/>
        </w:pBdr>
        <w:spacing w:before="140" w:after="120" w:line="259" w:lineRule="auto"/>
        <w:ind w:left="102" w:right="110"/>
        <w:jc w:val="both"/>
        <w:rPr>
          <w:rFonts w:asciiTheme="minorHAnsi" w:hAnsiTheme="minorHAnsi"/>
          <w:color w:val="000000"/>
        </w:rPr>
      </w:pPr>
      <w:r w:rsidRPr="00466B84">
        <w:rPr>
          <w:rFonts w:asciiTheme="minorHAnsi" w:hAnsiTheme="minorHAnsi"/>
          <w:color w:val="000000"/>
        </w:rPr>
        <w:t xml:space="preserve">Cijena ponude piše se brojkama u apsolutnom iznosu i iskazuje se za </w:t>
      </w:r>
      <w:r w:rsidR="00004A23" w:rsidRPr="00466B84">
        <w:rPr>
          <w:rFonts w:asciiTheme="minorHAnsi" w:hAnsiTheme="minorHAnsi"/>
          <w:color w:val="000000"/>
        </w:rPr>
        <w:t xml:space="preserve">grupu predmeta nabave </w:t>
      </w:r>
      <w:r w:rsidRPr="00466B84">
        <w:rPr>
          <w:rFonts w:asciiTheme="minorHAnsi" w:hAnsiTheme="minorHAnsi"/>
          <w:color w:val="000000"/>
        </w:rPr>
        <w:t xml:space="preserve">za koju ponuditelj daje ponudu. Cijena ponude upisuje se brojkama </w:t>
      </w:r>
      <w:r w:rsidR="00466B84">
        <w:rPr>
          <w:rFonts w:asciiTheme="minorHAnsi" w:hAnsiTheme="minorHAnsi"/>
          <w:color w:val="000000"/>
        </w:rPr>
        <w:t>u</w:t>
      </w:r>
      <w:r w:rsidRPr="00466B84">
        <w:rPr>
          <w:rFonts w:asciiTheme="minorHAnsi" w:hAnsiTheme="minorHAnsi"/>
          <w:color w:val="000000"/>
        </w:rPr>
        <w:t xml:space="preserve"> </w:t>
      </w:r>
      <w:r w:rsidR="00466B84" w:rsidRPr="00466B84">
        <w:rPr>
          <w:rFonts w:asciiTheme="minorHAnsi" w:hAnsiTheme="minorHAnsi"/>
          <w:color w:val="000000"/>
        </w:rPr>
        <w:t>Troškovniku</w:t>
      </w:r>
      <w:r w:rsidRPr="00466B84">
        <w:rPr>
          <w:rFonts w:asciiTheme="minorHAnsi" w:hAnsiTheme="minorHAnsi"/>
          <w:color w:val="000000"/>
        </w:rPr>
        <w:t xml:space="preserve"> </w:t>
      </w:r>
      <w:r w:rsidR="00DE7C94" w:rsidRPr="00466B84">
        <w:rPr>
          <w:rFonts w:asciiTheme="minorHAnsi" w:hAnsiTheme="minorHAnsi"/>
        </w:rPr>
        <w:t>(</w:t>
      </w:r>
      <w:r w:rsidR="008909B3" w:rsidRPr="00466B84">
        <w:rPr>
          <w:rFonts w:asciiTheme="minorHAnsi" w:hAnsiTheme="minorHAnsi"/>
        </w:rPr>
        <w:t xml:space="preserve">Prilog </w:t>
      </w:r>
      <w:r w:rsidR="00DA0434" w:rsidRPr="00466B84">
        <w:rPr>
          <w:rFonts w:asciiTheme="minorHAnsi" w:hAnsiTheme="minorHAnsi"/>
        </w:rPr>
        <w:t>II</w:t>
      </w:r>
      <w:r w:rsidR="00DE7C94" w:rsidRPr="00466B84">
        <w:rPr>
          <w:rFonts w:asciiTheme="minorHAnsi" w:hAnsiTheme="minorHAnsi"/>
        </w:rPr>
        <w:t>).</w:t>
      </w:r>
    </w:p>
    <w:p w14:paraId="09CD2616" w14:textId="6EA5CEC3" w:rsidR="000F631E" w:rsidRPr="00933369" w:rsidRDefault="000F631E" w:rsidP="00E37423">
      <w:pPr>
        <w:pBdr>
          <w:top w:val="nil"/>
          <w:left w:val="nil"/>
          <w:bottom w:val="nil"/>
          <w:right w:val="nil"/>
          <w:between w:val="nil"/>
        </w:pBdr>
        <w:spacing w:before="140" w:after="120" w:line="259" w:lineRule="auto"/>
        <w:ind w:left="102" w:right="110"/>
        <w:jc w:val="both"/>
        <w:rPr>
          <w:rFonts w:asciiTheme="minorHAnsi" w:hAnsiTheme="minorHAnsi"/>
        </w:rPr>
      </w:pPr>
      <w:r w:rsidRPr="00933369">
        <w:rPr>
          <w:rFonts w:asciiTheme="minorHAnsi" w:hAnsiTheme="minorHAnsi"/>
        </w:rPr>
        <w:t xml:space="preserve">Ponuda </w:t>
      </w:r>
      <w:r w:rsidR="00004A23">
        <w:rPr>
          <w:rFonts w:asciiTheme="minorHAnsi" w:hAnsiTheme="minorHAnsi"/>
        </w:rPr>
        <w:t>mora</w:t>
      </w:r>
      <w:r w:rsidR="00004A23" w:rsidRPr="00933369">
        <w:rPr>
          <w:rFonts w:asciiTheme="minorHAnsi" w:hAnsiTheme="minorHAnsi"/>
        </w:rPr>
        <w:t xml:space="preserve"> </w:t>
      </w:r>
      <w:r w:rsidRPr="00933369">
        <w:rPr>
          <w:rFonts w:asciiTheme="minorHAnsi" w:hAnsiTheme="minorHAnsi"/>
        </w:rPr>
        <w:t xml:space="preserve">biti izražena u </w:t>
      </w:r>
      <w:r w:rsidR="00004A23">
        <w:rPr>
          <w:rFonts w:asciiTheme="minorHAnsi" w:hAnsiTheme="minorHAnsi"/>
        </w:rPr>
        <w:t>hrvatsk</w:t>
      </w:r>
      <w:r w:rsidR="00614847">
        <w:rPr>
          <w:rFonts w:asciiTheme="minorHAnsi" w:hAnsiTheme="minorHAnsi"/>
        </w:rPr>
        <w:t>im</w:t>
      </w:r>
      <w:r w:rsidR="00004A23">
        <w:rPr>
          <w:rFonts w:asciiTheme="minorHAnsi" w:hAnsiTheme="minorHAnsi"/>
        </w:rPr>
        <w:t xml:space="preserve"> kun</w:t>
      </w:r>
      <w:r w:rsidR="00614847">
        <w:rPr>
          <w:rFonts w:asciiTheme="minorHAnsi" w:hAnsiTheme="minorHAnsi"/>
        </w:rPr>
        <w:t>ama</w:t>
      </w:r>
      <w:r w:rsidR="00004A23">
        <w:rPr>
          <w:rFonts w:asciiTheme="minorHAnsi" w:hAnsiTheme="minorHAnsi"/>
        </w:rPr>
        <w:t xml:space="preserve"> (HRK)</w:t>
      </w:r>
      <w:r w:rsidRPr="00933369">
        <w:rPr>
          <w:rFonts w:asciiTheme="minorHAnsi" w:hAnsiTheme="minorHAnsi"/>
        </w:rPr>
        <w:t>.</w:t>
      </w:r>
    </w:p>
    <w:p w14:paraId="0000009E" w14:textId="2EB40377" w:rsidR="00F0209B" w:rsidRPr="00933369" w:rsidRDefault="008D0EF3" w:rsidP="00E37423">
      <w:pPr>
        <w:pBdr>
          <w:top w:val="nil"/>
          <w:left w:val="nil"/>
          <w:bottom w:val="nil"/>
          <w:right w:val="nil"/>
          <w:between w:val="nil"/>
        </w:pBdr>
        <w:spacing w:before="140" w:after="120" w:line="259" w:lineRule="auto"/>
        <w:ind w:left="102" w:right="110"/>
        <w:jc w:val="both"/>
        <w:rPr>
          <w:rFonts w:asciiTheme="minorHAnsi" w:hAnsiTheme="minorHAnsi"/>
          <w:color w:val="000000"/>
        </w:rPr>
      </w:pPr>
      <w:r w:rsidRPr="00933369">
        <w:rPr>
          <w:rFonts w:asciiTheme="minorHAnsi" w:hAnsiTheme="minorHAnsi"/>
          <w:color w:val="000000"/>
        </w:rPr>
        <w:t>Ponuditelj je dužan u troškovniku upisati ukupnu cijenu bez poreza na dodanu vrijednost (PDV-a), zatim i</w:t>
      </w:r>
      <w:r w:rsidRPr="00933369">
        <w:rPr>
          <w:rFonts w:asciiTheme="minorHAnsi" w:hAnsiTheme="minorHAnsi"/>
        </w:rPr>
        <w:t xml:space="preserve">znos poreza na dodanu vrijednost (PDV-a) te ukupnu cijenu s porezom na dodanu vrijednost (PDV-om). </w:t>
      </w:r>
      <w:r w:rsidR="000F631E" w:rsidRPr="00933369">
        <w:rPr>
          <w:rFonts w:asciiTheme="minorHAnsi" w:hAnsiTheme="minorHAnsi"/>
        </w:rPr>
        <w:t xml:space="preserve"> </w:t>
      </w:r>
      <w:r w:rsidRPr="00933369">
        <w:rPr>
          <w:rFonts w:asciiTheme="minorHAnsi" w:hAnsiTheme="minorHAnsi"/>
          <w:color w:val="000000"/>
        </w:rPr>
        <w:t xml:space="preserve"> </w:t>
      </w:r>
    </w:p>
    <w:p w14:paraId="08BE6D9C" w14:textId="6A4BDA87" w:rsidR="00E84825" w:rsidRPr="00933369" w:rsidRDefault="008D0EF3" w:rsidP="00E37423">
      <w:pPr>
        <w:pBdr>
          <w:top w:val="nil"/>
          <w:left w:val="nil"/>
          <w:bottom w:val="nil"/>
          <w:right w:val="nil"/>
          <w:between w:val="nil"/>
        </w:pBdr>
        <w:spacing w:before="159" w:after="120" w:line="259" w:lineRule="auto"/>
        <w:ind w:left="102" w:right="114"/>
        <w:jc w:val="both"/>
        <w:rPr>
          <w:rFonts w:asciiTheme="minorHAnsi" w:hAnsiTheme="minorHAnsi"/>
          <w:color w:val="000000"/>
        </w:rPr>
      </w:pPr>
      <w:r w:rsidRPr="00933369">
        <w:rPr>
          <w:rFonts w:asciiTheme="minorHAnsi" w:hAnsiTheme="minorHAnsi"/>
          <w:color w:val="000000"/>
        </w:rPr>
        <w:t>Jedinična cijena bez PDV-a mora uključivati sve troškove</w:t>
      </w:r>
      <w:r w:rsidR="00B44334">
        <w:rPr>
          <w:rFonts w:asciiTheme="minorHAnsi" w:hAnsiTheme="minorHAnsi"/>
          <w:color w:val="000000"/>
        </w:rPr>
        <w:t xml:space="preserve"> (uključujući posebne poreze i davanja)</w:t>
      </w:r>
      <w:r w:rsidRPr="00933369">
        <w:rPr>
          <w:rFonts w:asciiTheme="minorHAnsi" w:hAnsiTheme="minorHAnsi"/>
          <w:color w:val="000000"/>
        </w:rPr>
        <w:t xml:space="preserve"> </w:t>
      </w:r>
      <w:r w:rsidR="00004A23">
        <w:rPr>
          <w:rFonts w:asciiTheme="minorHAnsi" w:hAnsiTheme="minorHAnsi"/>
          <w:color w:val="000000"/>
        </w:rPr>
        <w:t>i popuste</w:t>
      </w:r>
      <w:r w:rsidRPr="00933369">
        <w:rPr>
          <w:rFonts w:asciiTheme="minorHAnsi" w:hAnsiTheme="minorHAnsi"/>
          <w:color w:val="000000"/>
        </w:rPr>
        <w:t>.</w:t>
      </w:r>
    </w:p>
    <w:p w14:paraId="0000009F" w14:textId="0306D94C" w:rsidR="00F0209B" w:rsidRDefault="008D0EF3" w:rsidP="00E37423">
      <w:pPr>
        <w:pBdr>
          <w:top w:val="nil"/>
          <w:left w:val="nil"/>
          <w:bottom w:val="nil"/>
          <w:right w:val="nil"/>
          <w:between w:val="nil"/>
        </w:pBdr>
        <w:spacing w:before="159" w:after="120" w:line="259" w:lineRule="auto"/>
        <w:ind w:left="102" w:right="114"/>
        <w:jc w:val="both"/>
        <w:rPr>
          <w:rFonts w:asciiTheme="minorHAnsi" w:hAnsiTheme="minorHAnsi"/>
          <w:b/>
          <w:bCs/>
          <w:i/>
          <w:iCs/>
          <w:color w:val="000000"/>
        </w:rPr>
      </w:pPr>
      <w:r w:rsidRPr="00933369">
        <w:rPr>
          <w:rFonts w:asciiTheme="minorHAnsi" w:hAnsiTheme="minorHAnsi"/>
          <w:color w:val="000000"/>
        </w:rPr>
        <w:t xml:space="preserve"> </w:t>
      </w:r>
      <w:r w:rsidRPr="00933369">
        <w:rPr>
          <w:rFonts w:asciiTheme="minorHAnsi" w:hAnsiTheme="minorHAnsi"/>
          <w:b/>
          <w:bCs/>
          <w:i/>
          <w:iCs/>
          <w:color w:val="000000"/>
        </w:rPr>
        <w:t>Naručitelj će u postupku pregleda, usporedbe i ocjenjivanja ponuda uspoređivati ukupnu cijenu ponude bez PDV-a.</w:t>
      </w:r>
    </w:p>
    <w:p w14:paraId="38CAE561" w14:textId="34FA063F" w:rsidR="00E37423" w:rsidRPr="00E37423" w:rsidRDefault="00E37423" w:rsidP="00E37423">
      <w:pPr>
        <w:pBdr>
          <w:top w:val="nil"/>
          <w:left w:val="nil"/>
          <w:bottom w:val="nil"/>
          <w:right w:val="nil"/>
          <w:between w:val="nil"/>
        </w:pBdr>
        <w:spacing w:before="159" w:after="120" w:line="259" w:lineRule="auto"/>
        <w:ind w:left="102" w:right="114"/>
        <w:jc w:val="both"/>
        <w:rPr>
          <w:rFonts w:asciiTheme="minorHAnsi" w:hAnsiTheme="minorHAnsi"/>
          <w:color w:val="000000"/>
        </w:rPr>
      </w:pPr>
    </w:p>
    <w:p w14:paraId="76CE629E" w14:textId="77777777" w:rsidR="00E37423" w:rsidRPr="00933369" w:rsidRDefault="00E37423">
      <w:pPr>
        <w:pBdr>
          <w:top w:val="nil"/>
          <w:left w:val="nil"/>
          <w:bottom w:val="nil"/>
          <w:right w:val="nil"/>
          <w:between w:val="nil"/>
        </w:pBdr>
        <w:spacing w:before="159" w:line="259" w:lineRule="auto"/>
        <w:ind w:left="100" w:right="114"/>
        <w:jc w:val="both"/>
        <w:rPr>
          <w:rFonts w:asciiTheme="minorHAnsi" w:hAnsiTheme="minorHAnsi"/>
          <w:color w:val="000000"/>
        </w:rPr>
      </w:pPr>
    </w:p>
    <w:p w14:paraId="000000A5" w14:textId="5878A217" w:rsidR="00F0209B" w:rsidRPr="00933369" w:rsidRDefault="008D0EF3">
      <w:pPr>
        <w:pStyle w:val="Naslov2"/>
        <w:numPr>
          <w:ilvl w:val="1"/>
          <w:numId w:val="1"/>
        </w:numPr>
        <w:tabs>
          <w:tab w:val="left" w:pos="511"/>
        </w:tabs>
        <w:rPr>
          <w:rFonts w:asciiTheme="minorHAnsi" w:hAnsiTheme="minorHAnsi"/>
        </w:rPr>
      </w:pPr>
      <w:bookmarkStart w:id="32" w:name="_Toc74208961"/>
      <w:bookmarkStart w:id="33" w:name="_Hlk63251325"/>
      <w:r w:rsidRPr="00933369">
        <w:rPr>
          <w:rFonts w:asciiTheme="minorHAnsi" w:hAnsiTheme="minorHAnsi"/>
        </w:rPr>
        <w:t xml:space="preserve">Rok </w:t>
      </w:r>
      <w:r w:rsidR="00502C00" w:rsidRPr="00933369">
        <w:rPr>
          <w:rFonts w:asciiTheme="minorHAnsi" w:hAnsiTheme="minorHAnsi"/>
        </w:rPr>
        <w:t xml:space="preserve">i </w:t>
      </w:r>
      <w:r w:rsidR="004212BC" w:rsidRPr="00933369">
        <w:rPr>
          <w:rFonts w:asciiTheme="minorHAnsi" w:hAnsiTheme="minorHAnsi"/>
        </w:rPr>
        <w:t xml:space="preserve">uvjeti </w:t>
      </w:r>
      <w:r w:rsidRPr="00933369">
        <w:rPr>
          <w:rFonts w:asciiTheme="minorHAnsi" w:hAnsiTheme="minorHAnsi"/>
        </w:rPr>
        <w:t>plaćanja</w:t>
      </w:r>
      <w:bookmarkEnd w:id="32"/>
    </w:p>
    <w:p w14:paraId="6CA2A2DF" w14:textId="1A1D0E03" w:rsidR="0044328B" w:rsidRPr="00EE5DA7" w:rsidRDefault="00BF07ED" w:rsidP="00E37423">
      <w:pPr>
        <w:spacing w:before="143" w:after="120"/>
        <w:ind w:left="142"/>
        <w:jc w:val="both"/>
        <w:rPr>
          <w:rFonts w:asciiTheme="minorHAnsi" w:hAnsiTheme="minorHAnsi"/>
        </w:rPr>
      </w:pPr>
      <w:bookmarkStart w:id="34" w:name="_Hlk53666091"/>
      <w:bookmarkEnd w:id="33"/>
      <w:r w:rsidRPr="00EE5DA7">
        <w:rPr>
          <w:rFonts w:asciiTheme="minorHAnsi" w:hAnsiTheme="minorHAnsi"/>
        </w:rPr>
        <w:t xml:space="preserve">Naručitelj će plaćanje </w:t>
      </w:r>
      <w:r w:rsidR="00096EE8">
        <w:rPr>
          <w:rFonts w:asciiTheme="minorHAnsi" w:hAnsiTheme="minorHAnsi"/>
        </w:rPr>
        <w:t>izvršavati sukcesivno,</w:t>
      </w:r>
      <w:r w:rsidRPr="00EE5DA7">
        <w:rPr>
          <w:rFonts w:asciiTheme="minorHAnsi" w:hAnsiTheme="minorHAnsi"/>
        </w:rPr>
        <w:t xml:space="preserve"> u roku od 30 dana od dana primitka</w:t>
      </w:r>
      <w:r w:rsidR="00096EE8">
        <w:rPr>
          <w:rFonts w:asciiTheme="minorHAnsi" w:hAnsiTheme="minorHAnsi"/>
        </w:rPr>
        <w:t xml:space="preserve"> pojedinog</w:t>
      </w:r>
      <w:r w:rsidRPr="00EE5DA7">
        <w:rPr>
          <w:rFonts w:asciiTheme="minorHAnsi" w:hAnsiTheme="minorHAnsi"/>
        </w:rPr>
        <w:t xml:space="preserve"> </w:t>
      </w:r>
      <w:r w:rsidR="00A264CF" w:rsidRPr="00CC2485">
        <w:rPr>
          <w:rFonts w:asciiTheme="minorHAnsi" w:hAnsiTheme="minorHAnsi"/>
        </w:rPr>
        <w:t xml:space="preserve">Izvješća o izvršenju posla </w:t>
      </w:r>
      <w:r w:rsidR="0044328B" w:rsidRPr="00CC2485">
        <w:rPr>
          <w:rFonts w:asciiTheme="minorHAnsi" w:hAnsiTheme="minorHAnsi"/>
        </w:rPr>
        <w:t>/ računa, za</w:t>
      </w:r>
      <w:r w:rsidR="0044328B" w:rsidRPr="0044328B">
        <w:rPr>
          <w:rFonts w:asciiTheme="minorHAnsi" w:hAnsiTheme="minorHAnsi"/>
        </w:rPr>
        <w:t xml:space="preserve"> iz</w:t>
      </w:r>
      <w:r w:rsidR="0044328B" w:rsidRPr="00C1243E">
        <w:rPr>
          <w:rFonts w:asciiTheme="minorHAnsi" w:hAnsiTheme="minorHAnsi"/>
        </w:rPr>
        <w:t>vr</w:t>
      </w:r>
      <w:r w:rsidR="0044328B" w:rsidRPr="000C37AE">
        <w:rPr>
          <w:rFonts w:asciiTheme="minorHAnsi" w:hAnsiTheme="minorHAnsi"/>
        </w:rPr>
        <w:t>šeni dio predmeta nabave</w:t>
      </w:r>
      <w:r w:rsidR="00A264CF" w:rsidRPr="00EE5DA7">
        <w:rPr>
          <w:rFonts w:asciiTheme="minorHAnsi" w:hAnsiTheme="minorHAnsi"/>
        </w:rPr>
        <w:t>.</w:t>
      </w:r>
      <w:r w:rsidR="00043338">
        <w:rPr>
          <w:rFonts w:asciiTheme="minorHAnsi" w:hAnsiTheme="minorHAnsi"/>
        </w:rPr>
        <w:t xml:space="preserve"> </w:t>
      </w:r>
      <w:r w:rsidR="00043338" w:rsidRPr="00043338">
        <w:rPr>
          <w:rFonts w:asciiTheme="minorHAnsi" w:hAnsiTheme="minorHAnsi"/>
        </w:rPr>
        <w:t>Nakon izvršenja svakog pojedinog zahtjeva Naručitelja, ponuditelj je dužan sastaviti i predati Naručitelju posebno Izvješće o izvršenju posla za svaki pojedinačni zahtjev Naručitelja</w:t>
      </w:r>
      <w:r w:rsidR="0044328B">
        <w:rPr>
          <w:rFonts w:asciiTheme="minorHAnsi" w:hAnsiTheme="minorHAnsi"/>
        </w:rPr>
        <w:t>.</w:t>
      </w:r>
    </w:p>
    <w:bookmarkEnd w:id="34"/>
    <w:p w14:paraId="000000AA" w14:textId="5E55C05B" w:rsidR="00F0209B" w:rsidRDefault="00F0209B">
      <w:pPr>
        <w:pBdr>
          <w:top w:val="nil"/>
          <w:left w:val="nil"/>
          <w:bottom w:val="nil"/>
          <w:right w:val="nil"/>
          <w:between w:val="nil"/>
        </w:pBdr>
        <w:ind w:left="100"/>
        <w:jc w:val="both"/>
        <w:rPr>
          <w:rFonts w:asciiTheme="minorHAnsi" w:hAnsiTheme="minorHAnsi"/>
        </w:rPr>
      </w:pPr>
    </w:p>
    <w:p w14:paraId="1AC153E7" w14:textId="77777777" w:rsidR="004C189B" w:rsidRPr="00933369" w:rsidRDefault="004C189B">
      <w:pPr>
        <w:pBdr>
          <w:top w:val="nil"/>
          <w:left w:val="nil"/>
          <w:bottom w:val="nil"/>
          <w:right w:val="nil"/>
          <w:between w:val="nil"/>
        </w:pBdr>
        <w:ind w:left="100"/>
        <w:jc w:val="both"/>
        <w:rPr>
          <w:rFonts w:asciiTheme="minorHAnsi" w:hAnsiTheme="minorHAnsi"/>
        </w:rPr>
      </w:pPr>
    </w:p>
    <w:p w14:paraId="000000C4" w14:textId="494B0C31" w:rsidR="00F0209B" w:rsidRPr="00933369" w:rsidRDefault="00C3258A">
      <w:pPr>
        <w:pStyle w:val="Naslov1"/>
        <w:numPr>
          <w:ilvl w:val="0"/>
          <w:numId w:val="13"/>
        </w:numPr>
        <w:tabs>
          <w:tab w:val="left" w:pos="461"/>
        </w:tabs>
        <w:ind w:hanging="361"/>
        <w:rPr>
          <w:rFonts w:asciiTheme="minorHAnsi" w:hAnsiTheme="minorHAnsi"/>
        </w:rPr>
      </w:pPr>
      <w:bookmarkStart w:id="35" w:name="_Toc74208962"/>
      <w:r>
        <w:rPr>
          <w:rFonts w:asciiTheme="minorHAnsi" w:hAnsiTheme="minorHAnsi"/>
        </w:rPr>
        <w:t xml:space="preserve">OSNOVE ZA ISKLJUČENJE I </w:t>
      </w:r>
      <w:r w:rsidR="008D0EF3" w:rsidRPr="00933369">
        <w:rPr>
          <w:rFonts w:asciiTheme="minorHAnsi" w:hAnsiTheme="minorHAnsi"/>
        </w:rPr>
        <w:t xml:space="preserve">UVJETI </w:t>
      </w:r>
      <w:r w:rsidR="00DF567C" w:rsidRPr="00933369">
        <w:rPr>
          <w:rFonts w:asciiTheme="minorHAnsi" w:hAnsiTheme="minorHAnsi"/>
        </w:rPr>
        <w:t>SPOSOBNOSTI</w:t>
      </w:r>
      <w:r w:rsidR="008D0EF3" w:rsidRPr="00933369">
        <w:rPr>
          <w:rFonts w:asciiTheme="minorHAnsi" w:hAnsiTheme="minorHAnsi"/>
        </w:rPr>
        <w:t xml:space="preserve"> PONUDITELJA</w:t>
      </w:r>
      <w:bookmarkEnd w:id="35"/>
    </w:p>
    <w:p w14:paraId="1B9209C0" w14:textId="77777777" w:rsidR="00DF567C" w:rsidRPr="00933369" w:rsidRDefault="00DF567C" w:rsidP="00E37423">
      <w:pPr>
        <w:pStyle w:val="Naslov1"/>
        <w:tabs>
          <w:tab w:val="left" w:pos="461"/>
        </w:tabs>
        <w:ind w:left="99" w:firstLine="0"/>
        <w:rPr>
          <w:rFonts w:asciiTheme="minorHAnsi" w:hAnsiTheme="minorHAnsi"/>
        </w:rPr>
      </w:pPr>
    </w:p>
    <w:p w14:paraId="4DE9DA1F" w14:textId="6CA083AB" w:rsidR="00C3258A" w:rsidRDefault="00C3258A" w:rsidP="00E37423">
      <w:pPr>
        <w:pBdr>
          <w:top w:val="nil"/>
          <w:left w:val="nil"/>
          <w:bottom w:val="nil"/>
          <w:right w:val="nil"/>
          <w:between w:val="nil"/>
        </w:pBdr>
        <w:spacing w:after="120" w:line="259" w:lineRule="auto"/>
        <w:ind w:left="102" w:right="113"/>
        <w:jc w:val="both"/>
        <w:rPr>
          <w:rFonts w:asciiTheme="minorHAnsi" w:hAnsiTheme="minorHAnsi"/>
          <w:color w:val="000000"/>
        </w:rPr>
      </w:pPr>
      <w:r>
        <w:rPr>
          <w:rFonts w:asciiTheme="minorHAnsi" w:hAnsiTheme="minorHAnsi"/>
          <w:color w:val="000000"/>
        </w:rPr>
        <w:t>Gospodarski subjekt se isključuje iz postupka nabave ako se ostvare okolnosti iz točke 17. Pravila.</w:t>
      </w:r>
    </w:p>
    <w:p w14:paraId="5ECBC8B8" w14:textId="419D4A58" w:rsidR="00E37423" w:rsidRDefault="00DF567C" w:rsidP="00E37423">
      <w:pPr>
        <w:pBdr>
          <w:top w:val="nil"/>
          <w:left w:val="nil"/>
          <w:bottom w:val="nil"/>
          <w:right w:val="nil"/>
          <w:between w:val="nil"/>
        </w:pBdr>
        <w:spacing w:after="120" w:line="259" w:lineRule="auto"/>
        <w:ind w:left="102" w:right="113"/>
        <w:jc w:val="both"/>
        <w:rPr>
          <w:rFonts w:asciiTheme="minorHAnsi" w:hAnsiTheme="minorHAnsi"/>
        </w:rPr>
      </w:pPr>
      <w:r w:rsidRPr="00933369">
        <w:rPr>
          <w:rFonts w:asciiTheme="minorHAnsi" w:hAnsiTheme="minorHAnsi"/>
          <w:color w:val="000000"/>
        </w:rPr>
        <w:t>Svi dokazi i dokumenti koji se prilažu ponudi</w:t>
      </w:r>
      <w:r w:rsidR="006A665C" w:rsidRPr="00933369">
        <w:rPr>
          <w:rFonts w:asciiTheme="minorHAnsi" w:hAnsiTheme="minorHAnsi"/>
          <w:color w:val="000000"/>
        </w:rPr>
        <w:t xml:space="preserve"> </w:t>
      </w:r>
      <w:r w:rsidR="00410A31" w:rsidRPr="00933369">
        <w:rPr>
          <w:rFonts w:asciiTheme="minorHAnsi" w:hAnsiTheme="minorHAnsi"/>
        </w:rPr>
        <w:t>mogu se dostaviti u</w:t>
      </w:r>
      <w:r w:rsidRPr="00933369">
        <w:rPr>
          <w:rFonts w:asciiTheme="minorHAnsi" w:hAnsiTheme="minorHAnsi"/>
        </w:rPr>
        <w:t xml:space="preserve"> izvorniku</w:t>
      </w:r>
      <w:r w:rsidR="008C6F32" w:rsidRPr="00933369">
        <w:rPr>
          <w:rFonts w:asciiTheme="minorHAnsi" w:hAnsiTheme="minorHAnsi"/>
        </w:rPr>
        <w:t xml:space="preserve"> </w:t>
      </w:r>
      <w:r w:rsidR="00D56EB4" w:rsidRPr="00933369">
        <w:rPr>
          <w:rFonts w:asciiTheme="minorHAnsi" w:hAnsiTheme="minorHAnsi"/>
        </w:rPr>
        <w:t>il</w:t>
      </w:r>
      <w:r w:rsidR="00410A31" w:rsidRPr="00933369">
        <w:rPr>
          <w:rFonts w:asciiTheme="minorHAnsi" w:hAnsiTheme="minorHAnsi"/>
        </w:rPr>
        <w:t>i</w:t>
      </w:r>
      <w:r w:rsidR="00D56EB4" w:rsidRPr="00933369">
        <w:rPr>
          <w:rFonts w:asciiTheme="minorHAnsi" w:hAnsiTheme="minorHAnsi"/>
        </w:rPr>
        <w:t xml:space="preserve"> </w:t>
      </w:r>
      <w:r w:rsidR="00410A31" w:rsidRPr="00933369">
        <w:rPr>
          <w:rFonts w:asciiTheme="minorHAnsi" w:hAnsiTheme="minorHAnsi"/>
        </w:rPr>
        <w:t xml:space="preserve">neovjerenoj preslici. </w:t>
      </w:r>
      <w:r w:rsidRPr="00933369">
        <w:rPr>
          <w:rFonts w:asciiTheme="minorHAnsi" w:hAnsiTheme="minorHAnsi"/>
        </w:rPr>
        <w:t xml:space="preserve">Svi dokumenti kojima se dokazuju uvjeti sposobnosti </w:t>
      </w:r>
      <w:r w:rsidR="00BF59B9">
        <w:rPr>
          <w:rFonts w:asciiTheme="minorHAnsi" w:hAnsiTheme="minorHAnsi"/>
        </w:rPr>
        <w:t>moraju</w:t>
      </w:r>
      <w:r w:rsidR="00BF59B9" w:rsidRPr="00933369">
        <w:rPr>
          <w:rFonts w:asciiTheme="minorHAnsi" w:hAnsiTheme="minorHAnsi"/>
        </w:rPr>
        <w:t xml:space="preserve"> </w:t>
      </w:r>
      <w:r w:rsidR="00327588" w:rsidRPr="00933369">
        <w:rPr>
          <w:rFonts w:asciiTheme="minorHAnsi" w:hAnsiTheme="minorHAnsi"/>
        </w:rPr>
        <w:t>se dostaviti na</w:t>
      </w:r>
      <w:r w:rsidRPr="00933369">
        <w:rPr>
          <w:rFonts w:asciiTheme="minorHAnsi" w:hAnsiTheme="minorHAnsi"/>
        </w:rPr>
        <w:t xml:space="preserve"> hrvatskom</w:t>
      </w:r>
      <w:r w:rsidR="009B63D0" w:rsidRPr="00933369">
        <w:rPr>
          <w:rFonts w:asciiTheme="minorHAnsi" w:hAnsiTheme="minorHAnsi"/>
        </w:rPr>
        <w:t xml:space="preserve"> </w:t>
      </w:r>
      <w:r w:rsidR="00F577A3" w:rsidRPr="00933369">
        <w:rPr>
          <w:rFonts w:asciiTheme="minorHAnsi" w:hAnsiTheme="minorHAnsi"/>
        </w:rPr>
        <w:t xml:space="preserve">jeziku. </w:t>
      </w:r>
      <w:r w:rsidRPr="00933369">
        <w:rPr>
          <w:rFonts w:asciiTheme="minorHAnsi" w:hAnsiTheme="minorHAnsi"/>
        </w:rPr>
        <w:t xml:space="preserve">Za dokumente izdane na </w:t>
      </w:r>
      <w:r w:rsidR="00327588" w:rsidRPr="00933369">
        <w:rPr>
          <w:rFonts w:asciiTheme="minorHAnsi" w:hAnsiTheme="minorHAnsi"/>
        </w:rPr>
        <w:t xml:space="preserve">nekom </w:t>
      </w:r>
      <w:r w:rsidR="00A96F51" w:rsidRPr="00933369">
        <w:rPr>
          <w:rFonts w:asciiTheme="minorHAnsi" w:hAnsiTheme="minorHAnsi"/>
        </w:rPr>
        <w:t xml:space="preserve">drugom </w:t>
      </w:r>
      <w:r w:rsidR="00327588" w:rsidRPr="00933369">
        <w:rPr>
          <w:rFonts w:asciiTheme="minorHAnsi" w:hAnsiTheme="minorHAnsi"/>
        </w:rPr>
        <w:t>jeziku</w:t>
      </w:r>
      <w:r w:rsidR="00BF59B9">
        <w:rPr>
          <w:rFonts w:asciiTheme="minorHAnsi" w:hAnsiTheme="minorHAnsi"/>
        </w:rPr>
        <w:t>,</w:t>
      </w:r>
      <w:r w:rsidR="000974B4" w:rsidRPr="00933369">
        <w:rPr>
          <w:rFonts w:asciiTheme="minorHAnsi" w:hAnsiTheme="minorHAnsi"/>
        </w:rPr>
        <w:t xml:space="preserve"> </w:t>
      </w:r>
      <w:r w:rsidRPr="00933369">
        <w:rPr>
          <w:rFonts w:asciiTheme="minorHAnsi" w:hAnsiTheme="minorHAnsi"/>
        </w:rPr>
        <w:t xml:space="preserve">potrebno je priložiti prijevod tih dokumenata na hrvatski </w:t>
      </w:r>
      <w:r w:rsidR="00327588" w:rsidRPr="00933369">
        <w:rPr>
          <w:rFonts w:asciiTheme="minorHAnsi" w:hAnsiTheme="minorHAnsi"/>
        </w:rPr>
        <w:t>jezik</w:t>
      </w:r>
      <w:r w:rsidRPr="00933369">
        <w:rPr>
          <w:rFonts w:asciiTheme="minorHAnsi" w:hAnsiTheme="minorHAnsi"/>
        </w:rPr>
        <w:t>.</w:t>
      </w:r>
    </w:p>
    <w:p w14:paraId="16A51447" w14:textId="77777777" w:rsidR="00E37423" w:rsidRDefault="00E37423" w:rsidP="00E37423">
      <w:pPr>
        <w:pBdr>
          <w:top w:val="nil"/>
          <w:left w:val="nil"/>
          <w:bottom w:val="nil"/>
          <w:right w:val="nil"/>
          <w:between w:val="nil"/>
        </w:pBdr>
        <w:spacing w:after="120" w:line="259" w:lineRule="auto"/>
        <w:ind w:left="102" w:right="113"/>
        <w:jc w:val="both"/>
        <w:rPr>
          <w:rFonts w:asciiTheme="minorHAnsi" w:hAnsiTheme="minorHAnsi"/>
        </w:rPr>
      </w:pPr>
    </w:p>
    <w:p w14:paraId="2A36D412" w14:textId="78278773" w:rsidR="00C3258A" w:rsidRPr="00C3258A" w:rsidRDefault="00C3258A" w:rsidP="00C3258A">
      <w:pPr>
        <w:pStyle w:val="Naslov2"/>
        <w:numPr>
          <w:ilvl w:val="1"/>
          <w:numId w:val="13"/>
        </w:numPr>
        <w:tabs>
          <w:tab w:val="left" w:pos="511"/>
        </w:tabs>
        <w:spacing w:before="39"/>
        <w:rPr>
          <w:rFonts w:asciiTheme="minorHAnsi" w:hAnsiTheme="minorHAnsi"/>
        </w:rPr>
      </w:pPr>
      <w:bookmarkStart w:id="36" w:name="_Toc74208963"/>
      <w:r w:rsidRPr="00C3258A">
        <w:rPr>
          <w:rFonts w:asciiTheme="minorHAnsi" w:hAnsiTheme="minorHAnsi"/>
        </w:rPr>
        <w:t>Postojanje pravomoćnih osuđujućih presuda</w:t>
      </w:r>
      <w:bookmarkEnd w:id="36"/>
    </w:p>
    <w:p w14:paraId="7AD1D5BC" w14:textId="05BC8D87" w:rsidR="00E37423" w:rsidRDefault="00C3258A" w:rsidP="00E37423">
      <w:pPr>
        <w:pBdr>
          <w:top w:val="nil"/>
          <w:left w:val="nil"/>
          <w:bottom w:val="nil"/>
          <w:right w:val="nil"/>
          <w:between w:val="nil"/>
        </w:pBdr>
        <w:spacing w:before="143" w:line="259" w:lineRule="auto"/>
        <w:ind w:left="102" w:right="113"/>
        <w:jc w:val="both"/>
        <w:rPr>
          <w:rFonts w:asciiTheme="minorHAnsi" w:hAnsiTheme="minorHAnsi"/>
        </w:rPr>
      </w:pPr>
      <w:r>
        <w:rPr>
          <w:rFonts w:asciiTheme="minorHAnsi" w:hAnsiTheme="minorHAnsi"/>
        </w:rPr>
        <w:t xml:space="preserve">Ponuditelj se isključuje iz postupka nabave ako </w:t>
      </w:r>
      <w:r w:rsidRPr="00C3258A">
        <w:rPr>
          <w:rFonts w:asciiTheme="minorHAnsi" w:hAnsiTheme="minorHAnsi"/>
        </w:rPr>
        <w:t>je on ili osoba ovlaštena po zakonu za zastupanje ponuditelja (osob</w:t>
      </w:r>
      <w:r w:rsidR="00A12A56">
        <w:rPr>
          <w:rFonts w:asciiTheme="minorHAnsi" w:hAnsiTheme="minorHAnsi"/>
        </w:rPr>
        <w:t>a</w:t>
      </w:r>
      <w:r w:rsidRPr="00C3258A">
        <w:rPr>
          <w:rFonts w:asciiTheme="minorHAnsi" w:hAnsiTheme="minorHAnsi"/>
        </w:rPr>
        <w:t xml:space="preserv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Pr>
          <w:rFonts w:asciiTheme="minorHAnsi" w:hAnsiTheme="minorHAnsi"/>
        </w:rPr>
        <w:t>.</w:t>
      </w:r>
    </w:p>
    <w:p w14:paraId="58A7045E" w14:textId="09CB4AAC" w:rsidR="00E37423" w:rsidRDefault="00E37423" w:rsidP="00E37423">
      <w:pPr>
        <w:pBdr>
          <w:top w:val="nil"/>
          <w:left w:val="nil"/>
          <w:bottom w:val="nil"/>
          <w:right w:val="nil"/>
          <w:between w:val="nil"/>
        </w:pBdr>
        <w:spacing w:before="143" w:line="259" w:lineRule="auto"/>
        <w:ind w:left="102" w:right="113"/>
        <w:jc w:val="both"/>
        <w:rPr>
          <w:rFonts w:asciiTheme="minorHAnsi" w:hAnsiTheme="minorHAnsi"/>
        </w:rPr>
      </w:pPr>
    </w:p>
    <w:p w14:paraId="3252258A" w14:textId="05A12F7B" w:rsidR="00C3258A" w:rsidRDefault="00C3258A" w:rsidP="00AE3D07">
      <w:pPr>
        <w:pStyle w:val="Naslov2"/>
        <w:numPr>
          <w:ilvl w:val="1"/>
          <w:numId w:val="13"/>
        </w:numPr>
        <w:tabs>
          <w:tab w:val="left" w:pos="511"/>
        </w:tabs>
        <w:spacing w:before="39"/>
        <w:rPr>
          <w:rFonts w:asciiTheme="minorHAnsi" w:hAnsiTheme="minorHAnsi"/>
        </w:rPr>
      </w:pPr>
      <w:bookmarkStart w:id="37" w:name="_Toc74208964"/>
      <w:r>
        <w:rPr>
          <w:rFonts w:asciiTheme="minorHAnsi" w:hAnsiTheme="minorHAnsi"/>
        </w:rPr>
        <w:t>Javni dug i neisplata plaće</w:t>
      </w:r>
      <w:bookmarkEnd w:id="37"/>
    </w:p>
    <w:p w14:paraId="123DE13B" w14:textId="2D8E27E5" w:rsidR="00E37423" w:rsidRDefault="00C3258A" w:rsidP="00E37423">
      <w:pPr>
        <w:pBdr>
          <w:top w:val="nil"/>
          <w:left w:val="nil"/>
          <w:bottom w:val="nil"/>
          <w:right w:val="nil"/>
          <w:between w:val="nil"/>
        </w:pBdr>
        <w:spacing w:before="143" w:line="259" w:lineRule="auto"/>
        <w:ind w:left="102" w:right="113"/>
        <w:jc w:val="both"/>
        <w:rPr>
          <w:rFonts w:asciiTheme="minorHAnsi" w:hAnsiTheme="minorHAnsi"/>
        </w:rPr>
      </w:pPr>
      <w:r>
        <w:rPr>
          <w:rFonts w:asciiTheme="minorHAnsi" w:hAnsiTheme="minorHAnsi"/>
        </w:rPr>
        <w:t xml:space="preserve">Ponuditelj se isključuje iz postupka nabave ako </w:t>
      </w:r>
      <w:r w:rsidRPr="00C3258A">
        <w:rPr>
          <w:rFonts w:asciiTheme="minorHAnsi" w:hAnsiTheme="minorHAnsi"/>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r>
        <w:rPr>
          <w:rFonts w:asciiTheme="minorHAnsi" w:hAnsiTheme="minorHAnsi"/>
        </w:rPr>
        <w:t>.</w:t>
      </w:r>
    </w:p>
    <w:p w14:paraId="04A1CDC9" w14:textId="0889B279" w:rsidR="00E37423" w:rsidRDefault="00E37423" w:rsidP="00E37423">
      <w:pPr>
        <w:pBdr>
          <w:top w:val="nil"/>
          <w:left w:val="nil"/>
          <w:bottom w:val="nil"/>
          <w:right w:val="nil"/>
          <w:between w:val="nil"/>
        </w:pBdr>
        <w:spacing w:before="143" w:line="259" w:lineRule="auto"/>
        <w:ind w:left="102" w:right="113"/>
        <w:jc w:val="both"/>
        <w:rPr>
          <w:rFonts w:asciiTheme="minorHAnsi" w:hAnsiTheme="minorHAnsi"/>
        </w:rPr>
      </w:pPr>
    </w:p>
    <w:p w14:paraId="259975E4" w14:textId="486B8581" w:rsidR="00C3258A" w:rsidRDefault="00C3258A" w:rsidP="00AE3D07">
      <w:pPr>
        <w:pStyle w:val="Naslov2"/>
        <w:numPr>
          <w:ilvl w:val="1"/>
          <w:numId w:val="13"/>
        </w:numPr>
        <w:tabs>
          <w:tab w:val="left" w:pos="511"/>
        </w:tabs>
        <w:spacing w:before="39"/>
        <w:rPr>
          <w:rFonts w:asciiTheme="minorHAnsi" w:hAnsiTheme="minorHAnsi"/>
        </w:rPr>
      </w:pPr>
      <w:bookmarkStart w:id="38" w:name="_Toc74208965"/>
      <w:r>
        <w:rPr>
          <w:rFonts w:asciiTheme="minorHAnsi" w:hAnsiTheme="minorHAnsi"/>
        </w:rPr>
        <w:t>Lažni podaci</w:t>
      </w:r>
      <w:bookmarkEnd w:id="38"/>
    </w:p>
    <w:p w14:paraId="5FED85C5" w14:textId="76A3AA0E" w:rsidR="00C3258A" w:rsidRDefault="00C3258A" w:rsidP="00E37423">
      <w:pPr>
        <w:pBdr>
          <w:top w:val="nil"/>
          <w:left w:val="nil"/>
          <w:bottom w:val="nil"/>
          <w:right w:val="nil"/>
          <w:between w:val="nil"/>
        </w:pBdr>
        <w:spacing w:before="143" w:line="259" w:lineRule="auto"/>
        <w:ind w:left="102" w:right="113"/>
        <w:jc w:val="both"/>
        <w:rPr>
          <w:rFonts w:asciiTheme="minorHAnsi" w:hAnsiTheme="minorHAnsi"/>
        </w:rPr>
      </w:pPr>
      <w:r>
        <w:rPr>
          <w:rFonts w:asciiTheme="minorHAnsi" w:hAnsiTheme="minorHAnsi"/>
        </w:rPr>
        <w:t xml:space="preserve">Ponuditelj se isključuje iz postupka nabave ako </w:t>
      </w:r>
      <w:r w:rsidRPr="00C3258A">
        <w:rPr>
          <w:rFonts w:asciiTheme="minorHAnsi" w:hAnsiTheme="minorHAnsi"/>
        </w:rPr>
        <w:t xml:space="preserve">je lažno izjavljivao, predstavio ili pružio neistinite podatke u vezi s uvjetima koje je </w:t>
      </w:r>
      <w:r>
        <w:rPr>
          <w:rFonts w:asciiTheme="minorHAnsi" w:hAnsiTheme="minorHAnsi"/>
        </w:rPr>
        <w:t>Naručitelj</w:t>
      </w:r>
      <w:r w:rsidRPr="00C3258A">
        <w:rPr>
          <w:rFonts w:asciiTheme="minorHAnsi" w:hAnsiTheme="minorHAnsi"/>
        </w:rPr>
        <w:t xml:space="preserve"> naveo kao neophodne</w:t>
      </w:r>
      <w:r>
        <w:rPr>
          <w:rFonts w:asciiTheme="minorHAnsi" w:hAnsiTheme="minorHAnsi"/>
        </w:rPr>
        <w:t>.</w:t>
      </w:r>
    </w:p>
    <w:p w14:paraId="7FBFC3AF" w14:textId="287CC190" w:rsidR="00C3258A" w:rsidRDefault="00C3258A" w:rsidP="00DF567C">
      <w:pPr>
        <w:pBdr>
          <w:top w:val="nil"/>
          <w:left w:val="nil"/>
          <w:bottom w:val="nil"/>
          <w:right w:val="nil"/>
          <w:between w:val="nil"/>
        </w:pBdr>
        <w:spacing w:line="259" w:lineRule="auto"/>
        <w:ind w:left="100" w:right="116"/>
        <w:jc w:val="both"/>
        <w:rPr>
          <w:rFonts w:asciiTheme="minorHAnsi" w:hAnsiTheme="minorHAnsi"/>
        </w:rPr>
      </w:pPr>
    </w:p>
    <w:p w14:paraId="47CB2CC5" w14:textId="1E3D7C18" w:rsidR="00C1243E" w:rsidRPr="004C616B" w:rsidRDefault="00C3258A" w:rsidP="004C616B">
      <w:pPr>
        <w:pBdr>
          <w:top w:val="nil"/>
          <w:left w:val="nil"/>
          <w:bottom w:val="nil"/>
          <w:right w:val="nil"/>
          <w:between w:val="nil"/>
        </w:pBdr>
        <w:spacing w:line="259" w:lineRule="auto"/>
        <w:ind w:left="100" w:right="116"/>
        <w:jc w:val="both"/>
        <w:rPr>
          <w:rFonts w:asciiTheme="minorHAnsi" w:hAnsiTheme="minorHAnsi"/>
        </w:rPr>
      </w:pPr>
      <w:r w:rsidRPr="00AE3D07">
        <w:rPr>
          <w:rFonts w:asciiTheme="minorHAnsi" w:hAnsiTheme="minorHAnsi"/>
          <w:b/>
          <w:bCs/>
        </w:rPr>
        <w:lastRenderedPageBreak/>
        <w:t>Naručitelj kao dokaz da se gospodarski subjekt ne nalazi u jednoj od situacija navedenih u točkama 3.1., 3.2. i 3.3. prihvaća potpisanu izjavu osobe ovlaštene za zastupanje ponuditelja</w:t>
      </w:r>
      <w:r w:rsidR="00AE3D07" w:rsidRPr="00AE3D07">
        <w:rPr>
          <w:rFonts w:asciiTheme="minorHAnsi" w:hAnsiTheme="minorHAnsi"/>
          <w:b/>
          <w:bCs/>
        </w:rPr>
        <w:t xml:space="preserve"> (Prilog I)</w:t>
      </w:r>
      <w:r>
        <w:rPr>
          <w:rFonts w:asciiTheme="minorHAnsi" w:hAnsiTheme="minorHAnsi"/>
        </w:rPr>
        <w:t>,</w:t>
      </w:r>
      <w:r w:rsidRPr="00C3258A">
        <w:rPr>
          <w:rFonts w:asciiTheme="minorHAnsi" w:hAnsiTheme="minorHAnsi"/>
        </w:rPr>
        <w:t xml:space="preserve"> koja se dostavlja u ponudi, odnosno relevantne ažurirane popratne dokumente koji se izdaju ili im se može pristupiti posredstvom nadležnih tijela, odnosno javnih registara</w:t>
      </w:r>
      <w:r>
        <w:rPr>
          <w:rFonts w:asciiTheme="minorHAnsi" w:hAnsiTheme="minorHAnsi"/>
        </w:rPr>
        <w:t>.</w:t>
      </w:r>
      <w:bookmarkStart w:id="39" w:name="_Toc56004029"/>
      <w:bookmarkStart w:id="40" w:name="_Toc58397066"/>
      <w:bookmarkStart w:id="41" w:name="_Toc63167640"/>
      <w:bookmarkStart w:id="42" w:name="_Toc63407551"/>
      <w:bookmarkStart w:id="43" w:name="_Toc65747623"/>
      <w:bookmarkStart w:id="44" w:name="_Toc65747675"/>
    </w:p>
    <w:bookmarkEnd w:id="39"/>
    <w:bookmarkEnd w:id="40"/>
    <w:bookmarkEnd w:id="41"/>
    <w:bookmarkEnd w:id="42"/>
    <w:bookmarkEnd w:id="43"/>
    <w:bookmarkEnd w:id="44"/>
    <w:p w14:paraId="51D7505F" w14:textId="37CE6E86" w:rsidR="00B243A0" w:rsidRDefault="00B243A0" w:rsidP="001F4532">
      <w:pPr>
        <w:pStyle w:val="Naslov2"/>
        <w:spacing w:before="39"/>
        <w:ind w:left="142" w:firstLine="0"/>
        <w:rPr>
          <w:rFonts w:asciiTheme="minorHAnsi" w:hAnsiTheme="minorHAnsi"/>
          <w:b w:val="0"/>
        </w:rPr>
      </w:pPr>
    </w:p>
    <w:p w14:paraId="4D3CC0E9" w14:textId="3745FD2F" w:rsidR="00F77565" w:rsidRPr="00F77565" w:rsidRDefault="00F77565" w:rsidP="00F77565">
      <w:pPr>
        <w:pStyle w:val="Naslov2"/>
        <w:numPr>
          <w:ilvl w:val="1"/>
          <w:numId w:val="13"/>
        </w:numPr>
        <w:tabs>
          <w:tab w:val="left" w:pos="511"/>
        </w:tabs>
        <w:spacing w:before="39"/>
        <w:rPr>
          <w:rFonts w:asciiTheme="minorHAnsi" w:hAnsiTheme="minorHAnsi"/>
        </w:rPr>
      </w:pPr>
      <w:bookmarkStart w:id="45" w:name="_Toc74208966"/>
      <w:r>
        <w:rPr>
          <w:rFonts w:asciiTheme="minorHAnsi" w:hAnsiTheme="minorHAnsi"/>
        </w:rPr>
        <w:t>Tehnička i stručna sposobnost</w:t>
      </w:r>
      <w:bookmarkEnd w:id="45"/>
    </w:p>
    <w:p w14:paraId="0572E14D" w14:textId="2E491129" w:rsidR="00F77565" w:rsidRDefault="00F77565" w:rsidP="00F77565">
      <w:pPr>
        <w:pStyle w:val="Naslov2"/>
        <w:spacing w:before="39"/>
        <w:ind w:left="142" w:firstLine="0"/>
        <w:rPr>
          <w:rFonts w:asciiTheme="minorHAnsi" w:hAnsiTheme="minorHAnsi"/>
        </w:rPr>
      </w:pPr>
      <w:bookmarkStart w:id="46" w:name="_Toc74208967"/>
      <w:r>
        <w:rPr>
          <w:rFonts w:asciiTheme="minorHAnsi" w:hAnsiTheme="minorHAnsi"/>
        </w:rPr>
        <w:t xml:space="preserve">Ponuditelj u Grupama 1, 3, 4, 5, 6, 7 i 8 </w:t>
      </w:r>
      <w:r w:rsidR="0045380D">
        <w:rPr>
          <w:rFonts w:asciiTheme="minorHAnsi" w:hAnsiTheme="minorHAnsi"/>
        </w:rPr>
        <w:t xml:space="preserve">mora </w:t>
      </w:r>
      <w:r w:rsidR="00EA4FF8">
        <w:rPr>
          <w:rFonts w:asciiTheme="minorHAnsi" w:hAnsiTheme="minorHAnsi"/>
        </w:rPr>
        <w:t>raspolagati</w:t>
      </w:r>
      <w:r w:rsidR="009A119F">
        <w:rPr>
          <w:rFonts w:asciiTheme="minorHAnsi" w:hAnsiTheme="minorHAnsi"/>
        </w:rPr>
        <w:t xml:space="preserve"> stručnjak</w:t>
      </w:r>
      <w:r w:rsidR="00EA4FF8">
        <w:rPr>
          <w:rFonts w:asciiTheme="minorHAnsi" w:hAnsiTheme="minorHAnsi"/>
        </w:rPr>
        <w:t>om</w:t>
      </w:r>
      <w:r w:rsidR="009A119F">
        <w:rPr>
          <w:rFonts w:asciiTheme="minorHAnsi" w:hAnsiTheme="minorHAnsi"/>
        </w:rPr>
        <w:t xml:space="preserve"> </w:t>
      </w:r>
      <w:r w:rsidR="0045380D">
        <w:rPr>
          <w:rFonts w:asciiTheme="minorHAnsi" w:hAnsiTheme="minorHAnsi"/>
        </w:rPr>
        <w:t>koji ispunjava</w:t>
      </w:r>
      <w:r w:rsidR="009A119F">
        <w:rPr>
          <w:rFonts w:asciiTheme="minorHAnsi" w:hAnsiTheme="minorHAnsi"/>
        </w:rPr>
        <w:t xml:space="preserve"> </w:t>
      </w:r>
      <w:r w:rsidR="0045380D">
        <w:rPr>
          <w:rFonts w:asciiTheme="minorHAnsi" w:hAnsiTheme="minorHAnsi"/>
        </w:rPr>
        <w:t>sljedeće uvjete</w:t>
      </w:r>
      <w:r w:rsidR="009A119F">
        <w:rPr>
          <w:rFonts w:asciiTheme="minorHAnsi" w:hAnsiTheme="minorHAnsi"/>
        </w:rPr>
        <w:t>:</w:t>
      </w:r>
      <w:bookmarkEnd w:id="46"/>
    </w:p>
    <w:p w14:paraId="79996C1F" w14:textId="77777777" w:rsidR="009A119F" w:rsidRDefault="009A119F" w:rsidP="00F77565">
      <w:pPr>
        <w:pStyle w:val="Naslov2"/>
        <w:spacing w:before="39"/>
        <w:ind w:left="142" w:firstLine="0"/>
        <w:rPr>
          <w:rFonts w:asciiTheme="minorHAnsi" w:hAnsiTheme="minorHAnsi"/>
          <w:b w:val="0"/>
        </w:rPr>
      </w:pPr>
    </w:p>
    <w:p w14:paraId="02276101" w14:textId="5018BEB7" w:rsidR="00F77565" w:rsidRDefault="009A119F" w:rsidP="001F4532">
      <w:pPr>
        <w:pStyle w:val="Naslov2"/>
        <w:spacing w:before="39"/>
        <w:ind w:left="142" w:firstLine="0"/>
        <w:rPr>
          <w:rFonts w:asciiTheme="minorHAnsi" w:hAnsiTheme="minorHAnsi"/>
          <w:b w:val="0"/>
        </w:rPr>
      </w:pPr>
      <w:bookmarkStart w:id="47" w:name="_Toc74208968"/>
      <w:r>
        <w:rPr>
          <w:rFonts w:asciiTheme="minorHAnsi" w:hAnsiTheme="minorHAnsi"/>
          <w:b w:val="0"/>
        </w:rPr>
        <w:t>Grupa 1:</w:t>
      </w:r>
      <w:bookmarkEnd w:id="47"/>
    </w:p>
    <w:p w14:paraId="5EB78D11" w14:textId="77777777" w:rsidR="009A119F" w:rsidRPr="0045380D" w:rsidRDefault="009A119F" w:rsidP="009A119F">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Doktor znanosti</w:t>
      </w:r>
    </w:p>
    <w:p w14:paraId="509804BD" w14:textId="2093CAD7" w:rsidR="009A119F" w:rsidRPr="0045380D" w:rsidRDefault="009A119F" w:rsidP="009A119F">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 xml:space="preserve">Minimalno </w:t>
      </w:r>
      <w:r w:rsidR="00517B98">
        <w:rPr>
          <w:rFonts w:asciiTheme="minorHAnsi" w:hAnsiTheme="minorHAnsi"/>
        </w:rPr>
        <w:t>5</w:t>
      </w:r>
      <w:r w:rsidRPr="0045380D">
        <w:rPr>
          <w:rFonts w:asciiTheme="minorHAnsi" w:hAnsiTheme="minorHAnsi"/>
        </w:rPr>
        <w:t xml:space="preserve"> godina iskustva u specijastičkoj ordinaciji obiteljske medicine</w:t>
      </w:r>
    </w:p>
    <w:p w14:paraId="25292B8B" w14:textId="77777777" w:rsidR="00C808E0" w:rsidRDefault="00C808E0" w:rsidP="001F4532">
      <w:pPr>
        <w:pStyle w:val="Naslov2"/>
        <w:spacing w:before="39"/>
        <w:ind w:left="142" w:firstLine="0"/>
        <w:rPr>
          <w:rFonts w:asciiTheme="minorHAnsi" w:hAnsiTheme="minorHAnsi"/>
          <w:b w:val="0"/>
        </w:rPr>
      </w:pPr>
    </w:p>
    <w:p w14:paraId="377842C5" w14:textId="31C70DF0" w:rsidR="00C808E0" w:rsidRPr="00C808E0" w:rsidRDefault="00C808E0" w:rsidP="00C808E0">
      <w:pPr>
        <w:pStyle w:val="Naslov2"/>
        <w:spacing w:before="39"/>
        <w:ind w:left="142" w:firstLine="0"/>
        <w:rPr>
          <w:rFonts w:asciiTheme="minorHAnsi" w:hAnsiTheme="minorHAnsi"/>
          <w:b w:val="0"/>
        </w:rPr>
      </w:pPr>
      <w:bookmarkStart w:id="48" w:name="_Toc74208969"/>
      <w:r>
        <w:rPr>
          <w:rFonts w:asciiTheme="minorHAnsi" w:hAnsiTheme="minorHAnsi"/>
          <w:b w:val="0"/>
        </w:rPr>
        <w:t>Grupa 3:</w:t>
      </w:r>
      <w:bookmarkEnd w:id="48"/>
    </w:p>
    <w:p w14:paraId="1BA66027" w14:textId="77777777" w:rsidR="00C808E0" w:rsidRPr="0045380D" w:rsidRDefault="00C808E0" w:rsidP="00C808E0">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Doktor znanosti</w:t>
      </w:r>
    </w:p>
    <w:p w14:paraId="0B56DCA8" w14:textId="668A185C" w:rsidR="00C808E0" w:rsidRPr="0045380D" w:rsidRDefault="00C808E0" w:rsidP="00EA4FF8">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 xml:space="preserve">Minimalno </w:t>
      </w:r>
      <w:r w:rsidR="000B199B">
        <w:rPr>
          <w:rFonts w:asciiTheme="minorHAnsi" w:hAnsiTheme="minorHAnsi"/>
        </w:rPr>
        <w:t>5</w:t>
      </w:r>
      <w:r w:rsidRPr="0045380D">
        <w:rPr>
          <w:rFonts w:asciiTheme="minorHAnsi" w:hAnsiTheme="minorHAnsi"/>
        </w:rPr>
        <w:t xml:space="preserve"> godina iskustva u području glikozilacije plazmatskih proteina</w:t>
      </w:r>
    </w:p>
    <w:p w14:paraId="0C236C2B" w14:textId="429FE667" w:rsidR="00C808E0" w:rsidRPr="0045380D" w:rsidRDefault="00C808E0" w:rsidP="00C808E0">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Minimalno 3 godine iskustva u području glikozilacije plazmatskih proteina povezanoj sa šećernom bolešću</w:t>
      </w:r>
    </w:p>
    <w:p w14:paraId="67355920" w14:textId="66D7CF3D" w:rsidR="00C808E0" w:rsidRPr="0045380D" w:rsidRDefault="00C808E0" w:rsidP="001F4532">
      <w:pPr>
        <w:pStyle w:val="Naslov2"/>
        <w:spacing w:before="39"/>
        <w:ind w:left="142" w:firstLine="0"/>
        <w:rPr>
          <w:rFonts w:asciiTheme="minorHAnsi" w:hAnsiTheme="minorHAnsi"/>
          <w:b w:val="0"/>
        </w:rPr>
      </w:pPr>
    </w:p>
    <w:p w14:paraId="43D31AA8" w14:textId="40094FEA" w:rsidR="002C52D7" w:rsidRPr="0045380D" w:rsidRDefault="00C808E0" w:rsidP="002C52D7">
      <w:pPr>
        <w:pStyle w:val="Naslov2"/>
        <w:spacing w:before="39"/>
        <w:ind w:left="142" w:firstLine="0"/>
        <w:rPr>
          <w:rFonts w:asciiTheme="minorHAnsi" w:hAnsiTheme="minorHAnsi"/>
          <w:b w:val="0"/>
        </w:rPr>
      </w:pPr>
      <w:bookmarkStart w:id="49" w:name="_Toc74208970"/>
      <w:r w:rsidRPr="0045380D">
        <w:rPr>
          <w:rFonts w:asciiTheme="minorHAnsi" w:hAnsiTheme="minorHAnsi"/>
          <w:b w:val="0"/>
        </w:rPr>
        <w:t>Grupa 4:</w:t>
      </w:r>
      <w:bookmarkEnd w:id="49"/>
    </w:p>
    <w:p w14:paraId="14B2805E" w14:textId="77777777" w:rsidR="002C52D7"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Doktor znanosti</w:t>
      </w:r>
    </w:p>
    <w:p w14:paraId="2AD9DF6A" w14:textId="29440AE4" w:rsidR="00C808E0"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 xml:space="preserve">Minimalno </w:t>
      </w:r>
      <w:r w:rsidR="000B199B">
        <w:rPr>
          <w:rFonts w:asciiTheme="minorHAnsi" w:hAnsiTheme="minorHAnsi"/>
        </w:rPr>
        <w:t>5</w:t>
      </w:r>
      <w:r w:rsidRPr="0045380D">
        <w:rPr>
          <w:rFonts w:asciiTheme="minorHAnsi" w:hAnsiTheme="minorHAnsi"/>
        </w:rPr>
        <w:t xml:space="preserve"> godina specijalističkog iskustva u liječenju osoba sa šećernom bolešću</w:t>
      </w:r>
    </w:p>
    <w:p w14:paraId="4C80C9AC" w14:textId="03C5BC08" w:rsidR="00C808E0" w:rsidRDefault="00C808E0" w:rsidP="001F4532">
      <w:pPr>
        <w:pStyle w:val="Naslov2"/>
        <w:spacing w:before="39"/>
        <w:ind w:left="142" w:firstLine="0"/>
        <w:rPr>
          <w:rFonts w:asciiTheme="minorHAnsi" w:hAnsiTheme="minorHAnsi"/>
          <w:b w:val="0"/>
        </w:rPr>
      </w:pPr>
    </w:p>
    <w:p w14:paraId="6DF29C50" w14:textId="40BA002B" w:rsidR="002C52D7" w:rsidRPr="002C52D7" w:rsidRDefault="00C808E0" w:rsidP="002C52D7">
      <w:pPr>
        <w:pStyle w:val="Naslov2"/>
        <w:spacing w:before="39"/>
        <w:ind w:left="142" w:firstLine="0"/>
        <w:rPr>
          <w:rFonts w:asciiTheme="minorHAnsi" w:hAnsiTheme="minorHAnsi"/>
          <w:b w:val="0"/>
        </w:rPr>
      </w:pPr>
      <w:bookmarkStart w:id="50" w:name="_Toc74208971"/>
      <w:r>
        <w:rPr>
          <w:rFonts w:asciiTheme="minorHAnsi" w:hAnsiTheme="minorHAnsi"/>
          <w:b w:val="0"/>
        </w:rPr>
        <w:t>Grupa 5:</w:t>
      </w:r>
      <w:bookmarkEnd w:id="50"/>
      <w:r>
        <w:rPr>
          <w:rFonts w:asciiTheme="minorHAnsi" w:hAnsiTheme="minorHAnsi"/>
          <w:b w:val="0"/>
        </w:rPr>
        <w:t xml:space="preserve"> </w:t>
      </w:r>
    </w:p>
    <w:p w14:paraId="0F63A812" w14:textId="77777777" w:rsidR="002C52D7"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Doktor znanosti</w:t>
      </w:r>
    </w:p>
    <w:p w14:paraId="046E85ED" w14:textId="6405E846" w:rsidR="00C808E0"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 xml:space="preserve">Minimalno </w:t>
      </w:r>
      <w:r w:rsidR="000B199B">
        <w:rPr>
          <w:rFonts w:asciiTheme="minorHAnsi" w:hAnsiTheme="minorHAnsi"/>
        </w:rPr>
        <w:t>5</w:t>
      </w:r>
      <w:r w:rsidRPr="0045380D">
        <w:rPr>
          <w:rFonts w:asciiTheme="minorHAnsi" w:hAnsiTheme="minorHAnsi"/>
        </w:rPr>
        <w:t xml:space="preserve"> godina iskustva u liječenju osoba sa šećernom bolešću</w:t>
      </w:r>
    </w:p>
    <w:p w14:paraId="608E3541" w14:textId="4A9DF4B3" w:rsidR="00C808E0" w:rsidRDefault="00C808E0" w:rsidP="001F4532">
      <w:pPr>
        <w:pStyle w:val="Naslov2"/>
        <w:spacing w:before="39"/>
        <w:ind w:left="142" w:firstLine="0"/>
        <w:rPr>
          <w:rFonts w:asciiTheme="minorHAnsi" w:hAnsiTheme="minorHAnsi"/>
          <w:b w:val="0"/>
        </w:rPr>
      </w:pPr>
    </w:p>
    <w:p w14:paraId="67797CB8" w14:textId="74DAB8A7" w:rsidR="002C52D7" w:rsidRPr="002C52D7" w:rsidRDefault="00C808E0" w:rsidP="002C52D7">
      <w:pPr>
        <w:pStyle w:val="Naslov2"/>
        <w:spacing w:before="39"/>
        <w:ind w:left="142" w:firstLine="0"/>
        <w:rPr>
          <w:rFonts w:asciiTheme="minorHAnsi" w:hAnsiTheme="minorHAnsi"/>
          <w:b w:val="0"/>
        </w:rPr>
      </w:pPr>
      <w:bookmarkStart w:id="51" w:name="_Toc74208972"/>
      <w:r>
        <w:rPr>
          <w:rFonts w:asciiTheme="minorHAnsi" w:hAnsiTheme="minorHAnsi"/>
          <w:b w:val="0"/>
        </w:rPr>
        <w:t>Grupa 6:</w:t>
      </w:r>
      <w:bookmarkEnd w:id="51"/>
    </w:p>
    <w:p w14:paraId="45CE739E" w14:textId="77777777" w:rsidR="002C52D7" w:rsidRPr="0045380D" w:rsidRDefault="002C52D7" w:rsidP="00EA4FF8">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 xml:space="preserve">Liječnik specijalist dijabetolog </w:t>
      </w:r>
    </w:p>
    <w:p w14:paraId="119F7015" w14:textId="0CEB9C0E" w:rsidR="00C808E0"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Doktor znanosti iz područja nutricionizma</w:t>
      </w:r>
    </w:p>
    <w:p w14:paraId="652DBBA2" w14:textId="268410E4" w:rsidR="00C808E0" w:rsidRPr="0045380D" w:rsidRDefault="00C808E0" w:rsidP="001F4532">
      <w:pPr>
        <w:pStyle w:val="Naslov2"/>
        <w:spacing w:before="39"/>
        <w:ind w:left="142" w:firstLine="0"/>
        <w:rPr>
          <w:rFonts w:asciiTheme="minorHAnsi" w:hAnsiTheme="minorHAnsi"/>
          <w:b w:val="0"/>
        </w:rPr>
      </w:pPr>
    </w:p>
    <w:p w14:paraId="37E3EBE2" w14:textId="071A4FC4" w:rsidR="002C52D7" w:rsidRPr="0045380D" w:rsidRDefault="00C808E0" w:rsidP="002C52D7">
      <w:pPr>
        <w:pStyle w:val="Naslov2"/>
        <w:spacing w:before="39"/>
        <w:ind w:left="142" w:firstLine="0"/>
        <w:rPr>
          <w:rFonts w:asciiTheme="minorHAnsi" w:hAnsiTheme="minorHAnsi"/>
          <w:b w:val="0"/>
        </w:rPr>
      </w:pPr>
      <w:bookmarkStart w:id="52" w:name="_Toc74208973"/>
      <w:r w:rsidRPr="0045380D">
        <w:rPr>
          <w:rFonts w:asciiTheme="minorHAnsi" w:hAnsiTheme="minorHAnsi"/>
          <w:b w:val="0"/>
        </w:rPr>
        <w:t>Grupa 7:</w:t>
      </w:r>
      <w:bookmarkEnd w:id="52"/>
    </w:p>
    <w:p w14:paraId="3DDD0BB4" w14:textId="77777777" w:rsidR="002C52D7"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Doktor medicine sa specijalizacijom iz epidemiologije</w:t>
      </w:r>
    </w:p>
    <w:p w14:paraId="5FE1C99B" w14:textId="77777777" w:rsidR="002C52D7" w:rsidRPr="0045380D" w:rsidRDefault="002C52D7" w:rsidP="00EA4FF8">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Minimalno 5 godina iskustva u radu sa šećernom bolešću</w:t>
      </w:r>
    </w:p>
    <w:p w14:paraId="7FA0E183" w14:textId="79DAF479" w:rsidR="00C808E0" w:rsidRPr="0045380D" w:rsidRDefault="002C52D7" w:rsidP="002C52D7">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Poznavanje rada s  bazama podataka/registrima i raspolaganje javnozdravstvenim podacima</w:t>
      </w:r>
    </w:p>
    <w:p w14:paraId="235A096D" w14:textId="50284F32" w:rsidR="00C808E0" w:rsidRPr="0045380D" w:rsidRDefault="00C808E0" w:rsidP="001F4532">
      <w:pPr>
        <w:pStyle w:val="Naslov2"/>
        <w:spacing w:before="39"/>
        <w:ind w:left="142" w:firstLine="0"/>
        <w:rPr>
          <w:rFonts w:asciiTheme="minorHAnsi" w:hAnsiTheme="minorHAnsi"/>
          <w:b w:val="0"/>
        </w:rPr>
      </w:pPr>
    </w:p>
    <w:p w14:paraId="0827CBE0" w14:textId="412AB4DA" w:rsidR="002C52D7" w:rsidRPr="0045380D" w:rsidRDefault="00C808E0" w:rsidP="0045380D">
      <w:pPr>
        <w:pStyle w:val="Naslov2"/>
        <w:spacing w:before="39"/>
        <w:ind w:left="142" w:firstLine="0"/>
        <w:rPr>
          <w:rFonts w:asciiTheme="minorHAnsi" w:hAnsiTheme="minorHAnsi"/>
          <w:b w:val="0"/>
        </w:rPr>
      </w:pPr>
      <w:bookmarkStart w:id="53" w:name="_Toc74208974"/>
      <w:r w:rsidRPr="0045380D">
        <w:rPr>
          <w:rFonts w:asciiTheme="minorHAnsi" w:hAnsiTheme="minorHAnsi"/>
          <w:b w:val="0"/>
        </w:rPr>
        <w:t>Grupa 8:</w:t>
      </w:r>
      <w:bookmarkEnd w:id="53"/>
    </w:p>
    <w:p w14:paraId="26A1975B" w14:textId="79C50E56" w:rsidR="00C808E0" w:rsidRPr="0045380D" w:rsidRDefault="002C52D7" w:rsidP="0045380D">
      <w:pPr>
        <w:pStyle w:val="Odlomakpopisa"/>
        <w:numPr>
          <w:ilvl w:val="0"/>
          <w:numId w:val="59"/>
        </w:numPr>
        <w:pBdr>
          <w:top w:val="nil"/>
          <w:left w:val="nil"/>
          <w:bottom w:val="nil"/>
          <w:right w:val="nil"/>
          <w:between w:val="nil"/>
        </w:pBdr>
        <w:spacing w:before="139"/>
        <w:jc w:val="both"/>
        <w:rPr>
          <w:rFonts w:asciiTheme="minorHAnsi" w:hAnsiTheme="minorHAnsi"/>
        </w:rPr>
      </w:pPr>
      <w:r w:rsidRPr="0045380D">
        <w:rPr>
          <w:rFonts w:asciiTheme="minorHAnsi" w:hAnsiTheme="minorHAnsi"/>
        </w:rPr>
        <w:t>Minimalno 2 godine iskustva u statističkoj obradi podataka o glikanima</w:t>
      </w:r>
    </w:p>
    <w:p w14:paraId="2B579253" w14:textId="66025ACE" w:rsidR="00C808E0" w:rsidRDefault="00C808E0" w:rsidP="001F4532">
      <w:pPr>
        <w:pStyle w:val="Naslov2"/>
        <w:spacing w:before="39"/>
        <w:ind w:left="142" w:firstLine="0"/>
        <w:rPr>
          <w:rFonts w:asciiTheme="minorHAnsi" w:hAnsiTheme="minorHAnsi"/>
          <w:b w:val="0"/>
        </w:rPr>
      </w:pPr>
    </w:p>
    <w:p w14:paraId="03628B7F" w14:textId="21277324" w:rsidR="0045380D" w:rsidRDefault="0045380D" w:rsidP="001F4532">
      <w:pPr>
        <w:pStyle w:val="Naslov2"/>
        <w:spacing w:before="39"/>
        <w:ind w:left="142" w:firstLine="0"/>
        <w:rPr>
          <w:rFonts w:asciiTheme="minorHAnsi" w:hAnsiTheme="minorHAnsi"/>
        </w:rPr>
      </w:pPr>
      <w:bookmarkStart w:id="54" w:name="_Toc74208975"/>
      <w:r w:rsidRPr="00AE3D07">
        <w:rPr>
          <w:rFonts w:asciiTheme="minorHAnsi" w:hAnsiTheme="minorHAnsi"/>
        </w:rPr>
        <w:t xml:space="preserve">Naručitelj kao dokaz </w:t>
      </w:r>
      <w:r>
        <w:rPr>
          <w:rFonts w:asciiTheme="minorHAnsi" w:hAnsiTheme="minorHAnsi"/>
        </w:rPr>
        <w:t>ispunjavanja uvjeta u Grupama 1, 3, 4, 5, 6, 7 i 8</w:t>
      </w:r>
      <w:r w:rsidRPr="00AE3D07">
        <w:rPr>
          <w:rFonts w:asciiTheme="minorHAnsi" w:hAnsiTheme="minorHAnsi"/>
        </w:rPr>
        <w:t xml:space="preserve"> prihvaća </w:t>
      </w:r>
      <w:r>
        <w:rPr>
          <w:rFonts w:asciiTheme="minorHAnsi" w:hAnsiTheme="minorHAnsi"/>
        </w:rPr>
        <w:t>životopis stručnjaka koji</w:t>
      </w:r>
      <w:r w:rsidRPr="00C3258A">
        <w:rPr>
          <w:rFonts w:asciiTheme="minorHAnsi" w:hAnsiTheme="minorHAnsi"/>
        </w:rPr>
        <w:t xml:space="preserve"> se dostavlja u ponudi</w:t>
      </w:r>
      <w:r>
        <w:rPr>
          <w:rFonts w:asciiTheme="minorHAnsi" w:hAnsiTheme="minorHAnsi"/>
        </w:rPr>
        <w:t>.</w:t>
      </w:r>
      <w:bookmarkEnd w:id="54"/>
    </w:p>
    <w:p w14:paraId="1D5B26FE" w14:textId="4CF3A9F3" w:rsidR="0045380D" w:rsidRDefault="0045380D" w:rsidP="001F4532">
      <w:pPr>
        <w:pStyle w:val="Naslov2"/>
        <w:spacing w:before="39"/>
        <w:ind w:left="142" w:firstLine="0"/>
        <w:rPr>
          <w:rFonts w:asciiTheme="minorHAnsi" w:hAnsiTheme="minorHAnsi"/>
        </w:rPr>
      </w:pPr>
    </w:p>
    <w:p w14:paraId="3ACBBAA6" w14:textId="2F6FC376" w:rsidR="0045380D" w:rsidRPr="0045380D" w:rsidRDefault="0045380D" w:rsidP="001F4532">
      <w:pPr>
        <w:pStyle w:val="Naslov2"/>
        <w:spacing w:before="39"/>
        <w:ind w:left="142" w:firstLine="0"/>
        <w:rPr>
          <w:rFonts w:asciiTheme="minorHAnsi" w:hAnsiTheme="minorHAnsi"/>
          <w:b w:val="0"/>
          <w:bCs w:val="0"/>
        </w:rPr>
      </w:pPr>
      <w:bookmarkStart w:id="55" w:name="_Toc74208976"/>
      <w:r>
        <w:rPr>
          <w:rFonts w:asciiTheme="minorHAnsi" w:hAnsiTheme="minorHAnsi"/>
          <w:b w:val="0"/>
          <w:bCs w:val="0"/>
        </w:rPr>
        <w:t>Ponuditelj se za ispunjavanje uvjeta iz točke 3.4. ovog Poziva može osloniti na sposobnost drugoga gospodarskog subjekta, neovisno o pravnoj prirodi njihova međusobnog odnosa.</w:t>
      </w:r>
      <w:bookmarkEnd w:id="55"/>
    </w:p>
    <w:p w14:paraId="748C59F1" w14:textId="77777777" w:rsidR="00C808E0" w:rsidRPr="00933369" w:rsidRDefault="00C808E0" w:rsidP="001F4532">
      <w:pPr>
        <w:pStyle w:val="Naslov2"/>
        <w:spacing w:before="39"/>
        <w:ind w:left="142" w:firstLine="0"/>
        <w:rPr>
          <w:rFonts w:asciiTheme="minorHAnsi" w:hAnsiTheme="minorHAnsi"/>
          <w:b w:val="0"/>
        </w:rPr>
      </w:pPr>
    </w:p>
    <w:p w14:paraId="000000E4" w14:textId="77777777" w:rsidR="00F0209B" w:rsidRPr="00933369" w:rsidRDefault="008D0EF3">
      <w:pPr>
        <w:pStyle w:val="Naslov1"/>
        <w:numPr>
          <w:ilvl w:val="0"/>
          <w:numId w:val="13"/>
        </w:numPr>
        <w:tabs>
          <w:tab w:val="left" w:pos="461"/>
        </w:tabs>
        <w:ind w:hanging="361"/>
        <w:jc w:val="both"/>
        <w:rPr>
          <w:rFonts w:asciiTheme="minorHAnsi" w:hAnsiTheme="minorHAnsi"/>
        </w:rPr>
      </w:pPr>
      <w:bookmarkStart w:id="56" w:name="_Toc74208977"/>
      <w:r w:rsidRPr="00933369">
        <w:rPr>
          <w:rFonts w:asciiTheme="minorHAnsi" w:hAnsiTheme="minorHAnsi"/>
        </w:rPr>
        <w:t>PODACI O PONUDI</w:t>
      </w:r>
      <w:bookmarkEnd w:id="56"/>
    </w:p>
    <w:p w14:paraId="000000E5" w14:textId="77777777" w:rsidR="00F0209B" w:rsidRPr="00933369" w:rsidRDefault="008D0EF3">
      <w:pPr>
        <w:pStyle w:val="Naslov2"/>
        <w:numPr>
          <w:ilvl w:val="1"/>
          <w:numId w:val="13"/>
        </w:numPr>
        <w:tabs>
          <w:tab w:val="left" w:pos="511"/>
        </w:tabs>
        <w:spacing w:before="144"/>
        <w:rPr>
          <w:rFonts w:asciiTheme="minorHAnsi" w:hAnsiTheme="minorHAnsi"/>
        </w:rPr>
      </w:pPr>
      <w:bookmarkStart w:id="57" w:name="_Toc74208978"/>
      <w:r w:rsidRPr="00933369">
        <w:rPr>
          <w:rFonts w:asciiTheme="minorHAnsi" w:hAnsiTheme="minorHAnsi"/>
        </w:rPr>
        <w:t>Sadržaj ponude</w:t>
      </w:r>
      <w:bookmarkEnd w:id="57"/>
    </w:p>
    <w:p w14:paraId="42A96F8B" w14:textId="5E3A0EDC" w:rsidR="00AE4D96" w:rsidRPr="00933369" w:rsidRDefault="008D0EF3" w:rsidP="00B8369F">
      <w:pPr>
        <w:pBdr>
          <w:top w:val="nil"/>
          <w:left w:val="nil"/>
          <w:bottom w:val="nil"/>
          <w:right w:val="nil"/>
          <w:between w:val="nil"/>
        </w:pBdr>
        <w:spacing w:before="141"/>
        <w:ind w:left="100"/>
        <w:jc w:val="both"/>
        <w:rPr>
          <w:rFonts w:asciiTheme="minorHAnsi" w:hAnsiTheme="minorHAnsi"/>
          <w:color w:val="000000"/>
        </w:rPr>
      </w:pPr>
      <w:r w:rsidRPr="00933369">
        <w:rPr>
          <w:rFonts w:asciiTheme="minorHAnsi" w:hAnsiTheme="minorHAnsi"/>
          <w:color w:val="000000"/>
        </w:rPr>
        <w:t>Ponuda mora sadržavati:</w:t>
      </w:r>
      <w:bookmarkStart w:id="58" w:name="_heading=h.23ckvvd" w:colFirst="0" w:colLast="0"/>
      <w:bookmarkEnd w:id="58"/>
    </w:p>
    <w:p w14:paraId="5229CB89" w14:textId="341A7146" w:rsidR="00B8369F" w:rsidRPr="00085A16" w:rsidRDefault="00942E2F" w:rsidP="00085A16">
      <w:pPr>
        <w:pStyle w:val="Odlomakpopisa"/>
        <w:numPr>
          <w:ilvl w:val="0"/>
          <w:numId w:val="58"/>
        </w:numPr>
        <w:rPr>
          <w:rFonts w:asciiTheme="minorHAnsi" w:hAnsiTheme="minorHAnsi"/>
          <w:b/>
          <w:bCs/>
        </w:rPr>
      </w:pPr>
      <w:bookmarkStart w:id="59" w:name="_Toc56004036"/>
      <w:bookmarkStart w:id="60" w:name="_Toc58397069"/>
      <w:bookmarkStart w:id="61" w:name="_Toc63167643"/>
      <w:bookmarkStart w:id="62" w:name="_Toc63407554"/>
      <w:bookmarkStart w:id="63" w:name="_Toc65747626"/>
      <w:bookmarkStart w:id="64" w:name="_Toc65747678"/>
      <w:bookmarkStart w:id="65" w:name="_Toc69286960"/>
      <w:bookmarkStart w:id="66" w:name="_Toc69897610"/>
      <w:r w:rsidRPr="00085A16">
        <w:rPr>
          <w:rFonts w:asciiTheme="minorHAnsi" w:hAnsiTheme="minorHAnsi"/>
        </w:rPr>
        <w:t xml:space="preserve">Popunjena, potpisom i pečatom (ako je primjenjivo) ovjerena </w:t>
      </w:r>
      <w:r w:rsidR="001B09C2" w:rsidRPr="00085A16">
        <w:rPr>
          <w:rFonts w:asciiTheme="minorHAnsi" w:hAnsiTheme="minorHAnsi"/>
        </w:rPr>
        <w:t>Izjava ponuditelja</w:t>
      </w:r>
      <w:r w:rsidR="001B09C2" w:rsidRPr="00085A16" w:rsidDel="001B09C2">
        <w:rPr>
          <w:rFonts w:asciiTheme="minorHAnsi" w:hAnsiTheme="minorHAnsi"/>
        </w:rPr>
        <w:t xml:space="preserve"> </w:t>
      </w:r>
      <w:bookmarkStart w:id="67" w:name="_Toc56004037"/>
      <w:bookmarkStart w:id="68" w:name="_Toc58397070"/>
      <w:bookmarkStart w:id="69" w:name="_Toc63167644"/>
      <w:bookmarkStart w:id="70" w:name="_Toc63407555"/>
      <w:bookmarkEnd w:id="59"/>
      <w:bookmarkEnd w:id="60"/>
      <w:bookmarkEnd w:id="61"/>
      <w:bookmarkEnd w:id="62"/>
      <w:r w:rsidR="00B8369F" w:rsidRPr="00085A16">
        <w:rPr>
          <w:rFonts w:asciiTheme="minorHAnsi" w:hAnsiTheme="minorHAnsi"/>
        </w:rPr>
        <w:t xml:space="preserve">(Prilog </w:t>
      </w:r>
      <w:r w:rsidR="00DA0434" w:rsidRPr="00085A16">
        <w:rPr>
          <w:rFonts w:asciiTheme="minorHAnsi" w:hAnsiTheme="minorHAnsi"/>
        </w:rPr>
        <w:t>I</w:t>
      </w:r>
      <w:r w:rsidR="00B8369F" w:rsidRPr="00085A16">
        <w:rPr>
          <w:rFonts w:asciiTheme="minorHAnsi" w:hAnsiTheme="minorHAnsi"/>
        </w:rPr>
        <w:t>)</w:t>
      </w:r>
      <w:bookmarkEnd w:id="63"/>
      <w:bookmarkEnd w:id="64"/>
      <w:bookmarkEnd w:id="65"/>
      <w:bookmarkEnd w:id="66"/>
      <w:bookmarkEnd w:id="67"/>
      <w:bookmarkEnd w:id="68"/>
      <w:bookmarkEnd w:id="69"/>
      <w:bookmarkEnd w:id="70"/>
    </w:p>
    <w:p w14:paraId="74E9BAD5" w14:textId="727D5D84" w:rsidR="00B243A0" w:rsidRPr="00733E1B" w:rsidRDefault="00B8369F" w:rsidP="00085A16">
      <w:pPr>
        <w:pStyle w:val="Odlomakpopisa"/>
        <w:numPr>
          <w:ilvl w:val="0"/>
          <w:numId w:val="58"/>
        </w:numPr>
        <w:rPr>
          <w:rFonts w:asciiTheme="minorHAnsi" w:hAnsiTheme="minorHAnsi"/>
          <w:b/>
          <w:bCs/>
        </w:rPr>
      </w:pPr>
      <w:bookmarkStart w:id="71" w:name="_Toc56004038"/>
      <w:bookmarkStart w:id="72" w:name="_Toc58397071"/>
      <w:bookmarkStart w:id="73" w:name="_Toc63167645"/>
      <w:bookmarkStart w:id="74" w:name="_Toc63407556"/>
      <w:bookmarkStart w:id="75" w:name="_Toc65747627"/>
      <w:bookmarkStart w:id="76" w:name="_Toc65747679"/>
      <w:bookmarkStart w:id="77" w:name="_Toc69286961"/>
      <w:bookmarkStart w:id="78" w:name="_Toc69897611"/>
      <w:r w:rsidRPr="00085A16">
        <w:rPr>
          <w:rFonts w:asciiTheme="minorHAnsi" w:hAnsiTheme="minorHAnsi"/>
        </w:rPr>
        <w:t xml:space="preserve">Popunjen, potpisom i pečatom </w:t>
      </w:r>
      <w:r w:rsidR="00E5372D" w:rsidRPr="00085A16">
        <w:rPr>
          <w:rFonts w:asciiTheme="minorHAnsi" w:hAnsiTheme="minorHAnsi"/>
        </w:rPr>
        <w:t>(</w:t>
      </w:r>
      <w:r w:rsidR="00AC58DF" w:rsidRPr="00085A16">
        <w:rPr>
          <w:rFonts w:asciiTheme="minorHAnsi" w:hAnsiTheme="minorHAnsi"/>
        </w:rPr>
        <w:t xml:space="preserve">ako </w:t>
      </w:r>
      <w:r w:rsidR="00E5372D" w:rsidRPr="00085A16">
        <w:rPr>
          <w:rFonts w:asciiTheme="minorHAnsi" w:hAnsiTheme="minorHAnsi"/>
        </w:rPr>
        <w:t xml:space="preserve">je primjenjivo) </w:t>
      </w:r>
      <w:r w:rsidRPr="00085A16">
        <w:rPr>
          <w:rFonts w:asciiTheme="minorHAnsi" w:hAnsiTheme="minorHAnsi"/>
        </w:rPr>
        <w:t xml:space="preserve">ovjeren Troškovnik u izvornom obliku (Prilog </w:t>
      </w:r>
      <w:r w:rsidR="00DA0434" w:rsidRPr="00085A16">
        <w:rPr>
          <w:rFonts w:asciiTheme="minorHAnsi" w:hAnsiTheme="minorHAnsi"/>
        </w:rPr>
        <w:t>II</w:t>
      </w:r>
      <w:r w:rsidRPr="00085A16">
        <w:rPr>
          <w:rFonts w:asciiTheme="minorHAnsi" w:hAnsiTheme="minorHAnsi"/>
        </w:rPr>
        <w:t>)</w:t>
      </w:r>
      <w:bookmarkEnd w:id="71"/>
      <w:bookmarkEnd w:id="72"/>
      <w:bookmarkEnd w:id="73"/>
      <w:bookmarkEnd w:id="74"/>
      <w:bookmarkEnd w:id="75"/>
      <w:bookmarkEnd w:id="76"/>
      <w:bookmarkEnd w:id="77"/>
      <w:bookmarkEnd w:id="78"/>
    </w:p>
    <w:p w14:paraId="4E798C36" w14:textId="6F7ADB40" w:rsidR="00805E53" w:rsidRPr="00085A16" w:rsidRDefault="00F73D22" w:rsidP="00085A16">
      <w:pPr>
        <w:pStyle w:val="Odlomakpopisa"/>
        <w:numPr>
          <w:ilvl w:val="0"/>
          <w:numId w:val="58"/>
        </w:numPr>
        <w:rPr>
          <w:rFonts w:asciiTheme="minorHAnsi" w:hAnsiTheme="minorHAnsi"/>
          <w:b/>
          <w:bCs/>
        </w:rPr>
      </w:pPr>
      <w:r>
        <w:rPr>
          <w:rFonts w:asciiTheme="minorHAnsi" w:hAnsiTheme="minorHAnsi"/>
        </w:rPr>
        <w:t>Životopis</w:t>
      </w:r>
      <w:r w:rsidR="00805E53">
        <w:rPr>
          <w:rFonts w:asciiTheme="minorHAnsi" w:hAnsiTheme="minorHAnsi"/>
        </w:rPr>
        <w:t xml:space="preserve"> za grup</w:t>
      </w:r>
      <w:r>
        <w:rPr>
          <w:rFonts w:asciiTheme="minorHAnsi" w:hAnsiTheme="minorHAnsi"/>
        </w:rPr>
        <w:t>e 1,</w:t>
      </w:r>
      <w:r w:rsidR="0097188E">
        <w:rPr>
          <w:rFonts w:asciiTheme="minorHAnsi" w:hAnsiTheme="minorHAnsi"/>
        </w:rPr>
        <w:t xml:space="preserve"> </w:t>
      </w:r>
      <w:r>
        <w:rPr>
          <w:rFonts w:asciiTheme="minorHAnsi" w:hAnsiTheme="minorHAnsi"/>
        </w:rPr>
        <w:t>3,</w:t>
      </w:r>
      <w:r w:rsidR="0097188E">
        <w:rPr>
          <w:rFonts w:asciiTheme="minorHAnsi" w:hAnsiTheme="minorHAnsi"/>
        </w:rPr>
        <w:t xml:space="preserve"> </w:t>
      </w:r>
      <w:r>
        <w:rPr>
          <w:rFonts w:asciiTheme="minorHAnsi" w:hAnsiTheme="minorHAnsi"/>
        </w:rPr>
        <w:t>4,</w:t>
      </w:r>
      <w:r w:rsidR="0097188E">
        <w:rPr>
          <w:rFonts w:asciiTheme="minorHAnsi" w:hAnsiTheme="minorHAnsi"/>
        </w:rPr>
        <w:t xml:space="preserve"> </w:t>
      </w:r>
      <w:r>
        <w:rPr>
          <w:rFonts w:asciiTheme="minorHAnsi" w:hAnsiTheme="minorHAnsi"/>
        </w:rPr>
        <w:t>5,</w:t>
      </w:r>
      <w:r w:rsidR="0097188E">
        <w:rPr>
          <w:rFonts w:asciiTheme="minorHAnsi" w:hAnsiTheme="minorHAnsi"/>
        </w:rPr>
        <w:t xml:space="preserve"> </w:t>
      </w:r>
      <w:r>
        <w:rPr>
          <w:rFonts w:asciiTheme="minorHAnsi" w:hAnsiTheme="minorHAnsi"/>
        </w:rPr>
        <w:t>6</w:t>
      </w:r>
      <w:r w:rsidR="0097188E">
        <w:rPr>
          <w:rFonts w:asciiTheme="minorHAnsi" w:hAnsiTheme="minorHAnsi"/>
        </w:rPr>
        <w:t>, 7 i 8</w:t>
      </w:r>
      <w:r w:rsidR="00636C5A">
        <w:rPr>
          <w:rFonts w:asciiTheme="minorHAnsi" w:hAnsiTheme="minorHAnsi"/>
        </w:rPr>
        <w:t>.</w:t>
      </w:r>
    </w:p>
    <w:p w14:paraId="15256CF0" w14:textId="05948A28" w:rsidR="00085A16" w:rsidRDefault="00085A16" w:rsidP="00085A16">
      <w:pPr>
        <w:ind w:left="100"/>
        <w:rPr>
          <w:rFonts w:asciiTheme="minorHAnsi" w:hAnsiTheme="minorHAnsi"/>
          <w:b/>
          <w:bCs/>
        </w:rPr>
      </w:pPr>
    </w:p>
    <w:p w14:paraId="2E84E2EB" w14:textId="77777777" w:rsidR="00E37423" w:rsidRPr="00085A16" w:rsidRDefault="00E37423" w:rsidP="00085A16">
      <w:pPr>
        <w:ind w:left="100"/>
        <w:rPr>
          <w:rFonts w:asciiTheme="minorHAnsi" w:hAnsiTheme="minorHAnsi"/>
          <w:b/>
          <w:bCs/>
        </w:rPr>
      </w:pPr>
    </w:p>
    <w:p w14:paraId="000000EF" w14:textId="4F38E645" w:rsidR="00F0209B" w:rsidRPr="00933369" w:rsidRDefault="008D0EF3">
      <w:pPr>
        <w:pStyle w:val="Naslov2"/>
        <w:numPr>
          <w:ilvl w:val="1"/>
          <w:numId w:val="13"/>
        </w:numPr>
        <w:tabs>
          <w:tab w:val="left" w:pos="511"/>
        </w:tabs>
        <w:spacing w:before="180"/>
        <w:rPr>
          <w:rFonts w:asciiTheme="minorHAnsi" w:hAnsiTheme="minorHAnsi"/>
          <w:color w:val="FF0000"/>
        </w:rPr>
      </w:pPr>
      <w:bookmarkStart w:id="79" w:name="_Toc74208979"/>
      <w:r w:rsidRPr="00933369">
        <w:rPr>
          <w:rFonts w:asciiTheme="minorHAnsi" w:hAnsiTheme="minorHAnsi"/>
        </w:rPr>
        <w:t>Način izrade ponude</w:t>
      </w:r>
      <w:bookmarkEnd w:id="79"/>
      <w:r w:rsidR="00722621" w:rsidRPr="00933369">
        <w:rPr>
          <w:rFonts w:asciiTheme="minorHAnsi" w:hAnsiTheme="minorHAnsi"/>
        </w:rPr>
        <w:t xml:space="preserve"> </w:t>
      </w:r>
    </w:p>
    <w:p w14:paraId="79BBEB92" w14:textId="61AACC03" w:rsidR="00284B72" w:rsidRPr="00933369" w:rsidRDefault="00284B72" w:rsidP="00E37423">
      <w:pPr>
        <w:pBdr>
          <w:top w:val="nil"/>
          <w:left w:val="nil"/>
          <w:bottom w:val="nil"/>
          <w:right w:val="nil"/>
          <w:between w:val="nil"/>
        </w:pBdr>
        <w:spacing w:before="142" w:after="120" w:line="259" w:lineRule="auto"/>
        <w:ind w:left="102" w:right="113"/>
        <w:jc w:val="both"/>
        <w:rPr>
          <w:rFonts w:asciiTheme="minorHAnsi" w:hAnsiTheme="minorHAnsi"/>
        </w:rPr>
      </w:pPr>
      <w:r w:rsidRPr="00CD3D88">
        <w:rPr>
          <w:rFonts w:asciiTheme="minorHAnsi" w:hAnsiTheme="minorHAnsi"/>
        </w:rPr>
        <w:t>Za svaku grupu predmeta nabave se izrađuje zasebna ponuda</w:t>
      </w:r>
      <w:r w:rsidR="001B09C2" w:rsidRPr="00CD3D88">
        <w:rPr>
          <w:rFonts w:asciiTheme="minorHAnsi" w:hAnsiTheme="minorHAnsi"/>
        </w:rPr>
        <w:t xml:space="preserve"> (za svaku grupu se dostavlja zaseban troškovnik</w:t>
      </w:r>
      <w:r w:rsidR="00942E2F" w:rsidRPr="00CD3D88">
        <w:rPr>
          <w:rFonts w:asciiTheme="minorHAnsi" w:hAnsiTheme="minorHAnsi"/>
        </w:rPr>
        <w:t xml:space="preserve"> (Prilog II)</w:t>
      </w:r>
      <w:r w:rsidR="001B09C2" w:rsidRPr="00CD3D88">
        <w:rPr>
          <w:rFonts w:asciiTheme="minorHAnsi" w:hAnsiTheme="minorHAnsi"/>
        </w:rPr>
        <w:t>, dok se za sve grupe može priložiti jedna izjava (Prilog I).</w:t>
      </w:r>
      <w:r w:rsidR="00620F8D">
        <w:rPr>
          <w:rFonts w:asciiTheme="minorHAnsi" w:hAnsiTheme="minorHAnsi"/>
        </w:rPr>
        <w:t xml:space="preserve"> </w:t>
      </w:r>
      <w:r w:rsidR="00912F1B">
        <w:rPr>
          <w:rFonts w:asciiTheme="minorHAnsi" w:hAnsiTheme="minorHAnsi"/>
        </w:rPr>
        <w:t>Ponuditelj</w:t>
      </w:r>
      <w:r w:rsidR="00912F1B" w:rsidRPr="00912F1B">
        <w:rPr>
          <w:rFonts w:asciiTheme="minorHAnsi" w:hAnsiTheme="minorHAnsi"/>
        </w:rPr>
        <w:t xml:space="preserve"> može podnijeti ponudu za jednu ili više grupa predmeta nabave</w:t>
      </w:r>
      <w:r w:rsidR="00620F8D">
        <w:rPr>
          <w:rFonts w:asciiTheme="minorHAnsi" w:hAnsiTheme="minorHAnsi"/>
        </w:rPr>
        <w:t>.</w:t>
      </w:r>
    </w:p>
    <w:p w14:paraId="000000F0" w14:textId="5F15CC11" w:rsidR="00F0209B" w:rsidRDefault="00D138F6" w:rsidP="00E37423">
      <w:pPr>
        <w:pBdr>
          <w:top w:val="nil"/>
          <w:left w:val="nil"/>
          <w:bottom w:val="nil"/>
          <w:right w:val="nil"/>
          <w:between w:val="nil"/>
        </w:pBdr>
        <w:spacing w:before="142" w:after="120" w:line="259" w:lineRule="auto"/>
        <w:ind w:left="102" w:right="113"/>
        <w:jc w:val="both"/>
        <w:rPr>
          <w:rFonts w:asciiTheme="minorHAnsi" w:hAnsiTheme="minorHAnsi"/>
        </w:rPr>
      </w:pPr>
      <w:r w:rsidRPr="00933369">
        <w:rPr>
          <w:rFonts w:asciiTheme="minorHAnsi" w:hAnsiTheme="minorHAnsi"/>
        </w:rPr>
        <w:t xml:space="preserve">Pri izradi ponude Ponuditelj se mora pridržavati zahtjeva i uvjeta iz </w:t>
      </w:r>
      <w:r w:rsidR="00CF4E0E">
        <w:rPr>
          <w:rFonts w:asciiTheme="minorHAnsi" w:hAnsiTheme="minorHAnsi"/>
        </w:rPr>
        <w:t>Poziva na dostavu ponuda</w:t>
      </w:r>
      <w:r w:rsidRPr="00933369">
        <w:rPr>
          <w:rFonts w:asciiTheme="minorHAnsi" w:hAnsiTheme="minorHAnsi"/>
        </w:rPr>
        <w:t xml:space="preserve">. Ponuda se izrađuje u </w:t>
      </w:r>
      <w:r w:rsidR="00942E2F">
        <w:rPr>
          <w:rFonts w:asciiTheme="minorHAnsi" w:hAnsiTheme="minorHAnsi"/>
        </w:rPr>
        <w:t>papirnatom</w:t>
      </w:r>
      <w:r w:rsidR="00942E2F" w:rsidRPr="00933369">
        <w:rPr>
          <w:rFonts w:asciiTheme="minorHAnsi" w:hAnsiTheme="minorHAnsi"/>
        </w:rPr>
        <w:t xml:space="preserve"> </w:t>
      </w:r>
      <w:r w:rsidRPr="00933369">
        <w:rPr>
          <w:rFonts w:asciiTheme="minorHAnsi" w:hAnsiTheme="minorHAnsi"/>
        </w:rPr>
        <w:t>obliku</w:t>
      </w:r>
      <w:r w:rsidR="00AE3D07">
        <w:rPr>
          <w:rFonts w:asciiTheme="minorHAnsi" w:hAnsiTheme="minorHAnsi"/>
        </w:rPr>
        <w:t>,</w:t>
      </w:r>
      <w:r w:rsidRPr="00933369">
        <w:rPr>
          <w:rFonts w:asciiTheme="minorHAnsi" w:hAnsiTheme="minorHAnsi"/>
        </w:rPr>
        <w:t xml:space="preserve"> </w:t>
      </w:r>
      <w:r w:rsidRPr="00942E2F">
        <w:rPr>
          <w:rFonts w:asciiTheme="minorHAnsi" w:hAnsiTheme="minorHAnsi"/>
        </w:rPr>
        <w:t>neizbrisivom tintom</w:t>
      </w:r>
      <w:r w:rsidRPr="00933369">
        <w:rPr>
          <w:rFonts w:asciiTheme="minorHAnsi" w:hAnsiTheme="minorHAnsi"/>
        </w:rPr>
        <w:t xml:space="preserve">. Ispravci u </w:t>
      </w:r>
      <w:r w:rsidR="005D5468">
        <w:rPr>
          <w:rFonts w:asciiTheme="minorHAnsi" w:hAnsiTheme="minorHAnsi"/>
        </w:rPr>
        <w:t xml:space="preserve">papirnatoj </w:t>
      </w:r>
      <w:r w:rsidRPr="00933369">
        <w:rPr>
          <w:rFonts w:asciiTheme="minorHAnsi" w:hAnsiTheme="minorHAnsi"/>
        </w:rPr>
        <w:t>ponudi moraju biti izrađeni na način da su vidljivi i moraju uz navod datuma ispravka biti potvrđeni potpisom Ponuditelja.</w:t>
      </w:r>
    </w:p>
    <w:p w14:paraId="62429CEA" w14:textId="3B0228AA" w:rsidR="00085A16" w:rsidRDefault="00085A16" w:rsidP="00E37423">
      <w:pPr>
        <w:pBdr>
          <w:top w:val="nil"/>
          <w:left w:val="nil"/>
          <w:bottom w:val="nil"/>
          <w:right w:val="nil"/>
          <w:between w:val="nil"/>
        </w:pBdr>
        <w:spacing w:before="142" w:after="120" w:line="259" w:lineRule="auto"/>
        <w:ind w:left="102" w:right="113"/>
        <w:jc w:val="both"/>
        <w:rPr>
          <w:rFonts w:asciiTheme="minorHAnsi" w:hAnsiTheme="minorHAnsi"/>
        </w:rPr>
      </w:pPr>
    </w:p>
    <w:p w14:paraId="5CDECCAF" w14:textId="77777777" w:rsidR="00E37423" w:rsidRPr="00933369" w:rsidRDefault="00E37423" w:rsidP="00E37423">
      <w:pPr>
        <w:pBdr>
          <w:top w:val="nil"/>
          <w:left w:val="nil"/>
          <w:bottom w:val="nil"/>
          <w:right w:val="nil"/>
          <w:between w:val="nil"/>
        </w:pBdr>
        <w:spacing w:before="142" w:after="120" w:line="259" w:lineRule="auto"/>
        <w:ind w:left="102" w:right="113"/>
        <w:jc w:val="both"/>
        <w:rPr>
          <w:rFonts w:asciiTheme="minorHAnsi" w:hAnsiTheme="minorHAnsi"/>
        </w:rPr>
      </w:pPr>
    </w:p>
    <w:p w14:paraId="000000F2" w14:textId="77777777" w:rsidR="00F0209B" w:rsidRPr="00933369" w:rsidRDefault="008D0EF3">
      <w:pPr>
        <w:pStyle w:val="Naslov2"/>
        <w:numPr>
          <w:ilvl w:val="1"/>
          <w:numId w:val="13"/>
        </w:numPr>
        <w:tabs>
          <w:tab w:val="left" w:pos="511"/>
        </w:tabs>
        <w:spacing w:before="158"/>
        <w:rPr>
          <w:rFonts w:asciiTheme="minorHAnsi" w:hAnsiTheme="minorHAnsi"/>
        </w:rPr>
      </w:pPr>
      <w:bookmarkStart w:id="80" w:name="_Toc74208980"/>
      <w:r w:rsidRPr="00933369">
        <w:rPr>
          <w:rFonts w:asciiTheme="minorHAnsi" w:hAnsiTheme="minorHAnsi"/>
        </w:rPr>
        <w:t>Način dostave ponuda</w:t>
      </w:r>
      <w:bookmarkEnd w:id="80"/>
    </w:p>
    <w:p w14:paraId="365EBCA2" w14:textId="77777777" w:rsidR="00D138F6" w:rsidRPr="00933369" w:rsidRDefault="00D138F6" w:rsidP="00D138F6">
      <w:pPr>
        <w:pBdr>
          <w:top w:val="nil"/>
          <w:left w:val="nil"/>
          <w:bottom w:val="nil"/>
          <w:right w:val="nil"/>
          <w:between w:val="nil"/>
        </w:pBdr>
        <w:spacing w:before="143"/>
        <w:ind w:left="100"/>
        <w:jc w:val="both"/>
        <w:rPr>
          <w:rFonts w:asciiTheme="minorHAnsi" w:hAnsiTheme="minorHAnsi"/>
        </w:rPr>
      </w:pPr>
      <w:r w:rsidRPr="00933369">
        <w:rPr>
          <w:rFonts w:asciiTheme="minorHAnsi" w:hAnsiTheme="minorHAnsi"/>
        </w:rPr>
        <w:t>Ponuditelj podnosi svoju ponudu o vlastitom trošku bez prava potraživanja nadoknade od Naručitelja po bilo kojoj osnovi.</w:t>
      </w:r>
    </w:p>
    <w:p w14:paraId="0A952EA3" w14:textId="7FF4118D" w:rsidR="00D138F6" w:rsidRDefault="00D138F6" w:rsidP="00D138F6">
      <w:pPr>
        <w:pBdr>
          <w:top w:val="nil"/>
          <w:left w:val="nil"/>
          <w:bottom w:val="nil"/>
          <w:right w:val="nil"/>
          <w:between w:val="nil"/>
        </w:pBdr>
        <w:spacing w:before="143"/>
        <w:ind w:left="100"/>
        <w:jc w:val="both"/>
        <w:rPr>
          <w:rFonts w:asciiTheme="minorHAnsi" w:hAnsiTheme="minorHAnsi"/>
        </w:rPr>
      </w:pPr>
      <w:r w:rsidRPr="00933369">
        <w:rPr>
          <w:rFonts w:asciiTheme="minorHAnsi" w:hAnsiTheme="minorHAnsi"/>
        </w:rPr>
        <w:t xml:space="preserve">Ponuda mora biti zaprimljena na </w:t>
      </w:r>
      <w:r w:rsidRPr="00942E2F">
        <w:rPr>
          <w:rFonts w:asciiTheme="minorHAnsi" w:hAnsiTheme="minorHAnsi"/>
        </w:rPr>
        <w:t>adresi</w:t>
      </w:r>
      <w:r w:rsidR="00942E2F" w:rsidRPr="00942E2F">
        <w:rPr>
          <w:rFonts w:asciiTheme="minorHAnsi" w:hAnsiTheme="minorHAnsi"/>
        </w:rPr>
        <w:t xml:space="preserve"> sjedišta </w:t>
      </w:r>
      <w:r w:rsidRPr="00933369">
        <w:rPr>
          <w:rFonts w:asciiTheme="minorHAnsi" w:hAnsiTheme="minorHAnsi"/>
        </w:rPr>
        <w:t xml:space="preserve">Naručitelja najkasnije do isteka roka za dostavu ponuda. Ponude zaprimljene kod Naručitelja nakon isteka roka za dostavu ponuda </w:t>
      </w:r>
      <w:r w:rsidR="00284B72">
        <w:rPr>
          <w:rFonts w:asciiTheme="minorHAnsi" w:hAnsiTheme="minorHAnsi"/>
        </w:rPr>
        <w:t xml:space="preserve">se </w:t>
      </w:r>
      <w:r w:rsidRPr="00933369">
        <w:rPr>
          <w:rFonts w:asciiTheme="minorHAnsi" w:hAnsiTheme="minorHAnsi"/>
        </w:rPr>
        <w:t xml:space="preserve">neće </w:t>
      </w:r>
      <w:r w:rsidR="005D5468">
        <w:rPr>
          <w:rFonts w:asciiTheme="minorHAnsi" w:hAnsiTheme="minorHAnsi"/>
        </w:rPr>
        <w:t>uzet</w:t>
      </w:r>
      <w:r w:rsidR="00284B72">
        <w:rPr>
          <w:rFonts w:asciiTheme="minorHAnsi" w:hAnsiTheme="minorHAnsi"/>
        </w:rPr>
        <w:t>i</w:t>
      </w:r>
      <w:r w:rsidR="005D5468">
        <w:rPr>
          <w:rFonts w:asciiTheme="minorHAnsi" w:hAnsiTheme="minorHAnsi"/>
        </w:rPr>
        <w:t xml:space="preserve"> u razmatranje</w:t>
      </w:r>
      <w:r w:rsidRPr="00933369">
        <w:rPr>
          <w:rFonts w:asciiTheme="minorHAnsi" w:hAnsiTheme="minorHAnsi"/>
        </w:rPr>
        <w:t>.</w:t>
      </w:r>
    </w:p>
    <w:p w14:paraId="51525864" w14:textId="2CC973C7" w:rsidR="00085A16" w:rsidRDefault="00085A16" w:rsidP="00D138F6">
      <w:pPr>
        <w:pBdr>
          <w:top w:val="nil"/>
          <w:left w:val="nil"/>
          <w:bottom w:val="nil"/>
          <w:right w:val="nil"/>
          <w:between w:val="nil"/>
        </w:pBdr>
        <w:spacing w:before="143"/>
        <w:ind w:left="100"/>
        <w:jc w:val="both"/>
        <w:rPr>
          <w:rFonts w:asciiTheme="minorHAnsi" w:hAnsiTheme="minorHAnsi"/>
        </w:rPr>
      </w:pPr>
    </w:p>
    <w:p w14:paraId="476B675E" w14:textId="77777777" w:rsidR="00E37423" w:rsidRPr="00933369" w:rsidRDefault="00E37423" w:rsidP="00D138F6">
      <w:pPr>
        <w:pBdr>
          <w:top w:val="nil"/>
          <w:left w:val="nil"/>
          <w:bottom w:val="nil"/>
          <w:right w:val="nil"/>
          <w:between w:val="nil"/>
        </w:pBdr>
        <w:spacing w:before="143"/>
        <w:ind w:left="100"/>
        <w:jc w:val="both"/>
        <w:rPr>
          <w:rFonts w:asciiTheme="minorHAnsi" w:hAnsiTheme="minorHAnsi"/>
        </w:rPr>
      </w:pPr>
    </w:p>
    <w:p w14:paraId="000000F7" w14:textId="77777777" w:rsidR="00F0209B" w:rsidRPr="00933369" w:rsidRDefault="008D0EF3" w:rsidP="003C3196">
      <w:pPr>
        <w:pStyle w:val="Naslov2"/>
        <w:keepNext/>
        <w:numPr>
          <w:ilvl w:val="1"/>
          <w:numId w:val="13"/>
        </w:numPr>
        <w:tabs>
          <w:tab w:val="left" w:pos="511"/>
        </w:tabs>
        <w:spacing w:before="165"/>
        <w:ind w:left="504" w:hanging="408"/>
        <w:rPr>
          <w:rFonts w:asciiTheme="minorHAnsi" w:hAnsiTheme="minorHAnsi"/>
        </w:rPr>
      </w:pPr>
      <w:bookmarkStart w:id="81" w:name="_Toc74208981"/>
      <w:r w:rsidRPr="00933369">
        <w:rPr>
          <w:rFonts w:asciiTheme="minorHAnsi" w:hAnsiTheme="minorHAnsi"/>
        </w:rPr>
        <w:lastRenderedPageBreak/>
        <w:t>Izmjena i/ili dopuna ponude i odustajanje od ponude</w:t>
      </w:r>
      <w:bookmarkEnd w:id="81"/>
    </w:p>
    <w:p w14:paraId="000000F8" w14:textId="77777777" w:rsidR="00F0209B" w:rsidRPr="00933369" w:rsidRDefault="008D0EF3">
      <w:pPr>
        <w:pBdr>
          <w:top w:val="nil"/>
          <w:left w:val="nil"/>
          <w:bottom w:val="nil"/>
          <w:right w:val="nil"/>
          <w:between w:val="nil"/>
        </w:pBdr>
        <w:spacing w:before="141" w:line="259" w:lineRule="auto"/>
        <w:ind w:left="100" w:right="113"/>
        <w:jc w:val="both"/>
        <w:rPr>
          <w:rFonts w:asciiTheme="minorHAnsi" w:hAnsiTheme="minorHAnsi"/>
          <w:color w:val="000000"/>
        </w:rPr>
      </w:pPr>
      <w:r w:rsidRPr="00933369">
        <w:rPr>
          <w:rFonts w:asciiTheme="minorHAnsi" w:hAnsiTheme="minorHAnsi"/>
          <w:color w:val="000000"/>
        </w:rPr>
        <w:t xml:space="preserve">Ponuditelj može do isteka roka za dostavu ponuda dostaviti izmjenu i/ili dopunu ponude, a dostavlja se na isti način kao i osnovna ponuda s obveznom naznakom da se radi o izmjeni i/ili dopuni ponude. </w:t>
      </w:r>
    </w:p>
    <w:p w14:paraId="000000F9" w14:textId="456DA658" w:rsidR="00F0209B" w:rsidRDefault="008D0EF3">
      <w:pPr>
        <w:pBdr>
          <w:top w:val="nil"/>
          <w:left w:val="nil"/>
          <w:bottom w:val="nil"/>
          <w:right w:val="nil"/>
          <w:between w:val="nil"/>
        </w:pBdr>
        <w:spacing w:before="141" w:line="259" w:lineRule="auto"/>
        <w:ind w:left="100" w:right="113"/>
        <w:jc w:val="both"/>
        <w:rPr>
          <w:rFonts w:asciiTheme="minorHAnsi" w:hAnsiTheme="minorHAnsi"/>
          <w:color w:val="000000"/>
        </w:rPr>
      </w:pPr>
      <w:r w:rsidRPr="00933369">
        <w:rPr>
          <w:rFonts w:asciiTheme="minorHAnsi" w:hAnsiTheme="minorHAnsi"/>
          <w:color w:val="000000"/>
        </w:rPr>
        <w:t>Ponuditelj može do isteka roka za dostavu ponud</w:t>
      </w:r>
      <w:r w:rsidRPr="00933369">
        <w:rPr>
          <w:rFonts w:asciiTheme="minorHAnsi" w:hAnsiTheme="minorHAnsi"/>
        </w:rPr>
        <w:t>a</w:t>
      </w:r>
      <w:r w:rsidRPr="00933369">
        <w:rPr>
          <w:rFonts w:asciiTheme="minorHAnsi" w:hAnsiTheme="minorHAnsi"/>
          <w:color w:val="000000"/>
        </w:rPr>
        <w:t xml:space="preserve"> pisanom izjavom odustati od svoje dostavljene ponude. Pisana izjava se dostavlja na isti način kao i ponuda s obveznom naznakom da se radi o odustajanju od ponude. Nakon proteka roka za dostavu, ponuda se ne smije mijenjati.</w:t>
      </w:r>
    </w:p>
    <w:p w14:paraId="1A936047" w14:textId="7E696553" w:rsidR="00085A16" w:rsidRDefault="00085A16">
      <w:pPr>
        <w:pBdr>
          <w:top w:val="nil"/>
          <w:left w:val="nil"/>
          <w:bottom w:val="nil"/>
          <w:right w:val="nil"/>
          <w:between w:val="nil"/>
        </w:pBdr>
        <w:spacing w:before="141" w:line="259" w:lineRule="auto"/>
        <w:ind w:left="100" w:right="113"/>
        <w:jc w:val="both"/>
        <w:rPr>
          <w:rFonts w:asciiTheme="minorHAnsi" w:hAnsiTheme="minorHAnsi"/>
          <w:color w:val="000000"/>
        </w:rPr>
      </w:pPr>
    </w:p>
    <w:p w14:paraId="000000FC" w14:textId="34CADC82" w:rsidR="00F0209B" w:rsidRPr="00933369" w:rsidRDefault="008D0EF3" w:rsidP="00BF3998">
      <w:pPr>
        <w:pStyle w:val="Odlomakpopisa"/>
        <w:numPr>
          <w:ilvl w:val="1"/>
          <w:numId w:val="13"/>
        </w:numPr>
        <w:pBdr>
          <w:top w:val="nil"/>
          <w:left w:val="nil"/>
          <w:bottom w:val="nil"/>
          <w:right w:val="nil"/>
          <w:between w:val="nil"/>
        </w:pBdr>
        <w:spacing w:before="141" w:line="259" w:lineRule="auto"/>
        <w:ind w:right="114"/>
        <w:jc w:val="both"/>
        <w:rPr>
          <w:rFonts w:asciiTheme="minorHAnsi" w:hAnsiTheme="minorHAnsi"/>
          <w:b/>
          <w:color w:val="000000"/>
        </w:rPr>
      </w:pPr>
      <w:r w:rsidRPr="00933369">
        <w:rPr>
          <w:rFonts w:asciiTheme="minorHAnsi" w:hAnsiTheme="minorHAnsi"/>
          <w:b/>
          <w:color w:val="000000"/>
        </w:rPr>
        <w:t>Kriterij za odabir ponud</w:t>
      </w:r>
      <w:r w:rsidR="00E85E34" w:rsidRPr="00933369">
        <w:rPr>
          <w:rFonts w:asciiTheme="minorHAnsi" w:hAnsiTheme="minorHAnsi"/>
          <w:b/>
        </w:rPr>
        <w:t>e</w:t>
      </w:r>
    </w:p>
    <w:p w14:paraId="2F5DB875" w14:textId="00E4AF01" w:rsidR="00E631B2" w:rsidRDefault="008D0EF3" w:rsidP="00B57164">
      <w:pPr>
        <w:pStyle w:val="Tijeloteksta"/>
        <w:ind w:right="113"/>
        <w:contextualSpacing/>
        <w:jc w:val="both"/>
        <w:rPr>
          <w:rFonts w:asciiTheme="minorHAnsi" w:hAnsiTheme="minorHAnsi"/>
        </w:rPr>
      </w:pPr>
      <w:r w:rsidRPr="00933369">
        <w:rPr>
          <w:rFonts w:asciiTheme="minorHAnsi" w:hAnsiTheme="minorHAnsi"/>
          <w:color w:val="000000"/>
        </w:rPr>
        <w:t>Kriterij odabira</w:t>
      </w:r>
      <w:r w:rsidR="00942E2F">
        <w:rPr>
          <w:rFonts w:asciiTheme="minorHAnsi" w:hAnsiTheme="minorHAnsi"/>
          <w:color w:val="000000"/>
        </w:rPr>
        <w:t>/rangiranja</w:t>
      </w:r>
      <w:r w:rsidRPr="00933369">
        <w:rPr>
          <w:rFonts w:asciiTheme="minorHAnsi" w:hAnsiTheme="minorHAnsi"/>
          <w:color w:val="000000"/>
        </w:rPr>
        <w:t xml:space="preserve"> ponud</w:t>
      </w:r>
      <w:r w:rsidR="00942E2F">
        <w:rPr>
          <w:rFonts w:asciiTheme="minorHAnsi" w:hAnsiTheme="minorHAnsi"/>
        </w:rPr>
        <w:t>a</w:t>
      </w:r>
      <w:r w:rsidRPr="00933369">
        <w:rPr>
          <w:rFonts w:asciiTheme="minorHAnsi" w:hAnsiTheme="minorHAnsi"/>
          <w:color w:val="000000"/>
        </w:rPr>
        <w:t xml:space="preserve"> </w:t>
      </w:r>
      <w:r w:rsidRPr="00933369">
        <w:rPr>
          <w:rFonts w:asciiTheme="minorHAnsi" w:hAnsiTheme="minorHAnsi"/>
        </w:rPr>
        <w:t>je</w:t>
      </w:r>
      <w:r w:rsidR="006E35FC" w:rsidRPr="00933369">
        <w:rPr>
          <w:rFonts w:asciiTheme="minorHAnsi" w:hAnsiTheme="minorHAnsi"/>
        </w:rPr>
        <w:t xml:space="preserve"> </w:t>
      </w:r>
      <w:r w:rsidR="008E6865" w:rsidRPr="005D5468">
        <w:rPr>
          <w:rFonts w:asciiTheme="minorHAnsi" w:hAnsiTheme="minorHAnsi"/>
          <w:b/>
          <w:bCs/>
        </w:rPr>
        <w:t>najniža cijena</w:t>
      </w:r>
      <w:r w:rsidRPr="00D33720">
        <w:rPr>
          <w:rFonts w:asciiTheme="minorHAnsi" w:hAnsiTheme="minorHAnsi"/>
          <w:b/>
          <w:bCs/>
        </w:rPr>
        <w:t>.</w:t>
      </w:r>
      <w:bookmarkStart w:id="82" w:name="_heading=h.2grqrue" w:colFirst="0" w:colLast="0"/>
      <w:bookmarkEnd w:id="82"/>
      <w:r w:rsidR="00AC3FE9" w:rsidRPr="00933369">
        <w:rPr>
          <w:rFonts w:asciiTheme="minorHAnsi" w:hAnsiTheme="minorHAnsi"/>
        </w:rPr>
        <w:t xml:space="preserve">  </w:t>
      </w:r>
    </w:p>
    <w:p w14:paraId="601A67E4" w14:textId="77777777" w:rsidR="00B57164" w:rsidRPr="00933369" w:rsidRDefault="00B57164" w:rsidP="00B57164">
      <w:pPr>
        <w:pStyle w:val="Tijeloteksta"/>
        <w:ind w:right="113"/>
        <w:contextualSpacing/>
        <w:jc w:val="both"/>
        <w:rPr>
          <w:rFonts w:asciiTheme="minorHAnsi" w:hAnsiTheme="minorHAnsi"/>
        </w:rPr>
      </w:pPr>
    </w:p>
    <w:p w14:paraId="12BABF18" w14:textId="36B0B55E" w:rsidR="00733E1B" w:rsidRDefault="00733E1B" w:rsidP="00B57164">
      <w:pPr>
        <w:pStyle w:val="Tijeloteksta"/>
        <w:ind w:left="102" w:right="113"/>
        <w:contextualSpacing/>
        <w:jc w:val="both"/>
        <w:rPr>
          <w:rFonts w:asciiTheme="minorHAnsi" w:hAnsiTheme="minorHAnsi"/>
        </w:rPr>
      </w:pPr>
      <w:r w:rsidRPr="00933369">
        <w:rPr>
          <w:rFonts w:asciiTheme="minorHAnsi" w:hAnsiTheme="minorHAnsi"/>
        </w:rPr>
        <w:t>Naručitelj će</w:t>
      </w:r>
      <w:r>
        <w:rPr>
          <w:rFonts w:asciiTheme="minorHAnsi" w:hAnsiTheme="minorHAnsi"/>
        </w:rPr>
        <w:t xml:space="preserve"> u Grupama 1, 3, 4, 5 i 6</w:t>
      </w:r>
      <w:r w:rsidRPr="00933369">
        <w:rPr>
          <w:rFonts w:asciiTheme="minorHAnsi" w:hAnsiTheme="minorHAnsi"/>
        </w:rPr>
        <w:t xml:space="preserve"> kao najpovoljniju ponudu izabrati </w:t>
      </w:r>
      <w:r>
        <w:rPr>
          <w:rFonts w:asciiTheme="minorHAnsi" w:hAnsiTheme="minorHAnsi"/>
        </w:rPr>
        <w:t xml:space="preserve">valjanu </w:t>
      </w:r>
      <w:r w:rsidRPr="00933369">
        <w:rPr>
          <w:rFonts w:asciiTheme="minorHAnsi" w:hAnsiTheme="minorHAnsi"/>
        </w:rPr>
        <w:t>ponudu s najnižom cijenom bez PDV-</w:t>
      </w:r>
      <w:r>
        <w:rPr>
          <w:rFonts w:asciiTheme="minorHAnsi" w:hAnsiTheme="minorHAnsi"/>
        </w:rPr>
        <w:t>a. U ovim grupama predmeta nabave Naručitelj odabire jednu ponudu u svakoj grupi.</w:t>
      </w:r>
    </w:p>
    <w:p w14:paraId="55B223FF" w14:textId="77777777" w:rsidR="00733E1B" w:rsidRDefault="00733E1B" w:rsidP="00B57164">
      <w:pPr>
        <w:pStyle w:val="Tijeloteksta"/>
        <w:ind w:left="102" w:right="113"/>
        <w:contextualSpacing/>
        <w:jc w:val="both"/>
        <w:rPr>
          <w:rFonts w:asciiTheme="minorHAnsi" w:hAnsiTheme="minorHAnsi"/>
        </w:rPr>
      </w:pPr>
    </w:p>
    <w:p w14:paraId="6FDB9C04" w14:textId="77908E81" w:rsidR="00B57164" w:rsidRDefault="00942E2F" w:rsidP="00B57164">
      <w:pPr>
        <w:pStyle w:val="Tijeloteksta"/>
        <w:ind w:left="102" w:right="113"/>
        <w:contextualSpacing/>
        <w:jc w:val="both"/>
        <w:rPr>
          <w:rFonts w:asciiTheme="minorHAnsi" w:hAnsiTheme="minorHAnsi"/>
        </w:rPr>
      </w:pPr>
      <w:r w:rsidRPr="00B57164">
        <w:rPr>
          <w:rFonts w:asciiTheme="minorHAnsi" w:hAnsiTheme="minorHAnsi"/>
        </w:rPr>
        <w:t>Naručitelj će</w:t>
      </w:r>
      <w:r w:rsidR="00733E1B">
        <w:rPr>
          <w:rFonts w:asciiTheme="minorHAnsi" w:hAnsiTheme="minorHAnsi"/>
        </w:rPr>
        <w:t xml:space="preserve"> u Grupama 2, 7 i 8</w:t>
      </w:r>
      <w:r w:rsidRPr="00B57164">
        <w:rPr>
          <w:rFonts w:asciiTheme="minorHAnsi" w:hAnsiTheme="minorHAnsi"/>
        </w:rPr>
        <w:t xml:space="preserve"> odabrati (prihvatiti) sve valjane ponude te ih rangirati po kriteriju odabira/rangiranja.</w:t>
      </w:r>
      <w:r w:rsidR="00754398" w:rsidRPr="00B57164">
        <w:rPr>
          <w:rFonts w:asciiTheme="minorHAnsi" w:hAnsiTheme="minorHAnsi"/>
        </w:rPr>
        <w:t xml:space="preserve"> Predmet nabave će se izvršavati sukladno objektivnim okolnostima i mogućnostima svakoga odabranog ponuditelja, prema dogovoru između Naručitelja i odabranih ponuditelja, pri čemu će Naručitelj prednost dati ponuditeljima koji su više rangirani.</w:t>
      </w:r>
    </w:p>
    <w:p w14:paraId="56A7DD61" w14:textId="77777777" w:rsidR="00B57164" w:rsidRPr="00933369" w:rsidRDefault="00B57164" w:rsidP="00B57164">
      <w:pPr>
        <w:pStyle w:val="Tijeloteksta"/>
        <w:spacing w:before="141"/>
        <w:ind w:left="102" w:right="114"/>
        <w:contextualSpacing/>
        <w:jc w:val="both"/>
        <w:rPr>
          <w:rFonts w:asciiTheme="minorHAnsi" w:hAnsiTheme="minorHAnsi"/>
        </w:rPr>
      </w:pPr>
    </w:p>
    <w:p w14:paraId="0361FA9C" w14:textId="1D2E18CC" w:rsidR="00B75A7D" w:rsidRDefault="00B75A7D" w:rsidP="00B57164">
      <w:pPr>
        <w:pStyle w:val="Tijeloteksta"/>
        <w:ind w:left="102" w:right="82"/>
        <w:contextualSpacing/>
        <w:jc w:val="both"/>
        <w:rPr>
          <w:rFonts w:asciiTheme="minorHAnsi" w:hAnsiTheme="minorHAnsi" w:cstheme="minorHAnsi"/>
        </w:rPr>
      </w:pPr>
      <w:r w:rsidRPr="00B57164">
        <w:rPr>
          <w:rFonts w:asciiTheme="minorHAnsi" w:hAnsiTheme="minorHAnsi" w:cstheme="minorHAnsi"/>
        </w:rPr>
        <w:t>Ako su dvije ili više valjanih ponuda jednako rangirane prema kriteriju za odabir ponude, Naručitelj će odabrati</w:t>
      </w:r>
      <w:r w:rsidR="00942E2F" w:rsidRPr="00B57164">
        <w:rPr>
          <w:rFonts w:asciiTheme="minorHAnsi" w:hAnsiTheme="minorHAnsi" w:cstheme="minorHAnsi"/>
        </w:rPr>
        <w:t>/više rangirati</w:t>
      </w:r>
      <w:r w:rsidRPr="00B57164">
        <w:rPr>
          <w:rFonts w:asciiTheme="minorHAnsi" w:hAnsiTheme="minorHAnsi" w:cstheme="minorHAnsi"/>
        </w:rPr>
        <w:t xml:space="preserve"> onu ponudu koja je ranije</w:t>
      </w:r>
      <w:r w:rsidR="005D5468" w:rsidRPr="00B57164">
        <w:rPr>
          <w:rFonts w:asciiTheme="minorHAnsi" w:hAnsiTheme="minorHAnsi" w:cstheme="minorHAnsi"/>
        </w:rPr>
        <w:t xml:space="preserve"> zaprimljena</w:t>
      </w:r>
      <w:r w:rsidRPr="00B57164">
        <w:rPr>
          <w:rFonts w:asciiTheme="minorHAnsi" w:hAnsiTheme="minorHAnsi" w:cstheme="minorHAnsi"/>
        </w:rPr>
        <w:t>. Ako Ponuditelj nakon dostave ponude dostavi izmjenu i/ili dopunu ponude</w:t>
      </w:r>
      <w:r w:rsidR="005D5468" w:rsidRPr="00B57164">
        <w:rPr>
          <w:rFonts w:asciiTheme="minorHAnsi" w:hAnsiTheme="minorHAnsi" w:cstheme="minorHAnsi"/>
        </w:rPr>
        <w:t>,</w:t>
      </w:r>
      <w:r w:rsidRPr="00B57164">
        <w:rPr>
          <w:rFonts w:asciiTheme="minorHAnsi" w:hAnsiTheme="minorHAnsi" w:cstheme="minorHAnsi"/>
        </w:rPr>
        <w:t xml:space="preserve"> kao vrijeme zaprimanja ponude smatra se vrijeme kada je dostavljena posljednja izmjena i/ili dopuna.</w:t>
      </w:r>
    </w:p>
    <w:p w14:paraId="411708B5" w14:textId="60C77B2B" w:rsidR="007B7DE7" w:rsidRDefault="007B7DE7" w:rsidP="00B75A7D">
      <w:pPr>
        <w:pStyle w:val="Tijeloteksta"/>
        <w:ind w:right="82"/>
        <w:jc w:val="both"/>
        <w:rPr>
          <w:rFonts w:asciiTheme="minorHAnsi" w:hAnsiTheme="minorHAnsi" w:cstheme="minorHAnsi"/>
        </w:rPr>
      </w:pPr>
    </w:p>
    <w:p w14:paraId="5FCD0E51" w14:textId="77777777" w:rsidR="00E37423" w:rsidRPr="00933369" w:rsidRDefault="00E37423" w:rsidP="00B75A7D">
      <w:pPr>
        <w:pStyle w:val="Tijeloteksta"/>
        <w:ind w:right="82"/>
        <w:jc w:val="both"/>
        <w:rPr>
          <w:rFonts w:asciiTheme="minorHAnsi" w:hAnsiTheme="minorHAnsi" w:cstheme="minorHAnsi"/>
        </w:rPr>
      </w:pPr>
    </w:p>
    <w:p w14:paraId="00000140" w14:textId="77777777" w:rsidR="00F0209B" w:rsidRPr="00933369" w:rsidRDefault="008D0EF3">
      <w:pPr>
        <w:pStyle w:val="Naslov2"/>
        <w:numPr>
          <w:ilvl w:val="1"/>
          <w:numId w:val="13"/>
        </w:numPr>
        <w:tabs>
          <w:tab w:val="left" w:pos="511"/>
        </w:tabs>
        <w:spacing w:before="160"/>
        <w:rPr>
          <w:rFonts w:asciiTheme="minorHAnsi" w:hAnsiTheme="minorHAnsi"/>
        </w:rPr>
      </w:pPr>
      <w:bookmarkStart w:id="83" w:name="_Toc74208982"/>
      <w:r w:rsidRPr="00933369">
        <w:rPr>
          <w:rFonts w:asciiTheme="minorHAnsi" w:hAnsiTheme="minorHAnsi"/>
        </w:rPr>
        <w:t>Rok valjanosti ponude</w:t>
      </w:r>
      <w:bookmarkEnd w:id="83"/>
    </w:p>
    <w:p w14:paraId="5B899C58" w14:textId="4A44FDD5" w:rsidR="00085A16" w:rsidRDefault="008D0EF3">
      <w:pPr>
        <w:pBdr>
          <w:top w:val="nil"/>
          <w:left w:val="nil"/>
          <w:bottom w:val="nil"/>
          <w:right w:val="nil"/>
          <w:between w:val="nil"/>
        </w:pBdr>
        <w:spacing w:before="142" w:line="259" w:lineRule="auto"/>
        <w:ind w:left="100" w:right="118"/>
        <w:jc w:val="both"/>
        <w:rPr>
          <w:rFonts w:asciiTheme="minorHAnsi" w:hAnsiTheme="minorHAnsi"/>
          <w:color w:val="000000"/>
        </w:rPr>
      </w:pPr>
      <w:r w:rsidRPr="00933369">
        <w:rPr>
          <w:rFonts w:asciiTheme="minorHAnsi" w:hAnsiTheme="minorHAnsi"/>
          <w:color w:val="000000"/>
        </w:rPr>
        <w:t xml:space="preserve">Rok valjanosti ponude je </w:t>
      </w:r>
      <w:r w:rsidRPr="00933369">
        <w:rPr>
          <w:rFonts w:asciiTheme="minorHAnsi" w:hAnsiTheme="minorHAnsi"/>
        </w:rPr>
        <w:t xml:space="preserve">najmanje </w:t>
      </w:r>
      <w:r w:rsidR="00D56EB4" w:rsidRPr="00933369">
        <w:rPr>
          <w:rFonts w:asciiTheme="minorHAnsi" w:hAnsiTheme="minorHAnsi"/>
        </w:rPr>
        <w:t>3</w:t>
      </w:r>
      <w:r w:rsidRPr="00933369">
        <w:rPr>
          <w:rFonts w:asciiTheme="minorHAnsi" w:hAnsiTheme="minorHAnsi"/>
        </w:rPr>
        <w:t xml:space="preserve">0 dana </w:t>
      </w:r>
      <w:r w:rsidRPr="00933369">
        <w:rPr>
          <w:rFonts w:asciiTheme="minorHAnsi" w:hAnsiTheme="minorHAnsi"/>
          <w:color w:val="000000"/>
        </w:rPr>
        <w:t>od dana određenog kao krajnji rok za dostavu ponude. Na zahtjev Naručitelja, Ponuditelj će produžiti rok valjanosti svoje ponude.</w:t>
      </w:r>
    </w:p>
    <w:p w14:paraId="359BEE8D" w14:textId="77777777" w:rsidR="00E37423" w:rsidRPr="00933369" w:rsidRDefault="00E37423">
      <w:pPr>
        <w:pBdr>
          <w:top w:val="nil"/>
          <w:left w:val="nil"/>
          <w:bottom w:val="nil"/>
          <w:right w:val="nil"/>
          <w:between w:val="nil"/>
        </w:pBdr>
        <w:spacing w:before="142" w:line="259" w:lineRule="auto"/>
        <w:ind w:left="100" w:right="118"/>
        <w:jc w:val="both"/>
        <w:rPr>
          <w:rFonts w:asciiTheme="minorHAnsi" w:hAnsiTheme="minorHAnsi"/>
          <w:color w:val="000000"/>
        </w:rPr>
      </w:pPr>
    </w:p>
    <w:p w14:paraId="00000142" w14:textId="77777777" w:rsidR="00F0209B" w:rsidRPr="00933369" w:rsidRDefault="008D0EF3">
      <w:pPr>
        <w:pStyle w:val="Naslov2"/>
        <w:numPr>
          <w:ilvl w:val="1"/>
          <w:numId w:val="13"/>
        </w:numPr>
        <w:tabs>
          <w:tab w:val="left" w:pos="820"/>
          <w:tab w:val="left" w:pos="821"/>
        </w:tabs>
        <w:spacing w:before="159"/>
        <w:ind w:left="820" w:hanging="721"/>
        <w:rPr>
          <w:rFonts w:asciiTheme="minorHAnsi" w:hAnsiTheme="minorHAnsi"/>
        </w:rPr>
      </w:pPr>
      <w:bookmarkStart w:id="84" w:name="_Toc74208983"/>
      <w:r w:rsidRPr="00933369">
        <w:rPr>
          <w:rFonts w:asciiTheme="minorHAnsi" w:hAnsiTheme="minorHAnsi"/>
        </w:rPr>
        <w:t>Datum, vrijeme i mjesto dostave ponuda</w:t>
      </w:r>
      <w:bookmarkEnd w:id="84"/>
    </w:p>
    <w:p w14:paraId="00000144" w14:textId="77777777" w:rsidR="00F0209B" w:rsidRPr="00933369" w:rsidRDefault="00F0209B">
      <w:pPr>
        <w:pBdr>
          <w:top w:val="nil"/>
          <w:left w:val="nil"/>
          <w:bottom w:val="nil"/>
          <w:right w:val="nil"/>
          <w:between w:val="nil"/>
        </w:pBdr>
        <w:spacing w:before="5"/>
        <w:rPr>
          <w:rFonts w:asciiTheme="minorHAnsi" w:hAnsiTheme="minorHAnsi"/>
          <w:color w:val="000000"/>
          <w:sz w:val="8"/>
          <w:szCs w:val="8"/>
        </w:rPr>
      </w:pPr>
    </w:p>
    <w:p w14:paraId="5ACD7513" w14:textId="6E5EA8DC" w:rsidR="002D3188" w:rsidRPr="003A1319" w:rsidRDefault="008D0EF3" w:rsidP="00F52B94">
      <w:pPr>
        <w:pBdr>
          <w:top w:val="nil"/>
          <w:left w:val="nil"/>
          <w:bottom w:val="nil"/>
          <w:right w:val="nil"/>
          <w:between w:val="nil"/>
        </w:pBdr>
        <w:spacing w:before="56" w:line="259" w:lineRule="auto"/>
        <w:ind w:left="100" w:right="111"/>
        <w:jc w:val="both"/>
        <w:rPr>
          <w:rFonts w:asciiTheme="minorHAnsi" w:hAnsiTheme="minorHAnsi"/>
          <w:b/>
          <w:bCs/>
          <w:color w:val="FF0000"/>
        </w:rPr>
      </w:pPr>
      <w:r w:rsidRPr="00933369">
        <w:rPr>
          <w:rFonts w:asciiTheme="minorHAnsi" w:hAnsiTheme="minorHAnsi"/>
          <w:color w:val="000000"/>
        </w:rPr>
        <w:t xml:space="preserve">Ponude moraju biti dostavljene </w:t>
      </w:r>
      <w:r w:rsidRPr="00933369">
        <w:rPr>
          <w:rFonts w:asciiTheme="minorHAnsi" w:hAnsiTheme="minorHAnsi"/>
        </w:rPr>
        <w:t xml:space="preserve">najkasnije </w:t>
      </w:r>
      <w:r w:rsidR="008A7496" w:rsidRPr="00B57164">
        <w:rPr>
          <w:rFonts w:asciiTheme="minorHAnsi" w:hAnsiTheme="minorHAnsi"/>
          <w:b/>
          <w:bCs/>
        </w:rPr>
        <w:t>do</w:t>
      </w:r>
      <w:r w:rsidR="008A7496" w:rsidRPr="00467BAA">
        <w:rPr>
          <w:rFonts w:asciiTheme="minorHAnsi" w:hAnsiTheme="minorHAnsi"/>
        </w:rPr>
        <w:t xml:space="preserve"> </w:t>
      </w:r>
      <w:r w:rsidR="003A1319" w:rsidRPr="003A1319">
        <w:rPr>
          <w:rFonts w:asciiTheme="minorHAnsi" w:hAnsiTheme="minorHAnsi"/>
          <w:b/>
          <w:bCs/>
          <w:color w:val="000000" w:themeColor="text1"/>
        </w:rPr>
        <w:t>2</w:t>
      </w:r>
      <w:r w:rsidR="00406797">
        <w:rPr>
          <w:rFonts w:asciiTheme="minorHAnsi" w:hAnsiTheme="minorHAnsi"/>
          <w:b/>
          <w:bCs/>
          <w:color w:val="000000" w:themeColor="text1"/>
        </w:rPr>
        <w:t>4</w:t>
      </w:r>
      <w:r w:rsidR="00B57164" w:rsidRPr="003A1319">
        <w:rPr>
          <w:rFonts w:asciiTheme="minorHAnsi" w:hAnsiTheme="minorHAnsi"/>
          <w:b/>
          <w:bCs/>
          <w:color w:val="000000" w:themeColor="text1"/>
        </w:rPr>
        <w:t>. lipnja 2021. godine</w:t>
      </w:r>
      <w:r w:rsidRPr="003A1319">
        <w:rPr>
          <w:rFonts w:asciiTheme="minorHAnsi" w:hAnsiTheme="minorHAnsi"/>
          <w:b/>
          <w:bCs/>
          <w:color w:val="000000" w:themeColor="text1"/>
        </w:rPr>
        <w:t xml:space="preserve"> </w:t>
      </w:r>
      <w:r w:rsidR="00432965" w:rsidRPr="003A1319">
        <w:rPr>
          <w:rFonts w:asciiTheme="minorHAnsi" w:hAnsiTheme="minorHAnsi"/>
          <w:b/>
          <w:bCs/>
          <w:color w:val="000000" w:themeColor="text1"/>
        </w:rPr>
        <w:t>d</w:t>
      </w:r>
      <w:r w:rsidR="00F07CAA" w:rsidRPr="003A1319">
        <w:rPr>
          <w:rFonts w:asciiTheme="minorHAnsi" w:hAnsiTheme="minorHAnsi"/>
          <w:b/>
          <w:bCs/>
          <w:color w:val="000000" w:themeColor="text1"/>
        </w:rPr>
        <w:t xml:space="preserve">o </w:t>
      </w:r>
      <w:r w:rsidR="00B57164" w:rsidRPr="003A1319">
        <w:rPr>
          <w:rFonts w:asciiTheme="minorHAnsi" w:hAnsiTheme="minorHAnsi"/>
          <w:b/>
          <w:bCs/>
          <w:color w:val="000000" w:themeColor="text1"/>
        </w:rPr>
        <w:t>10:00 sati</w:t>
      </w:r>
      <w:r w:rsidR="002D3188" w:rsidRPr="003A1319">
        <w:rPr>
          <w:rFonts w:asciiTheme="minorHAnsi" w:hAnsiTheme="minorHAnsi"/>
          <w:b/>
          <w:bCs/>
          <w:color w:val="000000" w:themeColor="text1"/>
        </w:rPr>
        <w:t xml:space="preserve">. </w:t>
      </w:r>
    </w:p>
    <w:p w14:paraId="586CE423" w14:textId="2E61EF38" w:rsidR="002D3188" w:rsidRDefault="002D3188" w:rsidP="00F52B94">
      <w:pPr>
        <w:pBdr>
          <w:top w:val="nil"/>
          <w:left w:val="nil"/>
          <w:bottom w:val="nil"/>
          <w:right w:val="nil"/>
          <w:between w:val="nil"/>
        </w:pBdr>
        <w:spacing w:before="56" w:line="259" w:lineRule="auto"/>
        <w:ind w:left="100" w:right="111"/>
        <w:jc w:val="both"/>
        <w:rPr>
          <w:rFonts w:asciiTheme="minorHAnsi" w:hAnsiTheme="minorHAnsi"/>
        </w:rPr>
      </w:pPr>
      <w:r w:rsidRPr="003A1319">
        <w:rPr>
          <w:rFonts w:asciiTheme="minorHAnsi" w:hAnsiTheme="minorHAnsi"/>
        </w:rPr>
        <w:t xml:space="preserve">Ponude će Naručitelj otvoriti dana </w:t>
      </w:r>
      <w:r w:rsidR="003A1319" w:rsidRPr="003A1319">
        <w:rPr>
          <w:rFonts w:asciiTheme="minorHAnsi" w:hAnsiTheme="minorHAnsi"/>
        </w:rPr>
        <w:t>2</w:t>
      </w:r>
      <w:r w:rsidR="00406797">
        <w:rPr>
          <w:rFonts w:asciiTheme="minorHAnsi" w:hAnsiTheme="minorHAnsi"/>
        </w:rPr>
        <w:t>4</w:t>
      </w:r>
      <w:r w:rsidR="00B57164" w:rsidRPr="003A1319">
        <w:rPr>
          <w:rFonts w:asciiTheme="minorHAnsi" w:hAnsiTheme="minorHAnsi"/>
        </w:rPr>
        <w:t>. lipnja 2021. godine</w:t>
      </w:r>
      <w:r w:rsidRPr="003A1319">
        <w:rPr>
          <w:rFonts w:asciiTheme="minorHAnsi" w:hAnsiTheme="minorHAnsi"/>
        </w:rPr>
        <w:t xml:space="preserve"> u </w:t>
      </w:r>
      <w:r w:rsidR="00B57164" w:rsidRPr="003A1319">
        <w:rPr>
          <w:rFonts w:asciiTheme="minorHAnsi" w:hAnsiTheme="minorHAnsi"/>
        </w:rPr>
        <w:t>10:00 sati</w:t>
      </w:r>
      <w:r>
        <w:rPr>
          <w:rFonts w:asciiTheme="minorHAnsi" w:hAnsiTheme="minorHAnsi"/>
        </w:rPr>
        <w:t>. Otvaranje ponuda nije javno.</w:t>
      </w:r>
    </w:p>
    <w:p w14:paraId="283A9C62" w14:textId="16BA8A49" w:rsidR="002D3188" w:rsidRDefault="008D0EF3" w:rsidP="00F52B94">
      <w:pPr>
        <w:pBdr>
          <w:top w:val="nil"/>
          <w:left w:val="nil"/>
          <w:bottom w:val="nil"/>
          <w:right w:val="nil"/>
          <w:between w:val="nil"/>
        </w:pBdr>
        <w:spacing w:before="56" w:line="259" w:lineRule="auto"/>
        <w:ind w:left="100" w:right="111"/>
        <w:jc w:val="both"/>
        <w:rPr>
          <w:rFonts w:asciiTheme="minorHAnsi" w:hAnsiTheme="minorHAnsi"/>
          <w:color w:val="000000"/>
        </w:rPr>
      </w:pPr>
      <w:r w:rsidRPr="00933369">
        <w:rPr>
          <w:rFonts w:asciiTheme="minorHAnsi" w:hAnsiTheme="minorHAnsi"/>
          <w:color w:val="000000"/>
        </w:rPr>
        <w:t>Ponude koje nisu pristigle u propisanom roku neće se razmatrati.</w:t>
      </w:r>
      <w:r w:rsidR="003C37CA" w:rsidRPr="00933369">
        <w:rPr>
          <w:rFonts w:asciiTheme="minorHAnsi" w:hAnsiTheme="minorHAnsi"/>
          <w:color w:val="000000"/>
        </w:rPr>
        <w:t xml:space="preserve"> </w:t>
      </w:r>
    </w:p>
    <w:p w14:paraId="3426D540" w14:textId="53CAB6C2" w:rsidR="00121515" w:rsidRDefault="003C37CA" w:rsidP="00F52B94">
      <w:pPr>
        <w:pBdr>
          <w:top w:val="nil"/>
          <w:left w:val="nil"/>
          <w:bottom w:val="nil"/>
          <w:right w:val="nil"/>
          <w:between w:val="nil"/>
        </w:pBdr>
        <w:spacing w:before="56" w:line="259" w:lineRule="auto"/>
        <w:ind w:left="100" w:right="111"/>
        <w:jc w:val="both"/>
        <w:rPr>
          <w:rFonts w:asciiTheme="minorHAnsi" w:hAnsiTheme="minorHAnsi"/>
          <w:color w:val="000000"/>
        </w:rPr>
      </w:pPr>
      <w:r w:rsidRPr="00B57164">
        <w:rPr>
          <w:rFonts w:asciiTheme="minorHAnsi" w:hAnsiTheme="minorHAnsi"/>
          <w:color w:val="000000"/>
        </w:rPr>
        <w:t xml:space="preserve">Ponude se </w:t>
      </w:r>
      <w:r w:rsidR="002D3188" w:rsidRPr="00B57164">
        <w:rPr>
          <w:rFonts w:asciiTheme="minorHAnsi" w:hAnsiTheme="minorHAnsi"/>
          <w:color w:val="000000"/>
        </w:rPr>
        <w:t xml:space="preserve">dostavljaju </w:t>
      </w:r>
      <w:r w:rsidR="00B57164" w:rsidRPr="00B57164">
        <w:rPr>
          <w:rFonts w:asciiTheme="minorHAnsi" w:hAnsiTheme="minorHAnsi"/>
          <w:color w:val="000000"/>
        </w:rPr>
        <w:t xml:space="preserve">u papirnatom obliku </w:t>
      </w:r>
      <w:r w:rsidRPr="00B57164">
        <w:rPr>
          <w:rFonts w:asciiTheme="minorHAnsi" w:hAnsiTheme="minorHAnsi"/>
          <w:color w:val="000000"/>
        </w:rPr>
        <w:t>na adresu Naručitelja: Hondlova 2/11, 10000 Zagreb, Republika Hrvatska</w:t>
      </w:r>
      <w:r w:rsidR="00B57164" w:rsidRPr="00B57164">
        <w:rPr>
          <w:rFonts w:asciiTheme="minorHAnsi" w:hAnsiTheme="minorHAnsi"/>
          <w:color w:val="000000"/>
        </w:rPr>
        <w:t xml:space="preserve">, </w:t>
      </w:r>
      <w:r w:rsidR="002D3188" w:rsidRPr="00B57164">
        <w:rPr>
          <w:rFonts w:asciiTheme="minorHAnsi" w:hAnsiTheme="minorHAnsi"/>
          <w:color w:val="000000"/>
        </w:rPr>
        <w:t>s naznakom "Ponuda za predmet nabave</w:t>
      </w:r>
      <w:r w:rsidR="00B57164">
        <w:rPr>
          <w:rFonts w:asciiTheme="minorHAnsi" w:hAnsiTheme="minorHAnsi"/>
          <w:color w:val="000000"/>
        </w:rPr>
        <w:t xml:space="preserve">: USLUGE VANJSKIH SURADNIKA I STRUČNJAKA </w:t>
      </w:r>
      <w:r w:rsidR="007779B3" w:rsidRPr="00B57164">
        <w:rPr>
          <w:rFonts w:asciiTheme="minorHAnsi" w:hAnsiTheme="minorHAnsi"/>
          <w:color w:val="000000"/>
        </w:rPr>
        <w:t xml:space="preserve">/ </w:t>
      </w:r>
      <w:r w:rsidR="00B57164">
        <w:rPr>
          <w:rFonts w:asciiTheme="minorHAnsi" w:hAnsiTheme="minorHAnsi"/>
          <w:color w:val="000000"/>
        </w:rPr>
        <w:t xml:space="preserve">NAZNAKA </w:t>
      </w:r>
      <w:r w:rsidR="007779B3" w:rsidRPr="00B57164">
        <w:rPr>
          <w:rFonts w:asciiTheme="minorHAnsi" w:hAnsiTheme="minorHAnsi"/>
          <w:color w:val="000000"/>
        </w:rPr>
        <w:t>GRUP</w:t>
      </w:r>
      <w:r w:rsidR="00B57164">
        <w:rPr>
          <w:rFonts w:asciiTheme="minorHAnsi" w:hAnsiTheme="minorHAnsi"/>
          <w:color w:val="000000"/>
        </w:rPr>
        <w:t>E</w:t>
      </w:r>
      <w:r w:rsidR="00B57164" w:rsidRPr="00B57164">
        <w:rPr>
          <w:rFonts w:asciiTheme="minorHAnsi" w:hAnsiTheme="minorHAnsi"/>
          <w:color w:val="000000"/>
        </w:rPr>
        <w:t xml:space="preserve"> / NE OTVARAJ</w:t>
      </w:r>
      <w:r w:rsidR="002D3188" w:rsidRPr="00B57164">
        <w:rPr>
          <w:rFonts w:asciiTheme="minorHAnsi" w:hAnsiTheme="minorHAnsi"/>
          <w:color w:val="000000"/>
        </w:rPr>
        <w:t>"</w:t>
      </w:r>
      <w:r w:rsidRPr="00B57164">
        <w:rPr>
          <w:rFonts w:asciiTheme="minorHAnsi" w:hAnsiTheme="minorHAnsi"/>
          <w:color w:val="000000"/>
        </w:rPr>
        <w:t>.</w:t>
      </w:r>
    </w:p>
    <w:p w14:paraId="3AC46997" w14:textId="77777777" w:rsidR="00121515" w:rsidRPr="00933369" w:rsidRDefault="00121515" w:rsidP="00F52B94">
      <w:pPr>
        <w:pBdr>
          <w:top w:val="nil"/>
          <w:left w:val="nil"/>
          <w:bottom w:val="nil"/>
          <w:right w:val="nil"/>
          <w:between w:val="nil"/>
        </w:pBdr>
        <w:spacing w:before="56" w:line="259" w:lineRule="auto"/>
        <w:ind w:left="100" w:right="111"/>
        <w:jc w:val="both"/>
        <w:rPr>
          <w:rFonts w:asciiTheme="minorHAnsi" w:hAnsiTheme="minorHAnsi"/>
          <w:color w:val="000000"/>
        </w:rPr>
      </w:pPr>
    </w:p>
    <w:p w14:paraId="00000146" w14:textId="77777777" w:rsidR="00F0209B" w:rsidRPr="00933369" w:rsidRDefault="008D0EF3" w:rsidP="00F9438D">
      <w:pPr>
        <w:pStyle w:val="Naslov2"/>
        <w:keepNext/>
        <w:numPr>
          <w:ilvl w:val="1"/>
          <w:numId w:val="13"/>
        </w:numPr>
        <w:tabs>
          <w:tab w:val="left" w:pos="821"/>
        </w:tabs>
        <w:spacing w:before="182"/>
        <w:ind w:left="816" w:hanging="720"/>
        <w:rPr>
          <w:rFonts w:asciiTheme="minorHAnsi" w:hAnsiTheme="minorHAnsi"/>
        </w:rPr>
      </w:pPr>
      <w:bookmarkStart w:id="85" w:name="_Toc74208984"/>
      <w:r w:rsidRPr="00933369">
        <w:rPr>
          <w:rFonts w:asciiTheme="minorHAnsi" w:hAnsiTheme="minorHAnsi"/>
        </w:rPr>
        <w:lastRenderedPageBreak/>
        <w:t>Pregled i ocjena zaprimljenih ponuda</w:t>
      </w:r>
      <w:bookmarkEnd w:id="85"/>
    </w:p>
    <w:p w14:paraId="00000147" w14:textId="22221F47" w:rsidR="00F0209B" w:rsidRPr="00B57164" w:rsidRDefault="00BE6D1E">
      <w:pPr>
        <w:pBdr>
          <w:top w:val="nil"/>
          <w:left w:val="nil"/>
          <w:bottom w:val="nil"/>
          <w:right w:val="nil"/>
          <w:between w:val="nil"/>
        </w:pBdr>
        <w:spacing w:before="142" w:line="259" w:lineRule="auto"/>
        <w:ind w:left="100" w:right="110"/>
        <w:jc w:val="both"/>
        <w:rPr>
          <w:rFonts w:asciiTheme="minorHAnsi" w:hAnsiTheme="minorHAnsi"/>
          <w:color w:val="000000" w:themeColor="text1"/>
        </w:rPr>
      </w:pPr>
      <w:sdt>
        <w:sdtPr>
          <w:rPr>
            <w:rFonts w:asciiTheme="minorHAnsi" w:hAnsiTheme="minorHAnsi"/>
            <w:color w:val="000000" w:themeColor="text1"/>
          </w:rPr>
          <w:tag w:val="goog_rdk_2"/>
          <w:id w:val="-1835980626"/>
        </w:sdtPr>
        <w:sdtEndPr/>
        <w:sdtContent/>
      </w:sdt>
      <w:r w:rsidR="008D0EF3" w:rsidRPr="00B57164">
        <w:rPr>
          <w:rFonts w:asciiTheme="minorHAnsi" w:hAnsiTheme="minorHAnsi"/>
          <w:color w:val="000000" w:themeColor="text1"/>
        </w:rPr>
        <w:t xml:space="preserve">Pregled i ocjena ponuda obavit će se </w:t>
      </w:r>
      <w:r w:rsidR="00B3681B" w:rsidRPr="00B57164">
        <w:rPr>
          <w:rFonts w:asciiTheme="minorHAnsi" w:hAnsiTheme="minorHAnsi"/>
          <w:color w:val="000000" w:themeColor="text1"/>
        </w:rPr>
        <w:t>u roku od 30 dana od dana isteka roka za dostavu ponuda</w:t>
      </w:r>
      <w:r w:rsidR="00565746" w:rsidRPr="00B57164">
        <w:rPr>
          <w:rFonts w:asciiTheme="minorHAnsi" w:hAnsiTheme="minorHAnsi"/>
          <w:color w:val="000000" w:themeColor="text1"/>
        </w:rPr>
        <w:t xml:space="preserve">. </w:t>
      </w:r>
    </w:p>
    <w:p w14:paraId="0000014C" w14:textId="2D888CE0" w:rsidR="00F0209B" w:rsidRDefault="008D0EF3" w:rsidP="00B3681B">
      <w:pPr>
        <w:pBdr>
          <w:top w:val="nil"/>
          <w:left w:val="nil"/>
          <w:bottom w:val="nil"/>
          <w:right w:val="nil"/>
          <w:between w:val="nil"/>
        </w:pBdr>
        <w:spacing w:before="158" w:line="259" w:lineRule="auto"/>
        <w:ind w:left="100" w:right="113"/>
        <w:jc w:val="both"/>
        <w:rPr>
          <w:rFonts w:asciiTheme="minorHAnsi" w:hAnsiTheme="minorHAnsi"/>
          <w:color w:val="000000"/>
        </w:rPr>
      </w:pPr>
      <w:r w:rsidRPr="00933369">
        <w:rPr>
          <w:rFonts w:asciiTheme="minorHAnsi" w:hAnsiTheme="minorHAnsi"/>
        </w:rPr>
        <w:t xml:space="preserve">O pregledu i ocjeni ponuda sastavit će se Zapisnik o </w:t>
      </w:r>
      <w:r w:rsidR="00B3681B">
        <w:rPr>
          <w:rFonts w:asciiTheme="minorHAnsi" w:hAnsiTheme="minorHAnsi"/>
        </w:rPr>
        <w:t>otvaranju</w:t>
      </w:r>
      <w:r w:rsidR="00B3681B" w:rsidRPr="00933369">
        <w:rPr>
          <w:rFonts w:asciiTheme="minorHAnsi" w:hAnsiTheme="minorHAnsi"/>
        </w:rPr>
        <w:t xml:space="preserve"> </w:t>
      </w:r>
      <w:r w:rsidRPr="00933369">
        <w:rPr>
          <w:rFonts w:asciiTheme="minorHAnsi" w:hAnsiTheme="minorHAnsi"/>
        </w:rPr>
        <w:t xml:space="preserve">i </w:t>
      </w:r>
      <w:r w:rsidR="00B3681B">
        <w:rPr>
          <w:rFonts w:asciiTheme="minorHAnsi" w:hAnsiTheme="minorHAnsi"/>
        </w:rPr>
        <w:t>ocjenjivanju</w:t>
      </w:r>
      <w:r w:rsidR="00B3681B" w:rsidRPr="00933369">
        <w:rPr>
          <w:rFonts w:asciiTheme="minorHAnsi" w:hAnsiTheme="minorHAnsi"/>
        </w:rPr>
        <w:t xml:space="preserve"> </w:t>
      </w:r>
      <w:r w:rsidRPr="00933369">
        <w:rPr>
          <w:rFonts w:asciiTheme="minorHAnsi" w:hAnsiTheme="minorHAnsi"/>
        </w:rPr>
        <w:t>ponuda</w:t>
      </w:r>
      <w:r w:rsidR="00025C33" w:rsidRPr="00933369">
        <w:rPr>
          <w:rFonts w:asciiTheme="minorHAnsi" w:hAnsiTheme="minorHAnsi"/>
          <w:color w:val="000000"/>
        </w:rPr>
        <w:t>.</w:t>
      </w:r>
    </w:p>
    <w:p w14:paraId="6A914663" w14:textId="0CB42573" w:rsidR="00121515" w:rsidRDefault="00121515" w:rsidP="00B3681B">
      <w:pPr>
        <w:pBdr>
          <w:top w:val="nil"/>
          <w:left w:val="nil"/>
          <w:bottom w:val="nil"/>
          <w:right w:val="nil"/>
          <w:between w:val="nil"/>
        </w:pBdr>
        <w:spacing w:before="158" w:line="259" w:lineRule="auto"/>
        <w:ind w:left="100" w:right="113"/>
        <w:jc w:val="both"/>
        <w:rPr>
          <w:rFonts w:asciiTheme="minorHAnsi" w:hAnsiTheme="minorHAnsi"/>
        </w:rPr>
      </w:pPr>
    </w:p>
    <w:p w14:paraId="760D528A" w14:textId="77777777" w:rsidR="00121515" w:rsidRDefault="00121515" w:rsidP="00B3681B">
      <w:pPr>
        <w:pBdr>
          <w:top w:val="nil"/>
          <w:left w:val="nil"/>
          <w:bottom w:val="nil"/>
          <w:right w:val="nil"/>
          <w:between w:val="nil"/>
        </w:pBdr>
        <w:spacing w:before="158" w:line="259" w:lineRule="auto"/>
        <w:ind w:left="100" w:right="113"/>
        <w:jc w:val="both"/>
        <w:rPr>
          <w:rFonts w:asciiTheme="minorHAnsi" w:hAnsiTheme="minorHAnsi"/>
        </w:rPr>
      </w:pPr>
    </w:p>
    <w:p w14:paraId="0000014E" w14:textId="77777777" w:rsidR="00F0209B" w:rsidRPr="00933369" w:rsidRDefault="008D0EF3">
      <w:pPr>
        <w:pStyle w:val="Naslov2"/>
        <w:numPr>
          <w:ilvl w:val="1"/>
          <w:numId w:val="13"/>
        </w:numPr>
        <w:rPr>
          <w:rFonts w:asciiTheme="minorHAnsi" w:hAnsiTheme="minorHAnsi"/>
        </w:rPr>
      </w:pPr>
      <w:bookmarkStart w:id="86" w:name="_Toc74208985"/>
      <w:r w:rsidRPr="00933369">
        <w:rPr>
          <w:rFonts w:asciiTheme="minorHAnsi" w:hAnsiTheme="minorHAnsi"/>
        </w:rPr>
        <w:t>Pojašnjenje i upotpunjavanje</w:t>
      </w:r>
      <w:bookmarkEnd w:id="86"/>
    </w:p>
    <w:p w14:paraId="00000152" w14:textId="1DAB6FB6" w:rsidR="00F0209B" w:rsidRDefault="008D0EF3" w:rsidP="00284B72">
      <w:pPr>
        <w:pBdr>
          <w:top w:val="nil"/>
          <w:left w:val="nil"/>
          <w:bottom w:val="nil"/>
          <w:right w:val="nil"/>
          <w:between w:val="nil"/>
        </w:pBdr>
        <w:spacing w:before="180" w:line="259" w:lineRule="auto"/>
        <w:ind w:left="99" w:right="113"/>
        <w:jc w:val="both"/>
        <w:rPr>
          <w:rFonts w:asciiTheme="minorHAnsi" w:hAnsiTheme="minorHAnsi"/>
          <w:color w:val="000000"/>
        </w:rPr>
      </w:pPr>
      <w:r w:rsidRPr="00933369">
        <w:rPr>
          <w:rFonts w:asciiTheme="minorHAnsi" w:hAnsiTheme="minorHAnsi"/>
          <w:color w:val="000000"/>
        </w:rPr>
        <w:t xml:space="preserve">Ako </w:t>
      </w:r>
      <w:r w:rsidR="00284B72" w:rsidRPr="00284B72">
        <w:rPr>
          <w:rFonts w:asciiTheme="minorHAnsi" w:hAnsiTheme="minorHAnsi"/>
          <w:color w:val="000000"/>
        </w:rPr>
        <w:t xml:space="preserve">su informacije ili dokumentacija koje je trebao dostaviti gospodarski subjekt nepotpuni ili pogrešni ili se takvima čine ili ako nedostaju određeni dokumenti, </w:t>
      </w:r>
      <w:r w:rsidR="00284B72">
        <w:rPr>
          <w:rFonts w:asciiTheme="minorHAnsi" w:hAnsiTheme="minorHAnsi"/>
          <w:color w:val="000000"/>
        </w:rPr>
        <w:t>Naručitelj</w:t>
      </w:r>
      <w:r w:rsidR="00284B72" w:rsidRPr="00284B72">
        <w:rPr>
          <w:rFonts w:asciiTheme="minorHAnsi" w:hAnsiTheme="minorHAnsi"/>
          <w:color w:val="000000"/>
        </w:rPr>
        <w:t xml:space="preserve"> može, poštujući načela jednakog tretmana i transparentnosti, zahtijevati od dotičnih gospodarskih subjekata da dopune, razjasne, upotpune ili dostave nužne informacije ili dokumentaciju u primjerenom roku. Navedeno postupanje ne smije dovesti do pregovaranja, odnosno navedenim postupanjem se ne smiju mijenjati kriteriji za odabir ponude i cijena</w:t>
      </w:r>
      <w:r w:rsidRPr="00933369">
        <w:rPr>
          <w:rFonts w:asciiTheme="minorHAnsi" w:hAnsiTheme="minorHAnsi"/>
          <w:color w:val="000000"/>
        </w:rPr>
        <w:t>.</w:t>
      </w:r>
    </w:p>
    <w:p w14:paraId="2456E370" w14:textId="22D21D46" w:rsidR="00121515" w:rsidRDefault="00121515" w:rsidP="00284B72">
      <w:pPr>
        <w:pBdr>
          <w:top w:val="nil"/>
          <w:left w:val="nil"/>
          <w:bottom w:val="nil"/>
          <w:right w:val="nil"/>
          <w:between w:val="nil"/>
        </w:pBdr>
        <w:spacing w:before="180" w:line="259" w:lineRule="auto"/>
        <w:ind w:left="99" w:right="113"/>
        <w:jc w:val="both"/>
        <w:rPr>
          <w:rFonts w:asciiTheme="minorHAnsi" w:hAnsiTheme="minorHAnsi"/>
          <w:color w:val="000000"/>
        </w:rPr>
      </w:pPr>
    </w:p>
    <w:p w14:paraId="71B9D660" w14:textId="77777777" w:rsidR="003A1319" w:rsidRPr="00933369" w:rsidRDefault="003A1319" w:rsidP="00284B72">
      <w:pPr>
        <w:pBdr>
          <w:top w:val="nil"/>
          <w:left w:val="nil"/>
          <w:bottom w:val="nil"/>
          <w:right w:val="nil"/>
          <w:between w:val="nil"/>
        </w:pBdr>
        <w:spacing w:before="180" w:line="259" w:lineRule="auto"/>
        <w:ind w:left="99" w:right="113"/>
        <w:jc w:val="both"/>
        <w:rPr>
          <w:rFonts w:asciiTheme="minorHAnsi" w:hAnsiTheme="minorHAnsi"/>
          <w:color w:val="000000"/>
        </w:rPr>
      </w:pPr>
    </w:p>
    <w:p w14:paraId="00000154" w14:textId="77777777" w:rsidR="00F0209B" w:rsidRPr="00933369" w:rsidRDefault="008D0EF3">
      <w:pPr>
        <w:pStyle w:val="Naslov2"/>
        <w:numPr>
          <w:ilvl w:val="1"/>
          <w:numId w:val="13"/>
        </w:numPr>
        <w:rPr>
          <w:rFonts w:asciiTheme="minorHAnsi" w:hAnsiTheme="minorHAnsi"/>
        </w:rPr>
      </w:pPr>
      <w:bookmarkStart w:id="87" w:name="_Toc74208986"/>
      <w:r w:rsidRPr="00933369">
        <w:rPr>
          <w:rFonts w:asciiTheme="minorHAnsi" w:hAnsiTheme="minorHAnsi"/>
        </w:rPr>
        <w:t>Odluka o odbijanju</w:t>
      </w:r>
      <w:bookmarkEnd w:id="87"/>
    </w:p>
    <w:p w14:paraId="4028AAB3" w14:textId="38E7BBED" w:rsidR="00814D9C" w:rsidRPr="00933369" w:rsidRDefault="00814D9C" w:rsidP="00814D9C">
      <w:pPr>
        <w:pBdr>
          <w:top w:val="nil"/>
          <w:left w:val="nil"/>
          <w:bottom w:val="nil"/>
          <w:right w:val="nil"/>
          <w:between w:val="nil"/>
        </w:pBdr>
        <w:tabs>
          <w:tab w:val="left" w:pos="460"/>
          <w:tab w:val="left" w:pos="461"/>
        </w:tabs>
        <w:spacing w:before="142"/>
        <w:rPr>
          <w:rFonts w:asciiTheme="minorHAnsi" w:hAnsiTheme="minorHAnsi"/>
          <w:color w:val="000000"/>
        </w:rPr>
      </w:pPr>
      <w:r w:rsidRPr="00933369">
        <w:rPr>
          <w:rFonts w:asciiTheme="minorHAnsi" w:hAnsiTheme="minorHAnsi"/>
          <w:color w:val="000000"/>
        </w:rPr>
        <w:t>Naručitelj će na osnovi rezultata pregleda i ocjene ponuda odbiti:</w:t>
      </w:r>
    </w:p>
    <w:p w14:paraId="2D21370F" w14:textId="77777777" w:rsidR="00814D9C" w:rsidRPr="00933369" w:rsidRDefault="00814D9C" w:rsidP="00814D9C">
      <w:pPr>
        <w:pBdr>
          <w:top w:val="nil"/>
          <w:left w:val="nil"/>
          <w:bottom w:val="nil"/>
          <w:right w:val="nil"/>
          <w:between w:val="nil"/>
        </w:pBdr>
        <w:tabs>
          <w:tab w:val="left" w:pos="460"/>
          <w:tab w:val="left" w:pos="461"/>
        </w:tabs>
        <w:spacing w:before="142"/>
        <w:rPr>
          <w:rFonts w:asciiTheme="minorHAnsi" w:hAnsiTheme="minorHAnsi"/>
          <w:color w:val="000000"/>
        </w:rPr>
      </w:pPr>
    </w:p>
    <w:p w14:paraId="2F673BDE" w14:textId="77777777" w:rsidR="00814D9C" w:rsidRPr="00933369" w:rsidRDefault="00814D9C" w:rsidP="00814D9C">
      <w:pPr>
        <w:keepLines/>
        <w:widowControl/>
        <w:numPr>
          <w:ilvl w:val="0"/>
          <w:numId w:val="3"/>
        </w:numPr>
        <w:contextualSpacing/>
        <w:jc w:val="both"/>
        <w:rPr>
          <w:rFonts w:asciiTheme="minorHAnsi" w:hAnsiTheme="minorHAnsi"/>
        </w:rPr>
      </w:pPr>
      <w:r w:rsidRPr="00933369">
        <w:rPr>
          <w:rFonts w:asciiTheme="minorHAnsi" w:hAnsiTheme="minorHAnsi"/>
        </w:rPr>
        <w:t>ponudu koja nije cjelovita (ne sadrži sve Pozivom na dostavu ponuda propisane obveze elemente),</w:t>
      </w:r>
    </w:p>
    <w:p w14:paraId="267081CD" w14:textId="77777777" w:rsidR="00814D9C" w:rsidRPr="00933369" w:rsidRDefault="00814D9C" w:rsidP="00814D9C">
      <w:pPr>
        <w:keepLines/>
        <w:widowControl/>
        <w:numPr>
          <w:ilvl w:val="0"/>
          <w:numId w:val="3"/>
        </w:numPr>
        <w:contextualSpacing/>
        <w:jc w:val="both"/>
        <w:rPr>
          <w:rFonts w:asciiTheme="minorHAnsi" w:hAnsiTheme="minorHAnsi"/>
        </w:rPr>
      </w:pPr>
      <w:r w:rsidRPr="00933369">
        <w:rPr>
          <w:rFonts w:asciiTheme="minorHAnsi" w:hAnsiTheme="minorHAnsi"/>
        </w:rPr>
        <w:t>ponudu koja nije u skladu sa  odredbama poziva na dostavu ponuda,</w:t>
      </w:r>
    </w:p>
    <w:p w14:paraId="45305A42" w14:textId="77777777" w:rsidR="00814D9C" w:rsidRPr="00933369" w:rsidRDefault="00814D9C" w:rsidP="00814D9C">
      <w:pPr>
        <w:keepLines/>
        <w:widowControl/>
        <w:numPr>
          <w:ilvl w:val="0"/>
          <w:numId w:val="3"/>
        </w:numPr>
        <w:contextualSpacing/>
        <w:jc w:val="both"/>
        <w:rPr>
          <w:rFonts w:asciiTheme="minorHAnsi" w:hAnsiTheme="minorHAnsi"/>
        </w:rPr>
      </w:pPr>
      <w:r w:rsidRPr="00933369">
        <w:rPr>
          <w:rFonts w:asciiTheme="minorHAnsi" w:hAnsiTheme="minorHAnsi"/>
        </w:rPr>
        <w:t>ponudu u kojoj cijena nije iskazana u apsolutnom iznosu,</w:t>
      </w:r>
    </w:p>
    <w:p w14:paraId="6B036613" w14:textId="77777777" w:rsidR="00814D9C" w:rsidRPr="00933369" w:rsidRDefault="00814D9C" w:rsidP="00814D9C">
      <w:pPr>
        <w:keepLines/>
        <w:widowControl/>
        <w:numPr>
          <w:ilvl w:val="0"/>
          <w:numId w:val="3"/>
        </w:numPr>
        <w:contextualSpacing/>
        <w:jc w:val="both"/>
        <w:rPr>
          <w:rFonts w:asciiTheme="minorHAnsi" w:hAnsiTheme="minorHAnsi"/>
        </w:rPr>
      </w:pPr>
      <w:r w:rsidRPr="00933369">
        <w:rPr>
          <w:rFonts w:asciiTheme="minorHAnsi" w:hAnsiTheme="minorHAnsi"/>
        </w:rPr>
        <w:t>ponudu koja sadrži pogreške, nedostatke odnosno nejasnoće ako pogreške, nedostaci odnosno nejasnoće nisu uklonjive,</w:t>
      </w:r>
    </w:p>
    <w:p w14:paraId="7C6FC768" w14:textId="77777777" w:rsidR="00814D9C" w:rsidRPr="00933369" w:rsidRDefault="00814D9C" w:rsidP="00814D9C">
      <w:pPr>
        <w:keepLines/>
        <w:widowControl/>
        <w:numPr>
          <w:ilvl w:val="0"/>
          <w:numId w:val="3"/>
        </w:numPr>
        <w:contextualSpacing/>
        <w:jc w:val="both"/>
        <w:rPr>
          <w:rFonts w:asciiTheme="minorHAnsi" w:hAnsiTheme="minorHAnsi"/>
        </w:rPr>
      </w:pPr>
      <w:r w:rsidRPr="00933369">
        <w:rPr>
          <w:rFonts w:asciiTheme="minorHAnsi" w:hAnsiTheme="minorHAnsi"/>
        </w:rPr>
        <w:t>ponudu u kojoj pojašnjenjem ili upotpunjavanjem u skladu s ovim pravilima nije uklonjena pogreška, nedostatak ili nejasnoća,</w:t>
      </w:r>
    </w:p>
    <w:p w14:paraId="6741DF2F" w14:textId="77777777" w:rsidR="00814D9C" w:rsidRPr="00933369" w:rsidRDefault="00814D9C" w:rsidP="00814D9C">
      <w:pPr>
        <w:keepLines/>
        <w:widowControl/>
        <w:numPr>
          <w:ilvl w:val="0"/>
          <w:numId w:val="3"/>
        </w:numPr>
        <w:contextualSpacing/>
        <w:jc w:val="both"/>
        <w:rPr>
          <w:rFonts w:asciiTheme="minorHAnsi" w:hAnsiTheme="minorHAnsi"/>
        </w:rPr>
      </w:pPr>
      <w:r w:rsidRPr="00933369">
        <w:rPr>
          <w:rFonts w:asciiTheme="minorHAnsi" w:hAnsiTheme="minorHAnsi"/>
        </w:rPr>
        <w:t>ponudu za koju ponuditelj nije pisanim putem prihvatio ispravak računske pogreške,</w:t>
      </w:r>
    </w:p>
    <w:p w14:paraId="00000163" w14:textId="67DEA129" w:rsidR="00F0209B" w:rsidRDefault="00814D9C" w:rsidP="00814D9C">
      <w:pPr>
        <w:numPr>
          <w:ilvl w:val="0"/>
          <w:numId w:val="3"/>
        </w:numPr>
        <w:pBdr>
          <w:top w:val="nil"/>
          <w:left w:val="nil"/>
          <w:bottom w:val="nil"/>
          <w:right w:val="nil"/>
          <w:between w:val="nil"/>
        </w:pBdr>
        <w:rPr>
          <w:rFonts w:asciiTheme="minorHAnsi" w:hAnsiTheme="minorHAnsi"/>
          <w:color w:val="000000"/>
        </w:rPr>
      </w:pPr>
      <w:r w:rsidRPr="00933369">
        <w:rPr>
          <w:rFonts w:asciiTheme="minorHAnsi" w:hAnsiTheme="minorHAnsi"/>
        </w:rPr>
        <w:t>ako nisu dostavljena zahtijevana jamstva</w:t>
      </w:r>
      <w:r w:rsidR="008D0EF3" w:rsidRPr="00933369">
        <w:rPr>
          <w:rFonts w:asciiTheme="minorHAnsi" w:hAnsiTheme="minorHAnsi"/>
          <w:color w:val="000000"/>
        </w:rPr>
        <w:t>.</w:t>
      </w:r>
    </w:p>
    <w:p w14:paraId="62D98506" w14:textId="12025F6B" w:rsidR="00121515" w:rsidRDefault="00121515" w:rsidP="00121515">
      <w:pPr>
        <w:pBdr>
          <w:top w:val="nil"/>
          <w:left w:val="nil"/>
          <w:bottom w:val="nil"/>
          <w:right w:val="nil"/>
          <w:between w:val="nil"/>
        </w:pBdr>
        <w:rPr>
          <w:rFonts w:asciiTheme="minorHAnsi" w:hAnsiTheme="minorHAnsi"/>
          <w:color w:val="000000"/>
        </w:rPr>
      </w:pPr>
    </w:p>
    <w:p w14:paraId="001348F1" w14:textId="688E2801" w:rsidR="00121515" w:rsidRDefault="00121515" w:rsidP="00121515">
      <w:pPr>
        <w:pBdr>
          <w:top w:val="nil"/>
          <w:left w:val="nil"/>
          <w:bottom w:val="nil"/>
          <w:right w:val="nil"/>
          <w:between w:val="nil"/>
        </w:pBdr>
        <w:rPr>
          <w:rFonts w:asciiTheme="minorHAnsi" w:hAnsiTheme="minorHAnsi"/>
          <w:color w:val="000000"/>
        </w:rPr>
      </w:pPr>
    </w:p>
    <w:p w14:paraId="00000164" w14:textId="77777777" w:rsidR="00F0209B" w:rsidRPr="00933369" w:rsidRDefault="008D0EF3">
      <w:pPr>
        <w:pStyle w:val="Naslov2"/>
        <w:numPr>
          <w:ilvl w:val="1"/>
          <w:numId w:val="13"/>
        </w:numPr>
        <w:tabs>
          <w:tab w:val="left" w:pos="821"/>
        </w:tabs>
        <w:spacing w:before="183"/>
        <w:ind w:left="820" w:hanging="721"/>
        <w:rPr>
          <w:rFonts w:asciiTheme="minorHAnsi" w:hAnsiTheme="minorHAnsi"/>
        </w:rPr>
      </w:pPr>
      <w:bookmarkStart w:id="88" w:name="_Toc74208987"/>
      <w:r w:rsidRPr="00933369">
        <w:rPr>
          <w:rFonts w:asciiTheme="minorHAnsi" w:hAnsiTheme="minorHAnsi"/>
        </w:rPr>
        <w:t>Donošenje odluke o odabiru</w:t>
      </w:r>
      <w:bookmarkEnd w:id="88"/>
    </w:p>
    <w:p w14:paraId="00000165" w14:textId="491FEDE5" w:rsidR="00F0209B" w:rsidRPr="00933369" w:rsidRDefault="008D0EF3">
      <w:pPr>
        <w:pBdr>
          <w:top w:val="nil"/>
          <w:left w:val="nil"/>
          <w:bottom w:val="nil"/>
          <w:right w:val="nil"/>
          <w:between w:val="nil"/>
        </w:pBdr>
        <w:spacing w:before="139" w:line="259" w:lineRule="auto"/>
        <w:ind w:left="100" w:right="113"/>
        <w:jc w:val="both"/>
        <w:rPr>
          <w:rFonts w:asciiTheme="minorHAnsi" w:hAnsiTheme="minorHAnsi"/>
          <w:color w:val="000000"/>
        </w:rPr>
      </w:pPr>
      <w:r w:rsidRPr="00933369">
        <w:rPr>
          <w:rFonts w:asciiTheme="minorHAnsi" w:hAnsiTheme="minorHAnsi"/>
          <w:color w:val="000000"/>
        </w:rPr>
        <w:t xml:space="preserve">Odluku o odabiru donosi </w:t>
      </w:r>
      <w:r w:rsidR="00533496">
        <w:rPr>
          <w:rFonts w:asciiTheme="minorHAnsi" w:hAnsiTheme="minorHAnsi"/>
          <w:color w:val="000000"/>
        </w:rPr>
        <w:t>odgovorna osoba</w:t>
      </w:r>
      <w:r w:rsidRPr="00933369">
        <w:rPr>
          <w:rFonts w:asciiTheme="minorHAnsi" w:hAnsiTheme="minorHAnsi"/>
          <w:color w:val="000000"/>
        </w:rPr>
        <w:t xml:space="preserve"> Naručitelja. </w:t>
      </w:r>
    </w:p>
    <w:p w14:paraId="00000166" w14:textId="6BF1F55B" w:rsidR="00F0209B" w:rsidRDefault="008D0EF3">
      <w:pPr>
        <w:pBdr>
          <w:top w:val="nil"/>
          <w:left w:val="nil"/>
          <w:bottom w:val="nil"/>
          <w:right w:val="nil"/>
          <w:between w:val="nil"/>
        </w:pBdr>
        <w:spacing w:before="139" w:line="259" w:lineRule="auto"/>
        <w:ind w:left="100" w:right="113"/>
        <w:jc w:val="both"/>
        <w:rPr>
          <w:rFonts w:asciiTheme="minorHAnsi" w:hAnsiTheme="minorHAnsi"/>
          <w:color w:val="000000"/>
        </w:rPr>
      </w:pPr>
      <w:r w:rsidRPr="00933369">
        <w:rPr>
          <w:rFonts w:asciiTheme="minorHAnsi" w:hAnsiTheme="minorHAnsi"/>
          <w:color w:val="000000"/>
        </w:rPr>
        <w:t xml:space="preserve">Odluka o odabiru bit će javno objavljena </w:t>
      </w:r>
      <w:r w:rsidR="00533496" w:rsidRPr="00533496">
        <w:rPr>
          <w:rFonts w:asciiTheme="minorHAnsi" w:hAnsiTheme="minorHAnsi"/>
          <w:color w:val="000000"/>
        </w:rPr>
        <w:t>na istom mjestu gdje je objavljen poziv na dostavu ponuda (</w:t>
      </w:r>
      <w:hyperlink r:id="rId18" w:history="1">
        <w:r w:rsidR="00121515" w:rsidRPr="004F5D3B">
          <w:rPr>
            <w:rStyle w:val="Hiperveza"/>
            <w:rFonts w:asciiTheme="minorHAnsi" w:hAnsiTheme="minorHAnsi"/>
          </w:rPr>
          <w:t>www.strukturnifondovi.hr</w:t>
        </w:r>
      </w:hyperlink>
      <w:r w:rsidR="00533496">
        <w:rPr>
          <w:rFonts w:asciiTheme="minorHAnsi" w:hAnsiTheme="minorHAnsi"/>
          <w:color w:val="000000"/>
        </w:rPr>
        <w:t>)</w:t>
      </w:r>
      <w:r w:rsidRPr="00933369">
        <w:rPr>
          <w:rFonts w:asciiTheme="minorHAnsi" w:hAnsiTheme="minorHAnsi"/>
          <w:color w:val="000000"/>
        </w:rPr>
        <w:t>.</w:t>
      </w:r>
    </w:p>
    <w:p w14:paraId="73A3A77A" w14:textId="3C5E83D2" w:rsidR="00121515" w:rsidRDefault="00121515">
      <w:pPr>
        <w:pBdr>
          <w:top w:val="nil"/>
          <w:left w:val="nil"/>
          <w:bottom w:val="nil"/>
          <w:right w:val="nil"/>
          <w:between w:val="nil"/>
        </w:pBdr>
        <w:spacing w:before="139" w:line="259" w:lineRule="auto"/>
        <w:ind w:left="100" w:right="113"/>
        <w:jc w:val="both"/>
        <w:rPr>
          <w:rFonts w:asciiTheme="minorHAnsi" w:hAnsiTheme="minorHAnsi"/>
          <w:color w:val="000000"/>
        </w:rPr>
      </w:pPr>
    </w:p>
    <w:p w14:paraId="10F3DF17" w14:textId="77777777" w:rsidR="00121515" w:rsidRPr="00933369" w:rsidRDefault="00121515">
      <w:pPr>
        <w:pBdr>
          <w:top w:val="nil"/>
          <w:left w:val="nil"/>
          <w:bottom w:val="nil"/>
          <w:right w:val="nil"/>
          <w:between w:val="nil"/>
        </w:pBdr>
        <w:spacing w:before="139" w:line="259" w:lineRule="auto"/>
        <w:ind w:left="100" w:right="113"/>
        <w:jc w:val="both"/>
        <w:rPr>
          <w:rFonts w:asciiTheme="minorHAnsi" w:hAnsiTheme="minorHAnsi"/>
          <w:color w:val="000000"/>
        </w:rPr>
      </w:pPr>
    </w:p>
    <w:p w14:paraId="00000167" w14:textId="77777777" w:rsidR="00F0209B" w:rsidRPr="00933369" w:rsidRDefault="008D0EF3" w:rsidP="00F9438D">
      <w:pPr>
        <w:pStyle w:val="Naslov2"/>
        <w:keepNext/>
        <w:numPr>
          <w:ilvl w:val="1"/>
          <w:numId w:val="13"/>
        </w:numPr>
        <w:tabs>
          <w:tab w:val="left" w:pos="821"/>
        </w:tabs>
        <w:spacing w:before="162"/>
        <w:ind w:left="816" w:hanging="720"/>
        <w:rPr>
          <w:rFonts w:asciiTheme="minorHAnsi" w:hAnsiTheme="minorHAnsi"/>
        </w:rPr>
      </w:pPr>
      <w:bookmarkStart w:id="89" w:name="_Toc74208988"/>
      <w:r w:rsidRPr="00933369">
        <w:rPr>
          <w:rFonts w:asciiTheme="minorHAnsi" w:hAnsiTheme="minorHAnsi"/>
        </w:rPr>
        <w:lastRenderedPageBreak/>
        <w:t>Poništenje postupka nabave</w:t>
      </w:r>
      <w:bookmarkEnd w:id="89"/>
    </w:p>
    <w:p w14:paraId="00000168" w14:textId="76770C53" w:rsidR="00F0209B" w:rsidRPr="00933369" w:rsidRDefault="008D0EF3">
      <w:pPr>
        <w:pBdr>
          <w:top w:val="nil"/>
          <w:left w:val="nil"/>
          <w:bottom w:val="nil"/>
          <w:right w:val="nil"/>
          <w:between w:val="nil"/>
        </w:pBdr>
        <w:spacing w:before="139" w:line="259" w:lineRule="auto"/>
        <w:ind w:left="100" w:right="114"/>
        <w:jc w:val="both"/>
        <w:rPr>
          <w:rFonts w:asciiTheme="minorHAnsi" w:hAnsiTheme="minorHAnsi"/>
          <w:color w:val="000000"/>
        </w:rPr>
      </w:pPr>
      <w:r w:rsidRPr="00933369">
        <w:rPr>
          <w:rFonts w:asciiTheme="minorHAnsi" w:hAnsiTheme="minorHAnsi"/>
          <w:color w:val="000000"/>
        </w:rPr>
        <w:t xml:space="preserve">Naručitelj zadržava pravo poništenja postupka nabave o čemu će informirati gospodarske subjekte - Ponuditelje objavom Odluke o poništenju postupka nabave na internetskim stranicama gdje je </w:t>
      </w:r>
      <w:r w:rsidR="007E28C7" w:rsidRPr="00533496">
        <w:rPr>
          <w:rFonts w:asciiTheme="minorHAnsi" w:hAnsiTheme="minorHAnsi"/>
          <w:color w:val="000000"/>
        </w:rPr>
        <w:t>objavljen poziv na dostavu ponuda (www.strukturnifondovi.hr</w:t>
      </w:r>
      <w:r w:rsidR="007E28C7">
        <w:rPr>
          <w:rFonts w:asciiTheme="minorHAnsi" w:hAnsiTheme="minorHAnsi"/>
          <w:color w:val="000000"/>
        </w:rPr>
        <w:t>)</w:t>
      </w:r>
      <w:r w:rsidRPr="00933369">
        <w:rPr>
          <w:rFonts w:asciiTheme="minorHAnsi" w:hAnsiTheme="minorHAnsi"/>
          <w:color w:val="000000"/>
        </w:rPr>
        <w:t xml:space="preserve">. </w:t>
      </w:r>
    </w:p>
    <w:p w14:paraId="00000169" w14:textId="5D1ED968" w:rsidR="00F0209B" w:rsidRPr="00933369" w:rsidRDefault="008D0EF3">
      <w:pPr>
        <w:pBdr>
          <w:top w:val="nil"/>
          <w:left w:val="nil"/>
          <w:bottom w:val="nil"/>
          <w:right w:val="nil"/>
          <w:between w:val="nil"/>
        </w:pBdr>
        <w:spacing w:before="139" w:line="259" w:lineRule="auto"/>
        <w:ind w:left="100" w:right="114"/>
        <w:jc w:val="both"/>
        <w:rPr>
          <w:rFonts w:asciiTheme="minorHAnsi" w:hAnsiTheme="minorHAnsi"/>
          <w:color w:val="000000"/>
        </w:rPr>
      </w:pPr>
      <w:r w:rsidRPr="00933369">
        <w:rPr>
          <w:rFonts w:asciiTheme="minorHAnsi" w:hAnsiTheme="minorHAnsi"/>
          <w:color w:val="000000"/>
        </w:rPr>
        <w:t>Naručitelj će poništiti postupak</w:t>
      </w:r>
      <w:r w:rsidR="006E06F7" w:rsidRPr="00933369">
        <w:rPr>
          <w:rFonts w:asciiTheme="minorHAnsi" w:hAnsiTheme="minorHAnsi"/>
          <w:color w:val="000000"/>
        </w:rPr>
        <w:t xml:space="preserve"> </w:t>
      </w:r>
      <w:r w:rsidRPr="00933369">
        <w:rPr>
          <w:rFonts w:asciiTheme="minorHAnsi" w:hAnsiTheme="minorHAnsi"/>
          <w:color w:val="000000"/>
        </w:rPr>
        <w:t>nabave ako:</w:t>
      </w:r>
    </w:p>
    <w:p w14:paraId="0000016A" w14:textId="77777777" w:rsidR="00F0209B" w:rsidRPr="00933369" w:rsidRDefault="008D0EF3">
      <w:pPr>
        <w:numPr>
          <w:ilvl w:val="0"/>
          <w:numId w:val="3"/>
        </w:numPr>
        <w:pBdr>
          <w:top w:val="nil"/>
          <w:left w:val="nil"/>
          <w:bottom w:val="nil"/>
          <w:right w:val="nil"/>
          <w:between w:val="nil"/>
        </w:pBdr>
        <w:tabs>
          <w:tab w:val="left" w:pos="460"/>
          <w:tab w:val="left" w:pos="461"/>
        </w:tabs>
        <w:spacing w:before="120"/>
        <w:ind w:hanging="361"/>
        <w:rPr>
          <w:rFonts w:asciiTheme="minorHAnsi" w:hAnsiTheme="minorHAnsi"/>
          <w:color w:val="000000"/>
        </w:rPr>
      </w:pPr>
      <w:r w:rsidRPr="00933369">
        <w:rPr>
          <w:rFonts w:asciiTheme="minorHAnsi" w:hAnsiTheme="minorHAnsi"/>
          <w:color w:val="000000"/>
        </w:rPr>
        <w:t>nije pristigla niti jedna ponuda;</w:t>
      </w:r>
    </w:p>
    <w:p w14:paraId="0000016B" w14:textId="77777777" w:rsidR="00F0209B" w:rsidRPr="00933369" w:rsidRDefault="008D0EF3">
      <w:pPr>
        <w:numPr>
          <w:ilvl w:val="0"/>
          <w:numId w:val="3"/>
        </w:numPr>
        <w:pBdr>
          <w:top w:val="nil"/>
          <w:left w:val="nil"/>
          <w:bottom w:val="nil"/>
          <w:right w:val="nil"/>
          <w:between w:val="nil"/>
        </w:pBdr>
        <w:tabs>
          <w:tab w:val="left" w:pos="460"/>
          <w:tab w:val="left" w:pos="461"/>
        </w:tabs>
        <w:spacing w:before="22"/>
        <w:ind w:hanging="361"/>
        <w:rPr>
          <w:rFonts w:asciiTheme="minorHAnsi" w:hAnsiTheme="minorHAnsi"/>
          <w:color w:val="000000"/>
        </w:rPr>
      </w:pPr>
      <w:r w:rsidRPr="00933369">
        <w:rPr>
          <w:rFonts w:asciiTheme="minorHAnsi" w:hAnsiTheme="minorHAnsi"/>
          <w:color w:val="000000"/>
        </w:rPr>
        <w:t>nije zaprimio niti jednu valjanu ponudu.</w:t>
      </w:r>
    </w:p>
    <w:p w14:paraId="0000016C" w14:textId="1B412A69" w:rsidR="00F0209B" w:rsidRPr="00933369" w:rsidRDefault="008D0EF3">
      <w:pPr>
        <w:pBdr>
          <w:top w:val="nil"/>
          <w:left w:val="nil"/>
          <w:bottom w:val="nil"/>
          <w:right w:val="nil"/>
          <w:between w:val="nil"/>
        </w:pBdr>
        <w:spacing w:before="181"/>
        <w:ind w:left="100"/>
        <w:jc w:val="both"/>
        <w:rPr>
          <w:rFonts w:asciiTheme="minorHAnsi" w:hAnsiTheme="minorHAnsi"/>
          <w:color w:val="000000"/>
        </w:rPr>
      </w:pPr>
      <w:r w:rsidRPr="00933369">
        <w:rPr>
          <w:rFonts w:asciiTheme="minorHAnsi" w:hAnsiTheme="minorHAnsi"/>
          <w:color w:val="000000"/>
        </w:rPr>
        <w:t xml:space="preserve">Naručitelj može poništiti postupak nabave </w:t>
      </w:r>
      <w:r w:rsidR="00754398">
        <w:rPr>
          <w:rFonts w:asciiTheme="minorHAnsi" w:hAnsiTheme="minorHAnsi"/>
          <w:color w:val="000000"/>
        </w:rPr>
        <w:t>u slučaju</w:t>
      </w:r>
      <w:r w:rsidRPr="00933369">
        <w:rPr>
          <w:rFonts w:asciiTheme="minorHAnsi" w:hAnsiTheme="minorHAnsi"/>
          <w:color w:val="000000"/>
        </w:rPr>
        <w:t>:</w:t>
      </w:r>
    </w:p>
    <w:p w14:paraId="6E6A03D7" w14:textId="22BCBFD0" w:rsidR="00707E2D" w:rsidRPr="00121515" w:rsidRDefault="007779B3" w:rsidP="007E28C7">
      <w:pPr>
        <w:numPr>
          <w:ilvl w:val="0"/>
          <w:numId w:val="3"/>
        </w:numPr>
        <w:pBdr>
          <w:top w:val="nil"/>
          <w:left w:val="nil"/>
          <w:bottom w:val="nil"/>
          <w:right w:val="nil"/>
          <w:between w:val="nil"/>
        </w:pBdr>
        <w:tabs>
          <w:tab w:val="left" w:pos="461"/>
        </w:tabs>
        <w:spacing w:before="142" w:line="259" w:lineRule="auto"/>
        <w:ind w:right="113"/>
        <w:jc w:val="both"/>
        <w:rPr>
          <w:rFonts w:asciiTheme="minorHAnsi" w:hAnsiTheme="minorHAnsi"/>
          <w:color w:val="FF0000"/>
        </w:rPr>
      </w:pPr>
      <w:r>
        <w:rPr>
          <w:rFonts w:asciiTheme="minorHAnsi" w:hAnsiTheme="minorHAnsi"/>
        </w:rPr>
        <w:t>kada</w:t>
      </w:r>
      <w:r w:rsidR="007E28C7">
        <w:rPr>
          <w:rFonts w:asciiTheme="minorHAnsi" w:hAnsiTheme="minorHAnsi"/>
        </w:rPr>
        <w:t xml:space="preserve"> odabire više ponuda za izvršenje predmeta nabave nakon pregleda i ocjene ponuda utvrdi da odabrani ponuditelji neće moći u cijelosti izvršiti predmet nabave</w:t>
      </w:r>
      <w:r>
        <w:rPr>
          <w:rFonts w:asciiTheme="minorHAnsi" w:hAnsiTheme="minorHAnsi"/>
        </w:rPr>
        <w:t xml:space="preserve"> u predviđenoj količini</w:t>
      </w:r>
      <w:r w:rsidR="007E28C7">
        <w:rPr>
          <w:rFonts w:asciiTheme="minorHAnsi" w:hAnsiTheme="minorHAnsi"/>
        </w:rPr>
        <w:t>, a</w:t>
      </w:r>
      <w:r>
        <w:rPr>
          <w:rFonts w:asciiTheme="minorHAnsi" w:hAnsiTheme="minorHAnsi"/>
        </w:rPr>
        <w:t xml:space="preserve"> što utječe na svrsishodnost sklapanja ugovora i izvršavanja predmeta nabave.</w:t>
      </w:r>
    </w:p>
    <w:p w14:paraId="3E174FD3" w14:textId="33395267" w:rsidR="00121515" w:rsidRDefault="00121515" w:rsidP="00121515">
      <w:pPr>
        <w:pBdr>
          <w:top w:val="nil"/>
          <w:left w:val="nil"/>
          <w:bottom w:val="nil"/>
          <w:right w:val="nil"/>
          <w:between w:val="nil"/>
        </w:pBdr>
        <w:tabs>
          <w:tab w:val="left" w:pos="461"/>
        </w:tabs>
        <w:spacing w:before="142" w:line="259" w:lineRule="auto"/>
        <w:ind w:right="113"/>
        <w:jc w:val="both"/>
        <w:rPr>
          <w:rFonts w:asciiTheme="minorHAnsi" w:hAnsiTheme="minorHAnsi"/>
        </w:rPr>
      </w:pPr>
    </w:p>
    <w:p w14:paraId="391B1AFA" w14:textId="77777777" w:rsidR="00121515" w:rsidRDefault="00121515" w:rsidP="00121515">
      <w:pPr>
        <w:pBdr>
          <w:top w:val="nil"/>
          <w:left w:val="nil"/>
          <w:bottom w:val="nil"/>
          <w:right w:val="nil"/>
          <w:between w:val="nil"/>
        </w:pBdr>
        <w:tabs>
          <w:tab w:val="left" w:pos="461"/>
        </w:tabs>
        <w:spacing w:before="142" w:line="259" w:lineRule="auto"/>
        <w:ind w:right="113"/>
        <w:jc w:val="both"/>
        <w:rPr>
          <w:rFonts w:asciiTheme="minorHAnsi" w:hAnsiTheme="minorHAnsi"/>
        </w:rPr>
      </w:pPr>
    </w:p>
    <w:p w14:paraId="1D11F431" w14:textId="2A1D78AA" w:rsidR="001E4391" w:rsidRPr="00933369" w:rsidRDefault="001E4391" w:rsidP="001E4391">
      <w:pPr>
        <w:pStyle w:val="Naslov2"/>
        <w:numPr>
          <w:ilvl w:val="1"/>
          <w:numId w:val="13"/>
        </w:numPr>
        <w:rPr>
          <w:rFonts w:asciiTheme="minorHAnsi" w:hAnsiTheme="minorHAnsi"/>
        </w:rPr>
      </w:pPr>
      <w:bookmarkStart w:id="90" w:name="_Toc74208989"/>
      <w:r w:rsidRPr="00933369">
        <w:rPr>
          <w:rFonts w:asciiTheme="minorHAnsi" w:hAnsiTheme="minorHAnsi"/>
        </w:rPr>
        <w:t>Rok za potpisivanje ugovora o nabavi</w:t>
      </w:r>
      <w:bookmarkEnd w:id="90"/>
    </w:p>
    <w:p w14:paraId="0CC60222" w14:textId="08253C97" w:rsidR="001E4391" w:rsidRDefault="001E4391" w:rsidP="001E4391">
      <w:pPr>
        <w:pStyle w:val="Odlomakpopisa"/>
        <w:pBdr>
          <w:top w:val="nil"/>
          <w:left w:val="nil"/>
          <w:bottom w:val="nil"/>
          <w:right w:val="nil"/>
          <w:between w:val="nil"/>
        </w:pBdr>
        <w:spacing w:before="142" w:line="259" w:lineRule="auto"/>
        <w:ind w:left="142" w:right="113" w:firstLine="0"/>
        <w:jc w:val="both"/>
        <w:rPr>
          <w:rFonts w:asciiTheme="minorHAnsi" w:hAnsiTheme="minorHAnsi"/>
          <w:color w:val="000000"/>
        </w:rPr>
      </w:pPr>
      <w:r w:rsidRPr="00933369">
        <w:rPr>
          <w:rFonts w:asciiTheme="minorHAnsi" w:hAnsiTheme="minorHAnsi"/>
          <w:color w:val="000000"/>
        </w:rPr>
        <w:t xml:space="preserve">Rok za potpisivanje ugovora o nabavi </w:t>
      </w:r>
      <w:r w:rsidR="00141070">
        <w:rPr>
          <w:rFonts w:asciiTheme="minorHAnsi" w:hAnsiTheme="minorHAnsi"/>
          <w:color w:val="000000"/>
        </w:rPr>
        <w:t>je najviše</w:t>
      </w:r>
      <w:r w:rsidRPr="00933369">
        <w:rPr>
          <w:rFonts w:asciiTheme="minorHAnsi" w:hAnsiTheme="minorHAnsi"/>
          <w:color w:val="000000"/>
        </w:rPr>
        <w:t xml:space="preserve"> 30 dana </w:t>
      </w:r>
      <w:r w:rsidR="00141070">
        <w:rPr>
          <w:rFonts w:asciiTheme="minorHAnsi" w:hAnsiTheme="minorHAnsi"/>
          <w:color w:val="000000"/>
        </w:rPr>
        <w:t>od dana</w:t>
      </w:r>
      <w:r w:rsidRPr="00933369">
        <w:rPr>
          <w:rFonts w:asciiTheme="minorHAnsi" w:hAnsiTheme="minorHAnsi"/>
          <w:color w:val="000000"/>
        </w:rPr>
        <w:t xml:space="preserve"> </w:t>
      </w:r>
      <w:r w:rsidR="00141070">
        <w:rPr>
          <w:rFonts w:asciiTheme="minorHAnsi" w:hAnsiTheme="minorHAnsi"/>
          <w:color w:val="000000"/>
        </w:rPr>
        <w:t>objave</w:t>
      </w:r>
      <w:r w:rsidR="00141070" w:rsidRPr="00933369">
        <w:rPr>
          <w:rFonts w:asciiTheme="minorHAnsi" w:hAnsiTheme="minorHAnsi"/>
          <w:color w:val="000000"/>
        </w:rPr>
        <w:t xml:space="preserve"> </w:t>
      </w:r>
      <w:r w:rsidRPr="00933369">
        <w:rPr>
          <w:rFonts w:asciiTheme="minorHAnsi" w:hAnsiTheme="minorHAnsi"/>
          <w:color w:val="000000"/>
        </w:rPr>
        <w:t>Odluke o odabiru.</w:t>
      </w:r>
    </w:p>
    <w:p w14:paraId="17922C79" w14:textId="5DC0D999" w:rsidR="00121515" w:rsidRDefault="00121515" w:rsidP="001E4391">
      <w:pPr>
        <w:pStyle w:val="Odlomakpopisa"/>
        <w:pBdr>
          <w:top w:val="nil"/>
          <w:left w:val="nil"/>
          <w:bottom w:val="nil"/>
          <w:right w:val="nil"/>
          <w:between w:val="nil"/>
        </w:pBdr>
        <w:spacing w:before="142" w:line="259" w:lineRule="auto"/>
        <w:ind w:left="142" w:right="113" w:firstLine="0"/>
        <w:jc w:val="both"/>
        <w:rPr>
          <w:rFonts w:asciiTheme="minorHAnsi" w:hAnsiTheme="minorHAnsi"/>
          <w:color w:val="000000"/>
        </w:rPr>
      </w:pPr>
    </w:p>
    <w:p w14:paraId="4A68B2E6" w14:textId="77777777" w:rsidR="00121515" w:rsidRPr="00933369" w:rsidRDefault="00121515" w:rsidP="001E4391">
      <w:pPr>
        <w:pStyle w:val="Odlomakpopisa"/>
        <w:pBdr>
          <w:top w:val="nil"/>
          <w:left w:val="nil"/>
          <w:bottom w:val="nil"/>
          <w:right w:val="nil"/>
          <w:between w:val="nil"/>
        </w:pBdr>
        <w:spacing w:before="142" w:line="259" w:lineRule="auto"/>
        <w:ind w:left="142" w:right="113" w:firstLine="0"/>
        <w:jc w:val="both"/>
        <w:rPr>
          <w:rFonts w:asciiTheme="minorHAnsi" w:hAnsiTheme="minorHAnsi"/>
          <w:color w:val="000000"/>
        </w:rPr>
      </w:pPr>
    </w:p>
    <w:p w14:paraId="00000178" w14:textId="42BED7EE" w:rsidR="00F0209B" w:rsidRPr="00933369" w:rsidRDefault="008D0EF3">
      <w:pPr>
        <w:pStyle w:val="Naslov2"/>
        <w:numPr>
          <w:ilvl w:val="1"/>
          <w:numId w:val="13"/>
        </w:numPr>
        <w:tabs>
          <w:tab w:val="left" w:pos="821"/>
        </w:tabs>
        <w:spacing w:before="160"/>
        <w:ind w:left="820" w:hanging="721"/>
        <w:rPr>
          <w:rFonts w:asciiTheme="minorHAnsi" w:hAnsiTheme="minorHAnsi"/>
        </w:rPr>
      </w:pPr>
      <w:bookmarkStart w:id="91" w:name="_Toc74208990"/>
      <w:r w:rsidRPr="00933369">
        <w:rPr>
          <w:rFonts w:asciiTheme="minorHAnsi" w:hAnsiTheme="minorHAnsi"/>
        </w:rPr>
        <w:t>Izmjene</w:t>
      </w:r>
      <w:r w:rsidR="00BB6E58" w:rsidRPr="00933369">
        <w:rPr>
          <w:rFonts w:asciiTheme="minorHAnsi" w:hAnsiTheme="minorHAnsi"/>
        </w:rPr>
        <w:t xml:space="preserve"> i dopune </w:t>
      </w:r>
      <w:r w:rsidRPr="00933369">
        <w:rPr>
          <w:rFonts w:asciiTheme="minorHAnsi" w:hAnsiTheme="minorHAnsi"/>
        </w:rPr>
        <w:t>ugovora o nabavi</w:t>
      </w:r>
      <w:bookmarkEnd w:id="91"/>
    </w:p>
    <w:p w14:paraId="1C11300F" w14:textId="731C7271" w:rsidR="008F449E" w:rsidRPr="008F449E" w:rsidRDefault="008F449E" w:rsidP="008F449E">
      <w:pPr>
        <w:pBdr>
          <w:top w:val="nil"/>
          <w:left w:val="nil"/>
          <w:bottom w:val="nil"/>
          <w:right w:val="nil"/>
          <w:between w:val="nil"/>
        </w:pBdr>
        <w:spacing w:before="141" w:line="259" w:lineRule="auto"/>
        <w:ind w:right="112"/>
        <w:jc w:val="both"/>
        <w:rPr>
          <w:rFonts w:asciiTheme="minorHAnsi" w:hAnsiTheme="minorHAnsi"/>
        </w:rPr>
      </w:pPr>
      <w:r w:rsidRPr="008F449E">
        <w:rPr>
          <w:rFonts w:asciiTheme="minorHAnsi" w:hAnsiTheme="minorHAnsi"/>
        </w:rPr>
        <w:t>Ugovorne strane ovlaštene su izmijeniti ugovor o nabavi tijekom</w:t>
      </w:r>
      <w:r w:rsidR="00141070">
        <w:rPr>
          <w:rFonts w:asciiTheme="minorHAnsi" w:hAnsiTheme="minorHAnsi"/>
        </w:rPr>
        <w:t xml:space="preserve"> njegova</w:t>
      </w:r>
      <w:r w:rsidRPr="008F449E">
        <w:rPr>
          <w:rFonts w:asciiTheme="minorHAnsi" w:hAnsiTheme="minorHAnsi"/>
        </w:rPr>
        <w:t xml:space="preserve"> trajanja bez provođenja novog postupka nabave ako takve izmjene nisu značajne, a izmjene se ne smatraju značajnima ako su ispunjeni sljedeći uvjeti:</w:t>
      </w:r>
    </w:p>
    <w:p w14:paraId="5A6D8384" w14:textId="77777777" w:rsidR="008F449E" w:rsidRPr="008F449E" w:rsidRDefault="008F449E" w:rsidP="008F449E">
      <w:pPr>
        <w:pBdr>
          <w:top w:val="nil"/>
          <w:left w:val="nil"/>
          <w:bottom w:val="nil"/>
          <w:right w:val="nil"/>
          <w:between w:val="nil"/>
        </w:pBdr>
        <w:spacing w:before="141" w:line="259" w:lineRule="auto"/>
        <w:ind w:right="112"/>
        <w:jc w:val="both"/>
        <w:rPr>
          <w:rFonts w:asciiTheme="minorHAnsi" w:hAnsiTheme="minorHAnsi"/>
        </w:rPr>
      </w:pPr>
      <w:r w:rsidRPr="008F449E">
        <w:rPr>
          <w:rFonts w:asciiTheme="minorHAnsi" w:hAnsiTheme="minorHAnsi"/>
        </w:rPr>
        <w:t>•</w:t>
      </w:r>
      <w:r w:rsidRPr="008F449E">
        <w:rPr>
          <w:rFonts w:asciiTheme="minorHAnsi" w:hAnsiTheme="minorHAnsi"/>
        </w:rPr>
        <w:tab/>
        <w:t>izmjenom se ne unose uvjeti, koji bi da su bili dio prvotnog postupka nabave, omogućili uključivanje drugih ponuditelja različitih od onih koji su prvotno odabrani;</w:t>
      </w:r>
    </w:p>
    <w:p w14:paraId="365B5783" w14:textId="77777777" w:rsidR="008F449E" w:rsidRPr="008F449E" w:rsidRDefault="008F449E" w:rsidP="008F449E">
      <w:pPr>
        <w:pBdr>
          <w:top w:val="nil"/>
          <w:left w:val="nil"/>
          <w:bottom w:val="nil"/>
          <w:right w:val="nil"/>
          <w:between w:val="nil"/>
        </w:pBdr>
        <w:spacing w:before="141" w:line="259" w:lineRule="auto"/>
        <w:ind w:right="112"/>
        <w:jc w:val="both"/>
        <w:rPr>
          <w:rFonts w:asciiTheme="minorHAnsi" w:hAnsiTheme="minorHAnsi"/>
        </w:rPr>
      </w:pPr>
      <w:r w:rsidRPr="008F449E">
        <w:rPr>
          <w:rFonts w:asciiTheme="minorHAnsi" w:hAnsiTheme="minorHAnsi"/>
        </w:rPr>
        <w:t>•</w:t>
      </w:r>
      <w:r w:rsidRPr="008F449E">
        <w:rPr>
          <w:rFonts w:asciiTheme="minorHAnsi" w:hAnsiTheme="minorHAnsi"/>
        </w:rPr>
        <w:tab/>
        <w:t>izmjena ne bi dovela do dodjele ugovora o nabavi ponuditelju različitom od onog kojem je prvotno dodijeljen ugovor o nabavi;</w:t>
      </w:r>
    </w:p>
    <w:p w14:paraId="69392064" w14:textId="781842CB" w:rsidR="008F449E" w:rsidRPr="008F449E" w:rsidRDefault="008F449E" w:rsidP="008F449E">
      <w:pPr>
        <w:pBdr>
          <w:top w:val="nil"/>
          <w:left w:val="nil"/>
          <w:bottom w:val="nil"/>
          <w:right w:val="nil"/>
          <w:between w:val="nil"/>
        </w:pBdr>
        <w:spacing w:before="141" w:line="259" w:lineRule="auto"/>
        <w:ind w:right="112"/>
        <w:jc w:val="both"/>
        <w:rPr>
          <w:rFonts w:asciiTheme="minorHAnsi" w:hAnsiTheme="minorHAnsi"/>
        </w:rPr>
      </w:pPr>
      <w:r w:rsidRPr="008F449E">
        <w:rPr>
          <w:rFonts w:asciiTheme="minorHAnsi" w:hAnsiTheme="minorHAnsi"/>
        </w:rPr>
        <w:t>•</w:t>
      </w:r>
      <w:r w:rsidRPr="008F449E">
        <w:rPr>
          <w:rFonts w:asciiTheme="minorHAnsi" w:hAnsiTheme="minorHAnsi"/>
        </w:rPr>
        <w:tab/>
        <w:t xml:space="preserve">izmjenom se ne povećava značajno opseg ugovora o nabavi koji </w:t>
      </w:r>
      <w:r w:rsidRPr="00273733">
        <w:rPr>
          <w:rFonts w:asciiTheme="minorHAnsi" w:hAnsiTheme="minorHAnsi"/>
        </w:rPr>
        <w:t>sadržava usluge</w:t>
      </w:r>
      <w:r w:rsidR="006E55AE" w:rsidRPr="00273733">
        <w:rPr>
          <w:rFonts w:asciiTheme="minorHAnsi" w:hAnsiTheme="minorHAnsi"/>
        </w:rPr>
        <w:t xml:space="preserve"> </w:t>
      </w:r>
      <w:r w:rsidRPr="00273733">
        <w:rPr>
          <w:rFonts w:asciiTheme="minorHAnsi" w:hAnsiTheme="minorHAnsi"/>
        </w:rPr>
        <w:t>koj</w:t>
      </w:r>
      <w:r w:rsidR="00273733" w:rsidRPr="00273733">
        <w:rPr>
          <w:rFonts w:asciiTheme="minorHAnsi" w:hAnsiTheme="minorHAnsi"/>
        </w:rPr>
        <w:t>e</w:t>
      </w:r>
      <w:r w:rsidRPr="008F449E">
        <w:rPr>
          <w:rFonts w:asciiTheme="minorHAnsi" w:hAnsiTheme="minorHAnsi"/>
        </w:rPr>
        <w:t xml:space="preserve"> nisu prvotno tražen</w:t>
      </w:r>
      <w:r w:rsidR="00273733">
        <w:rPr>
          <w:rFonts w:asciiTheme="minorHAnsi" w:hAnsiTheme="minorHAnsi"/>
        </w:rPr>
        <w:t>e</w:t>
      </w:r>
      <w:r w:rsidRPr="008F449E">
        <w:rPr>
          <w:rFonts w:asciiTheme="minorHAnsi" w:hAnsiTheme="minorHAnsi"/>
        </w:rPr>
        <w:t>;</w:t>
      </w:r>
    </w:p>
    <w:p w14:paraId="4F9C9A6F" w14:textId="028A9AE1" w:rsidR="008F449E" w:rsidRPr="008F449E" w:rsidRDefault="008F449E" w:rsidP="008F449E">
      <w:pPr>
        <w:pBdr>
          <w:top w:val="nil"/>
          <w:left w:val="nil"/>
          <w:bottom w:val="nil"/>
          <w:right w:val="nil"/>
          <w:between w:val="nil"/>
        </w:pBdr>
        <w:spacing w:before="141" w:line="259" w:lineRule="auto"/>
        <w:ind w:right="112"/>
        <w:jc w:val="both"/>
        <w:rPr>
          <w:rFonts w:asciiTheme="minorHAnsi" w:hAnsiTheme="minorHAnsi"/>
        </w:rPr>
      </w:pPr>
      <w:r w:rsidRPr="008F449E">
        <w:rPr>
          <w:rFonts w:asciiTheme="minorHAnsi" w:hAnsiTheme="minorHAnsi"/>
        </w:rPr>
        <w:t>•</w:t>
      </w:r>
      <w:r w:rsidRPr="008F449E">
        <w:rPr>
          <w:rFonts w:asciiTheme="minorHAnsi" w:hAnsiTheme="minorHAnsi"/>
        </w:rPr>
        <w:tab/>
        <w:t>izmjene ne mijenjaju ekonomsku ravnotežu u korist ponuditelja, odnosno izvršitelja na način koji nije predviđen ovim Pozivom</w:t>
      </w:r>
      <w:r w:rsidR="006E55AE">
        <w:rPr>
          <w:rFonts w:asciiTheme="minorHAnsi" w:hAnsiTheme="minorHAnsi"/>
        </w:rPr>
        <w:t>.</w:t>
      </w:r>
    </w:p>
    <w:p w14:paraId="00FF730C" w14:textId="77777777" w:rsidR="004C616B" w:rsidRDefault="004C616B" w:rsidP="004C616B">
      <w:pPr>
        <w:pBdr>
          <w:top w:val="nil"/>
          <w:left w:val="nil"/>
          <w:bottom w:val="nil"/>
          <w:right w:val="nil"/>
          <w:between w:val="nil"/>
        </w:pBdr>
        <w:spacing w:before="141"/>
        <w:ind w:right="113"/>
        <w:contextualSpacing/>
        <w:jc w:val="both"/>
        <w:rPr>
          <w:rFonts w:asciiTheme="minorHAnsi" w:hAnsiTheme="minorHAnsi"/>
        </w:rPr>
      </w:pPr>
    </w:p>
    <w:p w14:paraId="23F9EC8D" w14:textId="5EDEA68A" w:rsidR="004E0E28" w:rsidRDefault="008F449E" w:rsidP="004C616B">
      <w:pPr>
        <w:pBdr>
          <w:top w:val="nil"/>
          <w:left w:val="nil"/>
          <w:bottom w:val="nil"/>
          <w:right w:val="nil"/>
          <w:between w:val="nil"/>
        </w:pBdr>
        <w:spacing w:before="141"/>
        <w:ind w:right="113"/>
        <w:contextualSpacing/>
        <w:jc w:val="both"/>
        <w:rPr>
          <w:rFonts w:asciiTheme="minorHAnsi" w:hAnsiTheme="minorHAnsi"/>
        </w:rPr>
      </w:pPr>
      <w:r w:rsidRPr="008F449E">
        <w:rPr>
          <w:rFonts w:asciiTheme="minorHAnsi" w:hAnsiTheme="minorHAnsi"/>
        </w:rPr>
        <w:t>Sve izmjene i dopune ugovora o nabavi ugovorne strane sačinit će u pisanom obliku.</w:t>
      </w:r>
    </w:p>
    <w:p w14:paraId="1EA7D992" w14:textId="3528FB32" w:rsidR="00121515" w:rsidRDefault="00121515" w:rsidP="004C616B">
      <w:pPr>
        <w:pBdr>
          <w:top w:val="nil"/>
          <w:left w:val="nil"/>
          <w:bottom w:val="nil"/>
          <w:right w:val="nil"/>
          <w:between w:val="nil"/>
        </w:pBdr>
        <w:spacing w:before="141"/>
        <w:ind w:right="113"/>
        <w:contextualSpacing/>
        <w:jc w:val="both"/>
        <w:rPr>
          <w:rFonts w:asciiTheme="minorHAnsi" w:hAnsiTheme="minorHAnsi"/>
        </w:rPr>
      </w:pPr>
    </w:p>
    <w:p w14:paraId="633BFF1C" w14:textId="77777777" w:rsidR="004C616B" w:rsidRDefault="004C616B" w:rsidP="00F9438D">
      <w:pPr>
        <w:keepNext/>
        <w:pBdr>
          <w:top w:val="nil"/>
          <w:left w:val="nil"/>
          <w:bottom w:val="nil"/>
          <w:right w:val="nil"/>
          <w:between w:val="nil"/>
        </w:pBdr>
        <w:spacing w:before="141"/>
        <w:ind w:right="113"/>
        <w:contextualSpacing/>
        <w:jc w:val="both"/>
        <w:rPr>
          <w:rFonts w:asciiTheme="minorHAnsi" w:hAnsiTheme="minorHAnsi"/>
        </w:rPr>
      </w:pPr>
    </w:p>
    <w:p w14:paraId="727FFB40" w14:textId="28A9F577" w:rsidR="004303AC" w:rsidRPr="00933369" w:rsidRDefault="004303AC" w:rsidP="00F9438D">
      <w:pPr>
        <w:pStyle w:val="Naslov2"/>
        <w:keepNext/>
        <w:numPr>
          <w:ilvl w:val="1"/>
          <w:numId w:val="13"/>
        </w:numPr>
        <w:tabs>
          <w:tab w:val="left" w:pos="821"/>
        </w:tabs>
        <w:contextualSpacing/>
        <w:rPr>
          <w:rFonts w:asciiTheme="minorHAnsi" w:hAnsiTheme="minorHAnsi"/>
        </w:rPr>
      </w:pPr>
      <w:bookmarkStart w:id="92" w:name="_Toc74208991"/>
      <w:r>
        <w:rPr>
          <w:rFonts w:asciiTheme="minorHAnsi" w:hAnsiTheme="minorHAnsi"/>
        </w:rPr>
        <w:t>Intelektualno vlasništvo</w:t>
      </w:r>
      <w:r w:rsidRPr="00933369">
        <w:rPr>
          <w:rFonts w:asciiTheme="minorHAnsi" w:hAnsiTheme="minorHAnsi"/>
        </w:rPr>
        <w:t xml:space="preserve"> </w:t>
      </w:r>
      <w:r>
        <w:rPr>
          <w:rFonts w:asciiTheme="minorHAnsi" w:hAnsiTheme="minorHAnsi"/>
        </w:rPr>
        <w:t>i publikacija</w:t>
      </w:r>
      <w:bookmarkEnd w:id="92"/>
    </w:p>
    <w:p w14:paraId="5DE2D932" w14:textId="62A79BB5" w:rsidR="00754398" w:rsidRDefault="00754398" w:rsidP="004C616B">
      <w:pPr>
        <w:pBdr>
          <w:top w:val="nil"/>
          <w:left w:val="nil"/>
          <w:bottom w:val="nil"/>
          <w:right w:val="nil"/>
          <w:between w:val="nil"/>
        </w:pBdr>
        <w:ind w:right="112"/>
        <w:contextualSpacing/>
        <w:jc w:val="both"/>
        <w:rPr>
          <w:rFonts w:asciiTheme="minorHAnsi" w:hAnsiTheme="minorHAnsi"/>
        </w:rPr>
      </w:pPr>
    </w:p>
    <w:p w14:paraId="530D698F" w14:textId="272C1178" w:rsidR="004303AC" w:rsidRDefault="004303AC" w:rsidP="00FA3A66">
      <w:pPr>
        <w:pBdr>
          <w:top w:val="nil"/>
          <w:left w:val="nil"/>
          <w:bottom w:val="nil"/>
          <w:right w:val="nil"/>
          <w:between w:val="nil"/>
        </w:pBdr>
        <w:spacing w:after="120"/>
        <w:ind w:right="113"/>
        <w:jc w:val="both"/>
        <w:rPr>
          <w:rFonts w:asciiTheme="minorHAnsi" w:hAnsiTheme="minorHAnsi"/>
        </w:rPr>
      </w:pPr>
      <w:r w:rsidRPr="004303AC">
        <w:rPr>
          <w:rFonts w:asciiTheme="minorHAnsi" w:hAnsiTheme="minorHAnsi"/>
        </w:rPr>
        <w:t>Naručitelj je jedini i isključivo ovlašten donijeti odluku o tome hoće li se u tijeku ili nakon provedbe Projekta pristupiti izradi i objavi znanstvenog, stručnog te preglednog rada, stručne publikacije ili članka i objava temeljenih na informacijama i podatcima prikupljenim provedbom Projekta, odnosno temeljenih na rezultatima Projekta</w:t>
      </w:r>
      <w:r>
        <w:rPr>
          <w:rFonts w:asciiTheme="minorHAnsi" w:hAnsiTheme="minorHAnsi"/>
        </w:rPr>
        <w:t>.</w:t>
      </w:r>
    </w:p>
    <w:p w14:paraId="2E0428FC" w14:textId="2389E976" w:rsidR="004303AC" w:rsidRPr="004303AC" w:rsidRDefault="004303AC" w:rsidP="00FA3A66">
      <w:pPr>
        <w:pBdr>
          <w:top w:val="nil"/>
          <w:left w:val="nil"/>
          <w:bottom w:val="nil"/>
          <w:right w:val="nil"/>
          <w:between w:val="nil"/>
        </w:pBdr>
        <w:spacing w:before="141" w:after="120"/>
        <w:ind w:right="113"/>
        <w:jc w:val="both"/>
        <w:rPr>
          <w:rFonts w:asciiTheme="minorHAnsi" w:hAnsiTheme="minorHAnsi"/>
        </w:rPr>
      </w:pPr>
      <w:r w:rsidRPr="004303AC">
        <w:rPr>
          <w:rFonts w:asciiTheme="minorHAnsi" w:hAnsiTheme="minorHAnsi"/>
        </w:rPr>
        <w:t xml:space="preserve">Sva prava intelektualnog vlasništva u vezi djela (uključujući, ali ne ograničavajući se na analize, izvještaje, strategije, nalaze i slično) koje </w:t>
      </w:r>
      <w:r w:rsidR="00BE1C63">
        <w:rPr>
          <w:rFonts w:asciiTheme="minorHAnsi" w:hAnsiTheme="minorHAnsi"/>
        </w:rPr>
        <w:t>odabrani ponuditelji</w:t>
      </w:r>
      <w:r w:rsidRPr="004303AC">
        <w:rPr>
          <w:rFonts w:asciiTheme="minorHAnsi" w:hAnsiTheme="minorHAnsi"/>
        </w:rPr>
        <w:t xml:space="preserve"> priprem</w:t>
      </w:r>
      <w:r w:rsidR="00BE1C63">
        <w:rPr>
          <w:rFonts w:asciiTheme="minorHAnsi" w:hAnsiTheme="minorHAnsi"/>
        </w:rPr>
        <w:t>e</w:t>
      </w:r>
      <w:r w:rsidRPr="004303AC">
        <w:rPr>
          <w:rFonts w:asciiTheme="minorHAnsi" w:hAnsiTheme="minorHAnsi"/>
        </w:rPr>
        <w:t xml:space="preserve"> tijekom trajanja </w:t>
      </w:r>
      <w:r>
        <w:rPr>
          <w:rFonts w:asciiTheme="minorHAnsi" w:hAnsiTheme="minorHAnsi"/>
        </w:rPr>
        <w:t>u</w:t>
      </w:r>
      <w:r w:rsidRPr="004303AC">
        <w:rPr>
          <w:rFonts w:asciiTheme="minorHAnsi" w:hAnsiTheme="minorHAnsi"/>
        </w:rPr>
        <w:t xml:space="preserve">govora i izvršavajući obveze iz </w:t>
      </w:r>
      <w:r>
        <w:rPr>
          <w:rFonts w:asciiTheme="minorHAnsi" w:hAnsiTheme="minorHAnsi"/>
        </w:rPr>
        <w:t>u</w:t>
      </w:r>
      <w:r w:rsidRPr="004303AC">
        <w:rPr>
          <w:rFonts w:asciiTheme="minorHAnsi" w:hAnsiTheme="minorHAnsi"/>
        </w:rPr>
        <w:t>govora, uključujući (ali ne ograničavajući se na) autorsko djelo koje stvor</w:t>
      </w:r>
      <w:r w:rsidR="00BE1C63">
        <w:rPr>
          <w:rFonts w:asciiTheme="minorHAnsi" w:hAnsiTheme="minorHAnsi"/>
        </w:rPr>
        <w:t>e</w:t>
      </w:r>
      <w:r w:rsidRPr="004303AC">
        <w:rPr>
          <w:rFonts w:asciiTheme="minorHAnsi" w:hAnsiTheme="minorHAnsi"/>
        </w:rPr>
        <w:t xml:space="preserve"> </w:t>
      </w:r>
      <w:r w:rsidR="00BE1C63">
        <w:rPr>
          <w:rFonts w:asciiTheme="minorHAnsi" w:hAnsiTheme="minorHAnsi"/>
        </w:rPr>
        <w:t>odabrani ponuditelji</w:t>
      </w:r>
      <w:r w:rsidRPr="004303AC">
        <w:rPr>
          <w:rFonts w:asciiTheme="minorHAnsi" w:hAnsiTheme="minorHAnsi"/>
        </w:rPr>
        <w:t xml:space="preserve">, automatski te trajno prelaze na Naručitelja bez naknade, u najvišoj mjeri dopuštenoj zakonom. Naručitelj dobiva isključivo pravo korištenja istih, isključujući time pravo </w:t>
      </w:r>
      <w:r w:rsidR="00F06781">
        <w:rPr>
          <w:rFonts w:asciiTheme="minorHAnsi" w:hAnsiTheme="minorHAnsi"/>
        </w:rPr>
        <w:t>odabran</w:t>
      </w:r>
      <w:r w:rsidR="00BE1C63">
        <w:rPr>
          <w:rFonts w:asciiTheme="minorHAnsi" w:hAnsiTheme="minorHAnsi"/>
        </w:rPr>
        <w:t>ih</w:t>
      </w:r>
      <w:r w:rsidR="00F06781">
        <w:rPr>
          <w:rFonts w:asciiTheme="minorHAnsi" w:hAnsiTheme="minorHAnsi"/>
        </w:rPr>
        <w:t xml:space="preserve"> ponuditelja</w:t>
      </w:r>
      <w:r w:rsidRPr="004303AC">
        <w:rPr>
          <w:rFonts w:asciiTheme="minorHAnsi" w:hAnsiTheme="minorHAnsi"/>
        </w:rPr>
        <w:t xml:space="preserve"> na korištenje istih, na teritorijalno i vremenski neograničenoj osnovi, bez prava </w:t>
      </w:r>
      <w:r w:rsidR="00BE1C63">
        <w:rPr>
          <w:rFonts w:asciiTheme="minorHAnsi" w:hAnsiTheme="minorHAnsi"/>
        </w:rPr>
        <w:t>odabranih ponuditelja</w:t>
      </w:r>
      <w:r w:rsidRPr="004303AC">
        <w:rPr>
          <w:rFonts w:asciiTheme="minorHAnsi" w:hAnsiTheme="minorHAnsi"/>
        </w:rPr>
        <w:t xml:space="preserve"> na dodatnu naknadu.</w:t>
      </w:r>
    </w:p>
    <w:p w14:paraId="19BB59F9" w14:textId="292A438B" w:rsidR="004303AC" w:rsidRDefault="004303AC" w:rsidP="004303AC">
      <w:pPr>
        <w:pBdr>
          <w:top w:val="nil"/>
          <w:left w:val="nil"/>
          <w:bottom w:val="nil"/>
          <w:right w:val="nil"/>
          <w:between w:val="nil"/>
        </w:pBdr>
        <w:spacing w:before="141"/>
        <w:ind w:right="112"/>
        <w:contextualSpacing/>
        <w:jc w:val="both"/>
        <w:rPr>
          <w:rFonts w:asciiTheme="minorHAnsi" w:hAnsiTheme="minorHAnsi"/>
        </w:rPr>
      </w:pPr>
      <w:r w:rsidRPr="004303AC">
        <w:rPr>
          <w:rFonts w:asciiTheme="minorHAnsi" w:hAnsiTheme="minorHAnsi"/>
        </w:rPr>
        <w:t xml:space="preserve">Na zahtjev Naručitelja, a u svakom slučaju nakon prestanka </w:t>
      </w:r>
      <w:r>
        <w:rPr>
          <w:rFonts w:asciiTheme="minorHAnsi" w:hAnsiTheme="minorHAnsi"/>
        </w:rPr>
        <w:t>u</w:t>
      </w:r>
      <w:r w:rsidRPr="004303AC">
        <w:rPr>
          <w:rFonts w:asciiTheme="minorHAnsi" w:hAnsiTheme="minorHAnsi"/>
        </w:rPr>
        <w:t xml:space="preserve">govora, </w:t>
      </w:r>
      <w:r w:rsidR="00C0070C">
        <w:rPr>
          <w:rFonts w:asciiTheme="minorHAnsi" w:hAnsiTheme="minorHAnsi"/>
        </w:rPr>
        <w:t>odabrani ponuditelj</w:t>
      </w:r>
      <w:r w:rsidR="00F06781">
        <w:rPr>
          <w:rFonts w:asciiTheme="minorHAnsi" w:hAnsiTheme="minorHAnsi"/>
        </w:rPr>
        <w:t>i</w:t>
      </w:r>
      <w:r w:rsidRPr="004303AC">
        <w:rPr>
          <w:rFonts w:asciiTheme="minorHAnsi" w:hAnsiTheme="minorHAnsi"/>
        </w:rPr>
        <w:t xml:space="preserve"> </w:t>
      </w:r>
      <w:r w:rsidR="002B0B79">
        <w:rPr>
          <w:rFonts w:asciiTheme="minorHAnsi" w:hAnsiTheme="minorHAnsi"/>
        </w:rPr>
        <w:t>su</w:t>
      </w:r>
      <w:r w:rsidRPr="004303AC">
        <w:rPr>
          <w:rFonts w:asciiTheme="minorHAnsi" w:hAnsiTheme="minorHAnsi"/>
        </w:rPr>
        <w:t xml:space="preserve"> dužn</w:t>
      </w:r>
      <w:r w:rsidR="002B0B79">
        <w:rPr>
          <w:rFonts w:asciiTheme="minorHAnsi" w:hAnsiTheme="minorHAnsi"/>
        </w:rPr>
        <w:t>i</w:t>
      </w:r>
      <w:r w:rsidRPr="004303AC">
        <w:rPr>
          <w:rFonts w:asciiTheme="minorHAnsi" w:hAnsiTheme="minorHAnsi"/>
        </w:rPr>
        <w:t xml:space="preserve"> Naručitelju bez odgode predati sva djela, odnosno proizvode i rezultate rada proizašle iz </w:t>
      </w:r>
      <w:r>
        <w:rPr>
          <w:rFonts w:asciiTheme="minorHAnsi" w:hAnsiTheme="minorHAnsi"/>
        </w:rPr>
        <w:t>u</w:t>
      </w:r>
      <w:r w:rsidRPr="004303AC">
        <w:rPr>
          <w:rFonts w:asciiTheme="minorHAnsi" w:hAnsiTheme="minorHAnsi"/>
        </w:rPr>
        <w:t>govora, uključujući i izrađene kopije istih</w:t>
      </w:r>
      <w:r>
        <w:rPr>
          <w:rFonts w:asciiTheme="minorHAnsi" w:hAnsiTheme="minorHAnsi"/>
        </w:rPr>
        <w:t>.</w:t>
      </w:r>
    </w:p>
    <w:p w14:paraId="556DFB98" w14:textId="192D0C88" w:rsidR="00FA3A66" w:rsidRDefault="00FA3A66" w:rsidP="004303AC">
      <w:pPr>
        <w:pBdr>
          <w:top w:val="nil"/>
          <w:left w:val="nil"/>
          <w:bottom w:val="nil"/>
          <w:right w:val="nil"/>
          <w:between w:val="nil"/>
        </w:pBdr>
        <w:spacing w:before="141"/>
        <w:ind w:right="112"/>
        <w:contextualSpacing/>
        <w:jc w:val="both"/>
        <w:rPr>
          <w:rFonts w:asciiTheme="minorHAnsi" w:hAnsiTheme="minorHAnsi"/>
        </w:rPr>
      </w:pPr>
    </w:p>
    <w:p w14:paraId="70466B7C" w14:textId="77777777" w:rsidR="00121515" w:rsidRDefault="00121515" w:rsidP="004303AC">
      <w:pPr>
        <w:pBdr>
          <w:top w:val="nil"/>
          <w:left w:val="nil"/>
          <w:bottom w:val="nil"/>
          <w:right w:val="nil"/>
          <w:between w:val="nil"/>
        </w:pBdr>
        <w:spacing w:before="141"/>
        <w:ind w:right="112"/>
        <w:contextualSpacing/>
        <w:jc w:val="both"/>
        <w:rPr>
          <w:rFonts w:asciiTheme="minorHAnsi" w:hAnsiTheme="minorHAnsi"/>
        </w:rPr>
      </w:pPr>
    </w:p>
    <w:p w14:paraId="19266F13" w14:textId="422EF5E5" w:rsidR="004303AC" w:rsidRPr="002B0B79" w:rsidRDefault="002B0B79" w:rsidP="00115115">
      <w:pPr>
        <w:pStyle w:val="Odlomakpopisa"/>
        <w:numPr>
          <w:ilvl w:val="1"/>
          <w:numId w:val="13"/>
        </w:numPr>
        <w:pBdr>
          <w:top w:val="nil"/>
          <w:left w:val="nil"/>
          <w:bottom w:val="nil"/>
          <w:right w:val="nil"/>
          <w:between w:val="nil"/>
        </w:pBdr>
        <w:spacing w:before="141" w:line="259" w:lineRule="auto"/>
        <w:ind w:right="112"/>
        <w:jc w:val="both"/>
        <w:outlineLvl w:val="1"/>
        <w:rPr>
          <w:rFonts w:asciiTheme="minorHAnsi" w:hAnsiTheme="minorHAnsi"/>
          <w:b/>
          <w:bCs/>
        </w:rPr>
      </w:pPr>
      <w:bookmarkStart w:id="93" w:name="_Toc74208992"/>
      <w:r w:rsidRPr="002B0B79">
        <w:rPr>
          <w:rFonts w:asciiTheme="minorHAnsi" w:hAnsiTheme="minorHAnsi"/>
          <w:b/>
          <w:bCs/>
        </w:rPr>
        <w:t>Povjerljivost i zaštita osobnih podataka</w:t>
      </w:r>
      <w:bookmarkEnd w:id="93"/>
    </w:p>
    <w:p w14:paraId="0FB5EFFA" w14:textId="7A1A2C9D" w:rsidR="00314C47" w:rsidRDefault="003B18AD" w:rsidP="008F449E">
      <w:pPr>
        <w:pBdr>
          <w:top w:val="nil"/>
          <w:left w:val="nil"/>
          <w:bottom w:val="nil"/>
          <w:right w:val="nil"/>
          <w:between w:val="nil"/>
        </w:pBdr>
        <w:spacing w:before="141" w:line="259" w:lineRule="auto"/>
        <w:ind w:right="112"/>
        <w:jc w:val="both"/>
        <w:rPr>
          <w:rFonts w:asciiTheme="minorHAnsi" w:hAnsiTheme="minorHAnsi"/>
        </w:rPr>
      </w:pPr>
      <w:r>
        <w:rPr>
          <w:rFonts w:asciiTheme="minorHAnsi" w:hAnsiTheme="minorHAnsi"/>
        </w:rPr>
        <w:t>S</w:t>
      </w:r>
      <w:r w:rsidRPr="003B18AD">
        <w:rPr>
          <w:rFonts w:asciiTheme="minorHAnsi" w:hAnsiTheme="minorHAnsi"/>
        </w:rPr>
        <w:t xml:space="preserve">vi podatci i informacije bilo koje vrste (uključujući podatke i informacije prenesene usmeno, pisano i elektronski) koje Naručitelj otkrije </w:t>
      </w:r>
      <w:r>
        <w:rPr>
          <w:rFonts w:asciiTheme="minorHAnsi" w:hAnsiTheme="minorHAnsi"/>
        </w:rPr>
        <w:t>odabranim ponuditeljima</w:t>
      </w:r>
      <w:r w:rsidRPr="003B18AD">
        <w:rPr>
          <w:rFonts w:asciiTheme="minorHAnsi" w:hAnsiTheme="minorHAnsi"/>
        </w:rPr>
        <w:t xml:space="preserve">, koje </w:t>
      </w:r>
      <w:r>
        <w:rPr>
          <w:rFonts w:asciiTheme="minorHAnsi" w:hAnsiTheme="minorHAnsi"/>
        </w:rPr>
        <w:t>odabrani ponuditelji</w:t>
      </w:r>
      <w:r w:rsidRPr="003B18AD">
        <w:rPr>
          <w:rFonts w:asciiTheme="minorHAnsi" w:hAnsiTheme="minorHAnsi"/>
        </w:rPr>
        <w:t xml:space="preserve"> sazna</w:t>
      </w:r>
      <w:r>
        <w:rPr>
          <w:rFonts w:asciiTheme="minorHAnsi" w:hAnsiTheme="minorHAnsi"/>
        </w:rPr>
        <w:t>ju</w:t>
      </w:r>
      <w:r w:rsidRPr="003B18AD">
        <w:rPr>
          <w:rFonts w:asciiTheme="minorHAnsi" w:hAnsiTheme="minorHAnsi"/>
        </w:rPr>
        <w:t xml:space="preserve"> prilikom izvršavanja </w:t>
      </w:r>
      <w:r w:rsidR="00006586">
        <w:rPr>
          <w:rFonts w:asciiTheme="minorHAnsi" w:hAnsiTheme="minorHAnsi"/>
        </w:rPr>
        <w:t>predmeta nabave</w:t>
      </w:r>
      <w:r w:rsidR="008C3383">
        <w:rPr>
          <w:rFonts w:asciiTheme="minorHAnsi" w:hAnsiTheme="minorHAnsi"/>
        </w:rPr>
        <w:t xml:space="preserve"> (ugovora)</w:t>
      </w:r>
      <w:r w:rsidRPr="003B18AD">
        <w:rPr>
          <w:rFonts w:asciiTheme="minorHAnsi" w:hAnsiTheme="minorHAnsi"/>
        </w:rPr>
        <w:t xml:space="preserve">, kojima </w:t>
      </w:r>
      <w:r w:rsidR="003767F7">
        <w:rPr>
          <w:rFonts w:asciiTheme="minorHAnsi" w:hAnsiTheme="minorHAnsi"/>
        </w:rPr>
        <w:t>odabrani ponuditelji</w:t>
      </w:r>
      <w:r w:rsidRPr="003B18AD">
        <w:rPr>
          <w:rFonts w:asciiTheme="minorHAnsi" w:hAnsiTheme="minorHAnsi"/>
        </w:rPr>
        <w:t xml:space="preserve"> ima</w:t>
      </w:r>
      <w:r w:rsidR="003767F7">
        <w:rPr>
          <w:rFonts w:asciiTheme="minorHAnsi" w:hAnsiTheme="minorHAnsi"/>
        </w:rPr>
        <w:t>ju</w:t>
      </w:r>
      <w:r w:rsidRPr="003B18AD">
        <w:rPr>
          <w:rFonts w:asciiTheme="minorHAnsi" w:hAnsiTheme="minorHAnsi"/>
        </w:rPr>
        <w:t xml:space="preserve"> pristup prilikom izvršavanja </w:t>
      </w:r>
      <w:r w:rsidR="00CE77CA">
        <w:rPr>
          <w:rFonts w:asciiTheme="minorHAnsi" w:hAnsiTheme="minorHAnsi"/>
        </w:rPr>
        <w:t>predmeta nabave (ugovora)</w:t>
      </w:r>
      <w:r w:rsidRPr="003B18AD">
        <w:rPr>
          <w:rFonts w:asciiTheme="minorHAnsi" w:hAnsiTheme="minorHAnsi"/>
        </w:rPr>
        <w:t xml:space="preserve"> ili koje su rezultat istraživanja i provedbe Projekta, predstavljaju tajnu i ne smiju se koristiti, priopćavati ili na bilo koji drugi način učiniti dostupnim trećim osobama</w:t>
      </w:r>
      <w:r w:rsidR="008C3383">
        <w:rPr>
          <w:rFonts w:asciiTheme="minorHAnsi" w:hAnsiTheme="minorHAnsi"/>
        </w:rPr>
        <w:t>.</w:t>
      </w:r>
    </w:p>
    <w:p w14:paraId="4F476A50" w14:textId="02B8C23E" w:rsidR="008C3383" w:rsidRDefault="00FC5FFB" w:rsidP="008F449E">
      <w:pPr>
        <w:pBdr>
          <w:top w:val="nil"/>
          <w:left w:val="nil"/>
          <w:bottom w:val="nil"/>
          <w:right w:val="nil"/>
          <w:between w:val="nil"/>
        </w:pBdr>
        <w:spacing w:before="141" w:line="259" w:lineRule="auto"/>
        <w:ind w:right="112"/>
        <w:jc w:val="both"/>
        <w:rPr>
          <w:rFonts w:asciiTheme="minorHAnsi" w:hAnsiTheme="minorHAnsi"/>
        </w:rPr>
      </w:pPr>
      <w:r>
        <w:rPr>
          <w:rFonts w:asciiTheme="minorHAnsi" w:hAnsiTheme="minorHAnsi"/>
        </w:rPr>
        <w:t>Odabrani ponuditelji</w:t>
      </w:r>
      <w:r w:rsidRPr="00FC5FFB">
        <w:rPr>
          <w:rFonts w:asciiTheme="minorHAnsi" w:hAnsiTheme="minorHAnsi"/>
        </w:rPr>
        <w:t xml:space="preserve"> se obvezuje strogo povjerljivo i tajno čuvati podatke i informacije </w:t>
      </w:r>
      <w:r w:rsidR="005E0F54">
        <w:rPr>
          <w:rFonts w:asciiTheme="minorHAnsi" w:hAnsiTheme="minorHAnsi"/>
        </w:rPr>
        <w:t xml:space="preserve">koje su prethodno </w:t>
      </w:r>
      <w:r w:rsidRPr="00FC5FFB">
        <w:rPr>
          <w:rFonts w:asciiTheme="minorHAnsi" w:hAnsiTheme="minorHAnsi"/>
        </w:rPr>
        <w:t xml:space="preserve">navedene te se obvezuje da istima neće raspolagati na bilo koji način, a posebice da ih neće učiniti dostupnim trećim osobama, a bez prethodne izričite pisane suglasnosti Naručitelja. Predmetne podatke i informacije </w:t>
      </w:r>
      <w:r w:rsidR="005E0F54">
        <w:rPr>
          <w:rFonts w:asciiTheme="minorHAnsi" w:hAnsiTheme="minorHAnsi"/>
        </w:rPr>
        <w:t>odabrani ponuditelji</w:t>
      </w:r>
      <w:r w:rsidRPr="00FC5FFB">
        <w:rPr>
          <w:rFonts w:asciiTheme="minorHAnsi" w:hAnsiTheme="minorHAnsi"/>
        </w:rPr>
        <w:t xml:space="preserve"> mo</w:t>
      </w:r>
      <w:r w:rsidR="005E0F54">
        <w:rPr>
          <w:rFonts w:asciiTheme="minorHAnsi" w:hAnsiTheme="minorHAnsi"/>
        </w:rPr>
        <w:t>gu</w:t>
      </w:r>
      <w:r w:rsidRPr="00FC5FFB">
        <w:rPr>
          <w:rFonts w:asciiTheme="minorHAnsi" w:hAnsiTheme="minorHAnsi"/>
        </w:rPr>
        <w:t xml:space="preserve"> koristiti isključivo i jedino u svrhu izvršenja </w:t>
      </w:r>
      <w:r w:rsidR="00B33CD5">
        <w:rPr>
          <w:rFonts w:asciiTheme="minorHAnsi" w:hAnsiTheme="minorHAnsi"/>
        </w:rPr>
        <w:t>predmeta</w:t>
      </w:r>
      <w:r w:rsidR="005E0F54">
        <w:rPr>
          <w:rFonts w:asciiTheme="minorHAnsi" w:hAnsiTheme="minorHAnsi"/>
        </w:rPr>
        <w:t xml:space="preserve"> nabave</w:t>
      </w:r>
      <w:r w:rsidRPr="00FC5FFB">
        <w:rPr>
          <w:rFonts w:asciiTheme="minorHAnsi" w:hAnsiTheme="minorHAnsi"/>
        </w:rPr>
        <w:t xml:space="preserve"> </w:t>
      </w:r>
      <w:r w:rsidR="00B33CD5">
        <w:rPr>
          <w:rFonts w:asciiTheme="minorHAnsi" w:hAnsiTheme="minorHAnsi"/>
        </w:rPr>
        <w:t>(</w:t>
      </w:r>
      <w:r w:rsidR="00F62CA1">
        <w:rPr>
          <w:rFonts w:asciiTheme="minorHAnsi" w:hAnsiTheme="minorHAnsi"/>
        </w:rPr>
        <w:t>u</w:t>
      </w:r>
      <w:r w:rsidRPr="00FC5FFB">
        <w:rPr>
          <w:rFonts w:asciiTheme="minorHAnsi" w:hAnsiTheme="minorHAnsi"/>
        </w:rPr>
        <w:t>govora</w:t>
      </w:r>
      <w:r w:rsidR="00B33CD5">
        <w:rPr>
          <w:rFonts w:asciiTheme="minorHAnsi" w:hAnsiTheme="minorHAnsi"/>
        </w:rPr>
        <w:t>).</w:t>
      </w:r>
    </w:p>
    <w:p w14:paraId="7056D408" w14:textId="4B21E451" w:rsidR="00FC5FFB" w:rsidRDefault="004D495E" w:rsidP="008F449E">
      <w:pPr>
        <w:pBdr>
          <w:top w:val="nil"/>
          <w:left w:val="nil"/>
          <w:bottom w:val="nil"/>
          <w:right w:val="nil"/>
          <w:between w:val="nil"/>
        </w:pBdr>
        <w:spacing w:before="141" w:line="259" w:lineRule="auto"/>
        <w:ind w:right="112"/>
        <w:jc w:val="both"/>
        <w:rPr>
          <w:rFonts w:asciiTheme="minorHAnsi" w:hAnsiTheme="minorHAnsi"/>
        </w:rPr>
      </w:pPr>
      <w:r w:rsidRPr="004D495E">
        <w:rPr>
          <w:rFonts w:asciiTheme="minorHAnsi" w:hAnsiTheme="minorHAnsi"/>
        </w:rPr>
        <w:t xml:space="preserve">Prilikom obrade osobnih podataka, </w:t>
      </w:r>
      <w:r>
        <w:rPr>
          <w:rFonts w:asciiTheme="minorHAnsi" w:hAnsiTheme="minorHAnsi"/>
        </w:rPr>
        <w:t>odabrani ponuditelji</w:t>
      </w:r>
      <w:r w:rsidRPr="004D495E">
        <w:rPr>
          <w:rFonts w:asciiTheme="minorHAnsi" w:hAnsiTheme="minorHAnsi"/>
        </w:rPr>
        <w:t xml:space="preserve"> se obvezu</w:t>
      </w:r>
      <w:r>
        <w:rPr>
          <w:rFonts w:asciiTheme="minorHAnsi" w:hAnsiTheme="minorHAnsi"/>
        </w:rPr>
        <w:t>ju</w:t>
      </w:r>
      <w:r w:rsidRPr="004D495E">
        <w:rPr>
          <w:rFonts w:asciiTheme="minorHAnsi" w:hAnsiTheme="minorHAnsi"/>
        </w:rPr>
        <w:t xml:space="preserve"> postupati u skladu s UREDBOM (EU) 2016/679 EUROPSKOG PARLAMENTA I VIJEĆA od 27. travnja 2016. o zaštiti pojedinaca u vezi s obradom osobnih podataka i o slobodnom kretanju takvih podataka te o stavljanju izvan snage Direktive 95/46/EZ („Opća uredba o zaštiti podataka“), ostalim primjenjivim propisima i internim aktima Naručitelja u vezi zaštite osobnih podataka i privatnosti te u skladu s najboljom važećom praksom iz područja zaštite osobnih podataka i privatnosti.</w:t>
      </w:r>
      <w:r w:rsidR="00E46529">
        <w:rPr>
          <w:rFonts w:asciiTheme="minorHAnsi" w:hAnsiTheme="minorHAnsi"/>
        </w:rPr>
        <w:t xml:space="preserve"> Također, odabrani ponuditelji obvezni su na </w:t>
      </w:r>
      <w:r w:rsidR="0095690E">
        <w:rPr>
          <w:rFonts w:asciiTheme="minorHAnsi" w:hAnsiTheme="minorHAnsi"/>
        </w:rPr>
        <w:t>povjerljivo</w:t>
      </w:r>
      <w:r w:rsidR="00103492" w:rsidRPr="00103492">
        <w:rPr>
          <w:rFonts w:asciiTheme="minorHAnsi" w:hAnsiTheme="minorHAnsi"/>
        </w:rPr>
        <w:t xml:space="preserve"> i tajno postupanje sa svim osobnim podatcima</w:t>
      </w:r>
      <w:r w:rsidR="00103492">
        <w:rPr>
          <w:rFonts w:asciiTheme="minorHAnsi" w:hAnsiTheme="minorHAnsi"/>
        </w:rPr>
        <w:t xml:space="preserve"> koje će obrađivati tijekom izvršenja predmeta nabave (ugovora)</w:t>
      </w:r>
      <w:r w:rsidR="00717E51">
        <w:rPr>
          <w:rFonts w:asciiTheme="minorHAnsi" w:hAnsiTheme="minorHAnsi"/>
        </w:rPr>
        <w:t xml:space="preserve">. </w:t>
      </w:r>
    </w:p>
    <w:p w14:paraId="6E40E7BE" w14:textId="01E41E07" w:rsidR="00717E51" w:rsidRDefault="004A7D61" w:rsidP="008F449E">
      <w:pPr>
        <w:pBdr>
          <w:top w:val="nil"/>
          <w:left w:val="nil"/>
          <w:bottom w:val="nil"/>
          <w:right w:val="nil"/>
          <w:between w:val="nil"/>
        </w:pBdr>
        <w:spacing w:before="141" w:line="259" w:lineRule="auto"/>
        <w:ind w:right="112"/>
        <w:jc w:val="both"/>
        <w:rPr>
          <w:rFonts w:asciiTheme="minorHAnsi" w:hAnsiTheme="minorHAnsi"/>
        </w:rPr>
      </w:pPr>
      <w:r w:rsidRPr="004A7D61">
        <w:rPr>
          <w:rFonts w:asciiTheme="minorHAnsi" w:hAnsiTheme="minorHAnsi"/>
        </w:rPr>
        <w:t xml:space="preserve">Naručitelj </w:t>
      </w:r>
      <w:r>
        <w:rPr>
          <w:rFonts w:asciiTheme="minorHAnsi" w:hAnsiTheme="minorHAnsi"/>
        </w:rPr>
        <w:t>će</w:t>
      </w:r>
      <w:r w:rsidRPr="004A7D61">
        <w:rPr>
          <w:rFonts w:asciiTheme="minorHAnsi" w:hAnsiTheme="minorHAnsi"/>
        </w:rPr>
        <w:t xml:space="preserve"> upoznati </w:t>
      </w:r>
      <w:r>
        <w:rPr>
          <w:rFonts w:asciiTheme="minorHAnsi" w:hAnsiTheme="minorHAnsi"/>
        </w:rPr>
        <w:t>odabrane ponuditelje</w:t>
      </w:r>
      <w:r w:rsidRPr="004A7D61">
        <w:rPr>
          <w:rFonts w:asciiTheme="minorHAnsi" w:hAnsiTheme="minorHAnsi"/>
        </w:rPr>
        <w:t xml:space="preserve"> sa svim internim aktima koje </w:t>
      </w:r>
      <w:r>
        <w:rPr>
          <w:rFonts w:asciiTheme="minorHAnsi" w:hAnsiTheme="minorHAnsi"/>
        </w:rPr>
        <w:t>su odabrani ponuditelji</w:t>
      </w:r>
      <w:r w:rsidRPr="004A7D61">
        <w:rPr>
          <w:rFonts w:asciiTheme="minorHAnsi" w:hAnsiTheme="minorHAnsi"/>
        </w:rPr>
        <w:t xml:space="preserve"> dužn</w:t>
      </w:r>
      <w:r>
        <w:rPr>
          <w:rFonts w:asciiTheme="minorHAnsi" w:hAnsiTheme="minorHAnsi"/>
        </w:rPr>
        <w:t>i</w:t>
      </w:r>
      <w:r w:rsidRPr="004A7D61">
        <w:rPr>
          <w:rFonts w:asciiTheme="minorHAnsi" w:hAnsiTheme="minorHAnsi"/>
        </w:rPr>
        <w:t xml:space="preserve"> primjenjivati prilikom izvršenja </w:t>
      </w:r>
      <w:r w:rsidR="00243A2F">
        <w:rPr>
          <w:rFonts w:asciiTheme="minorHAnsi" w:hAnsiTheme="minorHAnsi"/>
        </w:rPr>
        <w:t>predmeta nabave</w:t>
      </w:r>
      <w:r w:rsidRPr="004A7D61">
        <w:rPr>
          <w:rFonts w:asciiTheme="minorHAnsi" w:hAnsiTheme="minorHAnsi"/>
        </w:rPr>
        <w:t>, a u vezi zaštite osobnih podataka i privatnosti.</w:t>
      </w:r>
    </w:p>
    <w:p w14:paraId="27D1AB53" w14:textId="38D84DB1" w:rsidR="00013838" w:rsidRDefault="00E33948" w:rsidP="008F449E">
      <w:pPr>
        <w:pBdr>
          <w:top w:val="nil"/>
          <w:left w:val="nil"/>
          <w:bottom w:val="nil"/>
          <w:right w:val="nil"/>
          <w:between w:val="nil"/>
        </w:pBdr>
        <w:spacing w:before="141" w:line="259" w:lineRule="auto"/>
        <w:ind w:right="112"/>
        <w:jc w:val="both"/>
        <w:rPr>
          <w:rFonts w:asciiTheme="minorHAnsi" w:hAnsiTheme="minorHAnsi"/>
        </w:rPr>
      </w:pPr>
      <w:r>
        <w:rPr>
          <w:rFonts w:asciiTheme="minorHAnsi" w:hAnsiTheme="minorHAnsi"/>
        </w:rPr>
        <w:lastRenderedPageBreak/>
        <w:t xml:space="preserve">Naručitelj će primjenjivati Opću uredbu </w:t>
      </w:r>
      <w:r w:rsidR="00395653">
        <w:rPr>
          <w:rFonts w:asciiTheme="minorHAnsi" w:hAnsiTheme="minorHAnsi"/>
        </w:rPr>
        <w:t xml:space="preserve">o </w:t>
      </w:r>
      <w:r>
        <w:rPr>
          <w:rFonts w:asciiTheme="minorHAnsi" w:hAnsiTheme="minorHAnsi"/>
        </w:rPr>
        <w:t xml:space="preserve">zaštiti podataka u odnosu na osobne podatke </w:t>
      </w:r>
      <w:r w:rsidR="00F911D5">
        <w:rPr>
          <w:rFonts w:asciiTheme="minorHAnsi" w:hAnsiTheme="minorHAnsi"/>
        </w:rPr>
        <w:t xml:space="preserve">odabranih ponuditelja, a posebno će odabranim ponuditeljima </w:t>
      </w:r>
      <w:r w:rsidR="001F116E" w:rsidRPr="001F116E">
        <w:rPr>
          <w:rFonts w:asciiTheme="minorHAnsi" w:hAnsiTheme="minorHAnsi"/>
        </w:rPr>
        <w:t>pružiti sve informacije koje su propisane člankom 13. i 14. Opće uredbe o zaštiti podataka</w:t>
      </w:r>
      <w:r w:rsidR="001F116E">
        <w:rPr>
          <w:rFonts w:asciiTheme="minorHAnsi" w:hAnsiTheme="minorHAnsi"/>
        </w:rPr>
        <w:t>.</w:t>
      </w:r>
    </w:p>
    <w:p w14:paraId="6953F014" w14:textId="04B3D654" w:rsidR="001F116E" w:rsidRDefault="001F116E" w:rsidP="008F449E">
      <w:pPr>
        <w:pBdr>
          <w:top w:val="nil"/>
          <w:left w:val="nil"/>
          <w:bottom w:val="nil"/>
          <w:right w:val="nil"/>
          <w:between w:val="nil"/>
        </w:pBdr>
        <w:spacing w:before="141" w:line="259" w:lineRule="auto"/>
        <w:ind w:right="112"/>
        <w:jc w:val="both"/>
        <w:rPr>
          <w:rFonts w:asciiTheme="minorHAnsi" w:hAnsiTheme="minorHAnsi"/>
        </w:rPr>
      </w:pPr>
      <w:r>
        <w:rPr>
          <w:rFonts w:asciiTheme="minorHAnsi" w:hAnsiTheme="minorHAnsi"/>
        </w:rPr>
        <w:t>Ostale specifičnosti vezane za povjerljivost i zaštitu osobnih podataka detaljnije će se urediti ugovorom između Naručitelja i odabranih ponuditelja.</w:t>
      </w:r>
    </w:p>
    <w:p w14:paraId="02320526" w14:textId="58966915" w:rsidR="007A4732" w:rsidRDefault="007A4732" w:rsidP="008F449E">
      <w:pPr>
        <w:pBdr>
          <w:top w:val="nil"/>
          <w:left w:val="nil"/>
          <w:bottom w:val="nil"/>
          <w:right w:val="nil"/>
          <w:between w:val="nil"/>
        </w:pBdr>
        <w:spacing w:before="141" w:line="259" w:lineRule="auto"/>
        <w:ind w:right="112"/>
        <w:jc w:val="both"/>
        <w:rPr>
          <w:rFonts w:asciiTheme="minorHAnsi" w:hAnsiTheme="minorHAnsi"/>
        </w:rPr>
      </w:pPr>
    </w:p>
    <w:p w14:paraId="1D4A4058" w14:textId="77777777" w:rsidR="00121515" w:rsidRDefault="00121515" w:rsidP="008F449E">
      <w:pPr>
        <w:pBdr>
          <w:top w:val="nil"/>
          <w:left w:val="nil"/>
          <w:bottom w:val="nil"/>
          <w:right w:val="nil"/>
          <w:between w:val="nil"/>
        </w:pBdr>
        <w:spacing w:before="141" w:line="259" w:lineRule="auto"/>
        <w:ind w:right="112"/>
        <w:jc w:val="both"/>
        <w:rPr>
          <w:rFonts w:asciiTheme="minorHAnsi" w:hAnsiTheme="minorHAnsi"/>
        </w:rPr>
      </w:pPr>
    </w:p>
    <w:p w14:paraId="53E39A50" w14:textId="7F3A9004" w:rsidR="00013838" w:rsidRPr="007A4732" w:rsidRDefault="007A4732" w:rsidP="00115115">
      <w:pPr>
        <w:pStyle w:val="Odlomakpopisa"/>
        <w:numPr>
          <w:ilvl w:val="1"/>
          <w:numId w:val="13"/>
        </w:numPr>
        <w:pBdr>
          <w:top w:val="nil"/>
          <w:left w:val="nil"/>
          <w:bottom w:val="nil"/>
          <w:right w:val="nil"/>
          <w:between w:val="nil"/>
        </w:pBdr>
        <w:spacing w:before="141" w:line="259" w:lineRule="auto"/>
        <w:ind w:right="112"/>
        <w:jc w:val="both"/>
        <w:outlineLvl w:val="1"/>
        <w:rPr>
          <w:rFonts w:asciiTheme="minorHAnsi" w:hAnsiTheme="minorHAnsi"/>
          <w:b/>
          <w:bCs/>
        </w:rPr>
      </w:pPr>
      <w:bookmarkStart w:id="94" w:name="_Toc74208993"/>
      <w:r w:rsidRPr="007A4732">
        <w:rPr>
          <w:rFonts w:asciiTheme="minorHAnsi" w:hAnsiTheme="minorHAnsi"/>
          <w:b/>
          <w:bCs/>
        </w:rPr>
        <w:t>Odgovornost odabranih ponuditelja</w:t>
      </w:r>
      <w:bookmarkEnd w:id="94"/>
    </w:p>
    <w:p w14:paraId="341EDB3B" w14:textId="343DD3B3" w:rsidR="005A6A93" w:rsidRPr="005A6A93" w:rsidRDefault="005A6A93" w:rsidP="005A6A93">
      <w:pPr>
        <w:pBdr>
          <w:top w:val="nil"/>
          <w:left w:val="nil"/>
          <w:bottom w:val="nil"/>
          <w:right w:val="nil"/>
          <w:between w:val="nil"/>
        </w:pBdr>
        <w:spacing w:before="141" w:line="259" w:lineRule="auto"/>
        <w:ind w:right="112"/>
        <w:jc w:val="both"/>
        <w:rPr>
          <w:rFonts w:asciiTheme="minorHAnsi" w:hAnsiTheme="minorHAnsi"/>
        </w:rPr>
      </w:pPr>
      <w:r w:rsidRPr="005A6A93">
        <w:rPr>
          <w:rFonts w:asciiTheme="minorHAnsi" w:hAnsiTheme="minorHAnsi"/>
        </w:rPr>
        <w:t>U slučaju nastanka bilo kakve štete prouzročene krivnjom ili krajnjom nepažnjom</w:t>
      </w:r>
      <w:r>
        <w:rPr>
          <w:rFonts w:asciiTheme="minorHAnsi" w:hAnsiTheme="minorHAnsi"/>
        </w:rPr>
        <w:t xml:space="preserve"> odabranog ponuditelja</w:t>
      </w:r>
      <w:r w:rsidRPr="005A6A93">
        <w:rPr>
          <w:rFonts w:asciiTheme="minorHAnsi" w:hAnsiTheme="minorHAnsi"/>
        </w:rPr>
        <w:t xml:space="preserve">, neovisno je li šteta nastala trećim osobama ili samom Naručitelju, </w:t>
      </w:r>
      <w:r w:rsidR="00535479">
        <w:rPr>
          <w:rFonts w:asciiTheme="minorHAnsi" w:hAnsiTheme="minorHAnsi"/>
        </w:rPr>
        <w:t>odabrani ponuditelj</w:t>
      </w:r>
      <w:r w:rsidRPr="005A6A93">
        <w:rPr>
          <w:rFonts w:asciiTheme="minorHAnsi" w:hAnsiTheme="minorHAnsi"/>
        </w:rPr>
        <w:t xml:space="preserve"> se obvezuje istu štetu nadoknaditi Naručitelju.</w:t>
      </w:r>
    </w:p>
    <w:p w14:paraId="68B9342F" w14:textId="7746EF2D" w:rsidR="00314C47" w:rsidRDefault="005A6A93" w:rsidP="005A6A93">
      <w:pPr>
        <w:pBdr>
          <w:top w:val="nil"/>
          <w:left w:val="nil"/>
          <w:bottom w:val="nil"/>
          <w:right w:val="nil"/>
          <w:between w:val="nil"/>
        </w:pBdr>
        <w:spacing w:before="141" w:line="259" w:lineRule="auto"/>
        <w:ind w:right="112"/>
        <w:jc w:val="both"/>
        <w:rPr>
          <w:rFonts w:asciiTheme="minorHAnsi" w:hAnsiTheme="minorHAnsi"/>
        </w:rPr>
      </w:pPr>
      <w:r w:rsidRPr="005A6A93">
        <w:rPr>
          <w:rFonts w:asciiTheme="minorHAnsi" w:hAnsiTheme="minorHAnsi"/>
        </w:rPr>
        <w:t xml:space="preserve">Također, </w:t>
      </w:r>
      <w:r w:rsidR="00535479">
        <w:rPr>
          <w:rFonts w:asciiTheme="minorHAnsi" w:hAnsiTheme="minorHAnsi"/>
        </w:rPr>
        <w:t>odabrani ponuditelj</w:t>
      </w:r>
      <w:r w:rsidRPr="005A6A93">
        <w:rPr>
          <w:rFonts w:asciiTheme="minorHAnsi" w:hAnsiTheme="minorHAnsi"/>
        </w:rPr>
        <w:t xml:space="preserve"> odgovara za nedostatke </w:t>
      </w:r>
      <w:r w:rsidR="007A4732">
        <w:rPr>
          <w:rFonts w:asciiTheme="minorHAnsi" w:hAnsiTheme="minorHAnsi"/>
        </w:rPr>
        <w:t>predmeta nabave</w:t>
      </w:r>
      <w:r w:rsidRPr="005A6A93">
        <w:rPr>
          <w:rFonts w:asciiTheme="minorHAnsi" w:hAnsiTheme="minorHAnsi"/>
        </w:rPr>
        <w:t xml:space="preserve"> u skladu s primjenjivim propisima koji uređuju područje obveznih odnosa</w:t>
      </w:r>
      <w:r w:rsidR="00535479">
        <w:rPr>
          <w:rFonts w:asciiTheme="minorHAnsi" w:hAnsiTheme="minorHAnsi"/>
        </w:rPr>
        <w:t>.</w:t>
      </w:r>
    </w:p>
    <w:p w14:paraId="26534AC2" w14:textId="6467C998" w:rsidR="005A6A93" w:rsidRDefault="005A6A93" w:rsidP="008F449E">
      <w:pPr>
        <w:pBdr>
          <w:top w:val="nil"/>
          <w:left w:val="nil"/>
          <w:bottom w:val="nil"/>
          <w:right w:val="nil"/>
          <w:between w:val="nil"/>
        </w:pBdr>
        <w:spacing w:before="141" w:line="259" w:lineRule="auto"/>
        <w:ind w:right="112"/>
        <w:jc w:val="both"/>
        <w:rPr>
          <w:rFonts w:asciiTheme="minorHAnsi" w:hAnsiTheme="minorHAnsi"/>
        </w:rPr>
      </w:pPr>
    </w:p>
    <w:p w14:paraId="11313551" w14:textId="2B61C5D0" w:rsidR="00754398" w:rsidRDefault="00754398" w:rsidP="008F449E">
      <w:pPr>
        <w:pBdr>
          <w:top w:val="nil"/>
          <w:left w:val="nil"/>
          <w:bottom w:val="nil"/>
          <w:right w:val="nil"/>
          <w:between w:val="nil"/>
        </w:pBdr>
        <w:spacing w:before="141" w:line="259" w:lineRule="auto"/>
        <w:ind w:right="112"/>
        <w:jc w:val="both"/>
        <w:rPr>
          <w:rFonts w:asciiTheme="minorHAnsi" w:hAnsiTheme="minorHAnsi"/>
        </w:rPr>
      </w:pPr>
    </w:p>
    <w:p w14:paraId="7256AAF9" w14:textId="4C97EB0C" w:rsidR="00A56569" w:rsidRPr="00933369" w:rsidRDefault="00A56569" w:rsidP="004303AC">
      <w:pPr>
        <w:pStyle w:val="Naslov2"/>
        <w:numPr>
          <w:ilvl w:val="0"/>
          <w:numId w:val="13"/>
        </w:numPr>
        <w:rPr>
          <w:rFonts w:asciiTheme="minorHAnsi" w:hAnsiTheme="minorHAnsi"/>
        </w:rPr>
      </w:pPr>
      <w:bookmarkStart w:id="95" w:name="_Toc74208994"/>
      <w:r w:rsidRPr="00933369">
        <w:rPr>
          <w:rFonts w:asciiTheme="minorHAnsi" w:hAnsiTheme="minorHAnsi"/>
        </w:rPr>
        <w:t>PRILOZI</w:t>
      </w:r>
      <w:bookmarkEnd w:id="95"/>
    </w:p>
    <w:p w14:paraId="7B2107E4" w14:textId="77777777" w:rsidR="00A56569" w:rsidRPr="00933369" w:rsidRDefault="00A56569" w:rsidP="00A56569">
      <w:pPr>
        <w:pStyle w:val="Naslov2"/>
        <w:ind w:left="460" w:firstLine="0"/>
        <w:rPr>
          <w:rFonts w:asciiTheme="minorHAnsi" w:hAnsiTheme="minorHAnsi"/>
        </w:rPr>
      </w:pPr>
    </w:p>
    <w:p w14:paraId="4BA597A6" w14:textId="6FBB54D2" w:rsidR="00A56569" w:rsidRPr="00BE749E" w:rsidRDefault="00A56569" w:rsidP="00A56569">
      <w:pPr>
        <w:pStyle w:val="Odlomakpopisa"/>
        <w:numPr>
          <w:ilvl w:val="0"/>
          <w:numId w:val="30"/>
        </w:numPr>
        <w:rPr>
          <w:rFonts w:asciiTheme="minorHAnsi" w:hAnsiTheme="minorHAnsi"/>
        </w:rPr>
      </w:pPr>
      <w:r w:rsidRPr="00BE749E">
        <w:rPr>
          <w:rFonts w:asciiTheme="minorHAnsi" w:hAnsiTheme="minorHAnsi"/>
        </w:rPr>
        <w:t xml:space="preserve">I </w:t>
      </w:r>
      <w:r w:rsidR="00754398" w:rsidRPr="00BE749E">
        <w:rPr>
          <w:rFonts w:asciiTheme="minorHAnsi" w:hAnsiTheme="minorHAnsi"/>
        </w:rPr>
        <w:t>Izjava ponuditelja</w:t>
      </w:r>
      <w:r w:rsidR="00754398" w:rsidRPr="00BE749E" w:rsidDel="00754398">
        <w:rPr>
          <w:rFonts w:asciiTheme="minorHAnsi" w:hAnsiTheme="minorHAnsi"/>
        </w:rPr>
        <w:t xml:space="preserve"> </w:t>
      </w:r>
    </w:p>
    <w:p w14:paraId="3FA9C2B7" w14:textId="3F2091CD" w:rsidR="00AC3FE9" w:rsidRPr="00754398" w:rsidRDefault="00A56569" w:rsidP="00754398">
      <w:pPr>
        <w:pStyle w:val="Odlomakpopisa"/>
        <w:numPr>
          <w:ilvl w:val="0"/>
          <w:numId w:val="30"/>
        </w:numPr>
        <w:rPr>
          <w:rFonts w:asciiTheme="minorHAnsi" w:hAnsiTheme="minorHAnsi"/>
        </w:rPr>
      </w:pPr>
      <w:r w:rsidRPr="00BE749E">
        <w:rPr>
          <w:rFonts w:asciiTheme="minorHAnsi" w:hAnsiTheme="minorHAnsi"/>
        </w:rPr>
        <w:t xml:space="preserve">II </w:t>
      </w:r>
      <w:r w:rsidR="00657D28" w:rsidRPr="00BE749E">
        <w:rPr>
          <w:rFonts w:asciiTheme="minorHAnsi" w:hAnsiTheme="minorHAnsi"/>
        </w:rPr>
        <w:t>Troškovni</w:t>
      </w:r>
      <w:r w:rsidR="00657D28">
        <w:rPr>
          <w:rFonts w:asciiTheme="minorHAnsi" w:hAnsiTheme="minorHAnsi"/>
        </w:rPr>
        <w:t>k</w:t>
      </w:r>
      <w:r w:rsidR="0098022F">
        <w:rPr>
          <w:rFonts w:asciiTheme="minorHAnsi" w:hAnsiTheme="minorHAnsi"/>
        </w:rPr>
        <w:t xml:space="preserve"> (po grupama)</w:t>
      </w:r>
    </w:p>
    <w:p w14:paraId="68B7B822" w14:textId="42A0D979" w:rsidR="003C6838" w:rsidRDefault="003C6838" w:rsidP="003C6838">
      <w:pPr>
        <w:rPr>
          <w:rFonts w:asciiTheme="minorHAnsi" w:hAnsiTheme="minorHAnsi"/>
        </w:rPr>
      </w:pPr>
    </w:p>
    <w:p w14:paraId="2FC3C3C3" w14:textId="2A652C4E" w:rsidR="003C6838" w:rsidRDefault="003C6838" w:rsidP="003C6838">
      <w:pPr>
        <w:rPr>
          <w:rFonts w:asciiTheme="minorHAnsi" w:hAnsiTheme="minorHAnsi"/>
        </w:rPr>
      </w:pPr>
    </w:p>
    <w:p w14:paraId="1EF1B445" w14:textId="399D7E6D" w:rsidR="000267C1" w:rsidRDefault="000267C1" w:rsidP="003C6838">
      <w:pPr>
        <w:rPr>
          <w:rFonts w:asciiTheme="minorHAnsi" w:hAnsiTheme="minorHAnsi"/>
        </w:rPr>
      </w:pPr>
    </w:p>
    <w:p w14:paraId="4C14B075" w14:textId="3729784F" w:rsidR="00DB6A50" w:rsidRDefault="00DB6A50">
      <w:pPr>
        <w:rPr>
          <w:rFonts w:asciiTheme="minorHAnsi" w:hAnsiTheme="minorHAnsi"/>
        </w:rPr>
      </w:pPr>
      <w:r>
        <w:rPr>
          <w:rFonts w:asciiTheme="minorHAnsi" w:hAnsiTheme="minorHAnsi"/>
        </w:rPr>
        <w:br w:type="page"/>
      </w:r>
    </w:p>
    <w:p w14:paraId="4CF95008" w14:textId="77777777" w:rsidR="00A12A56" w:rsidRDefault="00A12A56" w:rsidP="003C6838">
      <w:pPr>
        <w:rPr>
          <w:rFonts w:asciiTheme="minorHAnsi" w:hAnsiTheme="minorHAnsi"/>
        </w:rPr>
      </w:pPr>
    </w:p>
    <w:p w14:paraId="2D23DB9E" w14:textId="77777777" w:rsidR="00A12A56" w:rsidRPr="000267C1" w:rsidRDefault="00A12A56" w:rsidP="000267C1">
      <w:pPr>
        <w:jc w:val="center"/>
        <w:rPr>
          <w:b/>
          <w:bCs/>
        </w:rPr>
      </w:pPr>
      <w:bookmarkStart w:id="96" w:name="_Toc69897634"/>
      <w:bookmarkStart w:id="97" w:name="_Toc72137526"/>
      <w:r w:rsidRPr="000267C1">
        <w:rPr>
          <w:b/>
          <w:bCs/>
        </w:rPr>
        <w:t>PRILOG I</w:t>
      </w:r>
      <w:bookmarkEnd w:id="96"/>
      <w:bookmarkEnd w:id="97"/>
    </w:p>
    <w:p w14:paraId="53AD182F" w14:textId="77777777" w:rsidR="00A12A56" w:rsidRPr="00933369" w:rsidRDefault="00A12A56" w:rsidP="00A12A56">
      <w:pPr>
        <w:pStyle w:val="Naslov1"/>
        <w:tabs>
          <w:tab w:val="left" w:pos="461"/>
        </w:tabs>
        <w:ind w:firstLine="0"/>
        <w:jc w:val="right"/>
        <w:rPr>
          <w:rFonts w:asciiTheme="minorHAnsi" w:hAnsiTheme="minorHAnsi"/>
        </w:rPr>
      </w:pPr>
    </w:p>
    <w:p w14:paraId="3285B078" w14:textId="77777777" w:rsidR="00A12A56" w:rsidRPr="000267C1" w:rsidRDefault="00A12A56" w:rsidP="000267C1">
      <w:pPr>
        <w:jc w:val="center"/>
        <w:rPr>
          <w:b/>
          <w:bCs/>
        </w:rPr>
      </w:pPr>
      <w:bookmarkStart w:id="98" w:name="_Toc69286984"/>
      <w:bookmarkStart w:id="99" w:name="_Toc69897635"/>
      <w:bookmarkStart w:id="100" w:name="_Toc72137527"/>
      <w:r w:rsidRPr="000267C1">
        <w:rPr>
          <w:b/>
          <w:bCs/>
        </w:rPr>
        <w:t>IZJAVA PONUDITELJA</w:t>
      </w:r>
      <w:bookmarkEnd w:id="98"/>
      <w:bookmarkEnd w:id="99"/>
      <w:bookmarkEnd w:id="100"/>
    </w:p>
    <w:p w14:paraId="4DCFCCED" w14:textId="77777777" w:rsidR="00A12A56" w:rsidRPr="00933369" w:rsidRDefault="00A12A56" w:rsidP="00A12A56">
      <w:pPr>
        <w:pStyle w:val="Naslov1"/>
        <w:tabs>
          <w:tab w:val="left" w:pos="461"/>
        </w:tabs>
        <w:ind w:firstLine="0"/>
        <w:jc w:val="center"/>
        <w:rPr>
          <w:rFonts w:asciiTheme="minorHAnsi" w:hAnsiTheme="minorHAnsi"/>
          <w:sz w:val="22"/>
          <w:szCs w:val="22"/>
        </w:rPr>
      </w:pPr>
    </w:p>
    <w:p w14:paraId="37F57810" w14:textId="77777777" w:rsidR="00A12A56" w:rsidRDefault="00A12A56" w:rsidP="00A12A56">
      <w:pPr>
        <w:pStyle w:val="Naslov1"/>
        <w:tabs>
          <w:tab w:val="left" w:pos="461"/>
        </w:tabs>
        <w:ind w:firstLine="0"/>
        <w:jc w:val="center"/>
        <w:rPr>
          <w:rFonts w:asciiTheme="minorHAnsi" w:hAnsiTheme="minorHAnsi"/>
          <w:sz w:val="22"/>
          <w:szCs w:val="22"/>
        </w:rPr>
      </w:pPr>
    </w:p>
    <w:p w14:paraId="5F0BE117" w14:textId="29493919" w:rsidR="00A12A56" w:rsidRPr="00933369" w:rsidRDefault="00A12A56" w:rsidP="00A12A56">
      <w:pPr>
        <w:tabs>
          <w:tab w:val="left" w:pos="567"/>
        </w:tabs>
        <w:rPr>
          <w:rFonts w:asciiTheme="minorHAnsi" w:hAnsiTheme="minorHAnsi"/>
          <w:b/>
        </w:rPr>
      </w:pPr>
      <w:r w:rsidRPr="00933369">
        <w:rPr>
          <w:rFonts w:asciiTheme="minorHAnsi" w:hAnsiTheme="minorHAnsi"/>
        </w:rPr>
        <w:t xml:space="preserve">Evidencijski broj nabave: </w:t>
      </w:r>
      <w:r w:rsidR="000B0D33" w:rsidRPr="000B0D33">
        <w:rPr>
          <w:rFonts w:asciiTheme="minorHAnsi" w:hAnsiTheme="minorHAnsi"/>
          <w:b/>
        </w:rPr>
        <w:t>KK.01.2.1.02.0021/2021/05</w:t>
      </w:r>
    </w:p>
    <w:p w14:paraId="65C7230B" w14:textId="2D9D295A" w:rsidR="00A12A56" w:rsidRPr="00933369" w:rsidRDefault="00A12A56" w:rsidP="00A12A56">
      <w:pPr>
        <w:pBdr>
          <w:top w:val="nil"/>
          <w:left w:val="nil"/>
          <w:bottom w:val="nil"/>
          <w:right w:val="nil"/>
          <w:between w:val="nil"/>
        </w:pBdr>
        <w:tabs>
          <w:tab w:val="left" w:pos="567"/>
        </w:tabs>
        <w:rPr>
          <w:rFonts w:asciiTheme="minorHAnsi" w:hAnsiTheme="minorHAnsi"/>
          <w:b/>
          <w:color w:val="FF0000"/>
          <w:sz w:val="24"/>
          <w:szCs w:val="24"/>
        </w:rPr>
      </w:pPr>
      <w:r w:rsidRPr="00933369">
        <w:rPr>
          <w:rFonts w:asciiTheme="minorHAnsi" w:hAnsiTheme="minorHAnsi"/>
          <w:color w:val="000000"/>
        </w:rPr>
        <w:t xml:space="preserve">Naziv nabave: </w:t>
      </w:r>
      <w:r w:rsidRPr="00413245">
        <w:rPr>
          <w:rFonts w:asciiTheme="minorHAnsi" w:hAnsiTheme="minorHAnsi"/>
          <w:b/>
          <w:bCs/>
          <w:sz w:val="24"/>
          <w:szCs w:val="24"/>
        </w:rPr>
        <w:t>Uslug</w:t>
      </w:r>
      <w:r w:rsidR="000B0D33">
        <w:rPr>
          <w:rFonts w:asciiTheme="minorHAnsi" w:hAnsiTheme="minorHAnsi"/>
          <w:b/>
          <w:bCs/>
          <w:sz w:val="24"/>
          <w:szCs w:val="24"/>
        </w:rPr>
        <w:t>e vanjskih suradnika i stručnjaka</w:t>
      </w:r>
    </w:p>
    <w:p w14:paraId="23984838" w14:textId="77777777" w:rsidR="00A12A56" w:rsidRPr="00933369" w:rsidRDefault="00A12A56" w:rsidP="00A12A56">
      <w:pPr>
        <w:pBdr>
          <w:top w:val="nil"/>
          <w:left w:val="nil"/>
          <w:bottom w:val="nil"/>
          <w:right w:val="nil"/>
          <w:between w:val="nil"/>
        </w:pBdr>
        <w:tabs>
          <w:tab w:val="left" w:pos="567"/>
        </w:tabs>
        <w:ind w:left="460" w:hanging="361"/>
        <w:rPr>
          <w:rFonts w:asciiTheme="minorHAnsi" w:hAnsiTheme="minorHAnsi"/>
          <w:b/>
          <w:color w:val="000000"/>
        </w:rPr>
      </w:pPr>
    </w:p>
    <w:p w14:paraId="2417636A" w14:textId="77777777" w:rsidR="00A12A56" w:rsidRPr="00933369" w:rsidRDefault="00A12A56" w:rsidP="00A12A56">
      <w:pPr>
        <w:widowControl/>
        <w:numPr>
          <w:ilvl w:val="0"/>
          <w:numId w:val="54"/>
        </w:numPr>
        <w:spacing w:after="160" w:line="259" w:lineRule="auto"/>
        <w:rPr>
          <w:rFonts w:asciiTheme="minorHAnsi" w:hAnsiTheme="minorHAnsi"/>
          <w:b/>
        </w:rPr>
      </w:pPr>
      <w:r>
        <w:rPr>
          <w:rFonts w:asciiTheme="minorHAnsi" w:hAnsiTheme="minorHAnsi"/>
          <w:b/>
        </w:rPr>
        <w:t>Osnovni p</w:t>
      </w:r>
      <w:r w:rsidRPr="00933369">
        <w:rPr>
          <w:rFonts w:asciiTheme="minorHAnsi" w:hAnsiTheme="minorHAnsi"/>
          <w:b/>
        </w:rPr>
        <w:t>odaci</w:t>
      </w:r>
      <w:r>
        <w:rPr>
          <w:rFonts w:asciiTheme="minorHAnsi" w:hAnsiTheme="minorHAnsi"/>
          <w:b/>
        </w:rPr>
        <w:t>:</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815"/>
        <w:gridCol w:w="4252"/>
      </w:tblGrid>
      <w:tr w:rsidR="00A12A56" w:rsidRPr="00933369" w14:paraId="452C5B04" w14:textId="77777777" w:rsidTr="009641B1">
        <w:tc>
          <w:tcPr>
            <w:tcW w:w="4815" w:type="dxa"/>
            <w:shd w:val="clear" w:color="auto" w:fill="D9D9D9"/>
            <w:vAlign w:val="center"/>
          </w:tcPr>
          <w:p w14:paraId="304D8F88" w14:textId="77777777" w:rsidR="00A12A56" w:rsidRPr="00933369" w:rsidRDefault="00A12A56" w:rsidP="009641B1">
            <w:pPr>
              <w:rPr>
                <w:rFonts w:asciiTheme="minorHAnsi" w:hAnsiTheme="minorHAnsi"/>
                <w:b/>
              </w:rPr>
            </w:pPr>
            <w:r w:rsidRPr="00933369">
              <w:rPr>
                <w:rFonts w:asciiTheme="minorHAnsi" w:hAnsiTheme="minorHAnsi"/>
                <w:b/>
              </w:rPr>
              <w:t>Ponuditelj (naziv/ime i prezime):</w:t>
            </w:r>
          </w:p>
        </w:tc>
        <w:tc>
          <w:tcPr>
            <w:tcW w:w="4252" w:type="dxa"/>
            <w:vAlign w:val="center"/>
          </w:tcPr>
          <w:p w14:paraId="2A882CD3" w14:textId="77777777" w:rsidR="00A12A56" w:rsidRPr="00933369" w:rsidRDefault="00A12A56" w:rsidP="009641B1">
            <w:pPr>
              <w:rPr>
                <w:rFonts w:asciiTheme="minorHAnsi" w:hAnsiTheme="minorHAnsi"/>
              </w:rPr>
            </w:pPr>
          </w:p>
        </w:tc>
      </w:tr>
      <w:tr w:rsidR="00A12A56" w:rsidRPr="00933369" w14:paraId="758D6D1E" w14:textId="77777777" w:rsidTr="009641B1">
        <w:tc>
          <w:tcPr>
            <w:tcW w:w="4815" w:type="dxa"/>
            <w:shd w:val="clear" w:color="auto" w:fill="D9D9D9"/>
            <w:vAlign w:val="center"/>
          </w:tcPr>
          <w:p w14:paraId="51AC836A" w14:textId="77777777" w:rsidR="00A12A56" w:rsidRPr="00933369" w:rsidRDefault="00A12A56" w:rsidP="009641B1">
            <w:pPr>
              <w:rPr>
                <w:rFonts w:asciiTheme="minorHAnsi" w:hAnsiTheme="minorHAnsi"/>
                <w:b/>
              </w:rPr>
            </w:pPr>
            <w:r w:rsidRPr="00933369">
              <w:rPr>
                <w:rFonts w:asciiTheme="minorHAnsi" w:hAnsiTheme="minorHAnsi"/>
                <w:b/>
              </w:rPr>
              <w:t>Adresa:</w:t>
            </w:r>
          </w:p>
        </w:tc>
        <w:tc>
          <w:tcPr>
            <w:tcW w:w="4252" w:type="dxa"/>
            <w:vAlign w:val="center"/>
          </w:tcPr>
          <w:p w14:paraId="4B2EA313" w14:textId="77777777" w:rsidR="00A12A56" w:rsidRDefault="00A12A56" w:rsidP="009641B1">
            <w:pPr>
              <w:rPr>
                <w:rFonts w:asciiTheme="minorHAnsi" w:hAnsiTheme="minorHAnsi"/>
              </w:rPr>
            </w:pPr>
          </w:p>
          <w:p w14:paraId="623A66FA" w14:textId="05BD533B" w:rsidR="00406797" w:rsidRPr="00933369" w:rsidRDefault="00406797" w:rsidP="009641B1">
            <w:pPr>
              <w:rPr>
                <w:rFonts w:asciiTheme="minorHAnsi" w:hAnsiTheme="minorHAnsi"/>
              </w:rPr>
            </w:pPr>
          </w:p>
        </w:tc>
      </w:tr>
      <w:tr w:rsidR="00A12A56" w:rsidRPr="00933369" w14:paraId="01BA73E9" w14:textId="77777777" w:rsidTr="009641B1">
        <w:tc>
          <w:tcPr>
            <w:tcW w:w="4815" w:type="dxa"/>
            <w:shd w:val="clear" w:color="auto" w:fill="D9D9D9"/>
            <w:vAlign w:val="center"/>
          </w:tcPr>
          <w:p w14:paraId="4DA0121B" w14:textId="77777777" w:rsidR="00A12A56" w:rsidRPr="00933369" w:rsidRDefault="00A12A56" w:rsidP="009641B1">
            <w:pPr>
              <w:rPr>
                <w:rFonts w:asciiTheme="minorHAnsi" w:hAnsiTheme="minorHAnsi"/>
                <w:b/>
              </w:rPr>
            </w:pPr>
            <w:r w:rsidRPr="00933369">
              <w:rPr>
                <w:rFonts w:asciiTheme="minorHAnsi" w:hAnsiTheme="minorHAnsi"/>
                <w:b/>
              </w:rPr>
              <w:t>OIB:</w:t>
            </w:r>
          </w:p>
        </w:tc>
        <w:tc>
          <w:tcPr>
            <w:tcW w:w="4252" w:type="dxa"/>
            <w:vAlign w:val="center"/>
          </w:tcPr>
          <w:p w14:paraId="10E3798B" w14:textId="77777777" w:rsidR="00A12A56" w:rsidRPr="00933369" w:rsidRDefault="00A12A56" w:rsidP="009641B1">
            <w:pPr>
              <w:rPr>
                <w:rFonts w:asciiTheme="minorHAnsi" w:hAnsiTheme="minorHAnsi"/>
              </w:rPr>
            </w:pPr>
          </w:p>
        </w:tc>
      </w:tr>
      <w:tr w:rsidR="00A12A56" w:rsidRPr="00933369" w14:paraId="2E9D62EF" w14:textId="77777777" w:rsidTr="009641B1">
        <w:tc>
          <w:tcPr>
            <w:tcW w:w="4815" w:type="dxa"/>
            <w:shd w:val="clear" w:color="auto" w:fill="D9D9D9"/>
            <w:vAlign w:val="center"/>
          </w:tcPr>
          <w:p w14:paraId="68FD5DC6" w14:textId="77777777" w:rsidR="00A12A56" w:rsidRPr="00933369" w:rsidRDefault="00A12A56" w:rsidP="009641B1">
            <w:pPr>
              <w:rPr>
                <w:rFonts w:asciiTheme="minorHAnsi" w:hAnsiTheme="minorHAnsi"/>
                <w:b/>
              </w:rPr>
            </w:pPr>
            <w:r w:rsidRPr="00933369">
              <w:rPr>
                <w:rFonts w:asciiTheme="minorHAnsi" w:hAnsiTheme="minorHAnsi"/>
                <w:b/>
              </w:rPr>
              <w:t>IBAN:</w:t>
            </w:r>
          </w:p>
        </w:tc>
        <w:tc>
          <w:tcPr>
            <w:tcW w:w="4252" w:type="dxa"/>
            <w:vAlign w:val="center"/>
          </w:tcPr>
          <w:p w14:paraId="5B03749C" w14:textId="77777777" w:rsidR="00A12A56" w:rsidRPr="00933369" w:rsidRDefault="00A12A56" w:rsidP="009641B1">
            <w:pPr>
              <w:rPr>
                <w:rFonts w:asciiTheme="minorHAnsi" w:hAnsiTheme="minorHAnsi"/>
              </w:rPr>
            </w:pPr>
          </w:p>
        </w:tc>
      </w:tr>
      <w:tr w:rsidR="00A12A56" w:rsidRPr="00933369" w14:paraId="7DA5E81E" w14:textId="77777777" w:rsidTr="009641B1">
        <w:tc>
          <w:tcPr>
            <w:tcW w:w="4815" w:type="dxa"/>
            <w:shd w:val="clear" w:color="auto" w:fill="D9D9D9"/>
            <w:vAlign w:val="center"/>
          </w:tcPr>
          <w:p w14:paraId="66E931A1" w14:textId="77777777" w:rsidR="00A12A56" w:rsidRPr="00933369" w:rsidRDefault="00A12A56" w:rsidP="009641B1">
            <w:pPr>
              <w:rPr>
                <w:rFonts w:asciiTheme="minorHAnsi" w:hAnsiTheme="minorHAnsi"/>
                <w:b/>
              </w:rPr>
            </w:pPr>
            <w:r w:rsidRPr="00933369">
              <w:rPr>
                <w:rFonts w:asciiTheme="minorHAnsi" w:hAnsiTheme="minorHAnsi"/>
                <w:b/>
              </w:rPr>
              <w:t>Ponuditelj u sustavu PDV-a (zaokružiti):</w:t>
            </w:r>
          </w:p>
        </w:tc>
        <w:tc>
          <w:tcPr>
            <w:tcW w:w="4252" w:type="dxa"/>
            <w:vAlign w:val="center"/>
          </w:tcPr>
          <w:p w14:paraId="1B21E048" w14:textId="77777777" w:rsidR="00A12A56" w:rsidRPr="00933369" w:rsidRDefault="00A12A56" w:rsidP="009641B1">
            <w:pPr>
              <w:jc w:val="center"/>
              <w:rPr>
                <w:rFonts w:asciiTheme="minorHAnsi" w:hAnsiTheme="minorHAnsi"/>
              </w:rPr>
            </w:pPr>
            <w:r w:rsidRPr="00933369">
              <w:rPr>
                <w:rFonts w:asciiTheme="minorHAnsi" w:hAnsiTheme="minorHAnsi"/>
              </w:rPr>
              <w:t>DA                    NE</w:t>
            </w:r>
          </w:p>
        </w:tc>
      </w:tr>
      <w:tr w:rsidR="00A12A56" w:rsidRPr="00933369" w14:paraId="71D8BBE4" w14:textId="77777777" w:rsidTr="009641B1">
        <w:tc>
          <w:tcPr>
            <w:tcW w:w="4815" w:type="dxa"/>
            <w:shd w:val="clear" w:color="auto" w:fill="D9D9D9"/>
            <w:vAlign w:val="center"/>
          </w:tcPr>
          <w:p w14:paraId="60C6CF6B" w14:textId="77777777" w:rsidR="00A12A56" w:rsidRPr="00933369" w:rsidRDefault="00A12A56" w:rsidP="009641B1">
            <w:pPr>
              <w:rPr>
                <w:rFonts w:asciiTheme="minorHAnsi" w:hAnsiTheme="minorHAnsi"/>
                <w:b/>
              </w:rPr>
            </w:pPr>
            <w:r w:rsidRPr="00933369">
              <w:rPr>
                <w:rFonts w:asciiTheme="minorHAnsi" w:hAnsiTheme="minorHAnsi"/>
                <w:b/>
              </w:rPr>
              <w:t>Adresa za dostavu pošte:</w:t>
            </w:r>
          </w:p>
        </w:tc>
        <w:tc>
          <w:tcPr>
            <w:tcW w:w="4252" w:type="dxa"/>
            <w:vAlign w:val="center"/>
          </w:tcPr>
          <w:p w14:paraId="59AA77BF" w14:textId="77777777" w:rsidR="00A12A56" w:rsidRDefault="00A12A56" w:rsidP="009641B1">
            <w:pPr>
              <w:rPr>
                <w:rFonts w:asciiTheme="minorHAnsi" w:hAnsiTheme="minorHAnsi"/>
              </w:rPr>
            </w:pPr>
          </w:p>
          <w:p w14:paraId="461013E9" w14:textId="5732F9EA" w:rsidR="00406797" w:rsidRPr="00933369" w:rsidRDefault="00406797" w:rsidP="009641B1">
            <w:pPr>
              <w:rPr>
                <w:rFonts w:asciiTheme="minorHAnsi" w:hAnsiTheme="minorHAnsi"/>
              </w:rPr>
            </w:pPr>
          </w:p>
        </w:tc>
      </w:tr>
      <w:tr w:rsidR="00A12A56" w:rsidRPr="00933369" w14:paraId="4EE0F14C" w14:textId="77777777" w:rsidTr="009641B1">
        <w:tc>
          <w:tcPr>
            <w:tcW w:w="4815" w:type="dxa"/>
            <w:shd w:val="clear" w:color="auto" w:fill="D9D9D9"/>
            <w:vAlign w:val="center"/>
          </w:tcPr>
          <w:p w14:paraId="22AD0966" w14:textId="77777777" w:rsidR="00A12A56" w:rsidRPr="00933369" w:rsidRDefault="00A12A56" w:rsidP="009641B1">
            <w:pPr>
              <w:rPr>
                <w:rFonts w:asciiTheme="minorHAnsi" w:hAnsiTheme="minorHAnsi"/>
                <w:b/>
              </w:rPr>
            </w:pPr>
            <w:r w:rsidRPr="00933369">
              <w:rPr>
                <w:rFonts w:asciiTheme="minorHAnsi" w:hAnsiTheme="minorHAnsi"/>
                <w:b/>
              </w:rPr>
              <w:t>Kontakt osoba ponuditelja, telefon, faks, e-pošta:</w:t>
            </w:r>
          </w:p>
        </w:tc>
        <w:tc>
          <w:tcPr>
            <w:tcW w:w="4252" w:type="dxa"/>
            <w:vAlign w:val="center"/>
          </w:tcPr>
          <w:p w14:paraId="2F01F660" w14:textId="77777777" w:rsidR="00A12A56" w:rsidRDefault="00A12A56" w:rsidP="009641B1">
            <w:pPr>
              <w:rPr>
                <w:rFonts w:asciiTheme="minorHAnsi" w:hAnsiTheme="minorHAnsi"/>
              </w:rPr>
            </w:pPr>
          </w:p>
          <w:p w14:paraId="634E535D" w14:textId="7BC0D03F" w:rsidR="00406797" w:rsidRPr="00933369" w:rsidRDefault="00406797" w:rsidP="009641B1">
            <w:pPr>
              <w:rPr>
                <w:rFonts w:asciiTheme="minorHAnsi" w:hAnsiTheme="minorHAnsi"/>
              </w:rPr>
            </w:pPr>
          </w:p>
        </w:tc>
      </w:tr>
      <w:tr w:rsidR="00A12A56" w:rsidRPr="00933369" w14:paraId="0E1DC08E" w14:textId="77777777" w:rsidTr="009641B1">
        <w:tc>
          <w:tcPr>
            <w:tcW w:w="4815" w:type="dxa"/>
            <w:shd w:val="clear" w:color="auto" w:fill="D9D9D9"/>
            <w:vAlign w:val="center"/>
          </w:tcPr>
          <w:p w14:paraId="2695DAA3" w14:textId="77777777" w:rsidR="00A12A56" w:rsidRPr="00933369" w:rsidRDefault="00A12A56" w:rsidP="009641B1">
            <w:pPr>
              <w:rPr>
                <w:rFonts w:asciiTheme="minorHAnsi" w:hAnsiTheme="minorHAnsi"/>
                <w:b/>
              </w:rPr>
            </w:pPr>
            <w:r>
              <w:rPr>
                <w:rFonts w:asciiTheme="minorHAnsi" w:hAnsiTheme="minorHAnsi"/>
                <w:b/>
              </w:rPr>
              <w:t>Rok valjanosti ponude:</w:t>
            </w:r>
          </w:p>
        </w:tc>
        <w:tc>
          <w:tcPr>
            <w:tcW w:w="4252" w:type="dxa"/>
            <w:vAlign w:val="center"/>
          </w:tcPr>
          <w:p w14:paraId="5DF15383" w14:textId="77777777" w:rsidR="00A12A56" w:rsidRPr="00933369" w:rsidRDefault="00A12A56" w:rsidP="009641B1">
            <w:pPr>
              <w:rPr>
                <w:rFonts w:asciiTheme="minorHAnsi" w:hAnsiTheme="minorHAnsi"/>
              </w:rPr>
            </w:pPr>
          </w:p>
        </w:tc>
      </w:tr>
    </w:tbl>
    <w:p w14:paraId="2670B3A5" w14:textId="77777777" w:rsidR="00A12A56" w:rsidRPr="00933369" w:rsidRDefault="00A12A56" w:rsidP="00A12A56">
      <w:pPr>
        <w:tabs>
          <w:tab w:val="left" w:pos="567"/>
        </w:tabs>
        <w:ind w:left="720"/>
        <w:jc w:val="both"/>
        <w:rPr>
          <w:rFonts w:asciiTheme="minorHAnsi" w:hAnsiTheme="minorHAnsi"/>
          <w:b/>
        </w:rPr>
      </w:pPr>
    </w:p>
    <w:p w14:paraId="4CA8934A" w14:textId="77777777" w:rsidR="00A12A56" w:rsidRPr="00933369" w:rsidRDefault="00A12A56" w:rsidP="00A12A56">
      <w:pPr>
        <w:widowControl/>
        <w:numPr>
          <w:ilvl w:val="0"/>
          <w:numId w:val="54"/>
        </w:numPr>
        <w:tabs>
          <w:tab w:val="left" w:pos="567"/>
        </w:tabs>
        <w:spacing w:after="160" w:line="259" w:lineRule="auto"/>
        <w:jc w:val="both"/>
        <w:rPr>
          <w:rFonts w:asciiTheme="minorHAnsi" w:hAnsiTheme="minorHAnsi"/>
          <w:b/>
        </w:rPr>
      </w:pPr>
      <w:r>
        <w:rPr>
          <w:rFonts w:asciiTheme="minorHAnsi" w:hAnsiTheme="minorHAnsi"/>
          <w:b/>
        </w:rPr>
        <w:t>Ispunjenje</w:t>
      </w:r>
      <w:r w:rsidRPr="00933369">
        <w:rPr>
          <w:rFonts w:asciiTheme="minorHAnsi" w:hAnsiTheme="minorHAnsi"/>
          <w:b/>
        </w:rPr>
        <w:t xml:space="preserve"> </w:t>
      </w:r>
      <w:r>
        <w:rPr>
          <w:rFonts w:asciiTheme="minorHAnsi" w:hAnsiTheme="minorHAnsi"/>
          <w:b/>
        </w:rPr>
        <w:t>uvjeta</w:t>
      </w:r>
    </w:p>
    <w:p w14:paraId="7A274942" w14:textId="77777777" w:rsidR="00A12A56" w:rsidRPr="002B5453" w:rsidRDefault="00A12A56" w:rsidP="00A12A56">
      <w:pPr>
        <w:tabs>
          <w:tab w:val="left" w:pos="567"/>
        </w:tabs>
        <w:jc w:val="both"/>
        <w:rPr>
          <w:rFonts w:asciiTheme="minorHAnsi" w:hAnsiTheme="minorHAnsi"/>
          <w:iCs/>
        </w:rPr>
      </w:pPr>
      <w:r w:rsidRPr="002B5453">
        <w:rPr>
          <w:rFonts w:asciiTheme="minorHAnsi" w:hAnsiTheme="minorHAnsi"/>
          <w:iCs/>
        </w:rPr>
        <w:t xml:space="preserve">U predmetnom postupku nabave dajem sljedeću: </w:t>
      </w:r>
    </w:p>
    <w:p w14:paraId="50325ED7" w14:textId="77777777" w:rsidR="00A12A56" w:rsidRPr="002B5453" w:rsidRDefault="00A12A56" w:rsidP="00A12A56">
      <w:pPr>
        <w:tabs>
          <w:tab w:val="left" w:pos="567"/>
        </w:tabs>
        <w:jc w:val="both"/>
        <w:rPr>
          <w:rFonts w:asciiTheme="minorHAnsi" w:hAnsiTheme="minorHAnsi"/>
          <w:iCs/>
        </w:rPr>
      </w:pPr>
    </w:p>
    <w:p w14:paraId="376D2D4E" w14:textId="77777777" w:rsidR="00A12A56" w:rsidRPr="002B5453" w:rsidRDefault="00A12A56" w:rsidP="00A12A56">
      <w:pPr>
        <w:tabs>
          <w:tab w:val="left" w:pos="567"/>
        </w:tabs>
        <w:jc w:val="both"/>
        <w:rPr>
          <w:rFonts w:asciiTheme="minorHAnsi" w:hAnsiTheme="minorHAnsi"/>
          <w:iCs/>
        </w:rPr>
      </w:pPr>
    </w:p>
    <w:p w14:paraId="726FE2F3" w14:textId="77777777" w:rsidR="00A12A56" w:rsidRPr="002B5453" w:rsidRDefault="00A12A56" w:rsidP="00A12A56">
      <w:pPr>
        <w:tabs>
          <w:tab w:val="left" w:pos="567"/>
        </w:tabs>
        <w:jc w:val="center"/>
        <w:rPr>
          <w:rFonts w:asciiTheme="minorHAnsi" w:hAnsiTheme="minorHAnsi"/>
          <w:b/>
          <w:bCs/>
          <w:iCs/>
        </w:rPr>
      </w:pPr>
      <w:r w:rsidRPr="002B5453">
        <w:rPr>
          <w:rFonts w:asciiTheme="minorHAnsi" w:hAnsiTheme="minorHAnsi"/>
          <w:b/>
          <w:bCs/>
          <w:iCs/>
        </w:rPr>
        <w:t>IZJAVU</w:t>
      </w:r>
    </w:p>
    <w:p w14:paraId="49626768" w14:textId="77777777" w:rsidR="00A12A56" w:rsidRPr="002B5453" w:rsidRDefault="00A12A56" w:rsidP="00A12A56">
      <w:pPr>
        <w:tabs>
          <w:tab w:val="left" w:pos="567"/>
        </w:tabs>
        <w:jc w:val="both"/>
        <w:rPr>
          <w:rFonts w:asciiTheme="minorHAnsi" w:hAnsiTheme="minorHAnsi"/>
          <w:iCs/>
        </w:rPr>
      </w:pPr>
    </w:p>
    <w:p w14:paraId="5F25E69B" w14:textId="77777777" w:rsidR="00A12A56" w:rsidRPr="002B5453" w:rsidRDefault="00A12A56" w:rsidP="00A12A56">
      <w:pPr>
        <w:tabs>
          <w:tab w:val="left" w:pos="567"/>
        </w:tabs>
        <w:jc w:val="both"/>
        <w:rPr>
          <w:rFonts w:asciiTheme="minorHAnsi" w:hAnsiTheme="minorHAnsi"/>
          <w:iCs/>
        </w:rPr>
      </w:pPr>
    </w:p>
    <w:p w14:paraId="3FED742A" w14:textId="01E1EDF4" w:rsidR="000D113A" w:rsidRDefault="00A12A56" w:rsidP="00A12A56">
      <w:pPr>
        <w:tabs>
          <w:tab w:val="left" w:pos="567"/>
        </w:tabs>
        <w:jc w:val="both"/>
        <w:rPr>
          <w:rFonts w:asciiTheme="minorHAnsi" w:hAnsiTheme="minorHAnsi"/>
          <w:iCs/>
        </w:rPr>
      </w:pPr>
      <w:r w:rsidRPr="002B5453">
        <w:rPr>
          <w:rFonts w:asciiTheme="minorHAnsi" w:hAnsiTheme="minorHAnsi"/>
          <w:iCs/>
        </w:rPr>
        <w:t>kojom ja _____</w:t>
      </w:r>
      <w:r w:rsidR="000D113A">
        <w:rPr>
          <w:rFonts w:asciiTheme="minorHAnsi" w:hAnsiTheme="minorHAnsi"/>
          <w:iCs/>
        </w:rPr>
        <w:t>_____________________________</w:t>
      </w:r>
      <w:r w:rsidRPr="002B5453">
        <w:rPr>
          <w:rFonts w:asciiTheme="minorHAnsi" w:hAnsiTheme="minorHAnsi"/>
          <w:iCs/>
        </w:rPr>
        <w:t>____________</w:t>
      </w:r>
    </w:p>
    <w:p w14:paraId="514FBB84" w14:textId="0C62DB70" w:rsidR="000D113A" w:rsidRDefault="000D113A" w:rsidP="00A12A56">
      <w:pPr>
        <w:tabs>
          <w:tab w:val="left" w:pos="567"/>
        </w:tabs>
        <w:jc w:val="both"/>
        <w:rPr>
          <w:rFonts w:asciiTheme="minorHAnsi" w:hAnsiTheme="minorHAnsi"/>
          <w:iCs/>
        </w:rPr>
      </w:pPr>
    </w:p>
    <w:p w14:paraId="4C0CC2BE" w14:textId="04525F64" w:rsidR="00A12A56" w:rsidRPr="002B5453" w:rsidRDefault="00A12A56" w:rsidP="00A12A56">
      <w:pPr>
        <w:tabs>
          <w:tab w:val="left" w:pos="567"/>
        </w:tabs>
        <w:jc w:val="both"/>
        <w:rPr>
          <w:rFonts w:asciiTheme="minorHAnsi" w:hAnsiTheme="minorHAnsi"/>
          <w:iCs/>
        </w:rPr>
      </w:pPr>
      <w:r w:rsidRPr="002B5453">
        <w:rPr>
          <w:rFonts w:asciiTheme="minorHAnsi" w:hAnsiTheme="minorHAnsi"/>
          <w:iCs/>
        </w:rPr>
        <w:t>iz ____________</w:t>
      </w:r>
      <w:r w:rsidR="000D113A">
        <w:rPr>
          <w:rFonts w:asciiTheme="minorHAnsi" w:hAnsiTheme="minorHAnsi"/>
          <w:iCs/>
        </w:rPr>
        <w:t>____________________</w:t>
      </w:r>
      <w:r w:rsidRPr="002B5453">
        <w:rPr>
          <w:rFonts w:asciiTheme="minorHAnsi" w:hAnsiTheme="minorHAnsi"/>
          <w:iCs/>
        </w:rPr>
        <w:t>_</w:t>
      </w:r>
      <w:r w:rsidR="00D46BDB">
        <w:rPr>
          <w:rFonts w:asciiTheme="minorHAnsi" w:hAnsiTheme="minorHAnsi"/>
          <w:iCs/>
        </w:rPr>
        <w:t>______</w:t>
      </w:r>
      <w:r w:rsidRPr="002B5453">
        <w:rPr>
          <w:rFonts w:asciiTheme="minorHAnsi" w:hAnsiTheme="minorHAnsi"/>
          <w:iCs/>
        </w:rPr>
        <w:t>____________</w:t>
      </w:r>
    </w:p>
    <w:p w14:paraId="2097C539" w14:textId="30DE67A5" w:rsidR="00A12A56" w:rsidRDefault="00A12A56" w:rsidP="00A12A56">
      <w:pPr>
        <w:tabs>
          <w:tab w:val="left" w:pos="567"/>
        </w:tabs>
        <w:jc w:val="both"/>
        <w:rPr>
          <w:rFonts w:asciiTheme="minorHAnsi" w:hAnsiTheme="minorHAnsi"/>
          <w:iCs/>
        </w:rPr>
      </w:pPr>
    </w:p>
    <w:p w14:paraId="7975D925" w14:textId="7BE0EAA9" w:rsidR="00A12A56" w:rsidRPr="002B5453" w:rsidRDefault="00A12A56" w:rsidP="00A12A56">
      <w:pPr>
        <w:tabs>
          <w:tab w:val="left" w:pos="567"/>
        </w:tabs>
        <w:jc w:val="both"/>
        <w:rPr>
          <w:rFonts w:asciiTheme="minorHAnsi" w:hAnsiTheme="minorHAnsi"/>
          <w:iCs/>
        </w:rPr>
      </w:pPr>
      <w:r w:rsidRPr="002B5453">
        <w:rPr>
          <w:rFonts w:asciiTheme="minorHAnsi" w:hAnsiTheme="minorHAnsi"/>
          <w:iCs/>
        </w:rPr>
        <w:t>OIB: ______________</w:t>
      </w:r>
      <w:r w:rsidR="00406797">
        <w:rPr>
          <w:noProof/>
        </w:rPr>
        <w:t>____</w:t>
      </w:r>
    </w:p>
    <w:p w14:paraId="39185E8C" w14:textId="7E9745EF" w:rsidR="00A12A56" w:rsidRDefault="00A12A56" w:rsidP="00A12A56">
      <w:pPr>
        <w:tabs>
          <w:tab w:val="left" w:pos="567"/>
        </w:tabs>
        <w:jc w:val="both"/>
        <w:rPr>
          <w:rFonts w:asciiTheme="minorHAnsi" w:hAnsiTheme="minorHAnsi"/>
          <w:iCs/>
        </w:rPr>
      </w:pPr>
    </w:p>
    <w:p w14:paraId="76EFEF4E" w14:textId="7FE6E9CB" w:rsidR="00A12A56" w:rsidRPr="002B5453" w:rsidRDefault="00A12A56" w:rsidP="00A12A56">
      <w:pPr>
        <w:tabs>
          <w:tab w:val="left" w:pos="567"/>
        </w:tabs>
        <w:jc w:val="both"/>
        <w:rPr>
          <w:rFonts w:asciiTheme="minorHAnsi" w:hAnsiTheme="minorHAnsi"/>
          <w:iCs/>
        </w:rPr>
      </w:pPr>
      <w:r w:rsidRPr="002B5453">
        <w:rPr>
          <w:rFonts w:asciiTheme="minorHAnsi" w:hAnsiTheme="minorHAnsi"/>
          <w:iCs/>
        </w:rPr>
        <w:t>pod materijalnom i kaznenom odgovornošću izjavljujem kako su u nastavku navedeni podaci istiniti:</w:t>
      </w:r>
    </w:p>
    <w:p w14:paraId="6DBC8A5B" w14:textId="77777777" w:rsidR="00A12A56" w:rsidRPr="002B5453" w:rsidRDefault="00A12A56" w:rsidP="00A12A56">
      <w:pPr>
        <w:tabs>
          <w:tab w:val="left" w:pos="567"/>
        </w:tabs>
        <w:jc w:val="both"/>
        <w:rPr>
          <w:rFonts w:asciiTheme="minorHAnsi" w:hAnsiTheme="minorHAnsi"/>
          <w:iCs/>
        </w:rPr>
      </w:pPr>
    </w:p>
    <w:p w14:paraId="7514AB2F" w14:textId="77777777" w:rsidR="00A12A56" w:rsidRPr="002B5453" w:rsidRDefault="00A12A56" w:rsidP="00A12A56">
      <w:pPr>
        <w:tabs>
          <w:tab w:val="left" w:pos="567"/>
        </w:tabs>
        <w:spacing w:line="276" w:lineRule="auto"/>
        <w:jc w:val="both"/>
        <w:rPr>
          <w:rFonts w:asciiTheme="minorHAnsi" w:hAnsiTheme="minorHAnsi"/>
          <w:iCs/>
        </w:rPr>
      </w:pPr>
      <w:r w:rsidRPr="002B5453">
        <w:rPr>
          <w:rFonts w:asciiTheme="minorHAnsi" w:hAnsiTheme="minorHAnsi"/>
          <w:iCs/>
        </w:rPr>
        <w:t>-</w:t>
      </w:r>
      <w:r w:rsidRPr="002B5453">
        <w:rPr>
          <w:rFonts w:asciiTheme="minorHAnsi" w:hAnsiTheme="minorHAnsi"/>
          <w:iCs/>
        </w:rPr>
        <w:tab/>
        <w:t>Ponuditelj ispunjava traženo prema opisu predmeta nabave za koji se daje ova ponuda;</w:t>
      </w:r>
    </w:p>
    <w:p w14:paraId="34F81A18" w14:textId="77777777" w:rsidR="00A12A56" w:rsidRPr="002B5453" w:rsidRDefault="00A12A56" w:rsidP="00A12A56">
      <w:pPr>
        <w:tabs>
          <w:tab w:val="left" w:pos="567"/>
        </w:tabs>
        <w:spacing w:line="276" w:lineRule="auto"/>
        <w:jc w:val="both"/>
        <w:rPr>
          <w:rFonts w:asciiTheme="minorHAnsi" w:hAnsiTheme="minorHAnsi"/>
          <w:iCs/>
        </w:rPr>
      </w:pPr>
      <w:r w:rsidRPr="002B5453">
        <w:rPr>
          <w:rFonts w:asciiTheme="minorHAnsi" w:hAnsiTheme="minorHAnsi"/>
          <w:iCs/>
        </w:rPr>
        <w:t>-</w:t>
      </w:r>
      <w:r w:rsidRPr="002B5453">
        <w:rPr>
          <w:rFonts w:asciiTheme="minorHAnsi" w:hAnsiTheme="minorHAnsi"/>
          <w:iCs/>
        </w:rPr>
        <w:tab/>
        <w:t xml:space="preserve">Ponuditelj </w:t>
      </w:r>
      <w:r>
        <w:rPr>
          <w:rFonts w:asciiTheme="minorHAnsi" w:hAnsiTheme="minorHAnsi"/>
          <w:iCs/>
        </w:rPr>
        <w:t>kao ni</w:t>
      </w:r>
      <w:r w:rsidRPr="002B5453">
        <w:rPr>
          <w:rFonts w:asciiTheme="minorHAnsi" w:hAnsiTheme="minorHAnsi"/>
          <w:iCs/>
        </w:rPr>
        <w:t xml:space="preserve"> osoba ovlaštena po zakonu za zastupanje ponuditelja (osoba koja je član upravnog, upravljačkog ili nadzornog tijela ili ima ovlasti zastupanja, donošenja odluka ili nadzora toga gospodarskog subjekta) nije pravomoćno osuđen</w:t>
      </w:r>
      <w:r>
        <w:rPr>
          <w:rFonts w:asciiTheme="minorHAnsi" w:hAnsiTheme="minorHAnsi"/>
          <w:iCs/>
        </w:rPr>
        <w:t>/</w:t>
      </w:r>
      <w:r w:rsidRPr="002B5453">
        <w:rPr>
          <w:rFonts w:asciiTheme="minorHAnsi" w:hAnsiTheme="minorHAnsi"/>
          <w:iCs/>
        </w:rPr>
        <w:t xml:space="preserve">a za bilo koje od sljedećih kaznenih djela odnosno za odgovarajuća kaznena djela prema propisima države sjedišta ponuditelja ili države čiji je državljanin osoba ovlaštena po </w:t>
      </w:r>
      <w:r w:rsidRPr="002B5453">
        <w:rPr>
          <w:rFonts w:asciiTheme="minorHAnsi" w:hAnsiTheme="minorHAnsi"/>
          <w:iCs/>
        </w:rPr>
        <w:lastRenderedPageBreak/>
        <w:t xml:space="preserve">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w:t>
      </w:r>
    </w:p>
    <w:p w14:paraId="2D0DD37A" w14:textId="77777777" w:rsidR="00A12A56" w:rsidRPr="002B5453" w:rsidRDefault="00A12A56" w:rsidP="00A12A56">
      <w:pPr>
        <w:tabs>
          <w:tab w:val="left" w:pos="567"/>
        </w:tabs>
        <w:spacing w:line="276" w:lineRule="auto"/>
        <w:jc w:val="both"/>
        <w:rPr>
          <w:rFonts w:asciiTheme="minorHAnsi" w:hAnsiTheme="minorHAnsi"/>
          <w:iCs/>
        </w:rPr>
      </w:pPr>
      <w:r w:rsidRPr="002B5453">
        <w:rPr>
          <w:rFonts w:asciiTheme="minorHAnsi" w:hAnsiTheme="minorHAnsi"/>
          <w:iCs/>
        </w:rPr>
        <w:t>-</w:t>
      </w:r>
      <w:r w:rsidRPr="002B5453">
        <w:rPr>
          <w:rFonts w:asciiTheme="minorHAnsi" w:hAnsiTheme="minorHAnsi"/>
          <w:iCs/>
        </w:rPr>
        <w:tab/>
        <w:t>Ponuditelj je ispunio obvezu isplate plaća zaposlenicima, plaćanja doprinosa za financiranje obveznih osiguranja, plaćanja poreza u skladu s propisima Republike Hrvatske kao države u kojoj je osnovan ponuditelj, u skladu s propisima države poslovnog nastana ponuditelja (ako nema poslovni nastan u Republici Hrvatskoj), ili mu je u skladu s posebnim pravilima odobrena odgoda plaćanja navedenih obveza, ili mu iznos dospjelih, a neplaćenih obveza nije veći od 200 kuna</w:t>
      </w:r>
    </w:p>
    <w:p w14:paraId="0676B11C" w14:textId="437E5AB7" w:rsidR="00A12A56" w:rsidRDefault="00A12A56" w:rsidP="00A12A56">
      <w:pPr>
        <w:tabs>
          <w:tab w:val="left" w:pos="567"/>
        </w:tabs>
        <w:spacing w:line="276" w:lineRule="auto"/>
        <w:jc w:val="both"/>
        <w:rPr>
          <w:rFonts w:asciiTheme="minorHAnsi" w:hAnsiTheme="minorHAnsi"/>
          <w:iCs/>
        </w:rPr>
      </w:pPr>
      <w:r w:rsidRPr="002B5453">
        <w:rPr>
          <w:rFonts w:asciiTheme="minorHAnsi" w:hAnsiTheme="minorHAnsi"/>
          <w:iCs/>
        </w:rPr>
        <w:t>-</w:t>
      </w:r>
      <w:r w:rsidRPr="002B5453">
        <w:rPr>
          <w:rFonts w:asciiTheme="minorHAnsi" w:hAnsiTheme="minorHAnsi"/>
          <w:iCs/>
        </w:rPr>
        <w:tab/>
        <w:t>Ponuditelj nije lažno izjavljivao, nije se lažno predstavio niti je pružio neistinite podatke u vezi s uvjetima koje je Naručitelj naveo kao neophodne</w:t>
      </w:r>
      <w:r>
        <w:rPr>
          <w:rFonts w:asciiTheme="minorHAnsi" w:hAnsiTheme="minorHAnsi"/>
          <w:iCs/>
        </w:rPr>
        <w:t>.</w:t>
      </w:r>
    </w:p>
    <w:p w14:paraId="12754515" w14:textId="77777777" w:rsidR="00A12A56" w:rsidRPr="002B5453" w:rsidRDefault="00A12A56" w:rsidP="00A12A56">
      <w:pPr>
        <w:tabs>
          <w:tab w:val="left" w:pos="567"/>
        </w:tabs>
        <w:jc w:val="both"/>
        <w:rPr>
          <w:rFonts w:asciiTheme="minorHAnsi" w:hAnsiTheme="minorHAnsi"/>
          <w:iCs/>
        </w:rPr>
      </w:pPr>
    </w:p>
    <w:p w14:paraId="37E7FC2A" w14:textId="616AF1F3" w:rsidR="00A12A56" w:rsidRDefault="00A12A56" w:rsidP="00A12A56">
      <w:pPr>
        <w:tabs>
          <w:tab w:val="left" w:pos="567"/>
        </w:tabs>
        <w:jc w:val="both"/>
        <w:rPr>
          <w:rFonts w:asciiTheme="minorHAnsi" w:hAnsiTheme="minorHAnsi"/>
          <w:b/>
        </w:rPr>
      </w:pPr>
    </w:p>
    <w:p w14:paraId="5ED0DE74" w14:textId="77777777" w:rsidR="00A12A56" w:rsidRPr="00933369" w:rsidRDefault="00A12A56" w:rsidP="00A12A56">
      <w:pPr>
        <w:tabs>
          <w:tab w:val="left" w:pos="567"/>
        </w:tabs>
        <w:jc w:val="both"/>
        <w:rPr>
          <w:rFonts w:asciiTheme="minorHAnsi" w:hAnsiTheme="minorHAnsi"/>
          <w:b/>
        </w:rPr>
      </w:pPr>
    </w:p>
    <w:p w14:paraId="59C1A050" w14:textId="77777777" w:rsidR="00A12A56" w:rsidRPr="00933369" w:rsidRDefault="00A12A56" w:rsidP="00A12A56">
      <w:pPr>
        <w:tabs>
          <w:tab w:val="left" w:pos="567"/>
        </w:tabs>
        <w:jc w:val="both"/>
        <w:rPr>
          <w:rFonts w:asciiTheme="minorHAnsi" w:hAnsiTheme="minorHAnsi"/>
          <w:b/>
        </w:rPr>
      </w:pPr>
    </w:p>
    <w:p w14:paraId="742FFAB8" w14:textId="77777777" w:rsidR="00A12A56" w:rsidRPr="00933369" w:rsidRDefault="00A12A56" w:rsidP="00A12A56">
      <w:pPr>
        <w:tabs>
          <w:tab w:val="left" w:pos="567"/>
        </w:tabs>
        <w:jc w:val="both"/>
        <w:rPr>
          <w:rFonts w:asciiTheme="minorHAnsi" w:hAnsiTheme="minorHAnsi"/>
        </w:rPr>
      </w:pPr>
      <w:r w:rsidRPr="00933369">
        <w:rPr>
          <w:rFonts w:asciiTheme="minorHAnsi" w:hAnsiTheme="minorHAnsi"/>
        </w:rPr>
        <w:t>U ______________, __</w:t>
      </w:r>
      <w:r>
        <w:rPr>
          <w:rFonts w:asciiTheme="minorHAnsi" w:hAnsiTheme="minorHAnsi"/>
        </w:rPr>
        <w:t>________</w:t>
      </w:r>
      <w:r w:rsidRPr="00933369">
        <w:rPr>
          <w:rFonts w:asciiTheme="minorHAnsi" w:hAnsiTheme="minorHAnsi"/>
        </w:rPr>
        <w:t>/2021.</w:t>
      </w:r>
      <w:r w:rsidRPr="00933369">
        <w:rPr>
          <w:rFonts w:asciiTheme="minorHAnsi" w:hAnsiTheme="minorHAnsi"/>
        </w:rPr>
        <w:tab/>
      </w:r>
      <w:r w:rsidRPr="00933369">
        <w:rPr>
          <w:rFonts w:asciiTheme="minorHAnsi" w:hAnsiTheme="minorHAnsi"/>
        </w:rPr>
        <w:tab/>
      </w:r>
      <w:r w:rsidRPr="00933369">
        <w:rPr>
          <w:rFonts w:asciiTheme="minorHAnsi" w:hAnsiTheme="minorHAnsi"/>
        </w:rPr>
        <w:tab/>
      </w:r>
      <w:r w:rsidRPr="00933369">
        <w:rPr>
          <w:rFonts w:asciiTheme="minorHAnsi" w:hAnsiTheme="minorHAnsi"/>
        </w:rPr>
        <w:tab/>
      </w:r>
      <w:r w:rsidRPr="00933369">
        <w:rPr>
          <w:rFonts w:asciiTheme="minorHAnsi" w:hAnsiTheme="minorHAnsi"/>
        </w:rPr>
        <w:tab/>
      </w:r>
      <w:r w:rsidRPr="00933369">
        <w:rPr>
          <w:rFonts w:asciiTheme="minorHAnsi" w:hAnsiTheme="minorHAnsi"/>
        </w:rPr>
        <w:tab/>
        <w:t>ZA PONUDITELJA:</w:t>
      </w:r>
    </w:p>
    <w:p w14:paraId="6FB266FE" w14:textId="77777777" w:rsidR="00A12A56" w:rsidRPr="00933369" w:rsidRDefault="00A12A56" w:rsidP="00A12A56">
      <w:pPr>
        <w:tabs>
          <w:tab w:val="left" w:pos="567"/>
        </w:tabs>
        <w:jc w:val="both"/>
        <w:rPr>
          <w:rFonts w:asciiTheme="minorHAnsi" w:hAnsiTheme="minorHAnsi"/>
        </w:rPr>
      </w:pPr>
    </w:p>
    <w:p w14:paraId="4C928C79" w14:textId="008803DF" w:rsidR="00A12A56" w:rsidRDefault="00A12A56" w:rsidP="003C6838">
      <w:pPr>
        <w:rPr>
          <w:rFonts w:asciiTheme="minorHAnsi" w:hAnsiTheme="minorHAnsi"/>
        </w:rPr>
      </w:pPr>
    </w:p>
    <w:p w14:paraId="7D093B2E" w14:textId="66304441" w:rsidR="00A12A56" w:rsidRDefault="00A12A56" w:rsidP="003C6838">
      <w:pPr>
        <w:rPr>
          <w:rFonts w:asciiTheme="minorHAnsi" w:hAnsiTheme="minorHAnsi"/>
        </w:rPr>
      </w:pPr>
    </w:p>
    <w:p w14:paraId="64B7503F" w14:textId="678E6A89" w:rsidR="00A12A56" w:rsidRDefault="00A12A56" w:rsidP="003C6838">
      <w:pPr>
        <w:rPr>
          <w:rFonts w:asciiTheme="minorHAnsi" w:hAnsiTheme="minorHAnsi"/>
        </w:rPr>
      </w:pPr>
    </w:p>
    <w:p w14:paraId="5D99E7F4" w14:textId="746461D7" w:rsidR="00A12A56" w:rsidRDefault="00A12A56" w:rsidP="003C6838">
      <w:pPr>
        <w:rPr>
          <w:rFonts w:asciiTheme="minorHAnsi" w:hAnsiTheme="minorHAnsi"/>
        </w:rPr>
      </w:pPr>
    </w:p>
    <w:p w14:paraId="32B28E68" w14:textId="425993FB" w:rsidR="00CD22AD" w:rsidRDefault="00CD22AD" w:rsidP="003C6838">
      <w:pPr>
        <w:rPr>
          <w:rFonts w:asciiTheme="minorHAnsi" w:hAnsiTheme="minorHAnsi"/>
        </w:rPr>
      </w:pPr>
    </w:p>
    <w:p w14:paraId="018EE8BE" w14:textId="4003A202" w:rsidR="00CD22AD" w:rsidRDefault="00CD22AD" w:rsidP="003C6838">
      <w:pPr>
        <w:rPr>
          <w:rFonts w:asciiTheme="minorHAnsi" w:hAnsiTheme="minorHAnsi"/>
        </w:rPr>
      </w:pPr>
    </w:p>
    <w:p w14:paraId="666B0F8D" w14:textId="3440727C" w:rsidR="00A12A56" w:rsidRDefault="00A12A56" w:rsidP="003C6838">
      <w:pPr>
        <w:rPr>
          <w:rFonts w:asciiTheme="minorHAnsi" w:hAnsiTheme="minorHAnsi"/>
        </w:rPr>
      </w:pPr>
    </w:p>
    <w:p w14:paraId="2774C5DB" w14:textId="45D72EFC" w:rsidR="00A12A56" w:rsidRDefault="00A12A56" w:rsidP="003C6838">
      <w:pPr>
        <w:rPr>
          <w:rFonts w:asciiTheme="minorHAnsi" w:hAnsiTheme="minorHAnsi"/>
        </w:rPr>
      </w:pPr>
    </w:p>
    <w:p w14:paraId="6B325DE0" w14:textId="06483C89" w:rsidR="00A12A56" w:rsidRDefault="00A12A56" w:rsidP="003C6838">
      <w:pPr>
        <w:rPr>
          <w:rFonts w:asciiTheme="minorHAnsi" w:hAnsiTheme="minorHAnsi"/>
        </w:rPr>
      </w:pPr>
    </w:p>
    <w:p w14:paraId="1C470573" w14:textId="6BA8D0A9" w:rsidR="00A12A56" w:rsidRDefault="00A12A56" w:rsidP="003C6838">
      <w:pPr>
        <w:rPr>
          <w:rFonts w:asciiTheme="minorHAnsi" w:hAnsiTheme="minorHAnsi"/>
        </w:rPr>
      </w:pPr>
    </w:p>
    <w:p w14:paraId="4659D2F6" w14:textId="7EFF1309" w:rsidR="00A12A56" w:rsidRDefault="00A12A56" w:rsidP="003C6838">
      <w:pPr>
        <w:rPr>
          <w:rFonts w:asciiTheme="minorHAnsi" w:hAnsiTheme="minorHAnsi"/>
        </w:rPr>
      </w:pPr>
    </w:p>
    <w:p w14:paraId="1A8A4126" w14:textId="44F21277" w:rsidR="00A12A56" w:rsidRDefault="00A12A56" w:rsidP="003C6838">
      <w:pPr>
        <w:rPr>
          <w:rFonts w:asciiTheme="minorHAnsi" w:hAnsiTheme="minorHAnsi"/>
        </w:rPr>
      </w:pPr>
    </w:p>
    <w:p w14:paraId="15BB39E6" w14:textId="4AA8D7CA" w:rsidR="00A12A56" w:rsidRDefault="00A12A56" w:rsidP="003C6838">
      <w:pPr>
        <w:rPr>
          <w:rFonts w:asciiTheme="minorHAnsi" w:hAnsiTheme="minorHAnsi"/>
        </w:rPr>
      </w:pPr>
    </w:p>
    <w:p w14:paraId="4A6B32CE" w14:textId="0D88DB2F" w:rsidR="00A12A56" w:rsidRDefault="00A12A56" w:rsidP="003C6838">
      <w:pPr>
        <w:rPr>
          <w:rFonts w:asciiTheme="minorHAnsi" w:hAnsiTheme="minorHAnsi"/>
        </w:rPr>
      </w:pPr>
    </w:p>
    <w:p w14:paraId="564D6573" w14:textId="7239E2A3" w:rsidR="00A12A56" w:rsidRDefault="00A12A56" w:rsidP="003C6838">
      <w:pPr>
        <w:rPr>
          <w:rFonts w:asciiTheme="minorHAnsi" w:hAnsiTheme="minorHAnsi"/>
        </w:rPr>
      </w:pPr>
    </w:p>
    <w:p w14:paraId="31B87CB4" w14:textId="0D94D80A" w:rsidR="00A12A56" w:rsidRDefault="00A12A56" w:rsidP="003C6838">
      <w:pPr>
        <w:rPr>
          <w:rFonts w:asciiTheme="minorHAnsi" w:hAnsiTheme="minorHAnsi"/>
        </w:rPr>
      </w:pPr>
    </w:p>
    <w:p w14:paraId="2230B886" w14:textId="4223ABB2" w:rsidR="00A12A56" w:rsidRDefault="00A12A56" w:rsidP="003C6838">
      <w:pPr>
        <w:rPr>
          <w:rFonts w:asciiTheme="minorHAnsi" w:hAnsiTheme="minorHAnsi"/>
        </w:rPr>
      </w:pPr>
    </w:p>
    <w:p w14:paraId="6D7E9C49" w14:textId="2D3E8772" w:rsidR="00A12A56" w:rsidRDefault="00A12A56" w:rsidP="003C6838">
      <w:pPr>
        <w:rPr>
          <w:rFonts w:asciiTheme="minorHAnsi" w:hAnsiTheme="minorHAnsi"/>
        </w:rPr>
      </w:pPr>
    </w:p>
    <w:p w14:paraId="52DEDBAE" w14:textId="4A9E960D" w:rsidR="00A12A56" w:rsidRDefault="00A12A56" w:rsidP="003C6838">
      <w:pPr>
        <w:rPr>
          <w:rFonts w:asciiTheme="minorHAnsi" w:hAnsiTheme="minorHAnsi"/>
        </w:rPr>
      </w:pPr>
    </w:p>
    <w:p w14:paraId="40EF4385" w14:textId="35FE1424" w:rsidR="00A12A56" w:rsidRDefault="00A12A56" w:rsidP="003C6838">
      <w:pPr>
        <w:rPr>
          <w:rFonts w:asciiTheme="minorHAnsi" w:hAnsiTheme="minorHAnsi"/>
        </w:rPr>
      </w:pPr>
    </w:p>
    <w:p w14:paraId="6F578636" w14:textId="0BC4BD5B" w:rsidR="00A12A56" w:rsidRDefault="00A12A56" w:rsidP="003C6838">
      <w:pPr>
        <w:rPr>
          <w:rFonts w:asciiTheme="minorHAnsi" w:hAnsiTheme="minorHAnsi"/>
        </w:rPr>
      </w:pPr>
    </w:p>
    <w:p w14:paraId="1F6DABB9" w14:textId="4D619233" w:rsidR="00A12A56" w:rsidRDefault="00A12A56" w:rsidP="003C6838">
      <w:pPr>
        <w:rPr>
          <w:rFonts w:asciiTheme="minorHAnsi" w:hAnsiTheme="minorHAnsi"/>
        </w:rPr>
      </w:pPr>
    </w:p>
    <w:p w14:paraId="33329EFF" w14:textId="380A68C4" w:rsidR="00A12A56" w:rsidRDefault="00A12A56" w:rsidP="003C6838">
      <w:pPr>
        <w:rPr>
          <w:rFonts w:asciiTheme="minorHAnsi" w:hAnsiTheme="minorHAnsi"/>
        </w:rPr>
      </w:pPr>
    </w:p>
    <w:p w14:paraId="0233F2AD" w14:textId="77777777" w:rsidR="00A12A56" w:rsidRPr="000267C1" w:rsidRDefault="00A12A56" w:rsidP="000267C1">
      <w:pPr>
        <w:jc w:val="center"/>
        <w:rPr>
          <w:b/>
          <w:bCs/>
        </w:rPr>
      </w:pPr>
      <w:bookmarkStart w:id="101" w:name="_Toc69286981"/>
      <w:bookmarkStart w:id="102" w:name="_Toc69897631"/>
      <w:bookmarkStart w:id="103" w:name="_Toc72137523"/>
      <w:r w:rsidRPr="000267C1">
        <w:rPr>
          <w:b/>
          <w:bCs/>
        </w:rPr>
        <w:t>PRILOG II</w:t>
      </w:r>
      <w:bookmarkEnd w:id="101"/>
      <w:bookmarkEnd w:id="102"/>
      <w:bookmarkEnd w:id="103"/>
    </w:p>
    <w:p w14:paraId="1DF186E2" w14:textId="77777777" w:rsidR="00A12A56" w:rsidRPr="00ED072B" w:rsidRDefault="00A12A56" w:rsidP="00A12A56">
      <w:pPr>
        <w:tabs>
          <w:tab w:val="left" w:pos="567"/>
        </w:tabs>
        <w:rPr>
          <w:rFonts w:asciiTheme="minorHAnsi" w:hAnsiTheme="minorHAnsi"/>
          <w:b/>
        </w:rPr>
      </w:pPr>
    </w:p>
    <w:p w14:paraId="55D040C5" w14:textId="77777777" w:rsidR="00A12A56" w:rsidRPr="00ED072B" w:rsidRDefault="00A12A56" w:rsidP="00A12A56">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3151B25D" w14:textId="77777777" w:rsidR="00A12A56" w:rsidRPr="00ED072B" w:rsidRDefault="00A12A56" w:rsidP="00A12A56">
      <w:pPr>
        <w:tabs>
          <w:tab w:val="left" w:pos="567"/>
          <w:tab w:val="left" w:pos="5710"/>
        </w:tabs>
        <w:spacing w:line="360" w:lineRule="auto"/>
        <w:jc w:val="center"/>
        <w:rPr>
          <w:rFonts w:asciiTheme="minorHAnsi" w:hAnsiTheme="minorHAnsi"/>
          <w:b/>
          <w:color w:val="000000"/>
        </w:rPr>
      </w:pPr>
    </w:p>
    <w:p w14:paraId="263469BC" w14:textId="7B6F0B03" w:rsidR="00A12A56" w:rsidRPr="00ED072B" w:rsidRDefault="00A12A56" w:rsidP="00A12A56">
      <w:pPr>
        <w:tabs>
          <w:tab w:val="left" w:pos="567"/>
        </w:tabs>
        <w:rPr>
          <w:rFonts w:asciiTheme="minorHAnsi" w:hAnsiTheme="minorHAnsi"/>
          <w:b/>
          <w:color w:val="FF0000"/>
        </w:rPr>
      </w:pPr>
      <w:r w:rsidRPr="00ED072B">
        <w:rPr>
          <w:rFonts w:asciiTheme="minorHAnsi" w:hAnsiTheme="minorHAnsi"/>
        </w:rPr>
        <w:t xml:space="preserve">Evidencijski broj nabave: </w:t>
      </w:r>
      <w:r w:rsidR="00D74495" w:rsidRPr="000B0D33">
        <w:rPr>
          <w:rFonts w:asciiTheme="minorHAnsi" w:hAnsiTheme="minorHAnsi"/>
          <w:b/>
        </w:rPr>
        <w:t>KK.01.2.1.02.0021/2021/05</w:t>
      </w:r>
    </w:p>
    <w:p w14:paraId="43C923DE" w14:textId="057203DB" w:rsidR="00A12A56" w:rsidRDefault="00A12A56" w:rsidP="00A12A56">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00D74495" w:rsidRPr="00413245">
        <w:rPr>
          <w:rFonts w:asciiTheme="minorHAnsi" w:hAnsiTheme="minorHAnsi"/>
          <w:b/>
          <w:bCs/>
          <w:sz w:val="24"/>
          <w:szCs w:val="24"/>
        </w:rPr>
        <w:t>Uslug</w:t>
      </w:r>
      <w:r w:rsidR="00D74495">
        <w:rPr>
          <w:rFonts w:asciiTheme="minorHAnsi" w:hAnsiTheme="minorHAnsi"/>
          <w:b/>
          <w:bCs/>
          <w:sz w:val="24"/>
          <w:szCs w:val="24"/>
        </w:rPr>
        <w:t>e vanjskih suradnika i stručnjaka</w:t>
      </w:r>
    </w:p>
    <w:p w14:paraId="1ACE3DDB" w14:textId="7480AF3F" w:rsidR="00A12A56" w:rsidRPr="00ED072B" w:rsidRDefault="00A12A56" w:rsidP="00A12A56">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w:t>
      </w:r>
      <w:r w:rsidR="00547B81">
        <w:rPr>
          <w:rFonts w:asciiTheme="minorHAnsi" w:hAnsiTheme="minorHAnsi"/>
          <w:b/>
          <w:bCs/>
          <w:sz w:val="24"/>
          <w:szCs w:val="24"/>
        </w:rPr>
        <w:t>1</w:t>
      </w:r>
    </w:p>
    <w:p w14:paraId="1671DBEF" w14:textId="77777777" w:rsidR="00A12A56" w:rsidRDefault="00A12A56" w:rsidP="00A12A56">
      <w:pPr>
        <w:tabs>
          <w:tab w:val="left" w:pos="567"/>
          <w:tab w:val="left" w:pos="5710"/>
        </w:tabs>
        <w:spacing w:line="360" w:lineRule="auto"/>
        <w:rPr>
          <w:rFonts w:asciiTheme="minorHAnsi" w:hAnsiTheme="minorHAnsi"/>
          <w:b/>
        </w:rPr>
      </w:pPr>
    </w:p>
    <w:p w14:paraId="290F22F6" w14:textId="77777777" w:rsidR="00A12A56" w:rsidRPr="005E448E" w:rsidRDefault="00A12A56" w:rsidP="00A12A56">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44BD079E" w14:textId="77777777" w:rsidR="00A12A56" w:rsidRDefault="00A12A56" w:rsidP="00A12A56">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22DA007B" w14:textId="77777777" w:rsidR="00A12A56" w:rsidRPr="009466BA" w:rsidRDefault="00A12A56" w:rsidP="00A12A56">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547B81" w:rsidRPr="00ED072B" w14:paraId="677168A2" w14:textId="77777777" w:rsidTr="00EF4FE9">
        <w:trPr>
          <w:trHeight w:val="227"/>
        </w:trPr>
        <w:tc>
          <w:tcPr>
            <w:tcW w:w="493" w:type="dxa"/>
            <w:shd w:val="clear" w:color="auto" w:fill="auto"/>
            <w:vAlign w:val="center"/>
          </w:tcPr>
          <w:p w14:paraId="20513E7C" w14:textId="77777777" w:rsidR="00547B81" w:rsidRPr="00ED072B" w:rsidRDefault="00547B81" w:rsidP="00547B8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67D6DFAE" w14:textId="77777777" w:rsidR="00547B81" w:rsidRPr="00ED072B" w:rsidRDefault="00547B81" w:rsidP="00547B8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394FFEBD" w14:textId="15BECA2C" w:rsidR="00547B81" w:rsidRPr="00ED072B" w:rsidRDefault="00547B81" w:rsidP="00547B8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4CEC5B0C" w14:textId="0EE5EBE6" w:rsidR="00547B81" w:rsidRPr="00ED072B" w:rsidRDefault="00547B81" w:rsidP="00547B8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656B7B98" w14:textId="09B844CC" w:rsidR="00547B81" w:rsidRDefault="00547B81" w:rsidP="00547B81">
            <w:pPr>
              <w:jc w:val="center"/>
              <w:rPr>
                <w:rFonts w:asciiTheme="minorHAnsi" w:hAnsiTheme="minorHAnsi"/>
                <w:b/>
              </w:rPr>
            </w:pPr>
            <w:r>
              <w:rPr>
                <w:rFonts w:asciiTheme="minorHAnsi" w:hAnsiTheme="minorHAnsi"/>
                <w:b/>
              </w:rPr>
              <w:t>Jedinična cijena</w:t>
            </w:r>
          </w:p>
        </w:tc>
      </w:tr>
      <w:tr w:rsidR="00547B81" w:rsidRPr="00ED072B" w14:paraId="6885EE69" w14:textId="77777777" w:rsidTr="00705554">
        <w:trPr>
          <w:trHeight w:val="705"/>
        </w:trPr>
        <w:tc>
          <w:tcPr>
            <w:tcW w:w="493" w:type="dxa"/>
            <w:shd w:val="clear" w:color="auto" w:fill="auto"/>
            <w:vAlign w:val="center"/>
          </w:tcPr>
          <w:p w14:paraId="04C7F6B5" w14:textId="77777777" w:rsidR="00547B81" w:rsidRPr="00ED072B" w:rsidRDefault="00547B81"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065027CB" w14:textId="2DCE8172" w:rsidR="00547B81" w:rsidRPr="000267C1" w:rsidRDefault="00547B81" w:rsidP="000267C1">
            <w:pPr>
              <w:jc w:val="both"/>
              <w:rPr>
                <w:b/>
                <w:bCs/>
              </w:rPr>
            </w:pPr>
            <w:bookmarkStart w:id="104" w:name="_Toc69286983"/>
            <w:bookmarkStart w:id="105" w:name="_Toc69897633"/>
            <w:bookmarkStart w:id="106" w:name="_Toc72137525"/>
            <w:r w:rsidRPr="000267C1">
              <w:rPr>
                <w:b/>
                <w:bCs/>
              </w:rPr>
              <w:t>Usluge</w:t>
            </w:r>
            <w:bookmarkEnd w:id="104"/>
            <w:bookmarkEnd w:id="105"/>
            <w:bookmarkEnd w:id="106"/>
            <w:r w:rsidRPr="000267C1">
              <w:rPr>
                <w:b/>
                <w:bCs/>
              </w:rPr>
              <w:t xml:space="preserve"> liječnika specijalista obiteljske medicine u svrhu savjetovanja i provedbe Projekta</w:t>
            </w:r>
          </w:p>
        </w:tc>
        <w:tc>
          <w:tcPr>
            <w:tcW w:w="1134" w:type="dxa"/>
            <w:shd w:val="clear" w:color="auto" w:fill="auto"/>
            <w:vAlign w:val="center"/>
          </w:tcPr>
          <w:p w14:paraId="4C134666" w14:textId="41EB9502" w:rsidR="00547B81" w:rsidRPr="00F206C5" w:rsidRDefault="00547B81"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1A80A4FA" w14:textId="016219D0" w:rsidR="00547B81" w:rsidRPr="00F206C5" w:rsidRDefault="002206B3" w:rsidP="009641B1">
            <w:pPr>
              <w:jc w:val="center"/>
              <w:rPr>
                <w:rFonts w:asciiTheme="minorHAnsi" w:hAnsiTheme="minorHAnsi"/>
                <w:b/>
                <w:bCs/>
              </w:rPr>
            </w:pPr>
            <w:r>
              <w:rPr>
                <w:rFonts w:asciiTheme="minorHAnsi" w:hAnsiTheme="minorHAnsi"/>
                <w:b/>
                <w:bCs/>
              </w:rPr>
              <w:t>65</w:t>
            </w:r>
          </w:p>
        </w:tc>
        <w:tc>
          <w:tcPr>
            <w:tcW w:w="3402" w:type="dxa"/>
          </w:tcPr>
          <w:p w14:paraId="15513C60" w14:textId="77777777" w:rsidR="00547B81" w:rsidRPr="00ED072B" w:rsidRDefault="00547B81" w:rsidP="009641B1">
            <w:pPr>
              <w:jc w:val="center"/>
              <w:rPr>
                <w:rFonts w:asciiTheme="minorHAnsi" w:hAnsiTheme="minorHAnsi"/>
              </w:rPr>
            </w:pPr>
          </w:p>
        </w:tc>
      </w:tr>
      <w:tr w:rsidR="00547B81" w:rsidRPr="00ED072B" w14:paraId="67218252" w14:textId="77777777" w:rsidTr="00C6263E">
        <w:trPr>
          <w:trHeight w:val="431"/>
        </w:trPr>
        <w:tc>
          <w:tcPr>
            <w:tcW w:w="3828" w:type="dxa"/>
            <w:gridSpan w:val="2"/>
            <w:shd w:val="clear" w:color="auto" w:fill="auto"/>
            <w:vAlign w:val="bottom"/>
          </w:tcPr>
          <w:p w14:paraId="3C7E4FEF" w14:textId="3827F047" w:rsidR="00547B81" w:rsidRPr="00547B81" w:rsidRDefault="00547B81" w:rsidP="00547B8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54CD6827"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1BBD1A4B" w14:textId="77777777" w:rsidTr="003A70E1">
        <w:trPr>
          <w:trHeight w:val="431"/>
        </w:trPr>
        <w:tc>
          <w:tcPr>
            <w:tcW w:w="3828" w:type="dxa"/>
            <w:gridSpan w:val="2"/>
            <w:shd w:val="clear" w:color="auto" w:fill="auto"/>
            <w:vAlign w:val="bottom"/>
          </w:tcPr>
          <w:p w14:paraId="6836BC4E" w14:textId="77777777" w:rsidR="00547B81" w:rsidRPr="00ED072B" w:rsidRDefault="00547B81" w:rsidP="00547B8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16E2F426"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4203D33E" w14:textId="77777777" w:rsidTr="004703E7">
        <w:trPr>
          <w:trHeight w:val="431"/>
        </w:trPr>
        <w:tc>
          <w:tcPr>
            <w:tcW w:w="3828" w:type="dxa"/>
            <w:gridSpan w:val="2"/>
            <w:shd w:val="clear" w:color="auto" w:fill="auto"/>
            <w:vAlign w:val="bottom"/>
          </w:tcPr>
          <w:p w14:paraId="4A42E396" w14:textId="77777777" w:rsidR="00547B81" w:rsidRPr="00ED072B" w:rsidRDefault="00547B81" w:rsidP="00547B8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0321C80A"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bl>
    <w:p w14:paraId="27CBC06D" w14:textId="77777777" w:rsidR="00A12A56" w:rsidRPr="00ED072B" w:rsidRDefault="00A12A56" w:rsidP="00A12A56">
      <w:pPr>
        <w:tabs>
          <w:tab w:val="left" w:pos="567"/>
          <w:tab w:val="left" w:pos="5710"/>
        </w:tabs>
        <w:spacing w:line="360" w:lineRule="auto"/>
        <w:rPr>
          <w:rFonts w:asciiTheme="minorHAnsi" w:hAnsiTheme="minorHAnsi"/>
          <w:b/>
        </w:rPr>
      </w:pPr>
    </w:p>
    <w:p w14:paraId="4EA1EA57" w14:textId="77777777" w:rsidR="00A12A56" w:rsidRPr="00ED072B" w:rsidRDefault="00A12A56" w:rsidP="00A12A56">
      <w:pPr>
        <w:tabs>
          <w:tab w:val="left" w:pos="567"/>
          <w:tab w:val="left" w:pos="5710"/>
        </w:tabs>
        <w:spacing w:line="360" w:lineRule="auto"/>
        <w:rPr>
          <w:rFonts w:asciiTheme="minorHAnsi" w:hAnsiTheme="minorHAnsi"/>
          <w:b/>
        </w:rPr>
      </w:pPr>
    </w:p>
    <w:p w14:paraId="34A7F628" w14:textId="692463F9" w:rsidR="00A12A56" w:rsidRPr="00ED072B" w:rsidRDefault="00A12A56" w:rsidP="00A12A56">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2A9B1B3F" w14:textId="77777777" w:rsidR="00A12A56" w:rsidRPr="00ED072B" w:rsidRDefault="00A12A56" w:rsidP="00A12A56">
      <w:pPr>
        <w:tabs>
          <w:tab w:val="left" w:pos="567"/>
          <w:tab w:val="left" w:pos="4065"/>
        </w:tabs>
        <w:jc w:val="both"/>
        <w:rPr>
          <w:rFonts w:asciiTheme="minorHAnsi" w:hAnsiTheme="minorHAnsi"/>
        </w:rPr>
      </w:pPr>
    </w:p>
    <w:p w14:paraId="1B711B01" w14:textId="77777777" w:rsidR="00A12A56" w:rsidRPr="00ED072B" w:rsidRDefault="00A12A56" w:rsidP="00A12A56">
      <w:pPr>
        <w:tabs>
          <w:tab w:val="left" w:pos="567"/>
          <w:tab w:val="left" w:pos="4065"/>
        </w:tabs>
        <w:jc w:val="both"/>
        <w:rPr>
          <w:rFonts w:asciiTheme="minorHAnsi" w:hAnsiTheme="minorHAnsi"/>
        </w:rPr>
      </w:pPr>
    </w:p>
    <w:p w14:paraId="5D25A40B" w14:textId="77777777" w:rsidR="00A12A56" w:rsidRPr="00ED072B" w:rsidRDefault="00A12A56" w:rsidP="00A12A56">
      <w:pPr>
        <w:tabs>
          <w:tab w:val="left" w:pos="567"/>
          <w:tab w:val="left" w:pos="4065"/>
        </w:tabs>
        <w:jc w:val="both"/>
        <w:rPr>
          <w:rFonts w:asciiTheme="minorHAnsi" w:hAnsiTheme="minorHAnsi"/>
        </w:rPr>
      </w:pPr>
    </w:p>
    <w:p w14:paraId="0261EFAA" w14:textId="30A116E5" w:rsidR="00A12A56" w:rsidRDefault="00A12A56" w:rsidP="00A12A56">
      <w:pPr>
        <w:tabs>
          <w:tab w:val="left" w:pos="567"/>
        </w:tabs>
        <w:jc w:val="right"/>
        <w:rPr>
          <w:rFonts w:asciiTheme="minorHAnsi" w:hAnsiTheme="minorHAnsi"/>
        </w:rPr>
      </w:pPr>
      <w:r w:rsidRPr="00ED072B">
        <w:rPr>
          <w:rFonts w:asciiTheme="minorHAnsi" w:hAnsiTheme="minorHAnsi"/>
        </w:rPr>
        <w:t>________________________________</w:t>
      </w:r>
    </w:p>
    <w:p w14:paraId="7181D10D" w14:textId="7E8067C3" w:rsidR="00EC729D" w:rsidRDefault="00EC729D" w:rsidP="005863D7">
      <w:pPr>
        <w:pStyle w:val="Naslov1"/>
        <w:tabs>
          <w:tab w:val="left" w:pos="461"/>
        </w:tabs>
        <w:ind w:firstLine="0"/>
        <w:jc w:val="center"/>
        <w:rPr>
          <w:rFonts w:asciiTheme="minorHAnsi" w:hAnsiTheme="minorHAnsi"/>
          <w:sz w:val="22"/>
          <w:szCs w:val="22"/>
        </w:rPr>
      </w:pPr>
    </w:p>
    <w:p w14:paraId="1F1995E2" w14:textId="3397C443" w:rsidR="00D74495" w:rsidRDefault="00D74495" w:rsidP="005863D7">
      <w:pPr>
        <w:pStyle w:val="Naslov1"/>
        <w:tabs>
          <w:tab w:val="left" w:pos="461"/>
        </w:tabs>
        <w:ind w:firstLine="0"/>
        <w:jc w:val="center"/>
        <w:rPr>
          <w:rFonts w:asciiTheme="minorHAnsi" w:hAnsiTheme="minorHAnsi"/>
          <w:sz w:val="22"/>
          <w:szCs w:val="22"/>
        </w:rPr>
      </w:pPr>
    </w:p>
    <w:p w14:paraId="60510AEA" w14:textId="201CA547" w:rsidR="00D74495" w:rsidRDefault="00D74495" w:rsidP="005863D7">
      <w:pPr>
        <w:pStyle w:val="Naslov1"/>
        <w:tabs>
          <w:tab w:val="left" w:pos="461"/>
        </w:tabs>
        <w:ind w:firstLine="0"/>
        <w:jc w:val="center"/>
        <w:rPr>
          <w:rFonts w:asciiTheme="minorHAnsi" w:hAnsiTheme="minorHAnsi"/>
          <w:sz w:val="22"/>
          <w:szCs w:val="22"/>
        </w:rPr>
      </w:pPr>
    </w:p>
    <w:p w14:paraId="05FD4859" w14:textId="60CD309B" w:rsidR="00D74495" w:rsidRDefault="00D74495" w:rsidP="005863D7">
      <w:pPr>
        <w:pStyle w:val="Naslov1"/>
        <w:tabs>
          <w:tab w:val="left" w:pos="461"/>
        </w:tabs>
        <w:ind w:firstLine="0"/>
        <w:jc w:val="center"/>
        <w:rPr>
          <w:rFonts w:asciiTheme="minorHAnsi" w:hAnsiTheme="minorHAnsi"/>
          <w:sz w:val="22"/>
          <w:szCs w:val="22"/>
        </w:rPr>
      </w:pPr>
    </w:p>
    <w:p w14:paraId="3ACEA5F1" w14:textId="24C0DD27" w:rsidR="00D74495" w:rsidRDefault="00D74495" w:rsidP="005863D7">
      <w:pPr>
        <w:pStyle w:val="Naslov1"/>
        <w:tabs>
          <w:tab w:val="left" w:pos="461"/>
        </w:tabs>
        <w:ind w:firstLine="0"/>
        <w:jc w:val="center"/>
        <w:rPr>
          <w:rFonts w:asciiTheme="minorHAnsi" w:hAnsiTheme="minorHAnsi"/>
          <w:sz w:val="22"/>
          <w:szCs w:val="22"/>
        </w:rPr>
      </w:pPr>
    </w:p>
    <w:p w14:paraId="5636CBCA" w14:textId="77777777" w:rsidR="00D74495" w:rsidRPr="000267C1" w:rsidRDefault="00D74495" w:rsidP="000267C1">
      <w:pPr>
        <w:jc w:val="center"/>
        <w:rPr>
          <w:b/>
          <w:bCs/>
        </w:rPr>
      </w:pPr>
      <w:r w:rsidRPr="000267C1">
        <w:rPr>
          <w:b/>
          <w:bCs/>
        </w:rPr>
        <w:t>PRILOG II</w:t>
      </w:r>
    </w:p>
    <w:p w14:paraId="0F34E724" w14:textId="77777777" w:rsidR="00D74495" w:rsidRPr="00ED072B" w:rsidRDefault="00D74495" w:rsidP="00D74495">
      <w:pPr>
        <w:tabs>
          <w:tab w:val="left" w:pos="567"/>
        </w:tabs>
        <w:rPr>
          <w:rFonts w:asciiTheme="minorHAnsi" w:hAnsiTheme="minorHAnsi"/>
          <w:b/>
        </w:rPr>
      </w:pPr>
    </w:p>
    <w:p w14:paraId="7B9412FC" w14:textId="77777777" w:rsidR="00D74495" w:rsidRPr="00ED072B" w:rsidRDefault="00D74495" w:rsidP="00D74495">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7AA9559D" w14:textId="77777777" w:rsidR="00D74495" w:rsidRPr="00ED072B" w:rsidRDefault="00D74495" w:rsidP="00D74495">
      <w:pPr>
        <w:tabs>
          <w:tab w:val="left" w:pos="567"/>
          <w:tab w:val="left" w:pos="5710"/>
        </w:tabs>
        <w:spacing w:line="360" w:lineRule="auto"/>
        <w:jc w:val="center"/>
        <w:rPr>
          <w:rFonts w:asciiTheme="minorHAnsi" w:hAnsiTheme="minorHAnsi"/>
          <w:b/>
          <w:color w:val="000000"/>
        </w:rPr>
      </w:pPr>
    </w:p>
    <w:p w14:paraId="4D4662D8" w14:textId="06674F80" w:rsidR="00D74495" w:rsidRPr="00ED072B" w:rsidRDefault="00D74495" w:rsidP="00D74495">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204AC738" w14:textId="69E05028" w:rsidR="00D74495" w:rsidRDefault="00D74495" w:rsidP="00D74495">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6FC98582" w14:textId="322FEDA8" w:rsidR="00D74495" w:rsidRPr="00ED072B" w:rsidRDefault="00D74495" w:rsidP="00D74495">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sidR="00547B81">
        <w:rPr>
          <w:rFonts w:asciiTheme="minorHAnsi" w:hAnsiTheme="minorHAnsi"/>
          <w:sz w:val="24"/>
          <w:szCs w:val="24"/>
        </w:rPr>
        <w:t xml:space="preserve">: </w:t>
      </w:r>
      <w:r w:rsidR="00547B81" w:rsidRPr="00547B81">
        <w:rPr>
          <w:rFonts w:asciiTheme="minorHAnsi" w:hAnsiTheme="minorHAnsi"/>
          <w:b/>
          <w:bCs/>
          <w:sz w:val="24"/>
          <w:szCs w:val="24"/>
        </w:rPr>
        <w:t>2</w:t>
      </w:r>
    </w:p>
    <w:p w14:paraId="2113C816" w14:textId="77777777" w:rsidR="00D74495" w:rsidRDefault="00D74495" w:rsidP="00D74495">
      <w:pPr>
        <w:tabs>
          <w:tab w:val="left" w:pos="567"/>
          <w:tab w:val="left" w:pos="5710"/>
        </w:tabs>
        <w:spacing w:line="360" w:lineRule="auto"/>
        <w:rPr>
          <w:rFonts w:asciiTheme="minorHAnsi" w:hAnsiTheme="minorHAnsi"/>
          <w:b/>
        </w:rPr>
      </w:pPr>
    </w:p>
    <w:p w14:paraId="0EEFB136" w14:textId="77777777" w:rsidR="00D74495" w:rsidRPr="005E448E" w:rsidRDefault="00D74495" w:rsidP="00D74495">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1C6E2775" w14:textId="77777777" w:rsidR="00D74495" w:rsidRDefault="00D74495" w:rsidP="00D74495">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48EC67E1" w14:textId="77777777" w:rsidR="00D74495" w:rsidRPr="009466BA" w:rsidRDefault="00D74495" w:rsidP="00D74495">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3A7CBB" w:rsidRPr="00ED072B" w14:paraId="7E5DEFD0" w14:textId="77777777" w:rsidTr="0021053F">
        <w:trPr>
          <w:trHeight w:val="227"/>
        </w:trPr>
        <w:tc>
          <w:tcPr>
            <w:tcW w:w="493" w:type="dxa"/>
            <w:shd w:val="clear" w:color="auto" w:fill="auto"/>
            <w:vAlign w:val="center"/>
          </w:tcPr>
          <w:p w14:paraId="3059FB4E" w14:textId="77777777" w:rsidR="003A7CBB" w:rsidRPr="00ED072B" w:rsidRDefault="003A7CBB"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070AADA4" w14:textId="77777777" w:rsidR="003A7CBB" w:rsidRPr="00ED072B" w:rsidRDefault="003A7CBB"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3FB418F0" w14:textId="77777777" w:rsidR="003A7CBB" w:rsidRPr="00ED072B" w:rsidRDefault="003A7CBB"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7B2D770A" w14:textId="585B166D" w:rsidR="003A7CBB" w:rsidRPr="00ED072B" w:rsidRDefault="003A7CBB"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6AEE2AFF" w14:textId="29DECD65" w:rsidR="003A7CBB" w:rsidRPr="00ED072B" w:rsidRDefault="003A7CBB" w:rsidP="009641B1">
            <w:pPr>
              <w:jc w:val="center"/>
              <w:rPr>
                <w:rFonts w:asciiTheme="minorHAnsi" w:hAnsiTheme="minorHAnsi"/>
                <w:b/>
              </w:rPr>
            </w:pPr>
            <w:r>
              <w:rPr>
                <w:rFonts w:asciiTheme="minorHAnsi" w:hAnsiTheme="minorHAnsi"/>
                <w:b/>
              </w:rPr>
              <w:t xml:space="preserve">Jedinična cijena </w:t>
            </w:r>
          </w:p>
          <w:p w14:paraId="27F508C3" w14:textId="149D0316" w:rsidR="003A7CBB" w:rsidRDefault="003A7CBB" w:rsidP="009641B1">
            <w:pPr>
              <w:jc w:val="center"/>
              <w:rPr>
                <w:rFonts w:asciiTheme="minorHAnsi" w:hAnsiTheme="minorHAnsi"/>
                <w:b/>
              </w:rPr>
            </w:pPr>
          </w:p>
        </w:tc>
      </w:tr>
      <w:tr w:rsidR="003A7CBB" w:rsidRPr="00ED072B" w14:paraId="3827981B" w14:textId="77777777" w:rsidTr="00CB0B37">
        <w:trPr>
          <w:trHeight w:val="705"/>
        </w:trPr>
        <w:tc>
          <w:tcPr>
            <w:tcW w:w="493" w:type="dxa"/>
            <w:shd w:val="clear" w:color="auto" w:fill="auto"/>
            <w:vAlign w:val="center"/>
          </w:tcPr>
          <w:p w14:paraId="74C5E9A2" w14:textId="77777777" w:rsidR="003A7CBB" w:rsidRPr="00ED072B" w:rsidRDefault="003A7CBB"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67A0DB6B" w14:textId="53388D70" w:rsidR="003A7CBB" w:rsidRPr="000267C1" w:rsidRDefault="003A7CBB" w:rsidP="000267C1">
            <w:pPr>
              <w:jc w:val="both"/>
              <w:rPr>
                <w:b/>
                <w:bCs/>
              </w:rPr>
            </w:pPr>
            <w:r w:rsidRPr="000267C1">
              <w:rPr>
                <w:b/>
                <w:bCs/>
              </w:rPr>
              <w:t>Usluge liječnika obiteljske medicine u svrhu uključivanja i praćenja ispitanika za provedbu Projekta</w:t>
            </w:r>
          </w:p>
        </w:tc>
        <w:tc>
          <w:tcPr>
            <w:tcW w:w="1134" w:type="dxa"/>
            <w:shd w:val="clear" w:color="auto" w:fill="auto"/>
            <w:vAlign w:val="center"/>
          </w:tcPr>
          <w:p w14:paraId="210E838C" w14:textId="43F7C824" w:rsidR="003A7CBB" w:rsidRPr="00F206C5" w:rsidRDefault="003A7CBB" w:rsidP="009641B1">
            <w:pPr>
              <w:jc w:val="center"/>
              <w:rPr>
                <w:rFonts w:asciiTheme="minorHAnsi" w:hAnsiTheme="minorHAnsi"/>
                <w:b/>
                <w:bCs/>
              </w:rPr>
            </w:pPr>
            <w:r>
              <w:rPr>
                <w:rFonts w:asciiTheme="minorHAnsi" w:hAnsiTheme="minorHAnsi"/>
                <w:b/>
                <w:bCs/>
              </w:rPr>
              <w:t>jedna obrada ispitanika</w:t>
            </w:r>
          </w:p>
        </w:tc>
        <w:tc>
          <w:tcPr>
            <w:tcW w:w="992" w:type="dxa"/>
            <w:shd w:val="clear" w:color="auto" w:fill="auto"/>
            <w:vAlign w:val="center"/>
          </w:tcPr>
          <w:p w14:paraId="44D94602" w14:textId="7D2F731E" w:rsidR="003A7CBB" w:rsidRPr="00F206C5" w:rsidRDefault="003A7CBB" w:rsidP="009641B1">
            <w:pPr>
              <w:jc w:val="center"/>
              <w:rPr>
                <w:rFonts w:asciiTheme="minorHAnsi" w:hAnsiTheme="minorHAnsi"/>
                <w:b/>
                <w:bCs/>
              </w:rPr>
            </w:pPr>
            <w:r w:rsidRPr="003A1319">
              <w:rPr>
                <w:rFonts w:asciiTheme="minorHAnsi" w:hAnsiTheme="minorHAnsi"/>
                <w:b/>
                <w:bCs/>
              </w:rPr>
              <w:t>60</w:t>
            </w:r>
          </w:p>
        </w:tc>
        <w:tc>
          <w:tcPr>
            <w:tcW w:w="3402" w:type="dxa"/>
          </w:tcPr>
          <w:p w14:paraId="1640346B" w14:textId="77777777" w:rsidR="003A7CBB" w:rsidRPr="00ED072B" w:rsidRDefault="003A7CBB" w:rsidP="009641B1">
            <w:pPr>
              <w:jc w:val="center"/>
              <w:rPr>
                <w:rFonts w:asciiTheme="minorHAnsi" w:hAnsiTheme="minorHAnsi"/>
              </w:rPr>
            </w:pPr>
          </w:p>
        </w:tc>
      </w:tr>
      <w:tr w:rsidR="00547B81" w:rsidRPr="00ED072B" w14:paraId="20B57BC5" w14:textId="77777777" w:rsidTr="00EE6C5A">
        <w:trPr>
          <w:trHeight w:val="431"/>
        </w:trPr>
        <w:tc>
          <w:tcPr>
            <w:tcW w:w="3828" w:type="dxa"/>
            <w:gridSpan w:val="2"/>
            <w:shd w:val="clear" w:color="auto" w:fill="auto"/>
            <w:vAlign w:val="bottom"/>
          </w:tcPr>
          <w:p w14:paraId="2B78A7C8" w14:textId="0324378A" w:rsidR="00547B81" w:rsidRPr="00547B81" w:rsidRDefault="00547B81" w:rsidP="00547B8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4EC96F09"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3C4AD682" w14:textId="77777777" w:rsidTr="00046DD1">
        <w:trPr>
          <w:trHeight w:val="431"/>
        </w:trPr>
        <w:tc>
          <w:tcPr>
            <w:tcW w:w="3828" w:type="dxa"/>
            <w:gridSpan w:val="2"/>
            <w:shd w:val="clear" w:color="auto" w:fill="auto"/>
            <w:vAlign w:val="bottom"/>
          </w:tcPr>
          <w:p w14:paraId="314C6FF3" w14:textId="281EF990" w:rsidR="00547B81" w:rsidRPr="00547B81" w:rsidRDefault="00547B81" w:rsidP="00547B81">
            <w:pPr>
              <w:jc w:val="right"/>
              <w:rPr>
                <w:rFonts w:asciiTheme="minorHAnsi" w:hAnsiTheme="minorHAnsi"/>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5C6F7E3D"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536A1ED7" w14:textId="77777777" w:rsidTr="00875A69">
        <w:trPr>
          <w:trHeight w:val="431"/>
        </w:trPr>
        <w:tc>
          <w:tcPr>
            <w:tcW w:w="3828" w:type="dxa"/>
            <w:gridSpan w:val="2"/>
            <w:shd w:val="clear" w:color="auto" w:fill="auto"/>
            <w:vAlign w:val="bottom"/>
          </w:tcPr>
          <w:p w14:paraId="012C9BDF" w14:textId="35D5FA73" w:rsidR="00547B81" w:rsidRPr="00547B81" w:rsidRDefault="00547B81" w:rsidP="00547B81">
            <w:pPr>
              <w:jc w:val="right"/>
              <w:rPr>
                <w:rFonts w:asciiTheme="minorHAnsi" w:hAnsiTheme="minorHAnsi"/>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276471AF"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bl>
    <w:p w14:paraId="292E0266" w14:textId="77777777" w:rsidR="00D74495" w:rsidRPr="00ED072B" w:rsidRDefault="00D74495" w:rsidP="00D74495">
      <w:pPr>
        <w:tabs>
          <w:tab w:val="left" w:pos="567"/>
          <w:tab w:val="left" w:pos="5710"/>
        </w:tabs>
        <w:spacing w:line="360" w:lineRule="auto"/>
        <w:rPr>
          <w:rFonts w:asciiTheme="minorHAnsi" w:hAnsiTheme="minorHAnsi"/>
          <w:b/>
        </w:rPr>
      </w:pPr>
    </w:p>
    <w:p w14:paraId="651ECE95" w14:textId="77777777" w:rsidR="00D74495" w:rsidRPr="00ED072B" w:rsidRDefault="00D74495" w:rsidP="00D74495">
      <w:pPr>
        <w:tabs>
          <w:tab w:val="left" w:pos="567"/>
          <w:tab w:val="left" w:pos="5710"/>
        </w:tabs>
        <w:spacing w:line="360" w:lineRule="auto"/>
        <w:rPr>
          <w:rFonts w:asciiTheme="minorHAnsi" w:hAnsiTheme="minorHAnsi"/>
          <w:b/>
        </w:rPr>
      </w:pPr>
    </w:p>
    <w:p w14:paraId="69E80790" w14:textId="77777777" w:rsidR="00D74495" w:rsidRPr="00ED072B" w:rsidRDefault="00D74495" w:rsidP="00D74495">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05770C90" w14:textId="77777777" w:rsidR="00D74495" w:rsidRPr="00ED072B" w:rsidRDefault="00D74495" w:rsidP="00D74495">
      <w:pPr>
        <w:tabs>
          <w:tab w:val="left" w:pos="567"/>
          <w:tab w:val="left" w:pos="4065"/>
        </w:tabs>
        <w:jc w:val="both"/>
        <w:rPr>
          <w:rFonts w:asciiTheme="minorHAnsi" w:hAnsiTheme="minorHAnsi"/>
        </w:rPr>
      </w:pPr>
    </w:p>
    <w:p w14:paraId="43299D58" w14:textId="77777777" w:rsidR="00D74495" w:rsidRPr="00ED072B" w:rsidRDefault="00D74495" w:rsidP="00D74495">
      <w:pPr>
        <w:tabs>
          <w:tab w:val="left" w:pos="567"/>
          <w:tab w:val="left" w:pos="4065"/>
        </w:tabs>
        <w:jc w:val="both"/>
        <w:rPr>
          <w:rFonts w:asciiTheme="minorHAnsi" w:hAnsiTheme="minorHAnsi"/>
        </w:rPr>
      </w:pPr>
    </w:p>
    <w:p w14:paraId="2E86192E" w14:textId="77777777" w:rsidR="00D74495" w:rsidRPr="00ED072B" w:rsidRDefault="00D74495" w:rsidP="00D74495">
      <w:pPr>
        <w:tabs>
          <w:tab w:val="left" w:pos="567"/>
          <w:tab w:val="left" w:pos="4065"/>
        </w:tabs>
        <w:jc w:val="both"/>
        <w:rPr>
          <w:rFonts w:asciiTheme="minorHAnsi" w:hAnsiTheme="minorHAnsi"/>
        </w:rPr>
      </w:pPr>
    </w:p>
    <w:p w14:paraId="6980B5E0" w14:textId="77777777" w:rsidR="00D74495" w:rsidRDefault="00D74495" w:rsidP="00D74495">
      <w:pPr>
        <w:tabs>
          <w:tab w:val="left" w:pos="567"/>
        </w:tabs>
        <w:jc w:val="right"/>
        <w:rPr>
          <w:rFonts w:asciiTheme="minorHAnsi" w:hAnsiTheme="minorHAnsi"/>
        </w:rPr>
      </w:pPr>
      <w:r w:rsidRPr="00ED072B">
        <w:rPr>
          <w:rFonts w:asciiTheme="minorHAnsi" w:hAnsiTheme="minorHAnsi"/>
        </w:rPr>
        <w:t>________________________________</w:t>
      </w:r>
    </w:p>
    <w:p w14:paraId="15F0E967" w14:textId="11FE02EC" w:rsidR="00D74495" w:rsidRDefault="00D74495" w:rsidP="005863D7">
      <w:pPr>
        <w:pStyle w:val="Naslov1"/>
        <w:tabs>
          <w:tab w:val="left" w:pos="461"/>
        </w:tabs>
        <w:ind w:firstLine="0"/>
        <w:jc w:val="center"/>
        <w:rPr>
          <w:rFonts w:asciiTheme="minorHAnsi" w:hAnsiTheme="minorHAnsi"/>
          <w:sz w:val="22"/>
          <w:szCs w:val="22"/>
        </w:rPr>
      </w:pPr>
    </w:p>
    <w:p w14:paraId="58C2D506" w14:textId="45733759" w:rsidR="00547B81" w:rsidRDefault="00547B81" w:rsidP="005863D7">
      <w:pPr>
        <w:pStyle w:val="Naslov1"/>
        <w:tabs>
          <w:tab w:val="left" w:pos="461"/>
        </w:tabs>
        <w:ind w:firstLine="0"/>
        <w:jc w:val="center"/>
        <w:rPr>
          <w:rFonts w:asciiTheme="minorHAnsi" w:hAnsiTheme="minorHAnsi"/>
          <w:sz w:val="22"/>
          <w:szCs w:val="22"/>
        </w:rPr>
      </w:pPr>
    </w:p>
    <w:p w14:paraId="701F27F2" w14:textId="764C6E37" w:rsidR="00547B81" w:rsidRDefault="00547B81" w:rsidP="005863D7">
      <w:pPr>
        <w:pStyle w:val="Naslov1"/>
        <w:tabs>
          <w:tab w:val="left" w:pos="461"/>
        </w:tabs>
        <w:ind w:firstLine="0"/>
        <w:jc w:val="center"/>
        <w:rPr>
          <w:rFonts w:asciiTheme="minorHAnsi" w:hAnsiTheme="minorHAnsi"/>
          <w:sz w:val="22"/>
          <w:szCs w:val="22"/>
        </w:rPr>
      </w:pPr>
    </w:p>
    <w:p w14:paraId="6D2D2532" w14:textId="77F8DAAF" w:rsidR="00547B81" w:rsidRDefault="00547B81" w:rsidP="005863D7">
      <w:pPr>
        <w:pStyle w:val="Naslov1"/>
        <w:tabs>
          <w:tab w:val="left" w:pos="461"/>
        </w:tabs>
        <w:ind w:firstLine="0"/>
        <w:jc w:val="center"/>
        <w:rPr>
          <w:rFonts w:asciiTheme="minorHAnsi" w:hAnsiTheme="minorHAnsi"/>
          <w:sz w:val="22"/>
          <w:szCs w:val="22"/>
        </w:rPr>
      </w:pPr>
    </w:p>
    <w:p w14:paraId="20EA5E97" w14:textId="5A3B99CD" w:rsidR="00547B81" w:rsidRDefault="00547B81" w:rsidP="005863D7">
      <w:pPr>
        <w:pStyle w:val="Naslov1"/>
        <w:tabs>
          <w:tab w:val="left" w:pos="461"/>
        </w:tabs>
        <w:ind w:firstLine="0"/>
        <w:jc w:val="center"/>
        <w:rPr>
          <w:rFonts w:asciiTheme="minorHAnsi" w:hAnsiTheme="minorHAnsi"/>
          <w:sz w:val="22"/>
          <w:szCs w:val="22"/>
        </w:rPr>
      </w:pPr>
    </w:p>
    <w:p w14:paraId="71C914B0" w14:textId="77777777" w:rsidR="00547B81" w:rsidRPr="000267C1" w:rsidRDefault="00547B81" w:rsidP="000267C1">
      <w:pPr>
        <w:jc w:val="center"/>
        <w:rPr>
          <w:b/>
          <w:bCs/>
        </w:rPr>
      </w:pPr>
      <w:r w:rsidRPr="000267C1">
        <w:rPr>
          <w:b/>
          <w:bCs/>
        </w:rPr>
        <w:t>PRILOG II</w:t>
      </w:r>
    </w:p>
    <w:p w14:paraId="4A2B9C6C" w14:textId="77777777" w:rsidR="00547B81" w:rsidRPr="00ED072B" w:rsidRDefault="00547B81" w:rsidP="00547B81">
      <w:pPr>
        <w:tabs>
          <w:tab w:val="left" w:pos="567"/>
        </w:tabs>
        <w:rPr>
          <w:rFonts w:asciiTheme="minorHAnsi" w:hAnsiTheme="minorHAnsi"/>
          <w:b/>
        </w:rPr>
      </w:pPr>
    </w:p>
    <w:p w14:paraId="061CB813"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16CE6667"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p>
    <w:p w14:paraId="073B4B6C" w14:textId="77777777" w:rsidR="00547B81" w:rsidRPr="00ED072B" w:rsidRDefault="00547B81" w:rsidP="00547B81">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08C92516" w14:textId="77777777" w:rsidR="00547B81" w:rsidRDefault="00547B81" w:rsidP="00547B81">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27A06EF9" w14:textId="245D8484" w:rsidR="00547B81" w:rsidRPr="00ED072B" w:rsidRDefault="00547B81" w:rsidP="00547B81">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3</w:t>
      </w:r>
    </w:p>
    <w:p w14:paraId="50CDFFDA" w14:textId="77777777" w:rsidR="00547B81" w:rsidRDefault="00547B81" w:rsidP="00547B81">
      <w:pPr>
        <w:tabs>
          <w:tab w:val="left" w:pos="567"/>
          <w:tab w:val="left" w:pos="5710"/>
        </w:tabs>
        <w:spacing w:line="360" w:lineRule="auto"/>
        <w:rPr>
          <w:rFonts w:asciiTheme="minorHAnsi" w:hAnsiTheme="minorHAnsi"/>
          <w:b/>
        </w:rPr>
      </w:pPr>
    </w:p>
    <w:p w14:paraId="09DD2D48" w14:textId="77777777" w:rsidR="00547B81" w:rsidRPr="005E448E" w:rsidRDefault="00547B81" w:rsidP="00547B81">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051EE9E4" w14:textId="77777777" w:rsidR="00547B81" w:rsidRDefault="00547B81" w:rsidP="00547B81">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0DFF954A" w14:textId="77777777" w:rsidR="00547B81" w:rsidRPr="009466BA" w:rsidRDefault="00547B81" w:rsidP="00547B81">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547B81" w:rsidRPr="00ED072B" w14:paraId="67706015" w14:textId="77777777" w:rsidTr="009641B1">
        <w:trPr>
          <w:trHeight w:val="227"/>
        </w:trPr>
        <w:tc>
          <w:tcPr>
            <w:tcW w:w="493" w:type="dxa"/>
            <w:shd w:val="clear" w:color="auto" w:fill="auto"/>
            <w:vAlign w:val="center"/>
          </w:tcPr>
          <w:p w14:paraId="210EF9F9" w14:textId="77777777" w:rsidR="00547B81" w:rsidRPr="00ED072B" w:rsidRDefault="00547B81"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569880E0" w14:textId="77777777" w:rsidR="00547B81" w:rsidRPr="00ED072B" w:rsidRDefault="00547B81"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3394ECCA" w14:textId="77777777" w:rsidR="00547B81" w:rsidRPr="00ED072B" w:rsidRDefault="00547B81"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734CCBEF" w14:textId="77777777" w:rsidR="00547B81" w:rsidRPr="00ED072B" w:rsidRDefault="00547B81"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643885C2" w14:textId="77777777" w:rsidR="00547B81" w:rsidRDefault="00547B81" w:rsidP="009641B1">
            <w:pPr>
              <w:jc w:val="center"/>
              <w:rPr>
                <w:rFonts w:asciiTheme="minorHAnsi" w:hAnsiTheme="minorHAnsi"/>
                <w:b/>
              </w:rPr>
            </w:pPr>
            <w:r>
              <w:rPr>
                <w:rFonts w:asciiTheme="minorHAnsi" w:hAnsiTheme="minorHAnsi"/>
                <w:b/>
              </w:rPr>
              <w:t>Jedinična cijena</w:t>
            </w:r>
          </w:p>
        </w:tc>
      </w:tr>
      <w:tr w:rsidR="00547B81" w:rsidRPr="00ED072B" w14:paraId="744C1CD2" w14:textId="77777777" w:rsidTr="009641B1">
        <w:trPr>
          <w:trHeight w:val="705"/>
        </w:trPr>
        <w:tc>
          <w:tcPr>
            <w:tcW w:w="493" w:type="dxa"/>
            <w:shd w:val="clear" w:color="auto" w:fill="auto"/>
            <w:vAlign w:val="center"/>
          </w:tcPr>
          <w:p w14:paraId="5D22E217" w14:textId="77777777" w:rsidR="00547B81" w:rsidRPr="00ED072B" w:rsidRDefault="00547B81"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1E486BBE" w14:textId="4A86408B" w:rsidR="00547B81" w:rsidRPr="000267C1" w:rsidRDefault="00547B81" w:rsidP="000267C1">
            <w:pPr>
              <w:jc w:val="both"/>
              <w:rPr>
                <w:b/>
                <w:bCs/>
              </w:rPr>
            </w:pPr>
            <w:r w:rsidRPr="000267C1">
              <w:rPr>
                <w:b/>
                <w:bCs/>
              </w:rPr>
              <w:t>Usluge vanjskog stručnjaka (znanstvenika) u području molekularne biologije u svrhu znanstvenog savjetovanja i pomoći prilikom provedbe Projekta</w:t>
            </w:r>
          </w:p>
        </w:tc>
        <w:tc>
          <w:tcPr>
            <w:tcW w:w="1134" w:type="dxa"/>
            <w:shd w:val="clear" w:color="auto" w:fill="auto"/>
            <w:vAlign w:val="center"/>
          </w:tcPr>
          <w:p w14:paraId="5B5A1444" w14:textId="77777777" w:rsidR="00547B81" w:rsidRPr="00F206C5" w:rsidRDefault="00547B81"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29C8500B" w14:textId="2B84FAA2" w:rsidR="00547B81" w:rsidRPr="00F206C5" w:rsidRDefault="002206B3" w:rsidP="009641B1">
            <w:pPr>
              <w:jc w:val="center"/>
              <w:rPr>
                <w:rFonts w:asciiTheme="minorHAnsi" w:hAnsiTheme="minorHAnsi"/>
                <w:b/>
                <w:bCs/>
              </w:rPr>
            </w:pPr>
            <w:r>
              <w:rPr>
                <w:rFonts w:asciiTheme="minorHAnsi" w:hAnsiTheme="minorHAnsi"/>
                <w:b/>
                <w:bCs/>
              </w:rPr>
              <w:t>150</w:t>
            </w:r>
          </w:p>
        </w:tc>
        <w:tc>
          <w:tcPr>
            <w:tcW w:w="3402" w:type="dxa"/>
          </w:tcPr>
          <w:p w14:paraId="04B37996" w14:textId="77777777" w:rsidR="00547B81" w:rsidRPr="00ED072B" w:rsidRDefault="00547B81" w:rsidP="009641B1">
            <w:pPr>
              <w:jc w:val="center"/>
              <w:rPr>
                <w:rFonts w:asciiTheme="minorHAnsi" w:hAnsiTheme="minorHAnsi"/>
              </w:rPr>
            </w:pPr>
          </w:p>
        </w:tc>
      </w:tr>
      <w:tr w:rsidR="00547B81" w:rsidRPr="00ED072B" w14:paraId="7AF1F9D0" w14:textId="77777777" w:rsidTr="009641B1">
        <w:trPr>
          <w:trHeight w:val="431"/>
        </w:trPr>
        <w:tc>
          <w:tcPr>
            <w:tcW w:w="3828" w:type="dxa"/>
            <w:gridSpan w:val="2"/>
            <w:shd w:val="clear" w:color="auto" w:fill="auto"/>
            <w:vAlign w:val="bottom"/>
          </w:tcPr>
          <w:p w14:paraId="26FAA05F" w14:textId="77777777" w:rsidR="00547B81" w:rsidRPr="00547B81" w:rsidRDefault="00547B81" w:rsidP="009641B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77E72E8E"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1E6E1974" w14:textId="77777777" w:rsidTr="009641B1">
        <w:trPr>
          <w:trHeight w:val="431"/>
        </w:trPr>
        <w:tc>
          <w:tcPr>
            <w:tcW w:w="3828" w:type="dxa"/>
            <w:gridSpan w:val="2"/>
            <w:shd w:val="clear" w:color="auto" w:fill="auto"/>
            <w:vAlign w:val="bottom"/>
          </w:tcPr>
          <w:p w14:paraId="3009A70F" w14:textId="77777777" w:rsidR="00547B81" w:rsidRPr="00ED072B" w:rsidRDefault="00547B81" w:rsidP="009641B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7D5AC615"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164959C1" w14:textId="77777777" w:rsidTr="009641B1">
        <w:trPr>
          <w:trHeight w:val="431"/>
        </w:trPr>
        <w:tc>
          <w:tcPr>
            <w:tcW w:w="3828" w:type="dxa"/>
            <w:gridSpan w:val="2"/>
            <w:shd w:val="clear" w:color="auto" w:fill="auto"/>
            <w:vAlign w:val="bottom"/>
          </w:tcPr>
          <w:p w14:paraId="00D33A81" w14:textId="77777777" w:rsidR="00547B81" w:rsidRPr="00ED072B" w:rsidRDefault="00547B81" w:rsidP="009641B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427825A7"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bl>
    <w:p w14:paraId="1704F724" w14:textId="77777777" w:rsidR="00547B81" w:rsidRPr="00ED072B" w:rsidRDefault="00547B81" w:rsidP="00547B81">
      <w:pPr>
        <w:tabs>
          <w:tab w:val="left" w:pos="567"/>
          <w:tab w:val="left" w:pos="5710"/>
        </w:tabs>
        <w:spacing w:line="360" w:lineRule="auto"/>
        <w:rPr>
          <w:rFonts w:asciiTheme="minorHAnsi" w:hAnsiTheme="minorHAnsi"/>
          <w:b/>
        </w:rPr>
      </w:pPr>
    </w:p>
    <w:p w14:paraId="3489D222" w14:textId="77777777" w:rsidR="00547B81" w:rsidRPr="00ED072B" w:rsidRDefault="00547B81" w:rsidP="00547B81">
      <w:pPr>
        <w:tabs>
          <w:tab w:val="left" w:pos="567"/>
          <w:tab w:val="left" w:pos="5710"/>
        </w:tabs>
        <w:spacing w:line="360" w:lineRule="auto"/>
        <w:rPr>
          <w:rFonts w:asciiTheme="minorHAnsi" w:hAnsiTheme="minorHAnsi"/>
          <w:b/>
        </w:rPr>
      </w:pPr>
    </w:p>
    <w:p w14:paraId="264F22B8" w14:textId="77777777" w:rsidR="00547B81" w:rsidRPr="00ED072B" w:rsidRDefault="00547B81" w:rsidP="00547B81">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44F3A172" w14:textId="77777777" w:rsidR="00547B81" w:rsidRPr="00ED072B" w:rsidRDefault="00547B81" w:rsidP="00547B81">
      <w:pPr>
        <w:tabs>
          <w:tab w:val="left" w:pos="567"/>
          <w:tab w:val="left" w:pos="4065"/>
        </w:tabs>
        <w:jc w:val="both"/>
        <w:rPr>
          <w:rFonts w:asciiTheme="minorHAnsi" w:hAnsiTheme="minorHAnsi"/>
        </w:rPr>
      </w:pPr>
    </w:p>
    <w:p w14:paraId="51855985" w14:textId="77777777" w:rsidR="00547B81" w:rsidRPr="00ED072B" w:rsidRDefault="00547B81" w:rsidP="00547B81">
      <w:pPr>
        <w:tabs>
          <w:tab w:val="left" w:pos="567"/>
          <w:tab w:val="left" w:pos="4065"/>
        </w:tabs>
        <w:jc w:val="both"/>
        <w:rPr>
          <w:rFonts w:asciiTheme="minorHAnsi" w:hAnsiTheme="minorHAnsi"/>
        </w:rPr>
      </w:pPr>
    </w:p>
    <w:p w14:paraId="03C82B9F" w14:textId="77777777" w:rsidR="00547B81" w:rsidRPr="00ED072B" w:rsidRDefault="00547B81" w:rsidP="00547B81">
      <w:pPr>
        <w:tabs>
          <w:tab w:val="left" w:pos="567"/>
          <w:tab w:val="left" w:pos="4065"/>
        </w:tabs>
        <w:jc w:val="both"/>
        <w:rPr>
          <w:rFonts w:asciiTheme="minorHAnsi" w:hAnsiTheme="minorHAnsi"/>
        </w:rPr>
      </w:pPr>
    </w:p>
    <w:p w14:paraId="313E203F" w14:textId="77777777" w:rsidR="00547B81" w:rsidRDefault="00547B81" w:rsidP="001F0A40">
      <w:pPr>
        <w:jc w:val="right"/>
      </w:pPr>
      <w:r w:rsidRPr="00ED072B">
        <w:t>________________________________</w:t>
      </w:r>
    </w:p>
    <w:p w14:paraId="3B882A3C" w14:textId="28A63495" w:rsidR="00547B81" w:rsidRDefault="00547B81" w:rsidP="005863D7">
      <w:pPr>
        <w:pStyle w:val="Naslov1"/>
        <w:tabs>
          <w:tab w:val="left" w:pos="461"/>
        </w:tabs>
        <w:ind w:firstLine="0"/>
        <w:jc w:val="center"/>
        <w:rPr>
          <w:rFonts w:asciiTheme="minorHAnsi" w:hAnsiTheme="minorHAnsi"/>
          <w:sz w:val="22"/>
          <w:szCs w:val="22"/>
        </w:rPr>
      </w:pPr>
    </w:p>
    <w:p w14:paraId="0B3C0875" w14:textId="191D1931" w:rsidR="00547B81" w:rsidRDefault="00547B81" w:rsidP="005863D7">
      <w:pPr>
        <w:pStyle w:val="Naslov1"/>
        <w:tabs>
          <w:tab w:val="left" w:pos="461"/>
        </w:tabs>
        <w:ind w:firstLine="0"/>
        <w:jc w:val="center"/>
        <w:rPr>
          <w:rFonts w:asciiTheme="minorHAnsi" w:hAnsiTheme="minorHAnsi"/>
          <w:sz w:val="22"/>
          <w:szCs w:val="22"/>
        </w:rPr>
      </w:pPr>
    </w:p>
    <w:p w14:paraId="0C5C387B" w14:textId="48EF8BB1" w:rsidR="00547B81" w:rsidRDefault="00547B81" w:rsidP="005863D7">
      <w:pPr>
        <w:pStyle w:val="Naslov1"/>
        <w:tabs>
          <w:tab w:val="left" w:pos="461"/>
        </w:tabs>
        <w:ind w:firstLine="0"/>
        <w:jc w:val="center"/>
        <w:rPr>
          <w:rFonts w:asciiTheme="minorHAnsi" w:hAnsiTheme="minorHAnsi"/>
          <w:sz w:val="22"/>
          <w:szCs w:val="22"/>
        </w:rPr>
      </w:pPr>
    </w:p>
    <w:p w14:paraId="24FF867B" w14:textId="77777777" w:rsidR="00547B81" w:rsidRPr="000267C1" w:rsidRDefault="00547B81" w:rsidP="000267C1">
      <w:pPr>
        <w:jc w:val="center"/>
        <w:rPr>
          <w:b/>
          <w:bCs/>
        </w:rPr>
      </w:pPr>
      <w:r w:rsidRPr="000267C1">
        <w:rPr>
          <w:b/>
          <w:bCs/>
        </w:rPr>
        <w:t>PRILOG II</w:t>
      </w:r>
    </w:p>
    <w:p w14:paraId="79D6F5D8" w14:textId="77777777" w:rsidR="00547B81" w:rsidRPr="00ED072B" w:rsidRDefault="00547B81" w:rsidP="00547B81">
      <w:pPr>
        <w:tabs>
          <w:tab w:val="left" w:pos="567"/>
        </w:tabs>
        <w:rPr>
          <w:rFonts w:asciiTheme="minorHAnsi" w:hAnsiTheme="minorHAnsi"/>
          <w:b/>
        </w:rPr>
      </w:pPr>
    </w:p>
    <w:p w14:paraId="46A26584"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5F1D5124"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p>
    <w:p w14:paraId="02BECA44" w14:textId="77777777" w:rsidR="00547B81" w:rsidRPr="00ED072B" w:rsidRDefault="00547B81" w:rsidP="00547B81">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6C6253AA" w14:textId="77777777" w:rsidR="00547B81" w:rsidRDefault="00547B81" w:rsidP="00547B81">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13308D1C" w14:textId="6AF80A9D" w:rsidR="00547B81" w:rsidRPr="00ED072B" w:rsidRDefault="00547B81" w:rsidP="00547B81">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4</w:t>
      </w:r>
    </w:p>
    <w:p w14:paraId="48A22863" w14:textId="77777777" w:rsidR="00547B81" w:rsidRDefault="00547B81" w:rsidP="00547B81">
      <w:pPr>
        <w:tabs>
          <w:tab w:val="left" w:pos="567"/>
          <w:tab w:val="left" w:pos="5710"/>
        </w:tabs>
        <w:spacing w:line="360" w:lineRule="auto"/>
        <w:rPr>
          <w:rFonts w:asciiTheme="minorHAnsi" w:hAnsiTheme="minorHAnsi"/>
          <w:b/>
        </w:rPr>
      </w:pPr>
    </w:p>
    <w:p w14:paraId="0FF4472B" w14:textId="77777777" w:rsidR="00547B81" w:rsidRPr="005E448E" w:rsidRDefault="00547B81" w:rsidP="00547B81">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295AF0FF" w14:textId="77777777" w:rsidR="00547B81" w:rsidRDefault="00547B81" w:rsidP="00547B81">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20DC3F34" w14:textId="77777777" w:rsidR="00547B81" w:rsidRPr="009466BA" w:rsidRDefault="00547B81" w:rsidP="00547B81">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547B81" w:rsidRPr="00ED072B" w14:paraId="60B9B188" w14:textId="77777777" w:rsidTr="009641B1">
        <w:trPr>
          <w:trHeight w:val="227"/>
        </w:trPr>
        <w:tc>
          <w:tcPr>
            <w:tcW w:w="493" w:type="dxa"/>
            <w:shd w:val="clear" w:color="auto" w:fill="auto"/>
            <w:vAlign w:val="center"/>
          </w:tcPr>
          <w:p w14:paraId="3C717C31" w14:textId="77777777" w:rsidR="00547B81" w:rsidRPr="00ED072B" w:rsidRDefault="00547B81"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68B63685" w14:textId="77777777" w:rsidR="00547B81" w:rsidRPr="00ED072B" w:rsidRDefault="00547B81"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31567A8A" w14:textId="77777777" w:rsidR="00547B81" w:rsidRPr="00ED072B" w:rsidRDefault="00547B81"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5DA7BB06" w14:textId="77777777" w:rsidR="00547B81" w:rsidRPr="00ED072B" w:rsidRDefault="00547B81"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06BECC8B" w14:textId="77777777" w:rsidR="00547B81" w:rsidRDefault="00547B81" w:rsidP="009641B1">
            <w:pPr>
              <w:jc w:val="center"/>
              <w:rPr>
                <w:rFonts w:asciiTheme="minorHAnsi" w:hAnsiTheme="minorHAnsi"/>
                <w:b/>
              </w:rPr>
            </w:pPr>
            <w:r>
              <w:rPr>
                <w:rFonts w:asciiTheme="minorHAnsi" w:hAnsiTheme="minorHAnsi"/>
                <w:b/>
              </w:rPr>
              <w:t>Jedinična cijena</w:t>
            </w:r>
          </w:p>
        </w:tc>
      </w:tr>
      <w:tr w:rsidR="00547B81" w:rsidRPr="00ED072B" w14:paraId="16EF03BC" w14:textId="77777777" w:rsidTr="009641B1">
        <w:trPr>
          <w:trHeight w:val="705"/>
        </w:trPr>
        <w:tc>
          <w:tcPr>
            <w:tcW w:w="493" w:type="dxa"/>
            <w:shd w:val="clear" w:color="auto" w:fill="auto"/>
            <w:vAlign w:val="center"/>
          </w:tcPr>
          <w:p w14:paraId="4EDCA1B8" w14:textId="77777777" w:rsidR="00547B81" w:rsidRPr="00ED072B" w:rsidRDefault="00547B81"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0134FE98" w14:textId="340F99B4" w:rsidR="00547B81" w:rsidRPr="000267C1" w:rsidRDefault="00547B81" w:rsidP="000267C1">
            <w:pPr>
              <w:jc w:val="both"/>
              <w:rPr>
                <w:b/>
                <w:bCs/>
              </w:rPr>
            </w:pPr>
            <w:r w:rsidRPr="000267C1">
              <w:rPr>
                <w:b/>
                <w:bCs/>
              </w:rPr>
              <w:t>Usluge liječnika specijalista dijabetologa u svrhu savjetovanja oko pripreme i razrade inicijalne faze Projekta</w:t>
            </w:r>
          </w:p>
        </w:tc>
        <w:tc>
          <w:tcPr>
            <w:tcW w:w="1134" w:type="dxa"/>
            <w:shd w:val="clear" w:color="auto" w:fill="auto"/>
            <w:vAlign w:val="center"/>
          </w:tcPr>
          <w:p w14:paraId="6917AC29" w14:textId="77777777" w:rsidR="00547B81" w:rsidRPr="00F206C5" w:rsidRDefault="00547B81"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4C34A1C6" w14:textId="278FE9ED" w:rsidR="00547B81" w:rsidRPr="00F206C5" w:rsidRDefault="002206B3" w:rsidP="009641B1">
            <w:pPr>
              <w:jc w:val="center"/>
              <w:rPr>
                <w:rFonts w:asciiTheme="minorHAnsi" w:hAnsiTheme="minorHAnsi"/>
                <w:b/>
                <w:bCs/>
              </w:rPr>
            </w:pPr>
            <w:r>
              <w:rPr>
                <w:rFonts w:asciiTheme="minorHAnsi" w:hAnsiTheme="minorHAnsi"/>
                <w:b/>
                <w:bCs/>
              </w:rPr>
              <w:t>25</w:t>
            </w:r>
          </w:p>
        </w:tc>
        <w:tc>
          <w:tcPr>
            <w:tcW w:w="3402" w:type="dxa"/>
          </w:tcPr>
          <w:p w14:paraId="1A2EF80E" w14:textId="77777777" w:rsidR="00547B81" w:rsidRPr="00ED072B" w:rsidRDefault="00547B81" w:rsidP="009641B1">
            <w:pPr>
              <w:jc w:val="center"/>
              <w:rPr>
                <w:rFonts w:asciiTheme="minorHAnsi" w:hAnsiTheme="minorHAnsi"/>
              </w:rPr>
            </w:pPr>
          </w:p>
        </w:tc>
      </w:tr>
      <w:tr w:rsidR="00547B81" w:rsidRPr="00ED072B" w14:paraId="6A1A86C3" w14:textId="77777777" w:rsidTr="009641B1">
        <w:trPr>
          <w:trHeight w:val="431"/>
        </w:trPr>
        <w:tc>
          <w:tcPr>
            <w:tcW w:w="3828" w:type="dxa"/>
            <w:gridSpan w:val="2"/>
            <w:shd w:val="clear" w:color="auto" w:fill="auto"/>
            <w:vAlign w:val="bottom"/>
          </w:tcPr>
          <w:p w14:paraId="6A6F042F" w14:textId="77777777" w:rsidR="00547B81" w:rsidRPr="00547B81" w:rsidRDefault="00547B81" w:rsidP="009641B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40006474"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03649A91" w14:textId="77777777" w:rsidTr="009641B1">
        <w:trPr>
          <w:trHeight w:val="431"/>
        </w:trPr>
        <w:tc>
          <w:tcPr>
            <w:tcW w:w="3828" w:type="dxa"/>
            <w:gridSpan w:val="2"/>
            <w:shd w:val="clear" w:color="auto" w:fill="auto"/>
            <w:vAlign w:val="bottom"/>
          </w:tcPr>
          <w:p w14:paraId="16B0D1C4" w14:textId="77777777" w:rsidR="00547B81" w:rsidRPr="00ED072B" w:rsidRDefault="00547B81" w:rsidP="009641B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186C0766"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4BD5B4C2" w14:textId="77777777" w:rsidTr="009641B1">
        <w:trPr>
          <w:trHeight w:val="431"/>
        </w:trPr>
        <w:tc>
          <w:tcPr>
            <w:tcW w:w="3828" w:type="dxa"/>
            <w:gridSpan w:val="2"/>
            <w:shd w:val="clear" w:color="auto" w:fill="auto"/>
            <w:vAlign w:val="bottom"/>
          </w:tcPr>
          <w:p w14:paraId="458A5D3B" w14:textId="77777777" w:rsidR="00547B81" w:rsidRPr="00ED072B" w:rsidRDefault="00547B81" w:rsidP="009641B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68276EE2"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bl>
    <w:p w14:paraId="60845C74" w14:textId="77777777" w:rsidR="00547B81" w:rsidRPr="00ED072B" w:rsidRDefault="00547B81" w:rsidP="00547B81">
      <w:pPr>
        <w:tabs>
          <w:tab w:val="left" w:pos="567"/>
          <w:tab w:val="left" w:pos="5710"/>
        </w:tabs>
        <w:spacing w:line="360" w:lineRule="auto"/>
        <w:rPr>
          <w:rFonts w:asciiTheme="minorHAnsi" w:hAnsiTheme="minorHAnsi"/>
          <w:b/>
        </w:rPr>
      </w:pPr>
    </w:p>
    <w:p w14:paraId="50DBB025" w14:textId="77777777" w:rsidR="00547B81" w:rsidRPr="00ED072B" w:rsidRDefault="00547B81" w:rsidP="00547B81">
      <w:pPr>
        <w:tabs>
          <w:tab w:val="left" w:pos="567"/>
          <w:tab w:val="left" w:pos="5710"/>
        </w:tabs>
        <w:spacing w:line="360" w:lineRule="auto"/>
        <w:rPr>
          <w:rFonts w:asciiTheme="minorHAnsi" w:hAnsiTheme="minorHAnsi"/>
          <w:b/>
        </w:rPr>
      </w:pPr>
    </w:p>
    <w:p w14:paraId="17016BC3" w14:textId="77777777" w:rsidR="00547B81" w:rsidRPr="00ED072B" w:rsidRDefault="00547B81" w:rsidP="00547B81">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2C8FD608" w14:textId="77777777" w:rsidR="00547B81" w:rsidRPr="00ED072B" w:rsidRDefault="00547B81" w:rsidP="00547B81">
      <w:pPr>
        <w:tabs>
          <w:tab w:val="left" w:pos="567"/>
          <w:tab w:val="left" w:pos="4065"/>
        </w:tabs>
        <w:jc w:val="both"/>
        <w:rPr>
          <w:rFonts w:asciiTheme="minorHAnsi" w:hAnsiTheme="minorHAnsi"/>
        </w:rPr>
      </w:pPr>
    </w:p>
    <w:p w14:paraId="6B1987DD" w14:textId="77777777" w:rsidR="00547B81" w:rsidRDefault="00547B81" w:rsidP="00547B81">
      <w:pPr>
        <w:pStyle w:val="Naslov1"/>
        <w:tabs>
          <w:tab w:val="left" w:pos="461"/>
        </w:tabs>
        <w:ind w:firstLine="0"/>
        <w:jc w:val="center"/>
        <w:rPr>
          <w:rFonts w:asciiTheme="minorHAnsi" w:hAnsiTheme="minorHAnsi"/>
        </w:rPr>
      </w:pPr>
    </w:p>
    <w:p w14:paraId="7B6F3923" w14:textId="77777777" w:rsidR="00547B81" w:rsidRDefault="00547B81" w:rsidP="00547B81">
      <w:pPr>
        <w:pStyle w:val="Naslov1"/>
        <w:tabs>
          <w:tab w:val="left" w:pos="461"/>
        </w:tabs>
        <w:ind w:firstLine="0"/>
        <w:jc w:val="center"/>
        <w:rPr>
          <w:rFonts w:asciiTheme="minorHAnsi" w:hAnsiTheme="minorHAnsi"/>
        </w:rPr>
      </w:pPr>
    </w:p>
    <w:p w14:paraId="28CEEA4E" w14:textId="065E9FF0" w:rsidR="00547B81" w:rsidRDefault="00547B81" w:rsidP="001F0A40">
      <w:r>
        <w:tab/>
      </w:r>
      <w:r>
        <w:tab/>
      </w:r>
      <w:r>
        <w:tab/>
      </w:r>
      <w:r>
        <w:tab/>
      </w:r>
      <w:r>
        <w:tab/>
      </w:r>
      <w:r>
        <w:tab/>
      </w:r>
      <w:r>
        <w:tab/>
      </w:r>
      <w:r>
        <w:tab/>
      </w:r>
      <w:r w:rsidRPr="00ED072B">
        <w:t>________________________________</w:t>
      </w:r>
    </w:p>
    <w:p w14:paraId="772A61AC" w14:textId="2FF1F920" w:rsidR="00547B81" w:rsidRDefault="00547B81" w:rsidP="00547B81">
      <w:pPr>
        <w:pStyle w:val="Naslov1"/>
        <w:tabs>
          <w:tab w:val="left" w:pos="461"/>
        </w:tabs>
        <w:ind w:firstLine="0"/>
        <w:jc w:val="center"/>
        <w:rPr>
          <w:rFonts w:asciiTheme="minorHAnsi" w:hAnsiTheme="minorHAnsi"/>
        </w:rPr>
      </w:pPr>
    </w:p>
    <w:p w14:paraId="70EEFAFE" w14:textId="1B1FCF39" w:rsidR="00547B81" w:rsidRDefault="00547B81" w:rsidP="00547B81">
      <w:pPr>
        <w:pStyle w:val="Naslov1"/>
        <w:tabs>
          <w:tab w:val="left" w:pos="461"/>
        </w:tabs>
        <w:ind w:firstLine="0"/>
        <w:jc w:val="center"/>
        <w:rPr>
          <w:rFonts w:asciiTheme="minorHAnsi" w:hAnsiTheme="minorHAnsi"/>
        </w:rPr>
      </w:pPr>
    </w:p>
    <w:p w14:paraId="2E5D7561" w14:textId="676AF64D" w:rsidR="00547B81" w:rsidRDefault="00547B81" w:rsidP="00547B81">
      <w:pPr>
        <w:pStyle w:val="Naslov1"/>
        <w:tabs>
          <w:tab w:val="left" w:pos="461"/>
        </w:tabs>
        <w:ind w:firstLine="0"/>
        <w:jc w:val="center"/>
        <w:rPr>
          <w:rFonts w:asciiTheme="minorHAnsi" w:hAnsiTheme="minorHAnsi"/>
        </w:rPr>
      </w:pPr>
    </w:p>
    <w:p w14:paraId="0D77E841" w14:textId="77777777" w:rsidR="001F0A40" w:rsidRDefault="001F0A40" w:rsidP="00547B81">
      <w:pPr>
        <w:pStyle w:val="Naslov1"/>
        <w:tabs>
          <w:tab w:val="left" w:pos="461"/>
        </w:tabs>
        <w:ind w:firstLine="0"/>
        <w:jc w:val="center"/>
        <w:rPr>
          <w:rFonts w:asciiTheme="minorHAnsi" w:hAnsiTheme="minorHAnsi"/>
        </w:rPr>
      </w:pPr>
    </w:p>
    <w:p w14:paraId="363A47A7" w14:textId="74DBB4DF" w:rsidR="00547B81" w:rsidRDefault="00547B81" w:rsidP="00547B81">
      <w:pPr>
        <w:pStyle w:val="Naslov1"/>
        <w:tabs>
          <w:tab w:val="left" w:pos="461"/>
        </w:tabs>
        <w:ind w:firstLine="0"/>
        <w:jc w:val="center"/>
        <w:rPr>
          <w:rFonts w:asciiTheme="minorHAnsi" w:hAnsiTheme="minorHAnsi"/>
        </w:rPr>
      </w:pPr>
    </w:p>
    <w:p w14:paraId="1C4CE45B" w14:textId="77777777" w:rsidR="00547B81" w:rsidRPr="000267C1" w:rsidRDefault="00547B81" w:rsidP="000267C1">
      <w:pPr>
        <w:jc w:val="center"/>
        <w:rPr>
          <w:b/>
          <w:bCs/>
        </w:rPr>
      </w:pPr>
      <w:r w:rsidRPr="000267C1">
        <w:rPr>
          <w:b/>
          <w:bCs/>
        </w:rPr>
        <w:t>PRILOG II</w:t>
      </w:r>
    </w:p>
    <w:p w14:paraId="4CE12E5B" w14:textId="77777777" w:rsidR="00547B81" w:rsidRPr="00ED072B" w:rsidRDefault="00547B81" w:rsidP="00547B81">
      <w:pPr>
        <w:tabs>
          <w:tab w:val="left" w:pos="567"/>
        </w:tabs>
        <w:rPr>
          <w:rFonts w:asciiTheme="minorHAnsi" w:hAnsiTheme="minorHAnsi"/>
          <w:b/>
        </w:rPr>
      </w:pPr>
    </w:p>
    <w:p w14:paraId="75BC34D8"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50442FDD"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p>
    <w:p w14:paraId="62ED129D" w14:textId="77777777" w:rsidR="00547B81" w:rsidRPr="00ED072B" w:rsidRDefault="00547B81" w:rsidP="00547B81">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3BF00F5D" w14:textId="77777777" w:rsidR="00547B81" w:rsidRDefault="00547B81" w:rsidP="00547B81">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038A4612" w14:textId="1A01C567" w:rsidR="00547B81" w:rsidRPr="00ED072B" w:rsidRDefault="00547B81" w:rsidP="00547B81">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5</w:t>
      </w:r>
    </w:p>
    <w:p w14:paraId="6AAEC780" w14:textId="77777777" w:rsidR="00547B81" w:rsidRDefault="00547B81" w:rsidP="00547B81">
      <w:pPr>
        <w:tabs>
          <w:tab w:val="left" w:pos="567"/>
          <w:tab w:val="left" w:pos="5710"/>
        </w:tabs>
        <w:spacing w:line="360" w:lineRule="auto"/>
        <w:rPr>
          <w:rFonts w:asciiTheme="minorHAnsi" w:hAnsiTheme="minorHAnsi"/>
          <w:b/>
        </w:rPr>
      </w:pPr>
    </w:p>
    <w:p w14:paraId="4E2864B9" w14:textId="77777777" w:rsidR="00547B81" w:rsidRPr="005E448E" w:rsidRDefault="00547B81" w:rsidP="00547B81">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7EACE445" w14:textId="77777777" w:rsidR="00547B81" w:rsidRDefault="00547B81" w:rsidP="00547B81">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49BE2DD1" w14:textId="77777777" w:rsidR="00547B81" w:rsidRPr="009466BA" w:rsidRDefault="00547B81" w:rsidP="00547B81">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547B81" w:rsidRPr="00ED072B" w14:paraId="7A8E1A23" w14:textId="77777777" w:rsidTr="009641B1">
        <w:trPr>
          <w:trHeight w:val="227"/>
        </w:trPr>
        <w:tc>
          <w:tcPr>
            <w:tcW w:w="493" w:type="dxa"/>
            <w:shd w:val="clear" w:color="auto" w:fill="auto"/>
            <w:vAlign w:val="center"/>
          </w:tcPr>
          <w:p w14:paraId="1FF0836B" w14:textId="77777777" w:rsidR="00547B81" w:rsidRPr="00ED072B" w:rsidRDefault="00547B81"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68EE6733" w14:textId="77777777" w:rsidR="00547B81" w:rsidRPr="00ED072B" w:rsidRDefault="00547B81"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1CFA0CBC" w14:textId="77777777" w:rsidR="00547B81" w:rsidRPr="00ED072B" w:rsidRDefault="00547B81"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3FC74FC7" w14:textId="77777777" w:rsidR="00547B81" w:rsidRPr="00ED072B" w:rsidRDefault="00547B81"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5C4C6A12" w14:textId="77777777" w:rsidR="00547B81" w:rsidRDefault="00547B81" w:rsidP="009641B1">
            <w:pPr>
              <w:jc w:val="center"/>
              <w:rPr>
                <w:rFonts w:asciiTheme="minorHAnsi" w:hAnsiTheme="minorHAnsi"/>
                <w:b/>
              </w:rPr>
            </w:pPr>
            <w:r>
              <w:rPr>
                <w:rFonts w:asciiTheme="minorHAnsi" w:hAnsiTheme="minorHAnsi"/>
                <w:b/>
              </w:rPr>
              <w:t>Jedinična cijena</w:t>
            </w:r>
          </w:p>
        </w:tc>
      </w:tr>
      <w:tr w:rsidR="00547B81" w:rsidRPr="00ED072B" w14:paraId="5620EF56" w14:textId="77777777" w:rsidTr="009641B1">
        <w:trPr>
          <w:trHeight w:val="705"/>
        </w:trPr>
        <w:tc>
          <w:tcPr>
            <w:tcW w:w="493" w:type="dxa"/>
            <w:shd w:val="clear" w:color="auto" w:fill="auto"/>
            <w:vAlign w:val="center"/>
          </w:tcPr>
          <w:p w14:paraId="388DBC9B" w14:textId="77777777" w:rsidR="00547B81" w:rsidRPr="00ED072B" w:rsidRDefault="00547B81"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308964F2" w14:textId="629E366C" w:rsidR="00547B81" w:rsidRPr="000267C1" w:rsidRDefault="00547B81" w:rsidP="000267C1">
            <w:pPr>
              <w:jc w:val="both"/>
              <w:rPr>
                <w:b/>
                <w:bCs/>
              </w:rPr>
            </w:pPr>
            <w:r w:rsidRPr="000267C1">
              <w:rPr>
                <w:b/>
                <w:bCs/>
              </w:rPr>
              <w:t>Usluge liječnika specijalista dijabetologa u svrhu savjetovanja u završnoj fazi projekta</w:t>
            </w:r>
          </w:p>
        </w:tc>
        <w:tc>
          <w:tcPr>
            <w:tcW w:w="1134" w:type="dxa"/>
            <w:shd w:val="clear" w:color="auto" w:fill="auto"/>
            <w:vAlign w:val="center"/>
          </w:tcPr>
          <w:p w14:paraId="21F25B34" w14:textId="77777777" w:rsidR="00547B81" w:rsidRPr="00F206C5" w:rsidRDefault="00547B81"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69A191B6" w14:textId="570DFC9B" w:rsidR="00547B81" w:rsidRPr="00F206C5" w:rsidRDefault="002206B3" w:rsidP="009641B1">
            <w:pPr>
              <w:jc w:val="center"/>
              <w:rPr>
                <w:rFonts w:asciiTheme="minorHAnsi" w:hAnsiTheme="minorHAnsi"/>
                <w:b/>
                <w:bCs/>
              </w:rPr>
            </w:pPr>
            <w:r>
              <w:rPr>
                <w:rFonts w:asciiTheme="minorHAnsi" w:hAnsiTheme="minorHAnsi"/>
                <w:b/>
                <w:bCs/>
              </w:rPr>
              <w:t>25</w:t>
            </w:r>
          </w:p>
        </w:tc>
        <w:tc>
          <w:tcPr>
            <w:tcW w:w="3402" w:type="dxa"/>
          </w:tcPr>
          <w:p w14:paraId="765FD951" w14:textId="77777777" w:rsidR="00547B81" w:rsidRPr="00ED072B" w:rsidRDefault="00547B81" w:rsidP="009641B1">
            <w:pPr>
              <w:jc w:val="center"/>
              <w:rPr>
                <w:rFonts w:asciiTheme="minorHAnsi" w:hAnsiTheme="minorHAnsi"/>
              </w:rPr>
            </w:pPr>
          </w:p>
        </w:tc>
      </w:tr>
      <w:tr w:rsidR="00547B81" w:rsidRPr="00ED072B" w14:paraId="15126F7F" w14:textId="77777777" w:rsidTr="009641B1">
        <w:trPr>
          <w:trHeight w:val="431"/>
        </w:trPr>
        <w:tc>
          <w:tcPr>
            <w:tcW w:w="3828" w:type="dxa"/>
            <w:gridSpan w:val="2"/>
            <w:shd w:val="clear" w:color="auto" w:fill="auto"/>
            <w:vAlign w:val="bottom"/>
          </w:tcPr>
          <w:p w14:paraId="488A9A45" w14:textId="77777777" w:rsidR="00547B81" w:rsidRPr="00547B81" w:rsidRDefault="00547B81" w:rsidP="009641B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084D35B7"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010C4FCD" w14:textId="77777777" w:rsidTr="009641B1">
        <w:trPr>
          <w:trHeight w:val="431"/>
        </w:trPr>
        <w:tc>
          <w:tcPr>
            <w:tcW w:w="3828" w:type="dxa"/>
            <w:gridSpan w:val="2"/>
            <w:shd w:val="clear" w:color="auto" w:fill="auto"/>
            <w:vAlign w:val="bottom"/>
          </w:tcPr>
          <w:p w14:paraId="7F4C0F95" w14:textId="77777777" w:rsidR="00547B81" w:rsidRPr="00ED072B" w:rsidRDefault="00547B81" w:rsidP="009641B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23FECD07"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0DB489CE" w14:textId="77777777" w:rsidTr="009641B1">
        <w:trPr>
          <w:trHeight w:val="431"/>
        </w:trPr>
        <w:tc>
          <w:tcPr>
            <w:tcW w:w="3828" w:type="dxa"/>
            <w:gridSpan w:val="2"/>
            <w:shd w:val="clear" w:color="auto" w:fill="auto"/>
            <w:vAlign w:val="bottom"/>
          </w:tcPr>
          <w:p w14:paraId="505E1F2C" w14:textId="77777777" w:rsidR="00547B81" w:rsidRPr="00ED072B" w:rsidRDefault="00547B81" w:rsidP="009641B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45DEC190"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bl>
    <w:p w14:paraId="62176B2A" w14:textId="77777777" w:rsidR="00547B81" w:rsidRPr="00ED072B" w:rsidRDefault="00547B81" w:rsidP="00547B81">
      <w:pPr>
        <w:tabs>
          <w:tab w:val="left" w:pos="567"/>
          <w:tab w:val="left" w:pos="5710"/>
        </w:tabs>
        <w:spacing w:line="360" w:lineRule="auto"/>
        <w:rPr>
          <w:rFonts w:asciiTheme="minorHAnsi" w:hAnsiTheme="minorHAnsi"/>
          <w:b/>
        </w:rPr>
      </w:pPr>
    </w:p>
    <w:p w14:paraId="37772777" w14:textId="77777777" w:rsidR="00547B81" w:rsidRPr="00ED072B" w:rsidRDefault="00547B81" w:rsidP="00547B81">
      <w:pPr>
        <w:tabs>
          <w:tab w:val="left" w:pos="567"/>
          <w:tab w:val="left" w:pos="5710"/>
        </w:tabs>
        <w:spacing w:line="360" w:lineRule="auto"/>
        <w:rPr>
          <w:rFonts w:asciiTheme="minorHAnsi" w:hAnsiTheme="minorHAnsi"/>
          <w:b/>
        </w:rPr>
      </w:pPr>
    </w:p>
    <w:p w14:paraId="7131C7B6" w14:textId="77777777" w:rsidR="00547B81" w:rsidRPr="00ED072B" w:rsidRDefault="00547B81" w:rsidP="00547B81">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1DC775E6" w14:textId="77777777" w:rsidR="00547B81" w:rsidRPr="00ED072B" w:rsidRDefault="00547B81" w:rsidP="00547B81">
      <w:pPr>
        <w:tabs>
          <w:tab w:val="left" w:pos="567"/>
          <w:tab w:val="left" w:pos="4065"/>
        </w:tabs>
        <w:jc w:val="both"/>
        <w:rPr>
          <w:rFonts w:asciiTheme="minorHAnsi" w:hAnsiTheme="minorHAnsi"/>
        </w:rPr>
      </w:pPr>
    </w:p>
    <w:p w14:paraId="0802B7DF" w14:textId="77777777" w:rsidR="00547B81" w:rsidRDefault="00547B81" w:rsidP="00547B81">
      <w:pPr>
        <w:pStyle w:val="Naslov1"/>
        <w:tabs>
          <w:tab w:val="left" w:pos="461"/>
        </w:tabs>
        <w:ind w:firstLine="0"/>
        <w:jc w:val="center"/>
        <w:rPr>
          <w:rFonts w:asciiTheme="minorHAnsi" w:hAnsiTheme="minorHAnsi"/>
        </w:rPr>
      </w:pPr>
    </w:p>
    <w:p w14:paraId="6B54AC24" w14:textId="77777777" w:rsidR="00547B81" w:rsidRDefault="00547B81" w:rsidP="00547B81">
      <w:pPr>
        <w:pStyle w:val="Naslov1"/>
        <w:tabs>
          <w:tab w:val="left" w:pos="461"/>
        </w:tabs>
        <w:ind w:firstLine="0"/>
        <w:jc w:val="center"/>
        <w:rPr>
          <w:rFonts w:asciiTheme="minorHAnsi" w:hAnsiTheme="minorHAnsi"/>
        </w:rPr>
      </w:pPr>
    </w:p>
    <w:p w14:paraId="2BB6BBBC" w14:textId="0526C19E" w:rsidR="00547B81" w:rsidRDefault="00547B81" w:rsidP="001F0A40">
      <w:r>
        <w:tab/>
      </w:r>
      <w:r>
        <w:tab/>
      </w:r>
      <w:r>
        <w:tab/>
      </w:r>
      <w:r>
        <w:tab/>
      </w:r>
      <w:r>
        <w:tab/>
      </w:r>
      <w:r>
        <w:tab/>
      </w:r>
      <w:r>
        <w:tab/>
      </w:r>
      <w:r>
        <w:tab/>
      </w:r>
      <w:r w:rsidRPr="00ED072B">
        <w:t>________________________________</w:t>
      </w:r>
    </w:p>
    <w:p w14:paraId="3ADE7D33" w14:textId="0475ED37" w:rsidR="00547B81" w:rsidRDefault="00547B81" w:rsidP="00547B81">
      <w:pPr>
        <w:pStyle w:val="Naslov1"/>
        <w:tabs>
          <w:tab w:val="left" w:pos="461"/>
        </w:tabs>
        <w:ind w:firstLine="0"/>
        <w:jc w:val="center"/>
        <w:rPr>
          <w:rFonts w:asciiTheme="minorHAnsi" w:hAnsiTheme="minorHAnsi"/>
        </w:rPr>
      </w:pPr>
    </w:p>
    <w:p w14:paraId="3B1A08BC" w14:textId="70CDDF26" w:rsidR="00547B81" w:rsidRDefault="00547B81" w:rsidP="00547B81">
      <w:pPr>
        <w:pStyle w:val="Naslov1"/>
        <w:tabs>
          <w:tab w:val="left" w:pos="461"/>
        </w:tabs>
        <w:ind w:firstLine="0"/>
        <w:jc w:val="center"/>
        <w:rPr>
          <w:rFonts w:asciiTheme="minorHAnsi" w:hAnsiTheme="minorHAnsi"/>
        </w:rPr>
      </w:pPr>
    </w:p>
    <w:p w14:paraId="24F6A041" w14:textId="246EA360" w:rsidR="00547B81" w:rsidRDefault="00547B81" w:rsidP="00547B81">
      <w:pPr>
        <w:pStyle w:val="Naslov1"/>
        <w:tabs>
          <w:tab w:val="left" w:pos="461"/>
        </w:tabs>
        <w:ind w:firstLine="0"/>
        <w:jc w:val="center"/>
        <w:rPr>
          <w:rFonts w:asciiTheme="minorHAnsi" w:hAnsiTheme="minorHAnsi"/>
        </w:rPr>
      </w:pPr>
    </w:p>
    <w:p w14:paraId="437E5179" w14:textId="60086041" w:rsidR="00547B81" w:rsidRDefault="00547B81" w:rsidP="00547B81">
      <w:pPr>
        <w:pStyle w:val="Naslov1"/>
        <w:tabs>
          <w:tab w:val="left" w:pos="461"/>
        </w:tabs>
        <w:ind w:firstLine="0"/>
        <w:jc w:val="center"/>
        <w:rPr>
          <w:rFonts w:asciiTheme="minorHAnsi" w:hAnsiTheme="minorHAnsi"/>
        </w:rPr>
      </w:pPr>
    </w:p>
    <w:p w14:paraId="3C617A86" w14:textId="02A64984" w:rsidR="00547B81" w:rsidRDefault="00547B81" w:rsidP="00547B81">
      <w:pPr>
        <w:pStyle w:val="Naslov1"/>
        <w:tabs>
          <w:tab w:val="left" w:pos="461"/>
        </w:tabs>
        <w:ind w:firstLine="0"/>
        <w:jc w:val="center"/>
        <w:rPr>
          <w:rFonts w:asciiTheme="minorHAnsi" w:hAnsiTheme="minorHAnsi"/>
        </w:rPr>
      </w:pPr>
    </w:p>
    <w:p w14:paraId="153C092F" w14:textId="77777777" w:rsidR="00547B81" w:rsidRPr="000267C1" w:rsidRDefault="00547B81" w:rsidP="000267C1">
      <w:pPr>
        <w:jc w:val="center"/>
        <w:rPr>
          <w:b/>
          <w:bCs/>
        </w:rPr>
      </w:pPr>
      <w:r w:rsidRPr="000267C1">
        <w:rPr>
          <w:b/>
          <w:bCs/>
        </w:rPr>
        <w:t>PRILOG II</w:t>
      </w:r>
    </w:p>
    <w:p w14:paraId="3B391589" w14:textId="77777777" w:rsidR="00547B81" w:rsidRPr="00ED072B" w:rsidRDefault="00547B81" w:rsidP="00547B81">
      <w:pPr>
        <w:tabs>
          <w:tab w:val="left" w:pos="567"/>
        </w:tabs>
        <w:rPr>
          <w:rFonts w:asciiTheme="minorHAnsi" w:hAnsiTheme="minorHAnsi"/>
          <w:b/>
        </w:rPr>
      </w:pPr>
    </w:p>
    <w:p w14:paraId="17FBEADC"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366DB557" w14:textId="77777777" w:rsidR="00547B81" w:rsidRPr="00ED072B" w:rsidRDefault="00547B81" w:rsidP="00547B81">
      <w:pPr>
        <w:tabs>
          <w:tab w:val="left" w:pos="567"/>
          <w:tab w:val="left" w:pos="5710"/>
        </w:tabs>
        <w:spacing w:line="360" w:lineRule="auto"/>
        <w:jc w:val="center"/>
        <w:rPr>
          <w:rFonts w:asciiTheme="minorHAnsi" w:hAnsiTheme="minorHAnsi"/>
          <w:b/>
          <w:color w:val="000000"/>
        </w:rPr>
      </w:pPr>
    </w:p>
    <w:p w14:paraId="29D2A605" w14:textId="77777777" w:rsidR="00547B81" w:rsidRPr="00ED072B" w:rsidRDefault="00547B81" w:rsidP="00547B81">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1137D860" w14:textId="77777777" w:rsidR="00547B81" w:rsidRDefault="00547B81" w:rsidP="00547B81">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26748416" w14:textId="6329C27A" w:rsidR="00547B81" w:rsidRPr="00ED072B" w:rsidRDefault="00547B81" w:rsidP="00547B81">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6</w:t>
      </w:r>
    </w:p>
    <w:p w14:paraId="5EFC1615" w14:textId="77777777" w:rsidR="00547B81" w:rsidRDefault="00547B81" w:rsidP="00547B81">
      <w:pPr>
        <w:tabs>
          <w:tab w:val="left" w:pos="567"/>
          <w:tab w:val="left" w:pos="5710"/>
        </w:tabs>
        <w:spacing w:line="360" w:lineRule="auto"/>
        <w:rPr>
          <w:rFonts w:asciiTheme="minorHAnsi" w:hAnsiTheme="minorHAnsi"/>
          <w:b/>
        </w:rPr>
      </w:pPr>
    </w:p>
    <w:p w14:paraId="07E81885" w14:textId="77777777" w:rsidR="00547B81" w:rsidRPr="005E448E" w:rsidRDefault="00547B81" w:rsidP="00547B81">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6E016794" w14:textId="77777777" w:rsidR="00547B81" w:rsidRDefault="00547B81" w:rsidP="00547B81">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46EF7A9F" w14:textId="77777777" w:rsidR="00547B81" w:rsidRPr="009466BA" w:rsidRDefault="00547B81" w:rsidP="00547B81">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547B81" w:rsidRPr="00ED072B" w14:paraId="2C320A05" w14:textId="77777777" w:rsidTr="009641B1">
        <w:trPr>
          <w:trHeight w:val="227"/>
        </w:trPr>
        <w:tc>
          <w:tcPr>
            <w:tcW w:w="493" w:type="dxa"/>
            <w:shd w:val="clear" w:color="auto" w:fill="auto"/>
            <w:vAlign w:val="center"/>
          </w:tcPr>
          <w:p w14:paraId="6C40084A" w14:textId="77777777" w:rsidR="00547B81" w:rsidRPr="00ED072B" w:rsidRDefault="00547B81"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6F8AF99D" w14:textId="77777777" w:rsidR="00547B81" w:rsidRPr="00ED072B" w:rsidRDefault="00547B81"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4196EA41" w14:textId="77777777" w:rsidR="00547B81" w:rsidRPr="00ED072B" w:rsidRDefault="00547B81"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55A5A0F2" w14:textId="77777777" w:rsidR="00547B81" w:rsidRPr="00ED072B" w:rsidRDefault="00547B81"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4E1C3BE1" w14:textId="77777777" w:rsidR="00547B81" w:rsidRDefault="00547B81" w:rsidP="009641B1">
            <w:pPr>
              <w:jc w:val="center"/>
              <w:rPr>
                <w:rFonts w:asciiTheme="minorHAnsi" w:hAnsiTheme="minorHAnsi"/>
                <w:b/>
              </w:rPr>
            </w:pPr>
            <w:r>
              <w:rPr>
                <w:rFonts w:asciiTheme="minorHAnsi" w:hAnsiTheme="minorHAnsi"/>
                <w:b/>
              </w:rPr>
              <w:t>Jedinična cijena</w:t>
            </w:r>
          </w:p>
        </w:tc>
      </w:tr>
      <w:tr w:rsidR="00547B81" w:rsidRPr="00ED072B" w14:paraId="6E47EA28" w14:textId="77777777" w:rsidTr="009641B1">
        <w:trPr>
          <w:trHeight w:val="705"/>
        </w:trPr>
        <w:tc>
          <w:tcPr>
            <w:tcW w:w="493" w:type="dxa"/>
            <w:shd w:val="clear" w:color="auto" w:fill="auto"/>
            <w:vAlign w:val="center"/>
          </w:tcPr>
          <w:p w14:paraId="16B72F25" w14:textId="77777777" w:rsidR="00547B81" w:rsidRPr="00ED072B" w:rsidRDefault="00547B81"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0C98634E" w14:textId="70F2C26A" w:rsidR="00547B81" w:rsidRPr="000267C1" w:rsidRDefault="00547B81" w:rsidP="000267C1">
            <w:pPr>
              <w:jc w:val="both"/>
              <w:rPr>
                <w:b/>
                <w:bCs/>
              </w:rPr>
            </w:pPr>
            <w:r w:rsidRPr="000267C1">
              <w:rPr>
                <w:b/>
                <w:bCs/>
              </w:rPr>
              <w:t>Usluge liječnika</w:t>
            </w:r>
            <w:r w:rsidR="00D55987" w:rsidRPr="000267C1">
              <w:rPr>
                <w:b/>
                <w:bCs/>
              </w:rPr>
              <w:t xml:space="preserve"> nutricionističkog savjetnika</w:t>
            </w:r>
          </w:p>
        </w:tc>
        <w:tc>
          <w:tcPr>
            <w:tcW w:w="1134" w:type="dxa"/>
            <w:shd w:val="clear" w:color="auto" w:fill="auto"/>
            <w:vAlign w:val="center"/>
          </w:tcPr>
          <w:p w14:paraId="4D26580A" w14:textId="77777777" w:rsidR="00547B81" w:rsidRPr="00F206C5" w:rsidRDefault="00547B81"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530C5405" w14:textId="4EA09DC9" w:rsidR="00547B81" w:rsidRPr="00F206C5" w:rsidRDefault="002206B3" w:rsidP="009641B1">
            <w:pPr>
              <w:jc w:val="center"/>
              <w:rPr>
                <w:rFonts w:asciiTheme="minorHAnsi" w:hAnsiTheme="minorHAnsi"/>
                <w:b/>
                <w:bCs/>
              </w:rPr>
            </w:pPr>
            <w:r w:rsidRPr="003A1319">
              <w:rPr>
                <w:rFonts w:asciiTheme="minorHAnsi" w:hAnsiTheme="minorHAnsi"/>
                <w:b/>
                <w:bCs/>
              </w:rPr>
              <w:t>50</w:t>
            </w:r>
          </w:p>
        </w:tc>
        <w:tc>
          <w:tcPr>
            <w:tcW w:w="3402" w:type="dxa"/>
          </w:tcPr>
          <w:p w14:paraId="1B001C3C" w14:textId="77777777" w:rsidR="00547B81" w:rsidRPr="00ED072B" w:rsidRDefault="00547B81" w:rsidP="009641B1">
            <w:pPr>
              <w:jc w:val="center"/>
              <w:rPr>
                <w:rFonts w:asciiTheme="minorHAnsi" w:hAnsiTheme="minorHAnsi"/>
              </w:rPr>
            </w:pPr>
          </w:p>
        </w:tc>
      </w:tr>
      <w:tr w:rsidR="00547B81" w:rsidRPr="00ED072B" w14:paraId="0270E097" w14:textId="77777777" w:rsidTr="009641B1">
        <w:trPr>
          <w:trHeight w:val="431"/>
        </w:trPr>
        <w:tc>
          <w:tcPr>
            <w:tcW w:w="3828" w:type="dxa"/>
            <w:gridSpan w:val="2"/>
            <w:shd w:val="clear" w:color="auto" w:fill="auto"/>
            <w:vAlign w:val="bottom"/>
          </w:tcPr>
          <w:p w14:paraId="57EF01DB" w14:textId="77777777" w:rsidR="00547B81" w:rsidRPr="00547B81" w:rsidRDefault="00547B81" w:rsidP="009641B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07271C2F"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51316463" w14:textId="77777777" w:rsidTr="009641B1">
        <w:trPr>
          <w:trHeight w:val="431"/>
        </w:trPr>
        <w:tc>
          <w:tcPr>
            <w:tcW w:w="3828" w:type="dxa"/>
            <w:gridSpan w:val="2"/>
            <w:shd w:val="clear" w:color="auto" w:fill="auto"/>
            <w:vAlign w:val="bottom"/>
          </w:tcPr>
          <w:p w14:paraId="3F64A618" w14:textId="77777777" w:rsidR="00547B81" w:rsidRPr="00ED072B" w:rsidRDefault="00547B81" w:rsidP="009641B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1344CB21"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r w:rsidR="00547B81" w:rsidRPr="00ED072B" w14:paraId="6169D9B8" w14:textId="77777777" w:rsidTr="009641B1">
        <w:trPr>
          <w:trHeight w:val="431"/>
        </w:trPr>
        <w:tc>
          <w:tcPr>
            <w:tcW w:w="3828" w:type="dxa"/>
            <w:gridSpan w:val="2"/>
            <w:shd w:val="clear" w:color="auto" w:fill="auto"/>
            <w:vAlign w:val="bottom"/>
          </w:tcPr>
          <w:p w14:paraId="6EE51B07" w14:textId="77777777" w:rsidR="00547B81" w:rsidRPr="00ED072B" w:rsidRDefault="00547B81" w:rsidP="009641B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664ADF6A" w14:textId="77777777" w:rsidR="00547B81" w:rsidRPr="00ED072B" w:rsidRDefault="00547B81" w:rsidP="009641B1">
            <w:pPr>
              <w:jc w:val="center"/>
              <w:rPr>
                <w:rFonts w:asciiTheme="minorHAnsi" w:hAnsiTheme="minorHAnsi"/>
                <w:b/>
                <w:color w:val="000000"/>
              </w:rPr>
            </w:pPr>
            <w:r w:rsidRPr="00ED072B">
              <w:rPr>
                <w:rFonts w:asciiTheme="minorHAnsi" w:hAnsiTheme="minorHAnsi"/>
                <w:b/>
                <w:color w:val="000000"/>
              </w:rPr>
              <w:t> </w:t>
            </w:r>
          </w:p>
        </w:tc>
      </w:tr>
    </w:tbl>
    <w:p w14:paraId="34D25D7B" w14:textId="77777777" w:rsidR="00547B81" w:rsidRPr="00ED072B" w:rsidRDefault="00547B81" w:rsidP="00547B81">
      <w:pPr>
        <w:tabs>
          <w:tab w:val="left" w:pos="567"/>
          <w:tab w:val="left" w:pos="5710"/>
        </w:tabs>
        <w:spacing w:line="360" w:lineRule="auto"/>
        <w:rPr>
          <w:rFonts w:asciiTheme="minorHAnsi" w:hAnsiTheme="minorHAnsi"/>
          <w:b/>
        </w:rPr>
      </w:pPr>
    </w:p>
    <w:p w14:paraId="05591845" w14:textId="77777777" w:rsidR="00547B81" w:rsidRPr="00ED072B" w:rsidRDefault="00547B81" w:rsidP="00547B81">
      <w:pPr>
        <w:tabs>
          <w:tab w:val="left" w:pos="567"/>
          <w:tab w:val="left" w:pos="5710"/>
        </w:tabs>
        <w:spacing w:line="360" w:lineRule="auto"/>
        <w:rPr>
          <w:rFonts w:asciiTheme="minorHAnsi" w:hAnsiTheme="minorHAnsi"/>
          <w:b/>
        </w:rPr>
      </w:pPr>
    </w:p>
    <w:p w14:paraId="4604C7B6" w14:textId="77777777" w:rsidR="00547B81" w:rsidRPr="00ED072B" w:rsidRDefault="00547B81" w:rsidP="00547B81">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406E773F" w14:textId="77777777" w:rsidR="00547B81" w:rsidRPr="00ED072B" w:rsidRDefault="00547B81" w:rsidP="00547B81">
      <w:pPr>
        <w:tabs>
          <w:tab w:val="left" w:pos="567"/>
          <w:tab w:val="left" w:pos="4065"/>
        </w:tabs>
        <w:jc w:val="both"/>
        <w:rPr>
          <w:rFonts w:asciiTheme="minorHAnsi" w:hAnsiTheme="minorHAnsi"/>
        </w:rPr>
      </w:pPr>
    </w:p>
    <w:p w14:paraId="68E17577" w14:textId="77777777" w:rsidR="00547B81" w:rsidRDefault="00547B81" w:rsidP="00547B81">
      <w:pPr>
        <w:pStyle w:val="Naslov1"/>
        <w:tabs>
          <w:tab w:val="left" w:pos="461"/>
        </w:tabs>
        <w:ind w:firstLine="0"/>
        <w:jc w:val="center"/>
        <w:rPr>
          <w:rFonts w:asciiTheme="minorHAnsi" w:hAnsiTheme="minorHAnsi"/>
        </w:rPr>
      </w:pPr>
    </w:p>
    <w:p w14:paraId="2C643E4F" w14:textId="77777777" w:rsidR="00547B81" w:rsidRDefault="00547B81" w:rsidP="00547B81">
      <w:pPr>
        <w:pStyle w:val="Naslov1"/>
        <w:tabs>
          <w:tab w:val="left" w:pos="461"/>
        </w:tabs>
        <w:ind w:firstLine="0"/>
        <w:jc w:val="center"/>
        <w:rPr>
          <w:rFonts w:asciiTheme="minorHAnsi" w:hAnsiTheme="minorHAnsi"/>
        </w:rPr>
      </w:pPr>
    </w:p>
    <w:p w14:paraId="1CB71BA4" w14:textId="72D004BD" w:rsidR="00547B81" w:rsidRDefault="00547B81" w:rsidP="001F0A40">
      <w:r>
        <w:tab/>
      </w:r>
      <w:r>
        <w:tab/>
      </w:r>
      <w:r>
        <w:tab/>
      </w:r>
      <w:r>
        <w:tab/>
      </w:r>
      <w:r>
        <w:tab/>
      </w:r>
      <w:r>
        <w:tab/>
      </w:r>
      <w:r>
        <w:tab/>
      </w:r>
      <w:r>
        <w:tab/>
      </w:r>
      <w:r w:rsidRPr="00ED072B">
        <w:t>________________________________</w:t>
      </w:r>
    </w:p>
    <w:p w14:paraId="3152BEC5" w14:textId="4E6D6C00" w:rsidR="00D55987" w:rsidRDefault="00D55987" w:rsidP="00547B81">
      <w:pPr>
        <w:pStyle w:val="Naslov1"/>
        <w:tabs>
          <w:tab w:val="left" w:pos="461"/>
        </w:tabs>
        <w:ind w:firstLine="0"/>
        <w:jc w:val="center"/>
        <w:rPr>
          <w:rFonts w:asciiTheme="minorHAnsi" w:hAnsiTheme="minorHAnsi"/>
        </w:rPr>
      </w:pPr>
    </w:p>
    <w:p w14:paraId="56D50D12" w14:textId="466359E9" w:rsidR="00D55987" w:rsidRDefault="00D55987" w:rsidP="00547B81">
      <w:pPr>
        <w:pStyle w:val="Naslov1"/>
        <w:tabs>
          <w:tab w:val="left" w:pos="461"/>
        </w:tabs>
        <w:ind w:firstLine="0"/>
        <w:jc w:val="center"/>
        <w:rPr>
          <w:rFonts w:asciiTheme="minorHAnsi" w:hAnsiTheme="minorHAnsi"/>
        </w:rPr>
      </w:pPr>
    </w:p>
    <w:p w14:paraId="6C7D0879" w14:textId="13BAF914" w:rsidR="00D55987" w:rsidRDefault="00D55987" w:rsidP="00547B81">
      <w:pPr>
        <w:pStyle w:val="Naslov1"/>
        <w:tabs>
          <w:tab w:val="left" w:pos="461"/>
        </w:tabs>
        <w:ind w:firstLine="0"/>
        <w:jc w:val="center"/>
        <w:rPr>
          <w:rFonts w:asciiTheme="minorHAnsi" w:hAnsiTheme="minorHAnsi"/>
        </w:rPr>
      </w:pPr>
    </w:p>
    <w:p w14:paraId="06F23622" w14:textId="15135CDE" w:rsidR="00D55987" w:rsidRDefault="00D55987" w:rsidP="00547B81">
      <w:pPr>
        <w:pStyle w:val="Naslov1"/>
        <w:tabs>
          <w:tab w:val="left" w:pos="461"/>
        </w:tabs>
        <w:ind w:firstLine="0"/>
        <w:jc w:val="center"/>
        <w:rPr>
          <w:rFonts w:asciiTheme="minorHAnsi" w:hAnsiTheme="minorHAnsi"/>
        </w:rPr>
      </w:pPr>
    </w:p>
    <w:p w14:paraId="22DE7210" w14:textId="4ACA993E" w:rsidR="00D55987" w:rsidRDefault="00D55987" w:rsidP="00547B81">
      <w:pPr>
        <w:pStyle w:val="Naslov1"/>
        <w:tabs>
          <w:tab w:val="left" w:pos="461"/>
        </w:tabs>
        <w:ind w:firstLine="0"/>
        <w:jc w:val="center"/>
        <w:rPr>
          <w:rFonts w:asciiTheme="minorHAnsi" w:hAnsiTheme="minorHAnsi"/>
        </w:rPr>
      </w:pPr>
    </w:p>
    <w:p w14:paraId="5965B9A9" w14:textId="2E9075F1" w:rsidR="00D55987" w:rsidRDefault="00D55987" w:rsidP="00547B81">
      <w:pPr>
        <w:pStyle w:val="Naslov1"/>
        <w:tabs>
          <w:tab w:val="left" w:pos="461"/>
        </w:tabs>
        <w:ind w:firstLine="0"/>
        <w:jc w:val="center"/>
        <w:rPr>
          <w:rFonts w:asciiTheme="minorHAnsi" w:hAnsiTheme="minorHAnsi"/>
        </w:rPr>
      </w:pPr>
    </w:p>
    <w:p w14:paraId="3ED2C33A" w14:textId="77777777" w:rsidR="00D55987" w:rsidRPr="000267C1" w:rsidRDefault="00D55987" w:rsidP="000267C1">
      <w:pPr>
        <w:jc w:val="center"/>
        <w:rPr>
          <w:b/>
          <w:bCs/>
        </w:rPr>
      </w:pPr>
      <w:r w:rsidRPr="000267C1">
        <w:rPr>
          <w:b/>
          <w:bCs/>
        </w:rPr>
        <w:t>PRILOG II</w:t>
      </w:r>
    </w:p>
    <w:p w14:paraId="36986C1A" w14:textId="77777777" w:rsidR="00D55987" w:rsidRPr="00ED072B" w:rsidRDefault="00D55987" w:rsidP="00D55987">
      <w:pPr>
        <w:tabs>
          <w:tab w:val="left" w:pos="567"/>
        </w:tabs>
        <w:rPr>
          <w:rFonts w:asciiTheme="minorHAnsi" w:hAnsiTheme="minorHAnsi"/>
          <w:b/>
        </w:rPr>
      </w:pPr>
    </w:p>
    <w:p w14:paraId="1077E7BB" w14:textId="77777777" w:rsidR="00D55987" w:rsidRPr="00ED072B" w:rsidRDefault="00D55987" w:rsidP="00D55987">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6301B2F2" w14:textId="77777777" w:rsidR="00D55987" w:rsidRPr="00ED072B" w:rsidRDefault="00D55987" w:rsidP="00D55987">
      <w:pPr>
        <w:tabs>
          <w:tab w:val="left" w:pos="567"/>
          <w:tab w:val="left" w:pos="5710"/>
        </w:tabs>
        <w:spacing w:line="360" w:lineRule="auto"/>
        <w:jc w:val="center"/>
        <w:rPr>
          <w:rFonts w:asciiTheme="minorHAnsi" w:hAnsiTheme="minorHAnsi"/>
          <w:b/>
          <w:color w:val="000000"/>
        </w:rPr>
      </w:pPr>
    </w:p>
    <w:p w14:paraId="533AC8BA" w14:textId="77777777" w:rsidR="00D55987" w:rsidRPr="00ED072B" w:rsidRDefault="00D55987" w:rsidP="00D55987">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1133671B" w14:textId="77777777" w:rsidR="00D55987" w:rsidRDefault="00D55987" w:rsidP="00D55987">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7C0740FC" w14:textId="6DBE5E35" w:rsidR="00D55987" w:rsidRPr="00ED072B" w:rsidRDefault="00D55987" w:rsidP="00D55987">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7</w:t>
      </w:r>
    </w:p>
    <w:p w14:paraId="3D54FD02" w14:textId="77777777" w:rsidR="00D55987" w:rsidRDefault="00D55987" w:rsidP="00D55987">
      <w:pPr>
        <w:tabs>
          <w:tab w:val="left" w:pos="567"/>
          <w:tab w:val="left" w:pos="5710"/>
        </w:tabs>
        <w:spacing w:line="360" w:lineRule="auto"/>
        <w:rPr>
          <w:rFonts w:asciiTheme="minorHAnsi" w:hAnsiTheme="minorHAnsi"/>
          <w:b/>
        </w:rPr>
      </w:pPr>
    </w:p>
    <w:p w14:paraId="007AFA24" w14:textId="77777777" w:rsidR="00D55987" w:rsidRPr="005E448E" w:rsidRDefault="00D55987" w:rsidP="00D55987">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08DAE457" w14:textId="77777777" w:rsidR="00D55987" w:rsidRDefault="00D55987" w:rsidP="00D55987">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507685FE" w14:textId="77777777" w:rsidR="00D55987" w:rsidRPr="009466BA" w:rsidRDefault="00D55987" w:rsidP="00D55987">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D55987" w:rsidRPr="00ED072B" w14:paraId="257948C9" w14:textId="77777777" w:rsidTr="009641B1">
        <w:trPr>
          <w:trHeight w:val="227"/>
        </w:trPr>
        <w:tc>
          <w:tcPr>
            <w:tcW w:w="493" w:type="dxa"/>
            <w:shd w:val="clear" w:color="auto" w:fill="auto"/>
            <w:vAlign w:val="center"/>
          </w:tcPr>
          <w:p w14:paraId="6DFF42F1" w14:textId="77777777" w:rsidR="00D55987" w:rsidRPr="00ED072B" w:rsidRDefault="00D55987"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74B7FBA7" w14:textId="77777777" w:rsidR="00D55987" w:rsidRPr="00ED072B" w:rsidRDefault="00D55987"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513E2948" w14:textId="77777777" w:rsidR="00D55987" w:rsidRPr="00ED072B" w:rsidRDefault="00D55987"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58C2937C" w14:textId="77777777" w:rsidR="00D55987" w:rsidRPr="00ED072B" w:rsidRDefault="00D55987"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3BA0DE34" w14:textId="77777777" w:rsidR="00D55987" w:rsidRDefault="00D55987" w:rsidP="009641B1">
            <w:pPr>
              <w:jc w:val="center"/>
              <w:rPr>
                <w:rFonts w:asciiTheme="minorHAnsi" w:hAnsiTheme="minorHAnsi"/>
                <w:b/>
              </w:rPr>
            </w:pPr>
            <w:r>
              <w:rPr>
                <w:rFonts w:asciiTheme="minorHAnsi" w:hAnsiTheme="minorHAnsi"/>
                <w:b/>
              </w:rPr>
              <w:t>Jedinična cijena</w:t>
            </w:r>
          </w:p>
        </w:tc>
      </w:tr>
      <w:tr w:rsidR="00D55987" w:rsidRPr="00ED072B" w14:paraId="386EC07E" w14:textId="77777777" w:rsidTr="009641B1">
        <w:trPr>
          <w:trHeight w:val="705"/>
        </w:trPr>
        <w:tc>
          <w:tcPr>
            <w:tcW w:w="493" w:type="dxa"/>
            <w:shd w:val="clear" w:color="auto" w:fill="auto"/>
            <w:vAlign w:val="center"/>
          </w:tcPr>
          <w:p w14:paraId="38E9FCF8" w14:textId="77777777" w:rsidR="00D55987" w:rsidRPr="00ED072B" w:rsidRDefault="00D55987"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039A878B" w14:textId="6121662E" w:rsidR="00D55987" w:rsidRPr="000267C1" w:rsidRDefault="00D55987" w:rsidP="000267C1">
            <w:pPr>
              <w:jc w:val="both"/>
              <w:rPr>
                <w:b/>
                <w:bCs/>
              </w:rPr>
            </w:pPr>
            <w:r w:rsidRPr="000267C1">
              <w:rPr>
                <w:b/>
                <w:bCs/>
              </w:rPr>
              <w:t>Usluge statističara savjetnika</w:t>
            </w:r>
          </w:p>
        </w:tc>
        <w:tc>
          <w:tcPr>
            <w:tcW w:w="1134" w:type="dxa"/>
            <w:shd w:val="clear" w:color="auto" w:fill="auto"/>
            <w:vAlign w:val="center"/>
          </w:tcPr>
          <w:p w14:paraId="5A4EA3FB" w14:textId="77777777" w:rsidR="00D55987" w:rsidRPr="00F206C5" w:rsidRDefault="00D55987"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15F5AEC6" w14:textId="02D21784" w:rsidR="00D55987" w:rsidRPr="00F206C5" w:rsidRDefault="002206B3" w:rsidP="009641B1">
            <w:pPr>
              <w:jc w:val="center"/>
              <w:rPr>
                <w:rFonts w:asciiTheme="minorHAnsi" w:hAnsiTheme="minorHAnsi"/>
                <w:b/>
                <w:bCs/>
              </w:rPr>
            </w:pPr>
            <w:r w:rsidRPr="003A1319">
              <w:rPr>
                <w:rFonts w:asciiTheme="minorHAnsi" w:hAnsiTheme="minorHAnsi"/>
                <w:b/>
                <w:bCs/>
              </w:rPr>
              <w:t>20</w:t>
            </w:r>
          </w:p>
        </w:tc>
        <w:tc>
          <w:tcPr>
            <w:tcW w:w="3402" w:type="dxa"/>
          </w:tcPr>
          <w:p w14:paraId="0D3EAC90" w14:textId="77777777" w:rsidR="00D55987" w:rsidRPr="00ED072B" w:rsidRDefault="00D55987" w:rsidP="009641B1">
            <w:pPr>
              <w:jc w:val="center"/>
              <w:rPr>
                <w:rFonts w:asciiTheme="minorHAnsi" w:hAnsiTheme="minorHAnsi"/>
              </w:rPr>
            </w:pPr>
          </w:p>
        </w:tc>
      </w:tr>
      <w:tr w:rsidR="00D55987" w:rsidRPr="00ED072B" w14:paraId="3FAD15A0" w14:textId="77777777" w:rsidTr="009641B1">
        <w:trPr>
          <w:trHeight w:val="431"/>
        </w:trPr>
        <w:tc>
          <w:tcPr>
            <w:tcW w:w="3828" w:type="dxa"/>
            <w:gridSpan w:val="2"/>
            <w:shd w:val="clear" w:color="auto" w:fill="auto"/>
            <w:vAlign w:val="bottom"/>
          </w:tcPr>
          <w:p w14:paraId="0BDB73C0" w14:textId="77777777" w:rsidR="00D55987" w:rsidRPr="00547B81" w:rsidRDefault="00D55987" w:rsidP="009641B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7CF43548" w14:textId="77777777" w:rsidR="00D55987" w:rsidRPr="00ED072B" w:rsidRDefault="00D55987" w:rsidP="009641B1">
            <w:pPr>
              <w:jc w:val="center"/>
              <w:rPr>
                <w:rFonts w:asciiTheme="minorHAnsi" w:hAnsiTheme="minorHAnsi"/>
                <w:b/>
                <w:color w:val="000000"/>
              </w:rPr>
            </w:pPr>
            <w:r w:rsidRPr="00ED072B">
              <w:rPr>
                <w:rFonts w:asciiTheme="minorHAnsi" w:hAnsiTheme="minorHAnsi"/>
                <w:b/>
                <w:color w:val="000000"/>
              </w:rPr>
              <w:t> </w:t>
            </w:r>
          </w:p>
        </w:tc>
      </w:tr>
      <w:tr w:rsidR="00D55987" w:rsidRPr="00ED072B" w14:paraId="36194054" w14:textId="77777777" w:rsidTr="009641B1">
        <w:trPr>
          <w:trHeight w:val="431"/>
        </w:trPr>
        <w:tc>
          <w:tcPr>
            <w:tcW w:w="3828" w:type="dxa"/>
            <w:gridSpan w:val="2"/>
            <w:shd w:val="clear" w:color="auto" w:fill="auto"/>
            <w:vAlign w:val="bottom"/>
          </w:tcPr>
          <w:p w14:paraId="6E236860" w14:textId="77777777" w:rsidR="00D55987" w:rsidRPr="00ED072B" w:rsidRDefault="00D55987" w:rsidP="009641B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5F680F21" w14:textId="77777777" w:rsidR="00D55987" w:rsidRPr="00ED072B" w:rsidRDefault="00D55987" w:rsidP="009641B1">
            <w:pPr>
              <w:jc w:val="center"/>
              <w:rPr>
                <w:rFonts w:asciiTheme="minorHAnsi" w:hAnsiTheme="minorHAnsi"/>
                <w:b/>
                <w:color w:val="000000"/>
              </w:rPr>
            </w:pPr>
            <w:r w:rsidRPr="00ED072B">
              <w:rPr>
                <w:rFonts w:asciiTheme="minorHAnsi" w:hAnsiTheme="minorHAnsi"/>
                <w:b/>
                <w:color w:val="000000"/>
              </w:rPr>
              <w:t> </w:t>
            </w:r>
          </w:p>
        </w:tc>
      </w:tr>
      <w:tr w:rsidR="00D55987" w:rsidRPr="00ED072B" w14:paraId="187359CD" w14:textId="77777777" w:rsidTr="009641B1">
        <w:trPr>
          <w:trHeight w:val="431"/>
        </w:trPr>
        <w:tc>
          <w:tcPr>
            <w:tcW w:w="3828" w:type="dxa"/>
            <w:gridSpan w:val="2"/>
            <w:shd w:val="clear" w:color="auto" w:fill="auto"/>
            <w:vAlign w:val="bottom"/>
          </w:tcPr>
          <w:p w14:paraId="01C59A1B" w14:textId="77777777" w:rsidR="00D55987" w:rsidRPr="00ED072B" w:rsidRDefault="00D55987" w:rsidP="009641B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14B5AB25" w14:textId="77777777" w:rsidR="00D55987" w:rsidRPr="00ED072B" w:rsidRDefault="00D55987" w:rsidP="009641B1">
            <w:pPr>
              <w:jc w:val="center"/>
              <w:rPr>
                <w:rFonts w:asciiTheme="minorHAnsi" w:hAnsiTheme="minorHAnsi"/>
                <w:b/>
                <w:color w:val="000000"/>
              </w:rPr>
            </w:pPr>
            <w:r w:rsidRPr="00ED072B">
              <w:rPr>
                <w:rFonts w:asciiTheme="minorHAnsi" w:hAnsiTheme="minorHAnsi"/>
                <w:b/>
                <w:color w:val="000000"/>
              </w:rPr>
              <w:t> </w:t>
            </w:r>
          </w:p>
        </w:tc>
      </w:tr>
    </w:tbl>
    <w:p w14:paraId="1C48D029" w14:textId="77777777" w:rsidR="00D55987" w:rsidRPr="00ED072B" w:rsidRDefault="00D55987" w:rsidP="00D55987">
      <w:pPr>
        <w:tabs>
          <w:tab w:val="left" w:pos="567"/>
          <w:tab w:val="left" w:pos="5710"/>
        </w:tabs>
        <w:spacing w:line="360" w:lineRule="auto"/>
        <w:rPr>
          <w:rFonts w:asciiTheme="minorHAnsi" w:hAnsiTheme="minorHAnsi"/>
          <w:b/>
        </w:rPr>
      </w:pPr>
    </w:p>
    <w:p w14:paraId="306681B3" w14:textId="77777777" w:rsidR="00D55987" w:rsidRPr="00ED072B" w:rsidRDefault="00D55987" w:rsidP="00D55987">
      <w:pPr>
        <w:tabs>
          <w:tab w:val="left" w:pos="567"/>
          <w:tab w:val="left" w:pos="5710"/>
        </w:tabs>
        <w:spacing w:line="360" w:lineRule="auto"/>
        <w:rPr>
          <w:rFonts w:asciiTheme="minorHAnsi" w:hAnsiTheme="minorHAnsi"/>
          <w:b/>
        </w:rPr>
      </w:pPr>
    </w:p>
    <w:p w14:paraId="678A6A78" w14:textId="77777777" w:rsidR="00D55987" w:rsidRPr="00ED072B" w:rsidRDefault="00D55987" w:rsidP="00D55987">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44237182" w14:textId="77777777" w:rsidR="00D55987" w:rsidRPr="00ED072B" w:rsidRDefault="00D55987" w:rsidP="00D55987">
      <w:pPr>
        <w:tabs>
          <w:tab w:val="left" w:pos="567"/>
          <w:tab w:val="left" w:pos="4065"/>
        </w:tabs>
        <w:jc w:val="both"/>
        <w:rPr>
          <w:rFonts w:asciiTheme="minorHAnsi" w:hAnsiTheme="minorHAnsi"/>
        </w:rPr>
      </w:pPr>
    </w:p>
    <w:p w14:paraId="1EC661FE" w14:textId="77777777" w:rsidR="00D55987" w:rsidRDefault="00D55987" w:rsidP="00D55987">
      <w:pPr>
        <w:pStyle w:val="Naslov1"/>
        <w:tabs>
          <w:tab w:val="left" w:pos="461"/>
        </w:tabs>
        <w:ind w:firstLine="0"/>
        <w:jc w:val="center"/>
        <w:rPr>
          <w:rFonts w:asciiTheme="minorHAnsi" w:hAnsiTheme="minorHAnsi"/>
        </w:rPr>
      </w:pPr>
    </w:p>
    <w:p w14:paraId="3BAA17FA" w14:textId="77777777" w:rsidR="00D55987" w:rsidRDefault="00D55987" w:rsidP="00D55987">
      <w:pPr>
        <w:pStyle w:val="Naslov1"/>
        <w:tabs>
          <w:tab w:val="left" w:pos="461"/>
        </w:tabs>
        <w:ind w:firstLine="0"/>
        <w:jc w:val="center"/>
        <w:rPr>
          <w:rFonts w:asciiTheme="minorHAnsi" w:hAnsiTheme="minorHAnsi"/>
        </w:rPr>
      </w:pPr>
    </w:p>
    <w:p w14:paraId="0766AF56" w14:textId="078D53B3" w:rsidR="00D55987" w:rsidRDefault="00D55987" w:rsidP="001F0A40">
      <w:r>
        <w:tab/>
      </w:r>
      <w:r>
        <w:tab/>
      </w:r>
      <w:r>
        <w:tab/>
      </w:r>
      <w:r>
        <w:tab/>
      </w:r>
      <w:r>
        <w:tab/>
      </w:r>
      <w:r>
        <w:tab/>
      </w:r>
      <w:r>
        <w:tab/>
      </w:r>
      <w:r>
        <w:tab/>
      </w:r>
      <w:r w:rsidRPr="00ED072B">
        <w:t>________________________________</w:t>
      </w:r>
    </w:p>
    <w:p w14:paraId="53D0B31F" w14:textId="087495D7" w:rsidR="00D55987" w:rsidRDefault="00D55987" w:rsidP="00D55987">
      <w:pPr>
        <w:pStyle w:val="Naslov1"/>
        <w:tabs>
          <w:tab w:val="left" w:pos="461"/>
        </w:tabs>
        <w:ind w:firstLine="0"/>
        <w:jc w:val="center"/>
        <w:rPr>
          <w:rFonts w:asciiTheme="minorHAnsi" w:hAnsiTheme="minorHAnsi"/>
        </w:rPr>
      </w:pPr>
    </w:p>
    <w:p w14:paraId="7BA509F5" w14:textId="057BE655" w:rsidR="00D55987" w:rsidRDefault="00D55987" w:rsidP="00D55987">
      <w:pPr>
        <w:pStyle w:val="Naslov1"/>
        <w:tabs>
          <w:tab w:val="left" w:pos="461"/>
        </w:tabs>
        <w:ind w:firstLine="0"/>
        <w:jc w:val="center"/>
        <w:rPr>
          <w:rFonts w:asciiTheme="minorHAnsi" w:hAnsiTheme="minorHAnsi"/>
        </w:rPr>
      </w:pPr>
    </w:p>
    <w:p w14:paraId="7D3FF4C3" w14:textId="199DCB49" w:rsidR="00D55987" w:rsidRDefault="00D55987" w:rsidP="00D55987">
      <w:pPr>
        <w:pStyle w:val="Naslov1"/>
        <w:tabs>
          <w:tab w:val="left" w:pos="461"/>
        </w:tabs>
        <w:ind w:firstLine="0"/>
        <w:jc w:val="center"/>
        <w:rPr>
          <w:rFonts w:asciiTheme="minorHAnsi" w:hAnsiTheme="minorHAnsi"/>
        </w:rPr>
      </w:pPr>
    </w:p>
    <w:p w14:paraId="558C7F78" w14:textId="0A02F12B" w:rsidR="00D55987" w:rsidRDefault="00D55987" w:rsidP="00D55987">
      <w:pPr>
        <w:pStyle w:val="Naslov1"/>
        <w:tabs>
          <w:tab w:val="left" w:pos="461"/>
        </w:tabs>
        <w:ind w:firstLine="0"/>
        <w:jc w:val="center"/>
        <w:rPr>
          <w:rFonts w:asciiTheme="minorHAnsi" w:hAnsiTheme="minorHAnsi"/>
        </w:rPr>
      </w:pPr>
    </w:p>
    <w:p w14:paraId="2DEAB88B" w14:textId="20B66FA2" w:rsidR="00D55987" w:rsidRDefault="00D55987" w:rsidP="00D55987">
      <w:pPr>
        <w:pStyle w:val="Naslov1"/>
        <w:tabs>
          <w:tab w:val="left" w:pos="461"/>
        </w:tabs>
        <w:ind w:firstLine="0"/>
        <w:jc w:val="center"/>
        <w:rPr>
          <w:rFonts w:asciiTheme="minorHAnsi" w:hAnsiTheme="minorHAnsi"/>
        </w:rPr>
      </w:pPr>
    </w:p>
    <w:p w14:paraId="11E56A1A" w14:textId="29242F87" w:rsidR="00D55987" w:rsidRDefault="00D55987" w:rsidP="00D55987">
      <w:pPr>
        <w:pStyle w:val="Naslov1"/>
        <w:tabs>
          <w:tab w:val="left" w:pos="461"/>
        </w:tabs>
        <w:ind w:firstLine="0"/>
        <w:jc w:val="center"/>
        <w:rPr>
          <w:rFonts w:asciiTheme="minorHAnsi" w:hAnsiTheme="minorHAnsi"/>
        </w:rPr>
      </w:pPr>
    </w:p>
    <w:p w14:paraId="72C5AC1A" w14:textId="77777777" w:rsidR="00D55987" w:rsidRPr="000267C1" w:rsidRDefault="00D55987" w:rsidP="000267C1">
      <w:pPr>
        <w:jc w:val="center"/>
        <w:rPr>
          <w:b/>
          <w:bCs/>
        </w:rPr>
      </w:pPr>
      <w:r w:rsidRPr="000267C1">
        <w:rPr>
          <w:b/>
          <w:bCs/>
        </w:rPr>
        <w:t>PRILOG II</w:t>
      </w:r>
    </w:p>
    <w:p w14:paraId="246849F9" w14:textId="77777777" w:rsidR="00D55987" w:rsidRPr="00ED072B" w:rsidRDefault="00D55987" w:rsidP="00D55987">
      <w:pPr>
        <w:tabs>
          <w:tab w:val="left" w:pos="567"/>
        </w:tabs>
        <w:rPr>
          <w:rFonts w:asciiTheme="minorHAnsi" w:hAnsiTheme="minorHAnsi"/>
          <w:b/>
        </w:rPr>
      </w:pPr>
    </w:p>
    <w:p w14:paraId="4FEA97EB" w14:textId="77777777" w:rsidR="00D55987" w:rsidRPr="00ED072B" w:rsidRDefault="00D55987" w:rsidP="00D55987">
      <w:pPr>
        <w:tabs>
          <w:tab w:val="left" w:pos="567"/>
          <w:tab w:val="left" w:pos="5710"/>
        </w:tabs>
        <w:spacing w:line="360" w:lineRule="auto"/>
        <w:jc w:val="center"/>
        <w:rPr>
          <w:rFonts w:asciiTheme="minorHAnsi" w:hAnsiTheme="minorHAnsi"/>
          <w:b/>
          <w:color w:val="000000"/>
        </w:rPr>
      </w:pPr>
      <w:r w:rsidRPr="00ED072B">
        <w:rPr>
          <w:rFonts w:asciiTheme="minorHAnsi" w:hAnsiTheme="minorHAnsi"/>
          <w:b/>
          <w:color w:val="000000"/>
        </w:rPr>
        <w:t xml:space="preserve">TROŠKOVNIK </w:t>
      </w:r>
    </w:p>
    <w:p w14:paraId="75D2F0A1" w14:textId="77777777" w:rsidR="00D55987" w:rsidRPr="00ED072B" w:rsidRDefault="00D55987" w:rsidP="00D55987">
      <w:pPr>
        <w:tabs>
          <w:tab w:val="left" w:pos="567"/>
          <w:tab w:val="left" w:pos="5710"/>
        </w:tabs>
        <w:spacing w:line="360" w:lineRule="auto"/>
        <w:jc w:val="center"/>
        <w:rPr>
          <w:rFonts w:asciiTheme="minorHAnsi" w:hAnsiTheme="minorHAnsi"/>
          <w:b/>
          <w:color w:val="000000"/>
        </w:rPr>
      </w:pPr>
    </w:p>
    <w:p w14:paraId="38663DA9" w14:textId="77777777" w:rsidR="00D55987" w:rsidRPr="00ED072B" w:rsidRDefault="00D55987" w:rsidP="00D55987">
      <w:pPr>
        <w:tabs>
          <w:tab w:val="left" w:pos="567"/>
        </w:tabs>
        <w:rPr>
          <w:rFonts w:asciiTheme="minorHAnsi" w:hAnsiTheme="minorHAnsi"/>
          <w:b/>
          <w:color w:val="FF0000"/>
        </w:rPr>
      </w:pPr>
      <w:r w:rsidRPr="00ED072B">
        <w:rPr>
          <w:rFonts w:asciiTheme="minorHAnsi" w:hAnsiTheme="minorHAnsi"/>
        </w:rPr>
        <w:t xml:space="preserve">Evidencijski broj nabave: </w:t>
      </w:r>
      <w:r w:rsidRPr="000B0D33">
        <w:rPr>
          <w:rFonts w:asciiTheme="minorHAnsi" w:hAnsiTheme="minorHAnsi"/>
          <w:b/>
        </w:rPr>
        <w:t>KK.01.2.1.02.0021/2021/05</w:t>
      </w:r>
    </w:p>
    <w:p w14:paraId="455848E5" w14:textId="77777777" w:rsidR="00D55987" w:rsidRDefault="00D55987" w:rsidP="00D55987">
      <w:pPr>
        <w:pBdr>
          <w:top w:val="nil"/>
          <w:left w:val="nil"/>
          <w:bottom w:val="nil"/>
          <w:right w:val="nil"/>
          <w:between w:val="nil"/>
        </w:pBdr>
        <w:tabs>
          <w:tab w:val="left" w:pos="567"/>
        </w:tabs>
        <w:rPr>
          <w:rFonts w:asciiTheme="minorHAnsi" w:hAnsiTheme="minorHAnsi"/>
          <w:b/>
          <w:bCs/>
          <w:sz w:val="24"/>
          <w:szCs w:val="24"/>
        </w:rPr>
      </w:pPr>
      <w:r w:rsidRPr="00ED072B">
        <w:rPr>
          <w:rFonts w:asciiTheme="minorHAnsi" w:hAnsiTheme="minorHAnsi"/>
        </w:rPr>
        <w:t xml:space="preserve">Naziv nabave: </w:t>
      </w:r>
      <w:r w:rsidRPr="00413245">
        <w:rPr>
          <w:rFonts w:asciiTheme="minorHAnsi" w:hAnsiTheme="minorHAnsi"/>
          <w:b/>
          <w:bCs/>
          <w:sz w:val="24"/>
          <w:szCs w:val="24"/>
        </w:rPr>
        <w:t>Uslug</w:t>
      </w:r>
      <w:r>
        <w:rPr>
          <w:rFonts w:asciiTheme="minorHAnsi" w:hAnsiTheme="minorHAnsi"/>
          <w:b/>
          <w:bCs/>
          <w:sz w:val="24"/>
          <w:szCs w:val="24"/>
        </w:rPr>
        <w:t>e vanjskih suradnika i stručnjaka</w:t>
      </w:r>
    </w:p>
    <w:p w14:paraId="66F1647D" w14:textId="1B4E7BA4" w:rsidR="00D55987" w:rsidRPr="00ED072B" w:rsidRDefault="00D55987" w:rsidP="00D55987">
      <w:pPr>
        <w:pBdr>
          <w:top w:val="nil"/>
          <w:left w:val="nil"/>
          <w:bottom w:val="nil"/>
          <w:right w:val="nil"/>
          <w:between w:val="nil"/>
        </w:pBdr>
        <w:tabs>
          <w:tab w:val="left" w:pos="567"/>
        </w:tabs>
        <w:rPr>
          <w:rFonts w:asciiTheme="minorHAnsi" w:hAnsiTheme="minorHAnsi"/>
          <w:b/>
        </w:rPr>
      </w:pPr>
      <w:r w:rsidRPr="00A12A56">
        <w:rPr>
          <w:rFonts w:asciiTheme="minorHAnsi" w:hAnsiTheme="minorHAnsi"/>
          <w:sz w:val="24"/>
          <w:szCs w:val="24"/>
        </w:rPr>
        <w:t>Grupa:</w:t>
      </w:r>
      <w:r>
        <w:rPr>
          <w:rFonts w:asciiTheme="minorHAnsi" w:hAnsiTheme="minorHAnsi"/>
          <w:b/>
          <w:bCs/>
          <w:sz w:val="24"/>
          <w:szCs w:val="24"/>
        </w:rPr>
        <w:t xml:space="preserve"> 8</w:t>
      </w:r>
    </w:p>
    <w:p w14:paraId="55A8ED72" w14:textId="77777777" w:rsidR="00D55987" w:rsidRDefault="00D55987" w:rsidP="00D55987">
      <w:pPr>
        <w:tabs>
          <w:tab w:val="left" w:pos="567"/>
          <w:tab w:val="left" w:pos="5710"/>
        </w:tabs>
        <w:spacing w:line="360" w:lineRule="auto"/>
        <w:rPr>
          <w:rFonts w:asciiTheme="minorHAnsi" w:hAnsiTheme="minorHAnsi"/>
          <w:b/>
        </w:rPr>
      </w:pPr>
    </w:p>
    <w:p w14:paraId="4CAA06AE" w14:textId="77777777" w:rsidR="00D55987" w:rsidRPr="005E448E" w:rsidRDefault="00D55987" w:rsidP="00D55987">
      <w:pPr>
        <w:tabs>
          <w:tab w:val="left" w:pos="567"/>
          <w:tab w:val="left" w:pos="5710"/>
        </w:tabs>
        <w:spacing w:line="276" w:lineRule="auto"/>
        <w:jc w:val="both"/>
      </w:pPr>
      <w:r w:rsidRPr="005E448E">
        <w:t>Ponuditelj ne smije mijenjati, brisati ili dopunjavati zadani tekst Troškovnika. Ponuditelj ispunjava Troškovnik upisivanjem cijene, odnosno ispunjavanjem praznih mjesta predviđenih za upis podataka. Ponuditelj posebno ne smije mijenjati zadani opis, jedinicu mjere i količinu predmeta nabave.</w:t>
      </w:r>
    </w:p>
    <w:p w14:paraId="31CF1A01" w14:textId="77777777" w:rsidR="00D55987" w:rsidRDefault="00D55987" w:rsidP="00D55987">
      <w:pPr>
        <w:tabs>
          <w:tab w:val="left" w:pos="567"/>
          <w:tab w:val="left" w:pos="5710"/>
        </w:tabs>
        <w:spacing w:line="276" w:lineRule="auto"/>
        <w:jc w:val="both"/>
        <w:rPr>
          <w:rFonts w:asciiTheme="minorHAnsi" w:hAnsiTheme="minorHAnsi"/>
        </w:rPr>
      </w:pPr>
      <w:r w:rsidRPr="005E448E">
        <w:rPr>
          <w:rFonts w:asciiTheme="minorHAnsi" w:hAnsiTheme="minorHAnsi"/>
        </w:rPr>
        <w:t>Točna količina predmeta nabave se zbog objektivnih okolnosti ne može unaprijed odrediti, stoga je u Troškovniku navedena okvirna (predviđena) količina predmeta nabave. Stvarno nabavljena količina predmeta nabave može biti veća ili manja od okvirne, ovisno o objektivnim okolnostima izvršenja predmeta nabave.</w:t>
      </w:r>
    </w:p>
    <w:p w14:paraId="71255534" w14:textId="77777777" w:rsidR="00D55987" w:rsidRPr="009466BA" w:rsidRDefault="00D55987" w:rsidP="00D55987">
      <w:pPr>
        <w:tabs>
          <w:tab w:val="left" w:pos="567"/>
          <w:tab w:val="left" w:pos="5710"/>
        </w:tabs>
        <w:spacing w:line="360" w:lineRule="auto"/>
        <w:jc w:val="both"/>
        <w:rPr>
          <w:rFonts w:asciiTheme="minorHAnsi" w:hAnsiTheme="minorHAn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493"/>
        <w:gridCol w:w="3335"/>
        <w:gridCol w:w="1134"/>
        <w:gridCol w:w="992"/>
        <w:gridCol w:w="3402"/>
      </w:tblGrid>
      <w:tr w:rsidR="00D55987" w:rsidRPr="00ED072B" w14:paraId="608BCAEB" w14:textId="77777777" w:rsidTr="009641B1">
        <w:trPr>
          <w:trHeight w:val="227"/>
        </w:trPr>
        <w:tc>
          <w:tcPr>
            <w:tcW w:w="493" w:type="dxa"/>
            <w:shd w:val="clear" w:color="auto" w:fill="auto"/>
            <w:vAlign w:val="center"/>
          </w:tcPr>
          <w:p w14:paraId="4042989D" w14:textId="77777777" w:rsidR="00D55987" w:rsidRPr="00ED072B" w:rsidRDefault="00D55987" w:rsidP="009641B1">
            <w:pPr>
              <w:jc w:val="center"/>
              <w:rPr>
                <w:rFonts w:asciiTheme="minorHAnsi" w:hAnsiTheme="minorHAnsi"/>
                <w:b/>
              </w:rPr>
            </w:pPr>
            <w:r w:rsidRPr="00ED072B">
              <w:rPr>
                <w:rFonts w:asciiTheme="minorHAnsi" w:hAnsiTheme="minorHAnsi"/>
                <w:b/>
              </w:rPr>
              <w:t>R.br.</w:t>
            </w:r>
          </w:p>
        </w:tc>
        <w:tc>
          <w:tcPr>
            <w:tcW w:w="3335" w:type="dxa"/>
            <w:shd w:val="clear" w:color="auto" w:fill="auto"/>
            <w:vAlign w:val="center"/>
          </w:tcPr>
          <w:p w14:paraId="55E58817" w14:textId="77777777" w:rsidR="00D55987" w:rsidRPr="00ED072B" w:rsidRDefault="00D55987" w:rsidP="009641B1">
            <w:pPr>
              <w:jc w:val="center"/>
              <w:rPr>
                <w:rFonts w:asciiTheme="minorHAnsi" w:hAnsiTheme="minorHAnsi"/>
                <w:b/>
              </w:rPr>
            </w:pPr>
            <w:r w:rsidRPr="00ED072B">
              <w:rPr>
                <w:rFonts w:asciiTheme="minorHAnsi" w:hAnsiTheme="minorHAnsi"/>
                <w:b/>
              </w:rPr>
              <w:t>Stavka</w:t>
            </w:r>
          </w:p>
        </w:tc>
        <w:tc>
          <w:tcPr>
            <w:tcW w:w="1134" w:type="dxa"/>
            <w:shd w:val="clear" w:color="auto" w:fill="auto"/>
            <w:vAlign w:val="center"/>
          </w:tcPr>
          <w:p w14:paraId="61A2B804" w14:textId="77777777" w:rsidR="00D55987" w:rsidRPr="00ED072B" w:rsidRDefault="00D55987" w:rsidP="009641B1">
            <w:pPr>
              <w:jc w:val="center"/>
              <w:rPr>
                <w:rFonts w:asciiTheme="minorHAnsi" w:hAnsiTheme="minorHAnsi"/>
                <w:b/>
              </w:rPr>
            </w:pPr>
            <w:r w:rsidRPr="00ED072B">
              <w:rPr>
                <w:rFonts w:asciiTheme="minorHAnsi" w:hAnsiTheme="minorHAnsi"/>
                <w:b/>
              </w:rPr>
              <w:t>Jed</w:t>
            </w:r>
            <w:r>
              <w:rPr>
                <w:rFonts w:asciiTheme="minorHAnsi" w:hAnsiTheme="minorHAnsi"/>
                <w:b/>
              </w:rPr>
              <w:t>inica m</w:t>
            </w:r>
            <w:r w:rsidRPr="00ED072B">
              <w:rPr>
                <w:rFonts w:asciiTheme="minorHAnsi" w:hAnsiTheme="minorHAnsi"/>
                <w:b/>
              </w:rPr>
              <w:t>jere</w:t>
            </w:r>
          </w:p>
        </w:tc>
        <w:tc>
          <w:tcPr>
            <w:tcW w:w="992" w:type="dxa"/>
            <w:shd w:val="clear" w:color="auto" w:fill="auto"/>
            <w:vAlign w:val="center"/>
          </w:tcPr>
          <w:p w14:paraId="3A7A4D3E" w14:textId="77777777" w:rsidR="00D55987" w:rsidRPr="00ED072B" w:rsidRDefault="00D55987" w:rsidP="009641B1">
            <w:pPr>
              <w:jc w:val="center"/>
              <w:rPr>
                <w:rFonts w:asciiTheme="minorHAnsi" w:hAnsiTheme="minorHAnsi"/>
                <w:b/>
              </w:rPr>
            </w:pPr>
            <w:r>
              <w:rPr>
                <w:rFonts w:asciiTheme="minorHAnsi" w:hAnsiTheme="minorHAnsi"/>
                <w:b/>
              </w:rPr>
              <w:t>Okvirna k</w:t>
            </w:r>
            <w:r w:rsidRPr="00ED072B">
              <w:rPr>
                <w:rFonts w:asciiTheme="minorHAnsi" w:hAnsiTheme="minorHAnsi"/>
                <w:b/>
              </w:rPr>
              <w:t>oličina</w:t>
            </w:r>
          </w:p>
        </w:tc>
        <w:tc>
          <w:tcPr>
            <w:tcW w:w="3402" w:type="dxa"/>
            <w:vAlign w:val="center"/>
          </w:tcPr>
          <w:p w14:paraId="00F20A8F" w14:textId="77777777" w:rsidR="00D55987" w:rsidRDefault="00D55987" w:rsidP="009641B1">
            <w:pPr>
              <w:jc w:val="center"/>
              <w:rPr>
                <w:rFonts w:asciiTheme="minorHAnsi" w:hAnsiTheme="minorHAnsi"/>
                <w:b/>
              </w:rPr>
            </w:pPr>
            <w:r>
              <w:rPr>
                <w:rFonts w:asciiTheme="minorHAnsi" w:hAnsiTheme="minorHAnsi"/>
                <w:b/>
              </w:rPr>
              <w:t>Jedinična cijena</w:t>
            </w:r>
          </w:p>
        </w:tc>
      </w:tr>
      <w:tr w:rsidR="00D55987" w:rsidRPr="00ED072B" w14:paraId="1CB71533" w14:textId="77777777" w:rsidTr="009641B1">
        <w:trPr>
          <w:trHeight w:val="705"/>
        </w:trPr>
        <w:tc>
          <w:tcPr>
            <w:tcW w:w="493" w:type="dxa"/>
            <w:shd w:val="clear" w:color="auto" w:fill="auto"/>
            <w:vAlign w:val="center"/>
          </w:tcPr>
          <w:p w14:paraId="6DF47156" w14:textId="77777777" w:rsidR="00D55987" w:rsidRPr="00ED072B" w:rsidRDefault="00D55987" w:rsidP="009641B1">
            <w:pPr>
              <w:jc w:val="center"/>
              <w:rPr>
                <w:rFonts w:asciiTheme="minorHAnsi" w:hAnsiTheme="minorHAnsi"/>
              </w:rPr>
            </w:pPr>
            <w:r w:rsidRPr="00ED072B">
              <w:rPr>
                <w:rFonts w:asciiTheme="minorHAnsi" w:hAnsiTheme="minorHAnsi"/>
              </w:rPr>
              <w:t>1</w:t>
            </w:r>
          </w:p>
        </w:tc>
        <w:tc>
          <w:tcPr>
            <w:tcW w:w="3335" w:type="dxa"/>
            <w:shd w:val="clear" w:color="auto" w:fill="auto"/>
            <w:vAlign w:val="center"/>
          </w:tcPr>
          <w:p w14:paraId="55ACDEFC" w14:textId="01975DCC" w:rsidR="00D55987" w:rsidRPr="000267C1" w:rsidRDefault="00D55987" w:rsidP="000267C1">
            <w:pPr>
              <w:jc w:val="both"/>
              <w:rPr>
                <w:b/>
                <w:bCs/>
              </w:rPr>
            </w:pPr>
            <w:r w:rsidRPr="000267C1">
              <w:rPr>
                <w:b/>
                <w:bCs/>
              </w:rPr>
              <w:t>Usluge statističara analitičara</w:t>
            </w:r>
          </w:p>
        </w:tc>
        <w:tc>
          <w:tcPr>
            <w:tcW w:w="1134" w:type="dxa"/>
            <w:shd w:val="clear" w:color="auto" w:fill="auto"/>
            <w:vAlign w:val="center"/>
          </w:tcPr>
          <w:p w14:paraId="63F3555E" w14:textId="77777777" w:rsidR="00D55987" w:rsidRPr="00F206C5" w:rsidRDefault="00D55987" w:rsidP="009641B1">
            <w:pPr>
              <w:jc w:val="center"/>
              <w:rPr>
                <w:rFonts w:asciiTheme="minorHAnsi" w:hAnsiTheme="minorHAnsi"/>
                <w:b/>
                <w:bCs/>
              </w:rPr>
            </w:pPr>
            <w:r>
              <w:rPr>
                <w:rFonts w:asciiTheme="minorHAnsi" w:hAnsiTheme="minorHAnsi"/>
                <w:b/>
                <w:bCs/>
              </w:rPr>
              <w:t>sat</w:t>
            </w:r>
          </w:p>
        </w:tc>
        <w:tc>
          <w:tcPr>
            <w:tcW w:w="992" w:type="dxa"/>
            <w:shd w:val="clear" w:color="auto" w:fill="auto"/>
            <w:vAlign w:val="center"/>
          </w:tcPr>
          <w:p w14:paraId="091EDF9A" w14:textId="50DCE138" w:rsidR="00D55987" w:rsidRPr="00F206C5" w:rsidRDefault="002206B3" w:rsidP="009641B1">
            <w:pPr>
              <w:jc w:val="center"/>
              <w:rPr>
                <w:rFonts w:asciiTheme="minorHAnsi" w:hAnsiTheme="minorHAnsi"/>
                <w:b/>
                <w:bCs/>
              </w:rPr>
            </w:pPr>
            <w:r>
              <w:rPr>
                <w:rFonts w:asciiTheme="minorHAnsi" w:hAnsiTheme="minorHAnsi"/>
                <w:b/>
                <w:bCs/>
              </w:rPr>
              <w:t>25</w:t>
            </w:r>
          </w:p>
        </w:tc>
        <w:tc>
          <w:tcPr>
            <w:tcW w:w="3402" w:type="dxa"/>
          </w:tcPr>
          <w:p w14:paraId="0074D25E" w14:textId="77777777" w:rsidR="00D55987" w:rsidRPr="00ED072B" w:rsidRDefault="00D55987" w:rsidP="009641B1">
            <w:pPr>
              <w:jc w:val="center"/>
              <w:rPr>
                <w:rFonts w:asciiTheme="minorHAnsi" w:hAnsiTheme="minorHAnsi"/>
              </w:rPr>
            </w:pPr>
          </w:p>
        </w:tc>
      </w:tr>
      <w:tr w:rsidR="00D55987" w:rsidRPr="00ED072B" w14:paraId="60F16E18" w14:textId="77777777" w:rsidTr="009641B1">
        <w:trPr>
          <w:trHeight w:val="431"/>
        </w:trPr>
        <w:tc>
          <w:tcPr>
            <w:tcW w:w="3828" w:type="dxa"/>
            <w:gridSpan w:val="2"/>
            <w:shd w:val="clear" w:color="auto" w:fill="auto"/>
            <w:vAlign w:val="bottom"/>
          </w:tcPr>
          <w:p w14:paraId="36B51015" w14:textId="77777777" w:rsidR="00D55987" w:rsidRPr="00547B81" w:rsidRDefault="00D55987" w:rsidP="009641B1">
            <w:pPr>
              <w:jc w:val="right"/>
              <w:rPr>
                <w:rFonts w:asciiTheme="minorHAnsi" w:hAnsiTheme="minorHAnsi"/>
              </w:rPr>
            </w:pPr>
            <w:r w:rsidRPr="00ED072B">
              <w:rPr>
                <w:rFonts w:asciiTheme="minorHAnsi" w:hAnsiTheme="minorHAnsi"/>
                <w:b/>
              </w:rPr>
              <w:t>Cijena ponude</w:t>
            </w:r>
            <w:r>
              <w:rPr>
                <w:rFonts w:asciiTheme="minorHAnsi" w:hAnsiTheme="minorHAnsi"/>
                <w:b/>
              </w:rPr>
              <w:t xml:space="preserve"> u HRK </w:t>
            </w:r>
            <w:r w:rsidRPr="00ED072B">
              <w:rPr>
                <w:rFonts w:asciiTheme="minorHAnsi" w:hAnsiTheme="minorHAnsi"/>
                <w:b/>
              </w:rPr>
              <w:t>bez poreza na dodanu vrijednost:</w:t>
            </w:r>
          </w:p>
        </w:tc>
        <w:tc>
          <w:tcPr>
            <w:tcW w:w="5528" w:type="dxa"/>
            <w:gridSpan w:val="3"/>
            <w:shd w:val="clear" w:color="auto" w:fill="auto"/>
            <w:vAlign w:val="center"/>
          </w:tcPr>
          <w:p w14:paraId="5B36D0B4" w14:textId="77777777" w:rsidR="00D55987" w:rsidRPr="00ED072B" w:rsidRDefault="00D55987" w:rsidP="009641B1">
            <w:pPr>
              <w:jc w:val="center"/>
              <w:rPr>
                <w:rFonts w:asciiTheme="minorHAnsi" w:hAnsiTheme="minorHAnsi"/>
                <w:b/>
                <w:color w:val="000000"/>
              </w:rPr>
            </w:pPr>
            <w:r w:rsidRPr="00ED072B">
              <w:rPr>
                <w:rFonts w:asciiTheme="minorHAnsi" w:hAnsiTheme="minorHAnsi"/>
                <w:b/>
                <w:color w:val="000000"/>
              </w:rPr>
              <w:t> </w:t>
            </w:r>
          </w:p>
        </w:tc>
      </w:tr>
      <w:tr w:rsidR="00D55987" w:rsidRPr="00ED072B" w14:paraId="3C44B127" w14:textId="77777777" w:rsidTr="009641B1">
        <w:trPr>
          <w:trHeight w:val="431"/>
        </w:trPr>
        <w:tc>
          <w:tcPr>
            <w:tcW w:w="3828" w:type="dxa"/>
            <w:gridSpan w:val="2"/>
            <w:shd w:val="clear" w:color="auto" w:fill="auto"/>
            <w:vAlign w:val="bottom"/>
          </w:tcPr>
          <w:p w14:paraId="29196D5B" w14:textId="77777777" w:rsidR="00D55987" w:rsidRPr="00ED072B" w:rsidRDefault="00D55987" w:rsidP="009641B1">
            <w:pPr>
              <w:jc w:val="right"/>
              <w:rPr>
                <w:rFonts w:asciiTheme="minorHAnsi" w:hAnsiTheme="minorHAnsi"/>
                <w:b/>
              </w:rPr>
            </w:pPr>
            <w:r w:rsidRPr="00ED072B">
              <w:rPr>
                <w:rFonts w:asciiTheme="minorHAnsi" w:hAnsiTheme="minorHAnsi"/>
                <w:b/>
              </w:rPr>
              <w:t>Iznos poreza na dodanu vrijednost u</w:t>
            </w:r>
            <w:r>
              <w:rPr>
                <w:rFonts w:asciiTheme="minorHAnsi" w:hAnsiTheme="minorHAnsi"/>
                <w:b/>
              </w:rPr>
              <w:t xml:space="preserve"> HRK</w:t>
            </w:r>
            <w:r w:rsidRPr="00ED072B">
              <w:rPr>
                <w:rFonts w:asciiTheme="minorHAnsi" w:hAnsiTheme="minorHAnsi"/>
                <w:b/>
              </w:rPr>
              <w:t>:</w:t>
            </w:r>
          </w:p>
        </w:tc>
        <w:tc>
          <w:tcPr>
            <w:tcW w:w="5528" w:type="dxa"/>
            <w:gridSpan w:val="3"/>
            <w:shd w:val="clear" w:color="auto" w:fill="auto"/>
            <w:vAlign w:val="center"/>
          </w:tcPr>
          <w:p w14:paraId="4F84FF58" w14:textId="77777777" w:rsidR="00D55987" w:rsidRPr="00ED072B" w:rsidRDefault="00D55987" w:rsidP="009641B1">
            <w:pPr>
              <w:jc w:val="center"/>
              <w:rPr>
                <w:rFonts w:asciiTheme="minorHAnsi" w:hAnsiTheme="minorHAnsi"/>
                <w:b/>
                <w:color w:val="000000"/>
              </w:rPr>
            </w:pPr>
            <w:r w:rsidRPr="00ED072B">
              <w:rPr>
                <w:rFonts w:asciiTheme="minorHAnsi" w:hAnsiTheme="minorHAnsi"/>
                <w:b/>
                <w:color w:val="000000"/>
              </w:rPr>
              <w:t> </w:t>
            </w:r>
          </w:p>
        </w:tc>
      </w:tr>
      <w:tr w:rsidR="00D55987" w:rsidRPr="00ED072B" w14:paraId="0C6D7F68" w14:textId="77777777" w:rsidTr="009641B1">
        <w:trPr>
          <w:trHeight w:val="431"/>
        </w:trPr>
        <w:tc>
          <w:tcPr>
            <w:tcW w:w="3828" w:type="dxa"/>
            <w:gridSpan w:val="2"/>
            <w:shd w:val="clear" w:color="auto" w:fill="auto"/>
            <w:vAlign w:val="bottom"/>
          </w:tcPr>
          <w:p w14:paraId="324D0B5F" w14:textId="77777777" w:rsidR="00D55987" w:rsidRPr="00ED072B" w:rsidRDefault="00D55987" w:rsidP="009641B1">
            <w:pPr>
              <w:jc w:val="right"/>
              <w:rPr>
                <w:rFonts w:asciiTheme="minorHAnsi" w:hAnsiTheme="minorHAnsi"/>
                <w:b/>
              </w:rPr>
            </w:pPr>
            <w:r w:rsidRPr="00ED072B">
              <w:rPr>
                <w:rFonts w:asciiTheme="minorHAnsi" w:hAnsiTheme="minorHAnsi"/>
                <w:b/>
              </w:rPr>
              <w:t>Cijena ponude u</w:t>
            </w:r>
            <w:r>
              <w:rPr>
                <w:rFonts w:asciiTheme="minorHAnsi" w:hAnsiTheme="minorHAnsi"/>
                <w:b/>
              </w:rPr>
              <w:t xml:space="preserve"> HRK</w:t>
            </w:r>
            <w:r w:rsidRPr="00ED072B">
              <w:rPr>
                <w:rFonts w:asciiTheme="minorHAnsi" w:hAnsiTheme="minorHAnsi"/>
                <w:b/>
              </w:rPr>
              <w:t xml:space="preserve"> s porezom na dodanu vrijednost:</w:t>
            </w:r>
          </w:p>
        </w:tc>
        <w:tc>
          <w:tcPr>
            <w:tcW w:w="5528" w:type="dxa"/>
            <w:gridSpan w:val="3"/>
            <w:shd w:val="clear" w:color="auto" w:fill="auto"/>
            <w:vAlign w:val="center"/>
          </w:tcPr>
          <w:p w14:paraId="50BA0C0F" w14:textId="77777777" w:rsidR="00D55987" w:rsidRPr="00ED072B" w:rsidRDefault="00D55987" w:rsidP="009641B1">
            <w:pPr>
              <w:jc w:val="center"/>
              <w:rPr>
                <w:rFonts w:asciiTheme="minorHAnsi" w:hAnsiTheme="minorHAnsi"/>
                <w:b/>
                <w:color w:val="000000"/>
              </w:rPr>
            </w:pPr>
            <w:r w:rsidRPr="00ED072B">
              <w:rPr>
                <w:rFonts w:asciiTheme="minorHAnsi" w:hAnsiTheme="minorHAnsi"/>
                <w:b/>
                <w:color w:val="000000"/>
              </w:rPr>
              <w:t> </w:t>
            </w:r>
          </w:p>
        </w:tc>
      </w:tr>
    </w:tbl>
    <w:p w14:paraId="5FBD7818" w14:textId="77777777" w:rsidR="00D55987" w:rsidRPr="00ED072B" w:rsidRDefault="00D55987" w:rsidP="00D55987">
      <w:pPr>
        <w:tabs>
          <w:tab w:val="left" w:pos="567"/>
          <w:tab w:val="left" w:pos="5710"/>
        </w:tabs>
        <w:spacing w:line="360" w:lineRule="auto"/>
        <w:rPr>
          <w:rFonts w:asciiTheme="minorHAnsi" w:hAnsiTheme="minorHAnsi"/>
          <w:b/>
        </w:rPr>
      </w:pPr>
    </w:p>
    <w:p w14:paraId="02B51D38" w14:textId="77777777" w:rsidR="00D55987" w:rsidRPr="00ED072B" w:rsidRDefault="00D55987" w:rsidP="00D55987">
      <w:pPr>
        <w:tabs>
          <w:tab w:val="left" w:pos="567"/>
          <w:tab w:val="left" w:pos="5710"/>
        </w:tabs>
        <w:spacing w:line="360" w:lineRule="auto"/>
        <w:rPr>
          <w:rFonts w:asciiTheme="minorHAnsi" w:hAnsiTheme="minorHAnsi"/>
          <w:b/>
        </w:rPr>
      </w:pPr>
    </w:p>
    <w:p w14:paraId="792EA16A" w14:textId="77777777" w:rsidR="00D55987" w:rsidRPr="00ED072B" w:rsidRDefault="00D55987" w:rsidP="00D55987">
      <w:pPr>
        <w:tabs>
          <w:tab w:val="left" w:pos="567"/>
          <w:tab w:val="left" w:pos="4065"/>
        </w:tabs>
        <w:jc w:val="both"/>
        <w:rPr>
          <w:rFonts w:asciiTheme="minorHAnsi" w:hAnsiTheme="minorHAnsi"/>
        </w:rPr>
      </w:pPr>
      <w:r w:rsidRPr="00ED072B">
        <w:rPr>
          <w:rFonts w:asciiTheme="minorHAnsi" w:hAnsiTheme="minorHAnsi"/>
        </w:rPr>
        <w:t>U _____________, __</w:t>
      </w:r>
      <w:r>
        <w:rPr>
          <w:rFonts w:asciiTheme="minorHAnsi" w:hAnsiTheme="minorHAnsi"/>
        </w:rPr>
        <w:t xml:space="preserve">_________ </w:t>
      </w:r>
      <w:r w:rsidRPr="00ED072B">
        <w:rPr>
          <w:rFonts w:asciiTheme="minorHAnsi" w:hAnsiTheme="minorHAnsi"/>
        </w:rPr>
        <w:t>2021.</w:t>
      </w:r>
      <w:r w:rsidRPr="00ED072B">
        <w:rPr>
          <w:rFonts w:asciiTheme="minorHAnsi" w:hAnsiTheme="minorHAnsi"/>
        </w:rPr>
        <w:tab/>
      </w:r>
      <w:r>
        <w:rPr>
          <w:rFonts w:asciiTheme="minorHAnsi" w:hAnsiTheme="minorHAnsi"/>
        </w:rPr>
        <w:tab/>
      </w:r>
      <w:r w:rsidRPr="00ED072B">
        <w:rPr>
          <w:rFonts w:asciiTheme="minorHAnsi" w:hAnsiTheme="minorHAnsi"/>
        </w:rPr>
        <w:tab/>
      </w:r>
      <w:r w:rsidRPr="00ED072B">
        <w:rPr>
          <w:rFonts w:asciiTheme="minorHAnsi" w:hAnsiTheme="minorHAnsi"/>
        </w:rPr>
        <w:tab/>
        <w:t xml:space="preserve">                         ZA PONUDITELJA:</w:t>
      </w:r>
    </w:p>
    <w:p w14:paraId="0CF368EF" w14:textId="77777777" w:rsidR="00D55987" w:rsidRPr="00ED072B" w:rsidRDefault="00D55987" w:rsidP="00D55987">
      <w:pPr>
        <w:tabs>
          <w:tab w:val="left" w:pos="567"/>
          <w:tab w:val="left" w:pos="4065"/>
        </w:tabs>
        <w:jc w:val="both"/>
        <w:rPr>
          <w:rFonts w:asciiTheme="minorHAnsi" w:hAnsiTheme="minorHAnsi"/>
        </w:rPr>
      </w:pPr>
    </w:p>
    <w:p w14:paraId="710D41F5" w14:textId="77777777" w:rsidR="00D55987" w:rsidRDefault="00D55987" w:rsidP="00D55987">
      <w:pPr>
        <w:pStyle w:val="Naslov1"/>
        <w:tabs>
          <w:tab w:val="left" w:pos="461"/>
        </w:tabs>
        <w:ind w:firstLine="0"/>
        <w:jc w:val="center"/>
        <w:rPr>
          <w:rFonts w:asciiTheme="minorHAnsi" w:hAnsiTheme="minorHAnsi"/>
        </w:rPr>
      </w:pPr>
    </w:p>
    <w:p w14:paraId="24A8497E" w14:textId="77777777" w:rsidR="00D55987" w:rsidRDefault="00D55987" w:rsidP="00D55987">
      <w:pPr>
        <w:pStyle w:val="Naslov1"/>
        <w:tabs>
          <w:tab w:val="left" w:pos="461"/>
        </w:tabs>
        <w:ind w:firstLine="0"/>
        <w:jc w:val="center"/>
        <w:rPr>
          <w:rFonts w:asciiTheme="minorHAnsi" w:hAnsiTheme="minorHAnsi"/>
        </w:rPr>
      </w:pPr>
    </w:p>
    <w:p w14:paraId="6718396B" w14:textId="77777777" w:rsidR="00D55987" w:rsidRPr="00933369" w:rsidRDefault="00D55987" w:rsidP="001F0A40">
      <w:r>
        <w:tab/>
      </w:r>
      <w:r>
        <w:tab/>
      </w:r>
      <w:r>
        <w:tab/>
      </w:r>
      <w:r>
        <w:tab/>
      </w:r>
      <w:r>
        <w:tab/>
      </w:r>
      <w:r>
        <w:tab/>
      </w:r>
      <w:r>
        <w:tab/>
      </w:r>
      <w:r>
        <w:tab/>
      </w:r>
      <w:r w:rsidRPr="00ED072B">
        <w:t>________________________________</w:t>
      </w:r>
    </w:p>
    <w:p w14:paraId="6C401DD7" w14:textId="77777777" w:rsidR="00D55987" w:rsidRPr="00933369" w:rsidRDefault="00D55987" w:rsidP="00D55987">
      <w:pPr>
        <w:pStyle w:val="Naslov1"/>
        <w:tabs>
          <w:tab w:val="left" w:pos="461"/>
        </w:tabs>
        <w:ind w:firstLine="0"/>
        <w:jc w:val="center"/>
        <w:rPr>
          <w:rFonts w:asciiTheme="minorHAnsi" w:hAnsiTheme="minorHAnsi"/>
          <w:sz w:val="22"/>
          <w:szCs w:val="22"/>
        </w:rPr>
      </w:pPr>
    </w:p>
    <w:p w14:paraId="77096774" w14:textId="77777777" w:rsidR="00D55987" w:rsidRPr="00933369" w:rsidRDefault="00D55987" w:rsidP="00547B81">
      <w:pPr>
        <w:pStyle w:val="Naslov1"/>
        <w:tabs>
          <w:tab w:val="left" w:pos="461"/>
        </w:tabs>
        <w:ind w:firstLine="0"/>
        <w:jc w:val="center"/>
        <w:rPr>
          <w:rFonts w:asciiTheme="minorHAnsi" w:hAnsiTheme="minorHAnsi"/>
          <w:sz w:val="22"/>
          <w:szCs w:val="22"/>
        </w:rPr>
      </w:pPr>
    </w:p>
    <w:p w14:paraId="405EF078" w14:textId="77777777" w:rsidR="00547B81" w:rsidRPr="00933369" w:rsidRDefault="00547B81" w:rsidP="00547B81">
      <w:pPr>
        <w:pStyle w:val="Naslov1"/>
        <w:tabs>
          <w:tab w:val="left" w:pos="461"/>
        </w:tabs>
        <w:ind w:firstLine="0"/>
        <w:jc w:val="center"/>
        <w:rPr>
          <w:rFonts w:asciiTheme="minorHAnsi" w:hAnsiTheme="minorHAnsi"/>
          <w:sz w:val="22"/>
          <w:szCs w:val="22"/>
        </w:rPr>
      </w:pPr>
    </w:p>
    <w:sectPr w:rsidR="00547B81" w:rsidRPr="00933369" w:rsidSect="00D60283">
      <w:footerReference w:type="default" r:id="rId19"/>
      <w:pgSz w:w="12240" w:h="15840"/>
      <w:pgMar w:top="1400" w:right="1325" w:bottom="2000" w:left="1340" w:header="0" w:footer="680" w:gutter="0"/>
      <w:cols w:space="720" w:equalWidth="0">
        <w:col w:w="936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C222C" w14:textId="77777777" w:rsidR="00BE6D1E" w:rsidRDefault="00BE6D1E">
      <w:r>
        <w:separator/>
      </w:r>
    </w:p>
  </w:endnote>
  <w:endnote w:type="continuationSeparator" w:id="0">
    <w:p w14:paraId="6743145E" w14:textId="77777777" w:rsidR="00BE6D1E" w:rsidRDefault="00BE6D1E">
      <w:r>
        <w:continuationSeparator/>
      </w:r>
    </w:p>
  </w:endnote>
  <w:endnote w:type="continuationNotice" w:id="1">
    <w:p w14:paraId="79ECB6AE" w14:textId="77777777" w:rsidR="00BE6D1E" w:rsidRDefault="00BE6D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panose1 w:val="00000000000000000000"/>
    <w:charset w:val="00"/>
    <w:family w:val="modern"/>
    <w:notTrueType/>
    <w:pitch w:val="variable"/>
    <w:sig w:usb0="2000020F"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224547"/>
      <w:docPartObj>
        <w:docPartGallery w:val="Page Numbers (Bottom of Page)"/>
        <w:docPartUnique/>
      </w:docPartObj>
    </w:sdtPr>
    <w:sdtEndPr/>
    <w:sdtContent>
      <w:p w14:paraId="3AFD9D8F" w14:textId="695580C0" w:rsidR="00E15FA8" w:rsidRDefault="00E15FA8">
        <w:pPr>
          <w:pStyle w:val="Podnoje"/>
          <w:jc w:val="right"/>
        </w:pPr>
        <w:r>
          <w:rPr>
            <w:noProof/>
          </w:rPr>
          <w:drawing>
            <wp:inline distT="0" distB="0" distL="0" distR="0" wp14:anchorId="45A7EAE7" wp14:editId="6F534A47">
              <wp:extent cx="574294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1000125"/>
                      </a:xfrm>
                      <a:prstGeom prst="rect">
                        <a:avLst/>
                      </a:prstGeom>
                      <a:noFill/>
                    </pic:spPr>
                  </pic:pic>
                </a:graphicData>
              </a:graphic>
            </wp:inline>
          </w:drawing>
        </w:r>
        <w:r>
          <w:t xml:space="preserve">  </w:t>
        </w:r>
        <w:r w:rsidRPr="000C2A5F">
          <w:rPr>
            <w:color w:val="FFFFFF" w:themeColor="background1"/>
          </w:rPr>
          <w:fldChar w:fldCharType="begin"/>
        </w:r>
        <w:r w:rsidRPr="000C2A5F">
          <w:rPr>
            <w:color w:val="FFFFFF" w:themeColor="background1"/>
          </w:rPr>
          <w:instrText>PAGE   \* MERGEFORMAT</w:instrText>
        </w:r>
        <w:r w:rsidRPr="000C2A5F">
          <w:rPr>
            <w:color w:val="FFFFFF" w:themeColor="background1"/>
          </w:rPr>
          <w:fldChar w:fldCharType="separate"/>
        </w:r>
        <w:r w:rsidRPr="000C2A5F">
          <w:rPr>
            <w:color w:val="FFFFFF" w:themeColor="background1"/>
          </w:rPr>
          <w:t>2</w:t>
        </w:r>
        <w:r w:rsidRPr="000C2A5F">
          <w:rPr>
            <w:color w:val="FFFFFF" w:themeColor="background1"/>
          </w:rPr>
          <w:fldChar w:fldCharType="end"/>
        </w:r>
      </w:p>
    </w:sdtContent>
  </w:sdt>
  <w:p w14:paraId="46B101A6" w14:textId="77777777" w:rsidR="00E15FA8" w:rsidRDefault="00E15FA8">
    <w:pPr>
      <w:pBdr>
        <w:top w:val="nil"/>
        <w:left w:val="nil"/>
        <w:bottom w:val="nil"/>
        <w:right w:val="nil"/>
        <w:between w:val="nil"/>
      </w:pBdr>
      <w:spacing w:line="14" w:lineRule="auto"/>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8232416"/>
      <w:docPartObj>
        <w:docPartGallery w:val="Page Numbers (Bottom of Page)"/>
        <w:docPartUnique/>
      </w:docPartObj>
    </w:sdtPr>
    <w:sdtEndPr/>
    <w:sdtContent>
      <w:p w14:paraId="3D6942BD" w14:textId="6A378CDB" w:rsidR="00E15FA8" w:rsidRDefault="00E15FA8">
        <w:pPr>
          <w:pStyle w:val="Podnoje"/>
          <w:jc w:val="right"/>
        </w:pPr>
        <w:r>
          <w:t xml:space="preserve"> </w:t>
        </w:r>
        <w:r>
          <w:rPr>
            <w:noProof/>
          </w:rPr>
          <w:drawing>
            <wp:inline distT="0" distB="0" distL="0" distR="0" wp14:anchorId="70238FC9" wp14:editId="1F50173F">
              <wp:extent cx="5742940" cy="1000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1000125"/>
                      </a:xfrm>
                      <a:prstGeom prst="rect">
                        <a:avLst/>
                      </a:prstGeom>
                      <a:noFill/>
                    </pic:spPr>
                  </pic:pic>
                </a:graphicData>
              </a:graphic>
            </wp:inline>
          </w:drawing>
        </w:r>
        <w:r w:rsidRPr="000C2A5F">
          <w:fldChar w:fldCharType="begin"/>
        </w:r>
        <w:r w:rsidRPr="000C2A5F">
          <w:instrText>PAGE   \* MERGEFORMAT</w:instrText>
        </w:r>
        <w:r w:rsidRPr="000C2A5F">
          <w:fldChar w:fldCharType="separate"/>
        </w:r>
        <w:r w:rsidRPr="000C2A5F">
          <w:t>2</w:t>
        </w:r>
        <w:r w:rsidRPr="000C2A5F">
          <w:fldChar w:fldCharType="end"/>
        </w:r>
      </w:p>
    </w:sdtContent>
  </w:sdt>
  <w:p w14:paraId="038E0892" w14:textId="77777777" w:rsidR="00E15FA8" w:rsidRDefault="00E15FA8">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31AC8" w14:textId="77777777" w:rsidR="00BE6D1E" w:rsidRDefault="00BE6D1E">
      <w:r>
        <w:separator/>
      </w:r>
    </w:p>
  </w:footnote>
  <w:footnote w:type="continuationSeparator" w:id="0">
    <w:p w14:paraId="625DB54F" w14:textId="77777777" w:rsidR="00BE6D1E" w:rsidRDefault="00BE6D1E">
      <w:r>
        <w:continuationSeparator/>
      </w:r>
    </w:p>
  </w:footnote>
  <w:footnote w:type="continuationNotice" w:id="1">
    <w:p w14:paraId="16CBBA80" w14:textId="77777777" w:rsidR="00BE6D1E" w:rsidRDefault="00BE6D1E"/>
  </w:footnote>
  <w:footnote w:id="2">
    <w:p w14:paraId="7E96E0CB" w14:textId="77777777" w:rsidR="00E15FA8" w:rsidRPr="003F7581" w:rsidRDefault="00E15FA8" w:rsidP="00714B8E">
      <w:pPr>
        <w:pStyle w:val="Tekstfusnote"/>
        <w:jc w:val="both"/>
        <w:rPr>
          <w:rFonts w:asciiTheme="minorHAnsi" w:hAnsiTheme="minorHAnsi" w:cstheme="minorHAnsi"/>
          <w:sz w:val="16"/>
          <w:szCs w:val="16"/>
        </w:rPr>
      </w:pPr>
      <w:r w:rsidRPr="003F7581">
        <w:rPr>
          <w:rStyle w:val="Referencafusnote"/>
          <w:rFonts w:asciiTheme="minorHAnsi" w:eastAsia="Calibri" w:hAnsiTheme="minorHAnsi" w:cstheme="minorHAnsi"/>
          <w:sz w:val="16"/>
          <w:szCs w:val="16"/>
        </w:rPr>
        <w:footnoteRef/>
      </w:r>
      <w:r w:rsidRPr="003F7581">
        <w:rPr>
          <w:rFonts w:asciiTheme="minorHAnsi" w:hAnsiTheme="minorHAnsi" w:cstheme="minorHAnsi"/>
          <w:sz w:val="16"/>
          <w:szCs w:val="16"/>
        </w:rPr>
        <w:t xml:space="preserve"> Kako to definiraju pravila općeg poreznog prava, a koji predstavljaju ponuditelja i članove zajednice gospodarskih subjekata.</w:t>
      </w:r>
    </w:p>
  </w:footnote>
  <w:footnote w:id="3">
    <w:p w14:paraId="7D3AC0A1" w14:textId="77777777" w:rsidR="00E15FA8" w:rsidRPr="003F7581" w:rsidRDefault="00E15FA8" w:rsidP="00714B8E">
      <w:pPr>
        <w:pStyle w:val="Tekstfusnote"/>
        <w:jc w:val="both"/>
        <w:rPr>
          <w:rFonts w:asciiTheme="minorHAnsi" w:hAnsiTheme="minorHAnsi" w:cstheme="minorHAnsi"/>
          <w:sz w:val="16"/>
          <w:szCs w:val="16"/>
        </w:rPr>
      </w:pPr>
      <w:r w:rsidRPr="003F7581">
        <w:rPr>
          <w:rStyle w:val="Referencafusnote"/>
          <w:rFonts w:asciiTheme="minorHAnsi" w:eastAsia="Calibri" w:hAnsiTheme="minorHAnsi" w:cstheme="minorHAnsi"/>
          <w:sz w:val="16"/>
          <w:szCs w:val="16"/>
        </w:rPr>
        <w:footnoteRef/>
      </w:r>
      <w:r w:rsidRPr="003F7581">
        <w:rPr>
          <w:rFonts w:asciiTheme="minorHAnsi" w:hAnsiTheme="minorHAnsi" w:cstheme="minorHAnsi"/>
          <w:sz w:val="16"/>
          <w:szCs w:val="16"/>
        </w:rPr>
        <w:t xml:space="preserve"> Obuhvaća povezane osobe kako to definiraju pravila općeg poreznog prava, te srodnike po krvi u pravoj liniji ili u pobočnoj liniji do četvrtog stupnja, srodnike po tazbini do drugog stupnja, bračnog ili izvanbračnog druga, bez obzira na to je li brak prestao, te posvojitelje i posvojenike predstavnika NOJN-a kada se radi o čelniku te članu upravnog, upravljačkog ili nadzornog tijela NOJN-a.</w:t>
      </w:r>
    </w:p>
  </w:footnote>
  <w:footnote w:id="4">
    <w:p w14:paraId="51FCEE7A" w14:textId="77777777" w:rsidR="00E15FA8" w:rsidRDefault="00E15FA8" w:rsidP="00714B8E">
      <w:pPr>
        <w:pStyle w:val="Tekstfusnote"/>
        <w:jc w:val="both"/>
      </w:pPr>
      <w:r w:rsidRPr="003F7581">
        <w:rPr>
          <w:rStyle w:val="Referencafusnote"/>
          <w:rFonts w:asciiTheme="minorHAnsi" w:eastAsia="Calibri" w:hAnsiTheme="minorHAnsi" w:cstheme="minorHAnsi"/>
          <w:sz w:val="16"/>
          <w:szCs w:val="16"/>
        </w:rPr>
        <w:footnoteRef/>
      </w:r>
      <w:r w:rsidRPr="003F7581">
        <w:rPr>
          <w:rFonts w:asciiTheme="minorHAnsi" w:hAnsiTheme="minorHAnsi" w:cstheme="minorHAnsi"/>
          <w:sz w:val="16"/>
          <w:szCs w:val="16"/>
        </w:rPr>
        <w:t xml:space="preserve"> Obuhvaća čelnika te člana upravnog, upravljačkog i nadzornog tijela NOJN-a, člana stručnog povjerenstva za nabavu (ako je ono osnovao i djeluje), drugu osobu koja je uključena u provedbu ili koja može utjecati na odlučivanje naručitelja u postupku nabave, te osobe kod pružatelja usluga nabave koji djeluju u ime NOJN-a.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3A6F"/>
    <w:multiLevelType w:val="hybridMultilevel"/>
    <w:tmpl w:val="1624BBBC"/>
    <w:lvl w:ilvl="0" w:tplc="E2C8D544">
      <w:numFmt w:val="bullet"/>
      <w:lvlText w:val="-"/>
      <w:lvlJc w:val="left"/>
      <w:pPr>
        <w:ind w:left="720" w:hanging="360"/>
      </w:pPr>
      <w:rPr>
        <w:rFonts w:ascii="Montserrat" w:eastAsia="Calibri" w:hAnsi="Montserrat"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D44FE5"/>
    <w:multiLevelType w:val="hybridMultilevel"/>
    <w:tmpl w:val="8F9A9E5A"/>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B34219"/>
    <w:multiLevelType w:val="multilevel"/>
    <w:tmpl w:val="DD6AB4A8"/>
    <w:lvl w:ilvl="0">
      <w:start w:val="1"/>
      <w:numFmt w:val="decimal"/>
      <w:lvlText w:val="%1."/>
      <w:lvlJc w:val="left"/>
      <w:pPr>
        <w:ind w:left="460" w:hanging="360"/>
      </w:pPr>
      <w:rPr>
        <w:rFonts w:ascii="Calibri" w:eastAsia="Calibri" w:hAnsi="Calibri" w:cs="Calibri"/>
        <w:b/>
        <w:color w:val="000000"/>
        <w:sz w:val="24"/>
        <w:szCs w:val="24"/>
      </w:rPr>
    </w:lvl>
    <w:lvl w:ilvl="1">
      <w:start w:val="1"/>
      <w:numFmt w:val="decimal"/>
      <w:lvlText w:val="%1.%2."/>
      <w:lvlJc w:val="left"/>
      <w:pPr>
        <w:ind w:left="510" w:hanging="411"/>
      </w:pPr>
      <w:rPr>
        <w:rFonts w:ascii="Calibri" w:eastAsia="Calibri" w:hAnsi="Calibri" w:cs="Calibri"/>
        <w:b/>
        <w:color w:val="000000"/>
        <w:sz w:val="22"/>
        <w:szCs w:val="22"/>
      </w:rPr>
    </w:lvl>
    <w:lvl w:ilvl="2">
      <w:start w:val="1"/>
      <w:numFmt w:val="bullet"/>
      <w:lvlText w:val="•"/>
      <w:lvlJc w:val="left"/>
      <w:pPr>
        <w:ind w:left="1526" w:hanging="411"/>
      </w:pPr>
    </w:lvl>
    <w:lvl w:ilvl="3">
      <w:start w:val="1"/>
      <w:numFmt w:val="bullet"/>
      <w:lvlText w:val="•"/>
      <w:lvlJc w:val="left"/>
      <w:pPr>
        <w:ind w:left="2533" w:hanging="411"/>
      </w:pPr>
    </w:lvl>
    <w:lvl w:ilvl="4">
      <w:start w:val="1"/>
      <w:numFmt w:val="bullet"/>
      <w:lvlText w:val="•"/>
      <w:lvlJc w:val="left"/>
      <w:pPr>
        <w:ind w:left="3540" w:hanging="411"/>
      </w:pPr>
    </w:lvl>
    <w:lvl w:ilvl="5">
      <w:start w:val="1"/>
      <w:numFmt w:val="bullet"/>
      <w:lvlText w:val="•"/>
      <w:lvlJc w:val="left"/>
      <w:pPr>
        <w:ind w:left="4546" w:hanging="411"/>
      </w:pPr>
    </w:lvl>
    <w:lvl w:ilvl="6">
      <w:start w:val="1"/>
      <w:numFmt w:val="bullet"/>
      <w:lvlText w:val="•"/>
      <w:lvlJc w:val="left"/>
      <w:pPr>
        <w:ind w:left="5553" w:hanging="411"/>
      </w:pPr>
    </w:lvl>
    <w:lvl w:ilvl="7">
      <w:start w:val="1"/>
      <w:numFmt w:val="bullet"/>
      <w:lvlText w:val="•"/>
      <w:lvlJc w:val="left"/>
      <w:pPr>
        <w:ind w:left="6560" w:hanging="411"/>
      </w:pPr>
    </w:lvl>
    <w:lvl w:ilvl="8">
      <w:start w:val="1"/>
      <w:numFmt w:val="bullet"/>
      <w:lvlText w:val="•"/>
      <w:lvlJc w:val="left"/>
      <w:pPr>
        <w:ind w:left="7566" w:hanging="411"/>
      </w:pPr>
    </w:lvl>
  </w:abstractNum>
  <w:abstractNum w:abstractNumId="3" w15:restartNumberingAfterBreak="0">
    <w:nsid w:val="0FCF2A5B"/>
    <w:multiLevelType w:val="multilevel"/>
    <w:tmpl w:val="47A4C426"/>
    <w:lvl w:ilvl="0">
      <w:start w:val="3"/>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1146540D"/>
    <w:multiLevelType w:val="multilevel"/>
    <w:tmpl w:val="8320DBDC"/>
    <w:lvl w:ilvl="0">
      <w:start w:val="1"/>
      <w:numFmt w:val="decimal"/>
      <w:lvlText w:val="%1."/>
      <w:lvlJc w:val="left"/>
      <w:pPr>
        <w:ind w:left="720" w:hanging="360"/>
      </w:pPr>
    </w:lvl>
    <w:lvl w:ilvl="1">
      <w:start w:val="5"/>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Zero"/>
      <w:lvlText w:val="%1.%2.%3.%4.%5."/>
      <w:lvlJc w:val="left"/>
      <w:pPr>
        <w:ind w:left="1440" w:hanging="1080"/>
      </w:pPr>
    </w:lvl>
    <w:lvl w:ilvl="5">
      <w:start w:val="1"/>
      <w:numFmt w:val="decimalZero"/>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34316F8"/>
    <w:multiLevelType w:val="hybridMultilevel"/>
    <w:tmpl w:val="DD20C2FE"/>
    <w:lvl w:ilvl="0" w:tplc="8892AE50">
      <w:numFmt w:val="bullet"/>
      <w:lvlText w:val=""/>
      <w:lvlJc w:val="left"/>
      <w:pPr>
        <w:ind w:left="720" w:hanging="360"/>
      </w:pPr>
      <w:rPr>
        <w:rFonts w:ascii="Symbol" w:eastAsia="Calibr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292796"/>
    <w:multiLevelType w:val="hybridMultilevel"/>
    <w:tmpl w:val="DFD81B1E"/>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02557"/>
    <w:multiLevelType w:val="multilevel"/>
    <w:tmpl w:val="8424E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B6668A"/>
    <w:multiLevelType w:val="hybridMultilevel"/>
    <w:tmpl w:val="7ABACCAE"/>
    <w:lvl w:ilvl="0" w:tplc="7F16DC64">
      <w:numFmt w:val="bullet"/>
      <w:lvlText w:val="-"/>
      <w:lvlJc w:val="left"/>
      <w:pPr>
        <w:ind w:left="502" w:hanging="360"/>
      </w:pPr>
      <w:rPr>
        <w:rFonts w:ascii="Calibri" w:eastAsia="Calibri" w:hAnsi="Calibri" w:cs="Calibr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189834F7"/>
    <w:multiLevelType w:val="multilevel"/>
    <w:tmpl w:val="53927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C95A45"/>
    <w:multiLevelType w:val="hybridMultilevel"/>
    <w:tmpl w:val="987A00C2"/>
    <w:lvl w:ilvl="0" w:tplc="324C079A">
      <w:start w:val="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DB02C32"/>
    <w:multiLevelType w:val="hybridMultilevel"/>
    <w:tmpl w:val="8BA0DFAC"/>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BF436D"/>
    <w:multiLevelType w:val="multilevel"/>
    <w:tmpl w:val="FC5E4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390EB3"/>
    <w:multiLevelType w:val="multilevel"/>
    <w:tmpl w:val="31F4D36A"/>
    <w:lvl w:ilvl="0">
      <w:start w:val="1"/>
      <w:numFmt w:val="bullet"/>
      <w:lvlText w:val="•"/>
      <w:lvlJc w:val="left"/>
      <w:pPr>
        <w:ind w:left="460" w:hanging="360"/>
      </w:pPr>
      <w:rPr>
        <w:rFonts w:ascii="Calibri" w:eastAsia="Calibri" w:hAnsi="Calibri" w:cs="Calibri"/>
        <w:sz w:val="22"/>
        <w:szCs w:val="22"/>
      </w:rPr>
    </w:lvl>
    <w:lvl w:ilvl="1">
      <w:start w:val="1"/>
      <w:numFmt w:val="bullet"/>
      <w:lvlText w:val="•"/>
      <w:lvlJc w:val="left"/>
      <w:pPr>
        <w:ind w:left="1372" w:hanging="360"/>
      </w:pPr>
    </w:lvl>
    <w:lvl w:ilvl="2">
      <w:start w:val="1"/>
      <w:numFmt w:val="bullet"/>
      <w:lvlText w:val="•"/>
      <w:lvlJc w:val="left"/>
      <w:pPr>
        <w:ind w:left="2284" w:hanging="360"/>
      </w:pPr>
    </w:lvl>
    <w:lvl w:ilvl="3">
      <w:start w:val="1"/>
      <w:numFmt w:val="bullet"/>
      <w:lvlText w:val="•"/>
      <w:lvlJc w:val="left"/>
      <w:pPr>
        <w:ind w:left="3196" w:hanging="360"/>
      </w:pPr>
    </w:lvl>
    <w:lvl w:ilvl="4">
      <w:start w:val="1"/>
      <w:numFmt w:val="bullet"/>
      <w:lvlText w:val="•"/>
      <w:lvlJc w:val="left"/>
      <w:pPr>
        <w:ind w:left="4108" w:hanging="360"/>
      </w:pPr>
    </w:lvl>
    <w:lvl w:ilvl="5">
      <w:start w:val="1"/>
      <w:numFmt w:val="bullet"/>
      <w:lvlText w:val="•"/>
      <w:lvlJc w:val="left"/>
      <w:pPr>
        <w:ind w:left="5020" w:hanging="360"/>
      </w:pPr>
    </w:lvl>
    <w:lvl w:ilvl="6">
      <w:start w:val="1"/>
      <w:numFmt w:val="bullet"/>
      <w:lvlText w:val="•"/>
      <w:lvlJc w:val="left"/>
      <w:pPr>
        <w:ind w:left="5932" w:hanging="360"/>
      </w:pPr>
    </w:lvl>
    <w:lvl w:ilvl="7">
      <w:start w:val="1"/>
      <w:numFmt w:val="bullet"/>
      <w:lvlText w:val="•"/>
      <w:lvlJc w:val="left"/>
      <w:pPr>
        <w:ind w:left="6844" w:hanging="360"/>
      </w:pPr>
    </w:lvl>
    <w:lvl w:ilvl="8">
      <w:start w:val="1"/>
      <w:numFmt w:val="bullet"/>
      <w:lvlText w:val="•"/>
      <w:lvlJc w:val="left"/>
      <w:pPr>
        <w:ind w:left="7756" w:hanging="360"/>
      </w:pPr>
    </w:lvl>
  </w:abstractNum>
  <w:abstractNum w:abstractNumId="14" w15:restartNumberingAfterBreak="0">
    <w:nsid w:val="22A14364"/>
    <w:multiLevelType w:val="multilevel"/>
    <w:tmpl w:val="21541D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1645E0"/>
    <w:multiLevelType w:val="multilevel"/>
    <w:tmpl w:val="B6CC65F2"/>
    <w:lvl w:ilvl="0">
      <w:start w:val="4"/>
      <w:numFmt w:val="bullet"/>
      <w:lvlText w:val="-"/>
      <w:lvlJc w:val="left"/>
      <w:pPr>
        <w:ind w:left="820" w:hanging="360"/>
      </w:pPr>
      <w:rPr>
        <w:rFonts w:ascii="Calibri" w:eastAsia="Calibri" w:hAnsi="Calibri" w:cs="Calibri"/>
      </w:rPr>
    </w:lvl>
    <w:lvl w:ilvl="1">
      <w:start w:val="1"/>
      <w:numFmt w:val="bullet"/>
      <w:lvlText w:val="o"/>
      <w:lvlJc w:val="left"/>
      <w:pPr>
        <w:ind w:left="1540" w:hanging="360"/>
      </w:pPr>
      <w:rPr>
        <w:rFonts w:ascii="Courier New" w:eastAsia="Courier New" w:hAnsi="Courier New" w:cs="Courier New"/>
      </w:rPr>
    </w:lvl>
    <w:lvl w:ilvl="2">
      <w:start w:val="1"/>
      <w:numFmt w:val="bullet"/>
      <w:lvlText w:val="▪"/>
      <w:lvlJc w:val="left"/>
      <w:pPr>
        <w:ind w:left="2260" w:hanging="360"/>
      </w:pPr>
      <w:rPr>
        <w:rFonts w:ascii="Noto Sans Symbols" w:eastAsia="Noto Sans Symbols" w:hAnsi="Noto Sans Symbols" w:cs="Noto Sans Symbols"/>
      </w:rPr>
    </w:lvl>
    <w:lvl w:ilvl="3">
      <w:start w:val="1"/>
      <w:numFmt w:val="bullet"/>
      <w:lvlText w:val="●"/>
      <w:lvlJc w:val="left"/>
      <w:pPr>
        <w:ind w:left="2980" w:hanging="360"/>
      </w:pPr>
      <w:rPr>
        <w:rFonts w:ascii="Noto Sans Symbols" w:eastAsia="Noto Sans Symbols" w:hAnsi="Noto Sans Symbols" w:cs="Noto Sans Symbols"/>
      </w:rPr>
    </w:lvl>
    <w:lvl w:ilvl="4">
      <w:start w:val="1"/>
      <w:numFmt w:val="bullet"/>
      <w:lvlText w:val="o"/>
      <w:lvlJc w:val="left"/>
      <w:pPr>
        <w:ind w:left="3700" w:hanging="360"/>
      </w:pPr>
      <w:rPr>
        <w:rFonts w:ascii="Courier New" w:eastAsia="Courier New" w:hAnsi="Courier New" w:cs="Courier New"/>
      </w:rPr>
    </w:lvl>
    <w:lvl w:ilvl="5">
      <w:start w:val="1"/>
      <w:numFmt w:val="bullet"/>
      <w:lvlText w:val="▪"/>
      <w:lvlJc w:val="left"/>
      <w:pPr>
        <w:ind w:left="4420" w:hanging="360"/>
      </w:pPr>
      <w:rPr>
        <w:rFonts w:ascii="Noto Sans Symbols" w:eastAsia="Noto Sans Symbols" w:hAnsi="Noto Sans Symbols" w:cs="Noto Sans Symbols"/>
      </w:rPr>
    </w:lvl>
    <w:lvl w:ilvl="6">
      <w:start w:val="1"/>
      <w:numFmt w:val="bullet"/>
      <w:lvlText w:val="●"/>
      <w:lvlJc w:val="left"/>
      <w:pPr>
        <w:ind w:left="5140" w:hanging="360"/>
      </w:pPr>
      <w:rPr>
        <w:rFonts w:ascii="Noto Sans Symbols" w:eastAsia="Noto Sans Symbols" w:hAnsi="Noto Sans Symbols" w:cs="Noto Sans Symbols"/>
      </w:rPr>
    </w:lvl>
    <w:lvl w:ilvl="7">
      <w:start w:val="1"/>
      <w:numFmt w:val="bullet"/>
      <w:lvlText w:val="o"/>
      <w:lvlJc w:val="left"/>
      <w:pPr>
        <w:ind w:left="5860" w:hanging="360"/>
      </w:pPr>
      <w:rPr>
        <w:rFonts w:ascii="Courier New" w:eastAsia="Courier New" w:hAnsi="Courier New" w:cs="Courier New"/>
      </w:rPr>
    </w:lvl>
    <w:lvl w:ilvl="8">
      <w:start w:val="1"/>
      <w:numFmt w:val="bullet"/>
      <w:lvlText w:val="▪"/>
      <w:lvlJc w:val="left"/>
      <w:pPr>
        <w:ind w:left="6580" w:hanging="360"/>
      </w:pPr>
      <w:rPr>
        <w:rFonts w:ascii="Noto Sans Symbols" w:eastAsia="Noto Sans Symbols" w:hAnsi="Noto Sans Symbols" w:cs="Noto Sans Symbols"/>
      </w:rPr>
    </w:lvl>
  </w:abstractNum>
  <w:abstractNum w:abstractNumId="16" w15:restartNumberingAfterBreak="0">
    <w:nsid w:val="23A8290A"/>
    <w:multiLevelType w:val="hybridMultilevel"/>
    <w:tmpl w:val="37F63D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A0B250A"/>
    <w:multiLevelType w:val="multilevel"/>
    <w:tmpl w:val="4C9EB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AF076A0"/>
    <w:multiLevelType w:val="hybridMultilevel"/>
    <w:tmpl w:val="0404787E"/>
    <w:lvl w:ilvl="0" w:tplc="8B2ECDDC">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2C253A1A"/>
    <w:multiLevelType w:val="hybridMultilevel"/>
    <w:tmpl w:val="3716CB24"/>
    <w:lvl w:ilvl="0" w:tplc="E17851F2">
      <w:numFmt w:val="bullet"/>
      <w:lvlText w:val="-"/>
      <w:lvlJc w:val="left"/>
      <w:pPr>
        <w:ind w:left="460" w:hanging="360"/>
      </w:pPr>
      <w:rPr>
        <w:rFonts w:ascii="Calibri" w:eastAsia="Calibri" w:hAnsi="Calibri" w:cs="Calibri" w:hint="default"/>
      </w:rPr>
    </w:lvl>
    <w:lvl w:ilvl="1" w:tplc="041A0003" w:tentative="1">
      <w:start w:val="1"/>
      <w:numFmt w:val="bullet"/>
      <w:lvlText w:val="o"/>
      <w:lvlJc w:val="left"/>
      <w:pPr>
        <w:ind w:left="1180" w:hanging="360"/>
      </w:pPr>
      <w:rPr>
        <w:rFonts w:ascii="Courier New" w:hAnsi="Courier New" w:cs="Courier New" w:hint="default"/>
      </w:rPr>
    </w:lvl>
    <w:lvl w:ilvl="2" w:tplc="041A0005" w:tentative="1">
      <w:start w:val="1"/>
      <w:numFmt w:val="bullet"/>
      <w:lvlText w:val=""/>
      <w:lvlJc w:val="left"/>
      <w:pPr>
        <w:ind w:left="1900" w:hanging="360"/>
      </w:pPr>
      <w:rPr>
        <w:rFonts w:ascii="Wingdings" w:hAnsi="Wingdings" w:hint="default"/>
      </w:rPr>
    </w:lvl>
    <w:lvl w:ilvl="3" w:tplc="041A0001" w:tentative="1">
      <w:start w:val="1"/>
      <w:numFmt w:val="bullet"/>
      <w:lvlText w:val=""/>
      <w:lvlJc w:val="left"/>
      <w:pPr>
        <w:ind w:left="2620" w:hanging="360"/>
      </w:pPr>
      <w:rPr>
        <w:rFonts w:ascii="Symbol" w:hAnsi="Symbol" w:hint="default"/>
      </w:rPr>
    </w:lvl>
    <w:lvl w:ilvl="4" w:tplc="041A0003" w:tentative="1">
      <w:start w:val="1"/>
      <w:numFmt w:val="bullet"/>
      <w:lvlText w:val="o"/>
      <w:lvlJc w:val="left"/>
      <w:pPr>
        <w:ind w:left="3340" w:hanging="360"/>
      </w:pPr>
      <w:rPr>
        <w:rFonts w:ascii="Courier New" w:hAnsi="Courier New" w:cs="Courier New" w:hint="default"/>
      </w:rPr>
    </w:lvl>
    <w:lvl w:ilvl="5" w:tplc="041A0005" w:tentative="1">
      <w:start w:val="1"/>
      <w:numFmt w:val="bullet"/>
      <w:lvlText w:val=""/>
      <w:lvlJc w:val="left"/>
      <w:pPr>
        <w:ind w:left="4060" w:hanging="360"/>
      </w:pPr>
      <w:rPr>
        <w:rFonts w:ascii="Wingdings" w:hAnsi="Wingdings" w:hint="default"/>
      </w:rPr>
    </w:lvl>
    <w:lvl w:ilvl="6" w:tplc="041A0001" w:tentative="1">
      <w:start w:val="1"/>
      <w:numFmt w:val="bullet"/>
      <w:lvlText w:val=""/>
      <w:lvlJc w:val="left"/>
      <w:pPr>
        <w:ind w:left="4780" w:hanging="360"/>
      </w:pPr>
      <w:rPr>
        <w:rFonts w:ascii="Symbol" w:hAnsi="Symbol" w:hint="default"/>
      </w:rPr>
    </w:lvl>
    <w:lvl w:ilvl="7" w:tplc="041A0003" w:tentative="1">
      <w:start w:val="1"/>
      <w:numFmt w:val="bullet"/>
      <w:lvlText w:val="o"/>
      <w:lvlJc w:val="left"/>
      <w:pPr>
        <w:ind w:left="5500" w:hanging="360"/>
      </w:pPr>
      <w:rPr>
        <w:rFonts w:ascii="Courier New" w:hAnsi="Courier New" w:cs="Courier New" w:hint="default"/>
      </w:rPr>
    </w:lvl>
    <w:lvl w:ilvl="8" w:tplc="041A0005" w:tentative="1">
      <w:start w:val="1"/>
      <w:numFmt w:val="bullet"/>
      <w:lvlText w:val=""/>
      <w:lvlJc w:val="left"/>
      <w:pPr>
        <w:ind w:left="6220" w:hanging="360"/>
      </w:pPr>
      <w:rPr>
        <w:rFonts w:ascii="Wingdings" w:hAnsi="Wingdings" w:hint="default"/>
      </w:rPr>
    </w:lvl>
  </w:abstractNum>
  <w:abstractNum w:abstractNumId="20" w15:restartNumberingAfterBreak="0">
    <w:nsid w:val="2D4A3002"/>
    <w:multiLevelType w:val="hybridMultilevel"/>
    <w:tmpl w:val="DC2AB54C"/>
    <w:lvl w:ilvl="0" w:tplc="8892AE50">
      <w:numFmt w:val="bullet"/>
      <w:lvlText w:val=""/>
      <w:lvlJc w:val="left"/>
      <w:pPr>
        <w:ind w:left="720" w:hanging="360"/>
      </w:pPr>
      <w:rPr>
        <w:rFonts w:ascii="Symbol" w:eastAsia="Calibr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E4F43EA"/>
    <w:multiLevelType w:val="hybridMultilevel"/>
    <w:tmpl w:val="7B469666"/>
    <w:lvl w:ilvl="0" w:tplc="041A0001">
      <w:start w:val="1"/>
      <w:numFmt w:val="bullet"/>
      <w:lvlText w:val=""/>
      <w:lvlJc w:val="left"/>
      <w:pPr>
        <w:ind w:left="460" w:hanging="360"/>
      </w:pPr>
      <w:rPr>
        <w:rFonts w:ascii="Symbol" w:hAnsi="Symbol" w:hint="default"/>
      </w:rPr>
    </w:lvl>
    <w:lvl w:ilvl="1" w:tplc="08090003" w:tentative="1">
      <w:start w:val="1"/>
      <w:numFmt w:val="bullet"/>
      <w:lvlText w:val="o"/>
      <w:lvlJc w:val="left"/>
      <w:pPr>
        <w:ind w:left="670" w:hanging="360"/>
      </w:pPr>
      <w:rPr>
        <w:rFonts w:ascii="Courier New" w:hAnsi="Courier New" w:cs="Courier New" w:hint="default"/>
      </w:rPr>
    </w:lvl>
    <w:lvl w:ilvl="2" w:tplc="08090005" w:tentative="1">
      <w:start w:val="1"/>
      <w:numFmt w:val="bullet"/>
      <w:lvlText w:val=""/>
      <w:lvlJc w:val="left"/>
      <w:pPr>
        <w:ind w:left="1390" w:hanging="360"/>
      </w:pPr>
      <w:rPr>
        <w:rFonts w:ascii="Wingdings" w:hAnsi="Wingdings" w:hint="default"/>
      </w:rPr>
    </w:lvl>
    <w:lvl w:ilvl="3" w:tplc="08090001" w:tentative="1">
      <w:start w:val="1"/>
      <w:numFmt w:val="bullet"/>
      <w:lvlText w:val=""/>
      <w:lvlJc w:val="left"/>
      <w:pPr>
        <w:ind w:left="2110" w:hanging="360"/>
      </w:pPr>
      <w:rPr>
        <w:rFonts w:ascii="Symbol" w:hAnsi="Symbol" w:hint="default"/>
      </w:rPr>
    </w:lvl>
    <w:lvl w:ilvl="4" w:tplc="08090003" w:tentative="1">
      <w:start w:val="1"/>
      <w:numFmt w:val="bullet"/>
      <w:lvlText w:val="o"/>
      <w:lvlJc w:val="left"/>
      <w:pPr>
        <w:ind w:left="2830" w:hanging="360"/>
      </w:pPr>
      <w:rPr>
        <w:rFonts w:ascii="Courier New" w:hAnsi="Courier New" w:cs="Courier New" w:hint="default"/>
      </w:rPr>
    </w:lvl>
    <w:lvl w:ilvl="5" w:tplc="08090005" w:tentative="1">
      <w:start w:val="1"/>
      <w:numFmt w:val="bullet"/>
      <w:lvlText w:val=""/>
      <w:lvlJc w:val="left"/>
      <w:pPr>
        <w:ind w:left="3550" w:hanging="360"/>
      </w:pPr>
      <w:rPr>
        <w:rFonts w:ascii="Wingdings" w:hAnsi="Wingdings" w:hint="default"/>
      </w:rPr>
    </w:lvl>
    <w:lvl w:ilvl="6" w:tplc="08090001" w:tentative="1">
      <w:start w:val="1"/>
      <w:numFmt w:val="bullet"/>
      <w:lvlText w:val=""/>
      <w:lvlJc w:val="left"/>
      <w:pPr>
        <w:ind w:left="4270" w:hanging="360"/>
      </w:pPr>
      <w:rPr>
        <w:rFonts w:ascii="Symbol" w:hAnsi="Symbol" w:hint="default"/>
      </w:rPr>
    </w:lvl>
    <w:lvl w:ilvl="7" w:tplc="08090003" w:tentative="1">
      <w:start w:val="1"/>
      <w:numFmt w:val="bullet"/>
      <w:lvlText w:val="o"/>
      <w:lvlJc w:val="left"/>
      <w:pPr>
        <w:ind w:left="4990" w:hanging="360"/>
      </w:pPr>
      <w:rPr>
        <w:rFonts w:ascii="Courier New" w:hAnsi="Courier New" w:cs="Courier New" w:hint="default"/>
      </w:rPr>
    </w:lvl>
    <w:lvl w:ilvl="8" w:tplc="08090005" w:tentative="1">
      <w:start w:val="1"/>
      <w:numFmt w:val="bullet"/>
      <w:lvlText w:val=""/>
      <w:lvlJc w:val="left"/>
      <w:pPr>
        <w:ind w:left="5710" w:hanging="360"/>
      </w:pPr>
      <w:rPr>
        <w:rFonts w:ascii="Wingdings" w:hAnsi="Wingdings" w:hint="default"/>
      </w:rPr>
    </w:lvl>
  </w:abstractNum>
  <w:abstractNum w:abstractNumId="22" w15:restartNumberingAfterBreak="0">
    <w:nsid w:val="2F7D7E62"/>
    <w:multiLevelType w:val="multilevel"/>
    <w:tmpl w:val="87147B3E"/>
    <w:lvl w:ilvl="0">
      <w:start w:val="1"/>
      <w:numFmt w:val="bullet"/>
      <w:lvlText w:val="●"/>
      <w:lvlJc w:val="left"/>
      <w:pPr>
        <w:ind w:left="502" w:hanging="360"/>
      </w:pPr>
      <w:rPr>
        <w:rFonts w:ascii="Noto Sans Symbols" w:eastAsia="Noto Sans Symbols" w:hAnsi="Noto Sans Symbols" w:cs="Noto Sans Symbols"/>
        <w:color w:val="000000"/>
        <w:sz w:val="22"/>
        <w:szCs w:val="22"/>
      </w:rPr>
    </w:lvl>
    <w:lvl w:ilvl="1">
      <w:start w:val="1"/>
      <w:numFmt w:val="bullet"/>
      <w:lvlText w:val="▪"/>
      <w:lvlJc w:val="left"/>
      <w:pPr>
        <w:ind w:left="820" w:hanging="360"/>
      </w:pPr>
      <w:rPr>
        <w:rFonts w:ascii="Noto Sans Symbols" w:eastAsia="Noto Sans Symbols" w:hAnsi="Noto Sans Symbols" w:cs="Noto Sans Symbols"/>
        <w:sz w:val="22"/>
        <w:szCs w:val="22"/>
      </w:rPr>
    </w:lvl>
    <w:lvl w:ilvl="2">
      <w:start w:val="1"/>
      <w:numFmt w:val="bullet"/>
      <w:lvlText w:val="•"/>
      <w:lvlJc w:val="left"/>
      <w:pPr>
        <w:ind w:left="1793" w:hanging="360"/>
      </w:pPr>
    </w:lvl>
    <w:lvl w:ilvl="3">
      <w:start w:val="1"/>
      <w:numFmt w:val="bullet"/>
      <w:lvlText w:val="•"/>
      <w:lvlJc w:val="left"/>
      <w:pPr>
        <w:ind w:left="2766" w:hanging="360"/>
      </w:pPr>
    </w:lvl>
    <w:lvl w:ilvl="4">
      <w:start w:val="1"/>
      <w:numFmt w:val="bullet"/>
      <w:lvlText w:val="•"/>
      <w:lvlJc w:val="left"/>
      <w:pPr>
        <w:ind w:left="3740" w:hanging="360"/>
      </w:pPr>
    </w:lvl>
    <w:lvl w:ilvl="5">
      <w:start w:val="1"/>
      <w:numFmt w:val="bullet"/>
      <w:lvlText w:val="•"/>
      <w:lvlJc w:val="left"/>
      <w:pPr>
        <w:ind w:left="4713" w:hanging="360"/>
      </w:pPr>
    </w:lvl>
    <w:lvl w:ilvl="6">
      <w:start w:val="1"/>
      <w:numFmt w:val="bullet"/>
      <w:lvlText w:val="•"/>
      <w:lvlJc w:val="left"/>
      <w:pPr>
        <w:ind w:left="5686" w:hanging="360"/>
      </w:pPr>
    </w:lvl>
    <w:lvl w:ilvl="7">
      <w:start w:val="1"/>
      <w:numFmt w:val="bullet"/>
      <w:lvlText w:val="•"/>
      <w:lvlJc w:val="left"/>
      <w:pPr>
        <w:ind w:left="6660" w:hanging="360"/>
      </w:pPr>
    </w:lvl>
    <w:lvl w:ilvl="8">
      <w:start w:val="1"/>
      <w:numFmt w:val="bullet"/>
      <w:lvlText w:val="•"/>
      <w:lvlJc w:val="left"/>
      <w:pPr>
        <w:ind w:left="7633" w:hanging="360"/>
      </w:pPr>
    </w:lvl>
  </w:abstractNum>
  <w:abstractNum w:abstractNumId="23" w15:restartNumberingAfterBreak="0">
    <w:nsid w:val="30F5723C"/>
    <w:multiLevelType w:val="hybridMultilevel"/>
    <w:tmpl w:val="652228DA"/>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1194D4D"/>
    <w:multiLevelType w:val="hybridMultilevel"/>
    <w:tmpl w:val="ACB2C882"/>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2D670D5"/>
    <w:multiLevelType w:val="multilevel"/>
    <w:tmpl w:val="BFD02C48"/>
    <w:lvl w:ilvl="0">
      <w:start w:val="3"/>
      <w:numFmt w:val="decimal"/>
      <w:lvlText w:val="%1."/>
      <w:lvlJc w:val="left"/>
      <w:pPr>
        <w:ind w:left="460" w:hanging="360"/>
      </w:pPr>
      <w:rPr>
        <w:rFonts w:ascii="Calibri" w:eastAsia="Calibri" w:hAnsi="Calibri" w:cs="Calibri"/>
        <w:b/>
        <w:color w:val="000000"/>
        <w:sz w:val="24"/>
        <w:szCs w:val="24"/>
      </w:rPr>
    </w:lvl>
    <w:lvl w:ilvl="1">
      <w:start w:val="1"/>
      <w:numFmt w:val="decimal"/>
      <w:lvlText w:val="%1.%2."/>
      <w:lvlJc w:val="left"/>
      <w:pPr>
        <w:ind w:left="510" w:hanging="411"/>
      </w:pPr>
      <w:rPr>
        <w:rFonts w:ascii="Calibri" w:eastAsia="Calibri" w:hAnsi="Calibri" w:cs="Calibri"/>
        <w:b/>
        <w:color w:val="000000"/>
        <w:sz w:val="22"/>
        <w:szCs w:val="22"/>
      </w:rPr>
    </w:lvl>
    <w:lvl w:ilvl="2">
      <w:start w:val="1"/>
      <w:numFmt w:val="decimal"/>
      <w:lvlText w:val="%1.%2.%3."/>
      <w:lvlJc w:val="left"/>
      <w:pPr>
        <w:ind w:left="1000" w:hanging="864"/>
      </w:pPr>
      <w:rPr>
        <w:rFonts w:ascii="Calibri" w:eastAsia="Calibri" w:hAnsi="Calibri" w:cs="Calibri"/>
        <w:b/>
        <w:color w:val="000000"/>
        <w:sz w:val="22"/>
        <w:szCs w:val="22"/>
      </w:rPr>
    </w:lvl>
    <w:lvl w:ilvl="3">
      <w:start w:val="1"/>
      <w:numFmt w:val="bullet"/>
      <w:lvlText w:val="•"/>
      <w:lvlJc w:val="left"/>
      <w:pPr>
        <w:ind w:left="2072" w:hanging="864"/>
      </w:pPr>
    </w:lvl>
    <w:lvl w:ilvl="4">
      <w:start w:val="1"/>
      <w:numFmt w:val="bullet"/>
      <w:lvlText w:val="•"/>
      <w:lvlJc w:val="left"/>
      <w:pPr>
        <w:ind w:left="3145" w:hanging="864"/>
      </w:pPr>
    </w:lvl>
    <w:lvl w:ilvl="5">
      <w:start w:val="1"/>
      <w:numFmt w:val="bullet"/>
      <w:lvlText w:val="•"/>
      <w:lvlJc w:val="left"/>
      <w:pPr>
        <w:ind w:left="4217" w:hanging="864"/>
      </w:pPr>
    </w:lvl>
    <w:lvl w:ilvl="6">
      <w:start w:val="1"/>
      <w:numFmt w:val="bullet"/>
      <w:lvlText w:val="•"/>
      <w:lvlJc w:val="left"/>
      <w:pPr>
        <w:ind w:left="5290" w:hanging="864"/>
      </w:pPr>
    </w:lvl>
    <w:lvl w:ilvl="7">
      <w:start w:val="1"/>
      <w:numFmt w:val="bullet"/>
      <w:lvlText w:val="•"/>
      <w:lvlJc w:val="left"/>
      <w:pPr>
        <w:ind w:left="6362" w:hanging="863"/>
      </w:pPr>
    </w:lvl>
    <w:lvl w:ilvl="8">
      <w:start w:val="1"/>
      <w:numFmt w:val="bullet"/>
      <w:lvlText w:val="•"/>
      <w:lvlJc w:val="left"/>
      <w:pPr>
        <w:ind w:left="7435" w:hanging="864"/>
      </w:pPr>
    </w:lvl>
  </w:abstractNum>
  <w:abstractNum w:abstractNumId="26" w15:restartNumberingAfterBreak="0">
    <w:nsid w:val="33504AD9"/>
    <w:multiLevelType w:val="hybridMultilevel"/>
    <w:tmpl w:val="3BC099A2"/>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7E7C82"/>
    <w:multiLevelType w:val="multilevel"/>
    <w:tmpl w:val="A34418D0"/>
    <w:lvl w:ilvl="0">
      <w:start w:val="1"/>
      <w:numFmt w:val="bullet"/>
      <w:lvlText w:val="●"/>
      <w:lvlJc w:val="left"/>
      <w:pPr>
        <w:ind w:left="9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28" w15:restartNumberingAfterBreak="0">
    <w:nsid w:val="35041123"/>
    <w:multiLevelType w:val="hybridMultilevel"/>
    <w:tmpl w:val="576E6A90"/>
    <w:lvl w:ilvl="0" w:tplc="8892AE50">
      <w:numFmt w:val="bullet"/>
      <w:lvlText w:val=""/>
      <w:lvlJc w:val="left"/>
      <w:pPr>
        <w:ind w:left="815" w:hanging="615"/>
      </w:pPr>
      <w:rPr>
        <w:rFonts w:ascii="Symbol" w:eastAsia="Calibri" w:hAnsi="Symbol" w:cs="Calibri"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29" w15:restartNumberingAfterBreak="0">
    <w:nsid w:val="3CF70DD6"/>
    <w:multiLevelType w:val="multilevel"/>
    <w:tmpl w:val="E4424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EE059A3"/>
    <w:multiLevelType w:val="hybridMultilevel"/>
    <w:tmpl w:val="4928FAE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1" w15:restartNumberingAfterBreak="0">
    <w:nsid w:val="426B4B62"/>
    <w:multiLevelType w:val="hybridMultilevel"/>
    <w:tmpl w:val="E8AEE94A"/>
    <w:lvl w:ilvl="0" w:tplc="324C079A">
      <w:start w:val="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3623C55"/>
    <w:multiLevelType w:val="hybridMultilevel"/>
    <w:tmpl w:val="E1C044BC"/>
    <w:lvl w:ilvl="0" w:tplc="4684862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47531016"/>
    <w:multiLevelType w:val="multilevel"/>
    <w:tmpl w:val="BFD02C48"/>
    <w:lvl w:ilvl="0">
      <w:start w:val="3"/>
      <w:numFmt w:val="decimal"/>
      <w:lvlText w:val="%1."/>
      <w:lvlJc w:val="left"/>
      <w:pPr>
        <w:ind w:left="460" w:hanging="360"/>
      </w:pPr>
      <w:rPr>
        <w:rFonts w:ascii="Calibri" w:eastAsia="Calibri" w:hAnsi="Calibri" w:cs="Calibri"/>
        <w:b/>
        <w:color w:val="000000"/>
        <w:sz w:val="24"/>
        <w:szCs w:val="24"/>
      </w:rPr>
    </w:lvl>
    <w:lvl w:ilvl="1">
      <w:start w:val="1"/>
      <w:numFmt w:val="decimal"/>
      <w:lvlText w:val="%1.%2."/>
      <w:lvlJc w:val="left"/>
      <w:pPr>
        <w:ind w:left="510" w:hanging="411"/>
      </w:pPr>
      <w:rPr>
        <w:rFonts w:ascii="Calibri" w:eastAsia="Calibri" w:hAnsi="Calibri" w:cs="Calibri"/>
        <w:b/>
        <w:color w:val="000000"/>
        <w:sz w:val="22"/>
        <w:szCs w:val="22"/>
      </w:rPr>
    </w:lvl>
    <w:lvl w:ilvl="2">
      <w:start w:val="1"/>
      <w:numFmt w:val="decimal"/>
      <w:lvlText w:val="%1.%2.%3."/>
      <w:lvlJc w:val="left"/>
      <w:pPr>
        <w:ind w:left="1000" w:hanging="864"/>
      </w:pPr>
      <w:rPr>
        <w:rFonts w:ascii="Calibri" w:eastAsia="Calibri" w:hAnsi="Calibri" w:cs="Calibri"/>
        <w:b/>
        <w:color w:val="000000"/>
        <w:sz w:val="22"/>
        <w:szCs w:val="22"/>
      </w:rPr>
    </w:lvl>
    <w:lvl w:ilvl="3">
      <w:start w:val="1"/>
      <w:numFmt w:val="bullet"/>
      <w:lvlText w:val="•"/>
      <w:lvlJc w:val="left"/>
      <w:pPr>
        <w:ind w:left="2072" w:hanging="864"/>
      </w:pPr>
    </w:lvl>
    <w:lvl w:ilvl="4">
      <w:start w:val="1"/>
      <w:numFmt w:val="bullet"/>
      <w:lvlText w:val="•"/>
      <w:lvlJc w:val="left"/>
      <w:pPr>
        <w:ind w:left="3145" w:hanging="864"/>
      </w:pPr>
    </w:lvl>
    <w:lvl w:ilvl="5">
      <w:start w:val="1"/>
      <w:numFmt w:val="bullet"/>
      <w:lvlText w:val="•"/>
      <w:lvlJc w:val="left"/>
      <w:pPr>
        <w:ind w:left="4217" w:hanging="864"/>
      </w:pPr>
    </w:lvl>
    <w:lvl w:ilvl="6">
      <w:start w:val="1"/>
      <w:numFmt w:val="bullet"/>
      <w:lvlText w:val="•"/>
      <w:lvlJc w:val="left"/>
      <w:pPr>
        <w:ind w:left="5290" w:hanging="864"/>
      </w:pPr>
    </w:lvl>
    <w:lvl w:ilvl="7">
      <w:start w:val="1"/>
      <w:numFmt w:val="bullet"/>
      <w:lvlText w:val="•"/>
      <w:lvlJc w:val="left"/>
      <w:pPr>
        <w:ind w:left="6362" w:hanging="863"/>
      </w:pPr>
    </w:lvl>
    <w:lvl w:ilvl="8">
      <w:start w:val="1"/>
      <w:numFmt w:val="bullet"/>
      <w:lvlText w:val="•"/>
      <w:lvlJc w:val="left"/>
      <w:pPr>
        <w:ind w:left="7435" w:hanging="864"/>
      </w:pPr>
    </w:lvl>
  </w:abstractNum>
  <w:abstractNum w:abstractNumId="34" w15:restartNumberingAfterBreak="0">
    <w:nsid w:val="4B9E42C9"/>
    <w:multiLevelType w:val="hybridMultilevel"/>
    <w:tmpl w:val="8C1A48F0"/>
    <w:lvl w:ilvl="0" w:tplc="8892AE50">
      <w:numFmt w:val="bullet"/>
      <w:lvlText w:val=""/>
      <w:lvlJc w:val="left"/>
      <w:pPr>
        <w:ind w:left="715" w:hanging="615"/>
      </w:pPr>
      <w:rPr>
        <w:rFonts w:ascii="Symbol" w:eastAsia="Calibri" w:hAnsi="Symbol" w:cs="Calibri" w:hint="default"/>
      </w:rPr>
    </w:lvl>
    <w:lvl w:ilvl="1" w:tplc="041A0003" w:tentative="1">
      <w:start w:val="1"/>
      <w:numFmt w:val="bullet"/>
      <w:lvlText w:val="o"/>
      <w:lvlJc w:val="left"/>
      <w:pPr>
        <w:ind w:left="1180" w:hanging="360"/>
      </w:pPr>
      <w:rPr>
        <w:rFonts w:ascii="Courier New" w:hAnsi="Courier New" w:cs="Courier New" w:hint="default"/>
      </w:rPr>
    </w:lvl>
    <w:lvl w:ilvl="2" w:tplc="041A0005" w:tentative="1">
      <w:start w:val="1"/>
      <w:numFmt w:val="bullet"/>
      <w:lvlText w:val=""/>
      <w:lvlJc w:val="left"/>
      <w:pPr>
        <w:ind w:left="1900" w:hanging="360"/>
      </w:pPr>
      <w:rPr>
        <w:rFonts w:ascii="Wingdings" w:hAnsi="Wingdings" w:hint="default"/>
      </w:rPr>
    </w:lvl>
    <w:lvl w:ilvl="3" w:tplc="041A0001" w:tentative="1">
      <w:start w:val="1"/>
      <w:numFmt w:val="bullet"/>
      <w:lvlText w:val=""/>
      <w:lvlJc w:val="left"/>
      <w:pPr>
        <w:ind w:left="2620" w:hanging="360"/>
      </w:pPr>
      <w:rPr>
        <w:rFonts w:ascii="Symbol" w:hAnsi="Symbol" w:hint="default"/>
      </w:rPr>
    </w:lvl>
    <w:lvl w:ilvl="4" w:tplc="041A0003" w:tentative="1">
      <w:start w:val="1"/>
      <w:numFmt w:val="bullet"/>
      <w:lvlText w:val="o"/>
      <w:lvlJc w:val="left"/>
      <w:pPr>
        <w:ind w:left="3340" w:hanging="360"/>
      </w:pPr>
      <w:rPr>
        <w:rFonts w:ascii="Courier New" w:hAnsi="Courier New" w:cs="Courier New" w:hint="default"/>
      </w:rPr>
    </w:lvl>
    <w:lvl w:ilvl="5" w:tplc="041A0005" w:tentative="1">
      <w:start w:val="1"/>
      <w:numFmt w:val="bullet"/>
      <w:lvlText w:val=""/>
      <w:lvlJc w:val="left"/>
      <w:pPr>
        <w:ind w:left="4060" w:hanging="360"/>
      </w:pPr>
      <w:rPr>
        <w:rFonts w:ascii="Wingdings" w:hAnsi="Wingdings" w:hint="default"/>
      </w:rPr>
    </w:lvl>
    <w:lvl w:ilvl="6" w:tplc="041A0001" w:tentative="1">
      <w:start w:val="1"/>
      <w:numFmt w:val="bullet"/>
      <w:lvlText w:val=""/>
      <w:lvlJc w:val="left"/>
      <w:pPr>
        <w:ind w:left="4780" w:hanging="360"/>
      </w:pPr>
      <w:rPr>
        <w:rFonts w:ascii="Symbol" w:hAnsi="Symbol" w:hint="default"/>
      </w:rPr>
    </w:lvl>
    <w:lvl w:ilvl="7" w:tplc="041A0003" w:tentative="1">
      <w:start w:val="1"/>
      <w:numFmt w:val="bullet"/>
      <w:lvlText w:val="o"/>
      <w:lvlJc w:val="left"/>
      <w:pPr>
        <w:ind w:left="5500" w:hanging="360"/>
      </w:pPr>
      <w:rPr>
        <w:rFonts w:ascii="Courier New" w:hAnsi="Courier New" w:cs="Courier New" w:hint="default"/>
      </w:rPr>
    </w:lvl>
    <w:lvl w:ilvl="8" w:tplc="041A0005" w:tentative="1">
      <w:start w:val="1"/>
      <w:numFmt w:val="bullet"/>
      <w:lvlText w:val=""/>
      <w:lvlJc w:val="left"/>
      <w:pPr>
        <w:ind w:left="6220" w:hanging="360"/>
      </w:pPr>
      <w:rPr>
        <w:rFonts w:ascii="Wingdings" w:hAnsi="Wingdings" w:hint="default"/>
      </w:rPr>
    </w:lvl>
  </w:abstractNum>
  <w:abstractNum w:abstractNumId="35" w15:restartNumberingAfterBreak="0">
    <w:nsid w:val="4F647117"/>
    <w:multiLevelType w:val="hybridMultilevel"/>
    <w:tmpl w:val="C988EB9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6" w15:restartNumberingAfterBreak="0">
    <w:nsid w:val="4F953C1F"/>
    <w:multiLevelType w:val="hybridMultilevel"/>
    <w:tmpl w:val="4D74DB3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AE7D9B"/>
    <w:multiLevelType w:val="hybridMultilevel"/>
    <w:tmpl w:val="D2FE0A8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6C7042"/>
    <w:multiLevelType w:val="multilevel"/>
    <w:tmpl w:val="E4424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8DC3ABC"/>
    <w:multiLevelType w:val="hybridMultilevel"/>
    <w:tmpl w:val="7AAA6C82"/>
    <w:lvl w:ilvl="0" w:tplc="247E6EC2">
      <w:start w:val="6"/>
      <w:numFmt w:val="bullet"/>
      <w:lvlText w:val="-"/>
      <w:lvlJc w:val="left"/>
      <w:pPr>
        <w:ind w:left="820" w:hanging="360"/>
      </w:pPr>
      <w:rPr>
        <w:rFonts w:ascii="Calibri" w:eastAsia="Calibri" w:hAnsi="Calibri" w:cs="Calibri"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40" w15:restartNumberingAfterBreak="0">
    <w:nsid w:val="59932605"/>
    <w:multiLevelType w:val="hybridMultilevel"/>
    <w:tmpl w:val="788C33E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B744AF8"/>
    <w:multiLevelType w:val="hybridMultilevel"/>
    <w:tmpl w:val="81729AE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282A70"/>
    <w:multiLevelType w:val="hybridMultilevel"/>
    <w:tmpl w:val="76FAD720"/>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CD0420"/>
    <w:multiLevelType w:val="multilevel"/>
    <w:tmpl w:val="53927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3C53BAD"/>
    <w:multiLevelType w:val="hybridMultilevel"/>
    <w:tmpl w:val="F4DAF20C"/>
    <w:lvl w:ilvl="0" w:tplc="4EF0CC3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64C475D2"/>
    <w:multiLevelType w:val="hybridMultilevel"/>
    <w:tmpl w:val="1382C9A6"/>
    <w:lvl w:ilvl="0" w:tplc="041A0001">
      <w:start w:val="1"/>
      <w:numFmt w:val="bullet"/>
      <w:lvlText w:val=""/>
      <w:lvlJc w:val="left"/>
      <w:pPr>
        <w:ind w:left="1230" w:hanging="360"/>
      </w:pPr>
      <w:rPr>
        <w:rFonts w:ascii="Symbol" w:hAnsi="Symbol" w:hint="default"/>
      </w:rPr>
    </w:lvl>
    <w:lvl w:ilvl="1" w:tplc="041A0003" w:tentative="1">
      <w:start w:val="1"/>
      <w:numFmt w:val="bullet"/>
      <w:lvlText w:val="o"/>
      <w:lvlJc w:val="left"/>
      <w:pPr>
        <w:ind w:left="1950" w:hanging="360"/>
      </w:pPr>
      <w:rPr>
        <w:rFonts w:ascii="Courier New" w:hAnsi="Courier New" w:cs="Courier New" w:hint="default"/>
      </w:rPr>
    </w:lvl>
    <w:lvl w:ilvl="2" w:tplc="041A0005" w:tentative="1">
      <w:start w:val="1"/>
      <w:numFmt w:val="bullet"/>
      <w:lvlText w:val=""/>
      <w:lvlJc w:val="left"/>
      <w:pPr>
        <w:ind w:left="2670" w:hanging="360"/>
      </w:pPr>
      <w:rPr>
        <w:rFonts w:ascii="Wingdings" w:hAnsi="Wingdings" w:hint="default"/>
      </w:rPr>
    </w:lvl>
    <w:lvl w:ilvl="3" w:tplc="041A0001" w:tentative="1">
      <w:start w:val="1"/>
      <w:numFmt w:val="bullet"/>
      <w:lvlText w:val=""/>
      <w:lvlJc w:val="left"/>
      <w:pPr>
        <w:ind w:left="3390" w:hanging="360"/>
      </w:pPr>
      <w:rPr>
        <w:rFonts w:ascii="Symbol" w:hAnsi="Symbol" w:hint="default"/>
      </w:rPr>
    </w:lvl>
    <w:lvl w:ilvl="4" w:tplc="041A0003" w:tentative="1">
      <w:start w:val="1"/>
      <w:numFmt w:val="bullet"/>
      <w:lvlText w:val="o"/>
      <w:lvlJc w:val="left"/>
      <w:pPr>
        <w:ind w:left="4110" w:hanging="360"/>
      </w:pPr>
      <w:rPr>
        <w:rFonts w:ascii="Courier New" w:hAnsi="Courier New" w:cs="Courier New" w:hint="default"/>
      </w:rPr>
    </w:lvl>
    <w:lvl w:ilvl="5" w:tplc="041A0005" w:tentative="1">
      <w:start w:val="1"/>
      <w:numFmt w:val="bullet"/>
      <w:lvlText w:val=""/>
      <w:lvlJc w:val="left"/>
      <w:pPr>
        <w:ind w:left="4830" w:hanging="360"/>
      </w:pPr>
      <w:rPr>
        <w:rFonts w:ascii="Wingdings" w:hAnsi="Wingdings" w:hint="default"/>
      </w:rPr>
    </w:lvl>
    <w:lvl w:ilvl="6" w:tplc="041A0001" w:tentative="1">
      <w:start w:val="1"/>
      <w:numFmt w:val="bullet"/>
      <w:lvlText w:val=""/>
      <w:lvlJc w:val="left"/>
      <w:pPr>
        <w:ind w:left="5550" w:hanging="360"/>
      </w:pPr>
      <w:rPr>
        <w:rFonts w:ascii="Symbol" w:hAnsi="Symbol" w:hint="default"/>
      </w:rPr>
    </w:lvl>
    <w:lvl w:ilvl="7" w:tplc="041A0003" w:tentative="1">
      <w:start w:val="1"/>
      <w:numFmt w:val="bullet"/>
      <w:lvlText w:val="o"/>
      <w:lvlJc w:val="left"/>
      <w:pPr>
        <w:ind w:left="6270" w:hanging="360"/>
      </w:pPr>
      <w:rPr>
        <w:rFonts w:ascii="Courier New" w:hAnsi="Courier New" w:cs="Courier New" w:hint="default"/>
      </w:rPr>
    </w:lvl>
    <w:lvl w:ilvl="8" w:tplc="041A0005" w:tentative="1">
      <w:start w:val="1"/>
      <w:numFmt w:val="bullet"/>
      <w:lvlText w:val=""/>
      <w:lvlJc w:val="left"/>
      <w:pPr>
        <w:ind w:left="6990" w:hanging="360"/>
      </w:pPr>
      <w:rPr>
        <w:rFonts w:ascii="Wingdings" w:hAnsi="Wingdings" w:hint="default"/>
      </w:rPr>
    </w:lvl>
  </w:abstractNum>
  <w:abstractNum w:abstractNumId="46" w15:restartNumberingAfterBreak="0">
    <w:nsid w:val="69790F12"/>
    <w:multiLevelType w:val="hybridMultilevel"/>
    <w:tmpl w:val="CBCCDBC4"/>
    <w:lvl w:ilvl="0" w:tplc="324C079A">
      <w:start w:val="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08E5130"/>
    <w:multiLevelType w:val="hybridMultilevel"/>
    <w:tmpl w:val="8070C706"/>
    <w:lvl w:ilvl="0" w:tplc="084E18D8">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48" w15:restartNumberingAfterBreak="0">
    <w:nsid w:val="727A08C8"/>
    <w:multiLevelType w:val="hybridMultilevel"/>
    <w:tmpl w:val="6CB82FE8"/>
    <w:lvl w:ilvl="0" w:tplc="421803AE">
      <w:start w:val="6"/>
      <w:numFmt w:val="bullet"/>
      <w:lvlText w:val="-"/>
      <w:lvlJc w:val="left"/>
      <w:pPr>
        <w:ind w:left="459" w:hanging="360"/>
      </w:pPr>
      <w:rPr>
        <w:rFonts w:ascii="Calibri" w:eastAsia="Calibri" w:hAnsi="Calibri" w:cs="Calibri" w:hint="default"/>
      </w:rPr>
    </w:lvl>
    <w:lvl w:ilvl="1" w:tplc="041A0003" w:tentative="1">
      <w:start w:val="1"/>
      <w:numFmt w:val="bullet"/>
      <w:lvlText w:val="o"/>
      <w:lvlJc w:val="left"/>
      <w:pPr>
        <w:ind w:left="1179" w:hanging="360"/>
      </w:pPr>
      <w:rPr>
        <w:rFonts w:ascii="Courier New" w:hAnsi="Courier New" w:cs="Courier New" w:hint="default"/>
      </w:rPr>
    </w:lvl>
    <w:lvl w:ilvl="2" w:tplc="041A0005" w:tentative="1">
      <w:start w:val="1"/>
      <w:numFmt w:val="bullet"/>
      <w:lvlText w:val=""/>
      <w:lvlJc w:val="left"/>
      <w:pPr>
        <w:ind w:left="1899" w:hanging="360"/>
      </w:pPr>
      <w:rPr>
        <w:rFonts w:ascii="Wingdings" w:hAnsi="Wingdings" w:hint="default"/>
      </w:rPr>
    </w:lvl>
    <w:lvl w:ilvl="3" w:tplc="041A0001" w:tentative="1">
      <w:start w:val="1"/>
      <w:numFmt w:val="bullet"/>
      <w:lvlText w:val=""/>
      <w:lvlJc w:val="left"/>
      <w:pPr>
        <w:ind w:left="2619" w:hanging="360"/>
      </w:pPr>
      <w:rPr>
        <w:rFonts w:ascii="Symbol" w:hAnsi="Symbol" w:hint="default"/>
      </w:rPr>
    </w:lvl>
    <w:lvl w:ilvl="4" w:tplc="041A0003" w:tentative="1">
      <w:start w:val="1"/>
      <w:numFmt w:val="bullet"/>
      <w:lvlText w:val="o"/>
      <w:lvlJc w:val="left"/>
      <w:pPr>
        <w:ind w:left="3339" w:hanging="360"/>
      </w:pPr>
      <w:rPr>
        <w:rFonts w:ascii="Courier New" w:hAnsi="Courier New" w:cs="Courier New" w:hint="default"/>
      </w:rPr>
    </w:lvl>
    <w:lvl w:ilvl="5" w:tplc="041A0005" w:tentative="1">
      <w:start w:val="1"/>
      <w:numFmt w:val="bullet"/>
      <w:lvlText w:val=""/>
      <w:lvlJc w:val="left"/>
      <w:pPr>
        <w:ind w:left="4059" w:hanging="360"/>
      </w:pPr>
      <w:rPr>
        <w:rFonts w:ascii="Wingdings" w:hAnsi="Wingdings" w:hint="default"/>
      </w:rPr>
    </w:lvl>
    <w:lvl w:ilvl="6" w:tplc="041A0001" w:tentative="1">
      <w:start w:val="1"/>
      <w:numFmt w:val="bullet"/>
      <w:lvlText w:val=""/>
      <w:lvlJc w:val="left"/>
      <w:pPr>
        <w:ind w:left="4779" w:hanging="360"/>
      </w:pPr>
      <w:rPr>
        <w:rFonts w:ascii="Symbol" w:hAnsi="Symbol" w:hint="default"/>
      </w:rPr>
    </w:lvl>
    <w:lvl w:ilvl="7" w:tplc="041A0003" w:tentative="1">
      <w:start w:val="1"/>
      <w:numFmt w:val="bullet"/>
      <w:lvlText w:val="o"/>
      <w:lvlJc w:val="left"/>
      <w:pPr>
        <w:ind w:left="5499" w:hanging="360"/>
      </w:pPr>
      <w:rPr>
        <w:rFonts w:ascii="Courier New" w:hAnsi="Courier New" w:cs="Courier New" w:hint="default"/>
      </w:rPr>
    </w:lvl>
    <w:lvl w:ilvl="8" w:tplc="041A0005" w:tentative="1">
      <w:start w:val="1"/>
      <w:numFmt w:val="bullet"/>
      <w:lvlText w:val=""/>
      <w:lvlJc w:val="left"/>
      <w:pPr>
        <w:ind w:left="6219" w:hanging="360"/>
      </w:pPr>
      <w:rPr>
        <w:rFonts w:ascii="Wingdings" w:hAnsi="Wingdings" w:hint="default"/>
      </w:rPr>
    </w:lvl>
  </w:abstractNum>
  <w:abstractNum w:abstractNumId="49" w15:restartNumberingAfterBreak="0">
    <w:nsid w:val="72EA53F6"/>
    <w:multiLevelType w:val="hybridMultilevel"/>
    <w:tmpl w:val="74685DF6"/>
    <w:lvl w:ilvl="0" w:tplc="324C079A">
      <w:start w:val="6"/>
      <w:numFmt w:val="bullet"/>
      <w:lvlText w:val="-"/>
      <w:lvlJc w:val="left"/>
      <w:pPr>
        <w:ind w:left="36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4AC396E"/>
    <w:multiLevelType w:val="hybridMultilevel"/>
    <w:tmpl w:val="BAA4D7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7233903"/>
    <w:multiLevelType w:val="hybridMultilevel"/>
    <w:tmpl w:val="17D8FEE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79160FEF"/>
    <w:multiLevelType w:val="hybridMultilevel"/>
    <w:tmpl w:val="04CA3402"/>
    <w:lvl w:ilvl="0" w:tplc="041A0001">
      <w:start w:val="1"/>
      <w:numFmt w:val="bullet"/>
      <w:lvlText w:val=""/>
      <w:lvlJc w:val="left"/>
      <w:pPr>
        <w:ind w:left="820" w:hanging="360"/>
      </w:pPr>
      <w:rPr>
        <w:rFonts w:ascii="Symbol" w:hAnsi="Symbol"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53" w15:restartNumberingAfterBreak="0">
    <w:nsid w:val="7B1E0C51"/>
    <w:multiLevelType w:val="hybridMultilevel"/>
    <w:tmpl w:val="3CC48B4C"/>
    <w:lvl w:ilvl="0" w:tplc="324C079A">
      <w:start w:val="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BAB1310"/>
    <w:multiLevelType w:val="hybridMultilevel"/>
    <w:tmpl w:val="102E0CE4"/>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55" w15:restartNumberingAfterBreak="0">
    <w:nsid w:val="7C103CAC"/>
    <w:multiLevelType w:val="multilevel"/>
    <w:tmpl w:val="94F01FAE"/>
    <w:lvl w:ilvl="0">
      <w:start w:val="1"/>
      <w:numFmt w:val="decimal"/>
      <w:lvlText w:val="%1."/>
      <w:lvlJc w:val="left"/>
      <w:pPr>
        <w:ind w:left="460" w:hanging="360"/>
      </w:pPr>
      <w:rPr>
        <w:rFonts w:ascii="Calibri" w:eastAsia="Calibri" w:hAnsi="Calibri" w:cs="Calibri"/>
        <w:sz w:val="22"/>
        <w:szCs w:val="22"/>
      </w:rPr>
    </w:lvl>
    <w:lvl w:ilvl="1">
      <w:start w:val="1"/>
      <w:numFmt w:val="bullet"/>
      <w:lvlText w:val="●"/>
      <w:lvlJc w:val="left"/>
      <w:pPr>
        <w:ind w:left="820" w:hanging="360"/>
      </w:pPr>
      <w:rPr>
        <w:rFonts w:ascii="Noto Sans Symbols" w:eastAsia="Noto Sans Symbols" w:hAnsi="Noto Sans Symbols" w:cs="Noto Sans Symbols"/>
        <w:sz w:val="22"/>
        <w:szCs w:val="22"/>
      </w:rPr>
    </w:lvl>
    <w:lvl w:ilvl="2">
      <w:start w:val="1"/>
      <w:numFmt w:val="bullet"/>
      <w:lvlText w:val="•"/>
      <w:lvlJc w:val="left"/>
      <w:pPr>
        <w:ind w:left="1793" w:hanging="360"/>
      </w:pPr>
    </w:lvl>
    <w:lvl w:ilvl="3">
      <w:start w:val="1"/>
      <w:numFmt w:val="bullet"/>
      <w:lvlText w:val="•"/>
      <w:lvlJc w:val="left"/>
      <w:pPr>
        <w:ind w:left="2766" w:hanging="360"/>
      </w:pPr>
    </w:lvl>
    <w:lvl w:ilvl="4">
      <w:start w:val="1"/>
      <w:numFmt w:val="bullet"/>
      <w:lvlText w:val="•"/>
      <w:lvlJc w:val="left"/>
      <w:pPr>
        <w:ind w:left="3740" w:hanging="360"/>
      </w:pPr>
    </w:lvl>
    <w:lvl w:ilvl="5">
      <w:start w:val="1"/>
      <w:numFmt w:val="bullet"/>
      <w:lvlText w:val="•"/>
      <w:lvlJc w:val="left"/>
      <w:pPr>
        <w:ind w:left="4713" w:hanging="360"/>
      </w:pPr>
    </w:lvl>
    <w:lvl w:ilvl="6">
      <w:start w:val="1"/>
      <w:numFmt w:val="bullet"/>
      <w:lvlText w:val="•"/>
      <w:lvlJc w:val="left"/>
      <w:pPr>
        <w:ind w:left="5686" w:hanging="360"/>
      </w:pPr>
    </w:lvl>
    <w:lvl w:ilvl="7">
      <w:start w:val="1"/>
      <w:numFmt w:val="bullet"/>
      <w:lvlText w:val="•"/>
      <w:lvlJc w:val="left"/>
      <w:pPr>
        <w:ind w:left="6660" w:hanging="360"/>
      </w:pPr>
    </w:lvl>
    <w:lvl w:ilvl="8">
      <w:start w:val="1"/>
      <w:numFmt w:val="bullet"/>
      <w:lvlText w:val="•"/>
      <w:lvlJc w:val="left"/>
      <w:pPr>
        <w:ind w:left="7633" w:hanging="360"/>
      </w:pPr>
    </w:lvl>
  </w:abstractNum>
  <w:abstractNum w:abstractNumId="56" w15:restartNumberingAfterBreak="0">
    <w:nsid w:val="7E55489E"/>
    <w:multiLevelType w:val="multilevel"/>
    <w:tmpl w:val="30CC693A"/>
    <w:lvl w:ilvl="0">
      <w:start w:val="2"/>
      <w:numFmt w:val="decimal"/>
      <w:lvlText w:val="%1."/>
      <w:lvlJc w:val="left"/>
      <w:pPr>
        <w:ind w:left="460" w:hanging="360"/>
      </w:pPr>
      <w:rPr>
        <w:rFonts w:ascii="Calibri" w:eastAsia="Calibri" w:hAnsi="Calibri" w:cs="Calibri"/>
        <w:b/>
        <w:color w:val="000000"/>
        <w:sz w:val="22"/>
        <w:szCs w:val="22"/>
      </w:rPr>
    </w:lvl>
    <w:lvl w:ilvl="1">
      <w:start w:val="1"/>
      <w:numFmt w:val="decimal"/>
      <w:lvlText w:val="%1.%2."/>
      <w:lvlJc w:val="left"/>
      <w:pPr>
        <w:ind w:left="411" w:hanging="411"/>
      </w:pPr>
      <w:rPr>
        <w:rFonts w:ascii="Calibri" w:eastAsia="Calibri" w:hAnsi="Calibri" w:cs="Calibri"/>
        <w:b/>
        <w:color w:val="000000"/>
        <w:sz w:val="22"/>
        <w:szCs w:val="22"/>
      </w:rPr>
    </w:lvl>
    <w:lvl w:ilvl="2">
      <w:start w:val="1"/>
      <w:numFmt w:val="decimal"/>
      <w:lvlText w:val="%3."/>
      <w:lvlJc w:val="left"/>
      <w:pPr>
        <w:ind w:left="640" w:hanging="360"/>
      </w:pPr>
      <w:rPr>
        <w:rFonts w:ascii="Calibri" w:eastAsia="Calibri" w:hAnsi="Calibri" w:cs="Calibri"/>
        <w:color w:val="000000"/>
        <w:sz w:val="22"/>
        <w:szCs w:val="22"/>
      </w:rPr>
    </w:lvl>
    <w:lvl w:ilvl="3">
      <w:start w:val="1"/>
      <w:numFmt w:val="bullet"/>
      <w:lvlText w:val="•"/>
      <w:lvlJc w:val="left"/>
      <w:pPr>
        <w:ind w:left="1757" w:hanging="360"/>
      </w:pPr>
    </w:lvl>
    <w:lvl w:ilvl="4">
      <w:start w:val="1"/>
      <w:numFmt w:val="bullet"/>
      <w:lvlText w:val="•"/>
      <w:lvlJc w:val="left"/>
      <w:pPr>
        <w:ind w:left="2875" w:hanging="360"/>
      </w:pPr>
    </w:lvl>
    <w:lvl w:ilvl="5">
      <w:start w:val="1"/>
      <w:numFmt w:val="bullet"/>
      <w:lvlText w:val="•"/>
      <w:lvlJc w:val="left"/>
      <w:pPr>
        <w:ind w:left="3992" w:hanging="360"/>
      </w:pPr>
    </w:lvl>
    <w:lvl w:ilvl="6">
      <w:start w:val="1"/>
      <w:numFmt w:val="bullet"/>
      <w:lvlText w:val="•"/>
      <w:lvlJc w:val="left"/>
      <w:pPr>
        <w:ind w:left="5110" w:hanging="360"/>
      </w:pPr>
    </w:lvl>
    <w:lvl w:ilvl="7">
      <w:start w:val="1"/>
      <w:numFmt w:val="bullet"/>
      <w:lvlText w:val="•"/>
      <w:lvlJc w:val="left"/>
      <w:pPr>
        <w:ind w:left="6227" w:hanging="360"/>
      </w:pPr>
    </w:lvl>
    <w:lvl w:ilvl="8">
      <w:start w:val="1"/>
      <w:numFmt w:val="bullet"/>
      <w:lvlText w:val="•"/>
      <w:lvlJc w:val="left"/>
      <w:pPr>
        <w:ind w:left="7345" w:hanging="360"/>
      </w:pPr>
    </w:lvl>
  </w:abstractNum>
  <w:abstractNum w:abstractNumId="57" w15:restartNumberingAfterBreak="0">
    <w:nsid w:val="7F38606F"/>
    <w:multiLevelType w:val="hybridMultilevel"/>
    <w:tmpl w:val="88DE409C"/>
    <w:lvl w:ilvl="0" w:tplc="324C079A">
      <w:start w:val="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6"/>
  </w:num>
  <w:num w:numId="2">
    <w:abstractNumId w:val="15"/>
  </w:num>
  <w:num w:numId="3">
    <w:abstractNumId w:val="22"/>
  </w:num>
  <w:num w:numId="4">
    <w:abstractNumId w:val="27"/>
  </w:num>
  <w:num w:numId="5">
    <w:abstractNumId w:val="13"/>
  </w:num>
  <w:num w:numId="6">
    <w:abstractNumId w:val="9"/>
  </w:num>
  <w:num w:numId="7">
    <w:abstractNumId w:val="55"/>
  </w:num>
  <w:num w:numId="8">
    <w:abstractNumId w:val="38"/>
  </w:num>
  <w:num w:numId="9">
    <w:abstractNumId w:val="2"/>
  </w:num>
  <w:num w:numId="10">
    <w:abstractNumId w:val="7"/>
  </w:num>
  <w:num w:numId="11">
    <w:abstractNumId w:val="12"/>
  </w:num>
  <w:num w:numId="12">
    <w:abstractNumId w:val="3"/>
  </w:num>
  <w:num w:numId="13">
    <w:abstractNumId w:val="33"/>
  </w:num>
  <w:num w:numId="14">
    <w:abstractNumId w:val="17"/>
  </w:num>
  <w:num w:numId="15">
    <w:abstractNumId w:val="4"/>
  </w:num>
  <w:num w:numId="16">
    <w:abstractNumId w:val="14"/>
  </w:num>
  <w:num w:numId="17">
    <w:abstractNumId w:val="29"/>
  </w:num>
  <w:num w:numId="18">
    <w:abstractNumId w:val="47"/>
  </w:num>
  <w:num w:numId="19">
    <w:abstractNumId w:val="19"/>
  </w:num>
  <w:num w:numId="20">
    <w:abstractNumId w:val="5"/>
  </w:num>
  <w:num w:numId="21">
    <w:abstractNumId w:val="45"/>
  </w:num>
  <w:num w:numId="22">
    <w:abstractNumId w:val="52"/>
  </w:num>
  <w:num w:numId="23">
    <w:abstractNumId w:val="34"/>
  </w:num>
  <w:num w:numId="24">
    <w:abstractNumId w:val="28"/>
  </w:num>
  <w:num w:numId="25">
    <w:abstractNumId w:val="44"/>
  </w:num>
  <w:num w:numId="26">
    <w:abstractNumId w:val="40"/>
  </w:num>
  <w:num w:numId="27">
    <w:abstractNumId w:val="32"/>
  </w:num>
  <w:num w:numId="28">
    <w:abstractNumId w:val="39"/>
  </w:num>
  <w:num w:numId="29">
    <w:abstractNumId w:val="48"/>
  </w:num>
  <w:num w:numId="30">
    <w:abstractNumId w:val="31"/>
  </w:num>
  <w:num w:numId="31">
    <w:abstractNumId w:val="16"/>
  </w:num>
  <w:num w:numId="32">
    <w:abstractNumId w:val="16"/>
  </w:num>
  <w:num w:numId="33">
    <w:abstractNumId w:val="24"/>
  </w:num>
  <w:num w:numId="34">
    <w:abstractNumId w:val="1"/>
  </w:num>
  <w:num w:numId="35">
    <w:abstractNumId w:val="0"/>
  </w:num>
  <w:num w:numId="36">
    <w:abstractNumId w:val="57"/>
  </w:num>
  <w:num w:numId="37">
    <w:abstractNumId w:val="46"/>
  </w:num>
  <w:num w:numId="38">
    <w:abstractNumId w:val="10"/>
  </w:num>
  <w:num w:numId="39">
    <w:abstractNumId w:val="53"/>
  </w:num>
  <w:num w:numId="40">
    <w:abstractNumId w:val="20"/>
  </w:num>
  <w:num w:numId="41">
    <w:abstractNumId w:val="23"/>
  </w:num>
  <w:num w:numId="42">
    <w:abstractNumId w:val="49"/>
  </w:num>
  <w:num w:numId="43">
    <w:abstractNumId w:val="18"/>
  </w:num>
  <w:num w:numId="44">
    <w:abstractNumId w:val="8"/>
  </w:num>
  <w:num w:numId="45">
    <w:abstractNumId w:val="11"/>
  </w:num>
  <w:num w:numId="46">
    <w:abstractNumId w:val="6"/>
  </w:num>
  <w:num w:numId="47">
    <w:abstractNumId w:val="36"/>
  </w:num>
  <w:num w:numId="48">
    <w:abstractNumId w:val="37"/>
  </w:num>
  <w:num w:numId="49">
    <w:abstractNumId w:val="42"/>
  </w:num>
  <w:num w:numId="50">
    <w:abstractNumId w:val="41"/>
  </w:num>
  <w:num w:numId="51">
    <w:abstractNumId w:val="26"/>
  </w:num>
  <w:num w:numId="52">
    <w:abstractNumId w:val="50"/>
  </w:num>
  <w:num w:numId="53">
    <w:abstractNumId w:val="51"/>
  </w:num>
  <w:num w:numId="54">
    <w:abstractNumId w:val="43"/>
  </w:num>
  <w:num w:numId="55">
    <w:abstractNumId w:val="30"/>
  </w:num>
  <w:num w:numId="56">
    <w:abstractNumId w:val="35"/>
  </w:num>
  <w:num w:numId="57">
    <w:abstractNumId w:val="25"/>
  </w:num>
  <w:num w:numId="58">
    <w:abstractNumId w:val="21"/>
  </w:num>
  <w:num w:numId="59">
    <w:abstractNumId w:val="5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09B"/>
    <w:rsid w:val="00001141"/>
    <w:rsid w:val="00001516"/>
    <w:rsid w:val="0000301D"/>
    <w:rsid w:val="00004A23"/>
    <w:rsid w:val="00006586"/>
    <w:rsid w:val="00006921"/>
    <w:rsid w:val="00006BB8"/>
    <w:rsid w:val="00006E54"/>
    <w:rsid w:val="00007336"/>
    <w:rsid w:val="000108A4"/>
    <w:rsid w:val="00011D74"/>
    <w:rsid w:val="00013838"/>
    <w:rsid w:val="000163A1"/>
    <w:rsid w:val="00016519"/>
    <w:rsid w:val="00016A5E"/>
    <w:rsid w:val="0001758A"/>
    <w:rsid w:val="00017712"/>
    <w:rsid w:val="00017970"/>
    <w:rsid w:val="00021BD3"/>
    <w:rsid w:val="00023DFF"/>
    <w:rsid w:val="00025C33"/>
    <w:rsid w:val="000267C1"/>
    <w:rsid w:val="00031F5A"/>
    <w:rsid w:val="0003342A"/>
    <w:rsid w:val="00033B56"/>
    <w:rsid w:val="00034052"/>
    <w:rsid w:val="00037F0D"/>
    <w:rsid w:val="00037FA4"/>
    <w:rsid w:val="0004170E"/>
    <w:rsid w:val="00041FDB"/>
    <w:rsid w:val="00042ED1"/>
    <w:rsid w:val="00043000"/>
    <w:rsid w:val="00043338"/>
    <w:rsid w:val="00050043"/>
    <w:rsid w:val="00050B92"/>
    <w:rsid w:val="00052CB4"/>
    <w:rsid w:val="00053A8E"/>
    <w:rsid w:val="00055141"/>
    <w:rsid w:val="00060422"/>
    <w:rsid w:val="00060971"/>
    <w:rsid w:val="00060BCE"/>
    <w:rsid w:val="00060E72"/>
    <w:rsid w:val="00063199"/>
    <w:rsid w:val="0006337A"/>
    <w:rsid w:val="00065AE7"/>
    <w:rsid w:val="00065E3A"/>
    <w:rsid w:val="00066C3D"/>
    <w:rsid w:val="00067E16"/>
    <w:rsid w:val="00073983"/>
    <w:rsid w:val="00073A9A"/>
    <w:rsid w:val="00074CAC"/>
    <w:rsid w:val="00075AB8"/>
    <w:rsid w:val="000771A9"/>
    <w:rsid w:val="00077419"/>
    <w:rsid w:val="00077801"/>
    <w:rsid w:val="000807E8"/>
    <w:rsid w:val="0008082F"/>
    <w:rsid w:val="000810E8"/>
    <w:rsid w:val="000814D1"/>
    <w:rsid w:val="0008260A"/>
    <w:rsid w:val="00082E97"/>
    <w:rsid w:val="00082F72"/>
    <w:rsid w:val="0008473E"/>
    <w:rsid w:val="00085A16"/>
    <w:rsid w:val="00086533"/>
    <w:rsid w:val="000875A4"/>
    <w:rsid w:val="0009005D"/>
    <w:rsid w:val="00092093"/>
    <w:rsid w:val="00093116"/>
    <w:rsid w:val="00094518"/>
    <w:rsid w:val="0009527B"/>
    <w:rsid w:val="0009573D"/>
    <w:rsid w:val="0009660D"/>
    <w:rsid w:val="00096EE8"/>
    <w:rsid w:val="000974B4"/>
    <w:rsid w:val="000A1004"/>
    <w:rsid w:val="000A183C"/>
    <w:rsid w:val="000A24A9"/>
    <w:rsid w:val="000A2E38"/>
    <w:rsid w:val="000A42DF"/>
    <w:rsid w:val="000A4661"/>
    <w:rsid w:val="000A5F2D"/>
    <w:rsid w:val="000A63B3"/>
    <w:rsid w:val="000B0D33"/>
    <w:rsid w:val="000B1106"/>
    <w:rsid w:val="000B1245"/>
    <w:rsid w:val="000B199B"/>
    <w:rsid w:val="000B2F1D"/>
    <w:rsid w:val="000B4540"/>
    <w:rsid w:val="000B516F"/>
    <w:rsid w:val="000B7A73"/>
    <w:rsid w:val="000C2A5F"/>
    <w:rsid w:val="000C37AE"/>
    <w:rsid w:val="000C3A66"/>
    <w:rsid w:val="000C3B3A"/>
    <w:rsid w:val="000C5BF0"/>
    <w:rsid w:val="000D037F"/>
    <w:rsid w:val="000D0B9E"/>
    <w:rsid w:val="000D113A"/>
    <w:rsid w:val="000D3D81"/>
    <w:rsid w:val="000D5764"/>
    <w:rsid w:val="000D6439"/>
    <w:rsid w:val="000D65B5"/>
    <w:rsid w:val="000E0937"/>
    <w:rsid w:val="000E1692"/>
    <w:rsid w:val="000E246D"/>
    <w:rsid w:val="000E304E"/>
    <w:rsid w:val="000E4A94"/>
    <w:rsid w:val="000E5F73"/>
    <w:rsid w:val="000E6FF9"/>
    <w:rsid w:val="000E7BA8"/>
    <w:rsid w:val="000F0B45"/>
    <w:rsid w:val="000F0DB1"/>
    <w:rsid w:val="000F3A29"/>
    <w:rsid w:val="000F5A8E"/>
    <w:rsid w:val="000F631E"/>
    <w:rsid w:val="00103492"/>
    <w:rsid w:val="00104EB0"/>
    <w:rsid w:val="0010545F"/>
    <w:rsid w:val="0010621F"/>
    <w:rsid w:val="00106A5A"/>
    <w:rsid w:val="0010701E"/>
    <w:rsid w:val="0010797A"/>
    <w:rsid w:val="001100D3"/>
    <w:rsid w:val="0011137E"/>
    <w:rsid w:val="00111D6A"/>
    <w:rsid w:val="001127F1"/>
    <w:rsid w:val="001134AD"/>
    <w:rsid w:val="001148D5"/>
    <w:rsid w:val="00115115"/>
    <w:rsid w:val="00121515"/>
    <w:rsid w:val="00121B3E"/>
    <w:rsid w:val="00121C92"/>
    <w:rsid w:val="00121E3A"/>
    <w:rsid w:val="0012298E"/>
    <w:rsid w:val="0012388B"/>
    <w:rsid w:val="0012468F"/>
    <w:rsid w:val="00126464"/>
    <w:rsid w:val="00126C1B"/>
    <w:rsid w:val="00127972"/>
    <w:rsid w:val="00127BC5"/>
    <w:rsid w:val="00130D4F"/>
    <w:rsid w:val="001313D4"/>
    <w:rsid w:val="00131EFA"/>
    <w:rsid w:val="001326B9"/>
    <w:rsid w:val="00134135"/>
    <w:rsid w:val="00140002"/>
    <w:rsid w:val="00141070"/>
    <w:rsid w:val="00141714"/>
    <w:rsid w:val="00141E66"/>
    <w:rsid w:val="00142031"/>
    <w:rsid w:val="00143DBB"/>
    <w:rsid w:val="00144012"/>
    <w:rsid w:val="0014548D"/>
    <w:rsid w:val="00151072"/>
    <w:rsid w:val="0015115A"/>
    <w:rsid w:val="0015300D"/>
    <w:rsid w:val="0015351F"/>
    <w:rsid w:val="00154F83"/>
    <w:rsid w:val="00157607"/>
    <w:rsid w:val="00160A39"/>
    <w:rsid w:val="00162997"/>
    <w:rsid w:val="00165152"/>
    <w:rsid w:val="0016761E"/>
    <w:rsid w:val="00167A08"/>
    <w:rsid w:val="00167BAC"/>
    <w:rsid w:val="0017381C"/>
    <w:rsid w:val="001738DC"/>
    <w:rsid w:val="001744A4"/>
    <w:rsid w:val="00174BA5"/>
    <w:rsid w:val="00174FDB"/>
    <w:rsid w:val="00176A5A"/>
    <w:rsid w:val="00180B97"/>
    <w:rsid w:val="00180FC3"/>
    <w:rsid w:val="001818C4"/>
    <w:rsid w:val="00182DD5"/>
    <w:rsid w:val="00182EA9"/>
    <w:rsid w:val="00184F12"/>
    <w:rsid w:val="00187C96"/>
    <w:rsid w:val="001909D0"/>
    <w:rsid w:val="00191977"/>
    <w:rsid w:val="001928FE"/>
    <w:rsid w:val="00192912"/>
    <w:rsid w:val="00192CA0"/>
    <w:rsid w:val="001933C6"/>
    <w:rsid w:val="00194310"/>
    <w:rsid w:val="001A05E1"/>
    <w:rsid w:val="001A33A5"/>
    <w:rsid w:val="001A418D"/>
    <w:rsid w:val="001B09C2"/>
    <w:rsid w:val="001B1308"/>
    <w:rsid w:val="001B3518"/>
    <w:rsid w:val="001B4727"/>
    <w:rsid w:val="001B4D7F"/>
    <w:rsid w:val="001B5062"/>
    <w:rsid w:val="001B6E30"/>
    <w:rsid w:val="001B7F27"/>
    <w:rsid w:val="001C31B7"/>
    <w:rsid w:val="001C565B"/>
    <w:rsid w:val="001C614F"/>
    <w:rsid w:val="001C7AF5"/>
    <w:rsid w:val="001C7CE5"/>
    <w:rsid w:val="001D0DE8"/>
    <w:rsid w:val="001D34A8"/>
    <w:rsid w:val="001D3823"/>
    <w:rsid w:val="001D39C8"/>
    <w:rsid w:val="001D3D79"/>
    <w:rsid w:val="001D458C"/>
    <w:rsid w:val="001D4C43"/>
    <w:rsid w:val="001E22CB"/>
    <w:rsid w:val="001E3CC5"/>
    <w:rsid w:val="001E4391"/>
    <w:rsid w:val="001E62A0"/>
    <w:rsid w:val="001E6E53"/>
    <w:rsid w:val="001E7BA5"/>
    <w:rsid w:val="001F0A40"/>
    <w:rsid w:val="001F116E"/>
    <w:rsid w:val="001F1382"/>
    <w:rsid w:val="001F2FFD"/>
    <w:rsid w:val="001F3D2B"/>
    <w:rsid w:val="001F4532"/>
    <w:rsid w:val="001F59DA"/>
    <w:rsid w:val="001F5ADF"/>
    <w:rsid w:val="001F6365"/>
    <w:rsid w:val="001F75ED"/>
    <w:rsid w:val="0020072B"/>
    <w:rsid w:val="002022BB"/>
    <w:rsid w:val="002026A0"/>
    <w:rsid w:val="00202E42"/>
    <w:rsid w:val="00203084"/>
    <w:rsid w:val="00204FE5"/>
    <w:rsid w:val="00205681"/>
    <w:rsid w:val="0021060B"/>
    <w:rsid w:val="00211E98"/>
    <w:rsid w:val="00212049"/>
    <w:rsid w:val="00215AAD"/>
    <w:rsid w:val="002170B5"/>
    <w:rsid w:val="002170F8"/>
    <w:rsid w:val="00217C7E"/>
    <w:rsid w:val="002206B3"/>
    <w:rsid w:val="00221766"/>
    <w:rsid w:val="002224E9"/>
    <w:rsid w:val="002225E2"/>
    <w:rsid w:val="0022314C"/>
    <w:rsid w:val="00224236"/>
    <w:rsid w:val="00224758"/>
    <w:rsid w:val="00225DD6"/>
    <w:rsid w:val="00230C7A"/>
    <w:rsid w:val="00234B8B"/>
    <w:rsid w:val="00235799"/>
    <w:rsid w:val="00235AFF"/>
    <w:rsid w:val="00237084"/>
    <w:rsid w:val="00237248"/>
    <w:rsid w:val="00237371"/>
    <w:rsid w:val="00240455"/>
    <w:rsid w:val="0024079A"/>
    <w:rsid w:val="00242E1C"/>
    <w:rsid w:val="00243A2F"/>
    <w:rsid w:val="00245D7C"/>
    <w:rsid w:val="0024618B"/>
    <w:rsid w:val="00246192"/>
    <w:rsid w:val="00247A8C"/>
    <w:rsid w:val="00247CD1"/>
    <w:rsid w:val="00250235"/>
    <w:rsid w:val="00250ED8"/>
    <w:rsid w:val="00252711"/>
    <w:rsid w:val="00255A75"/>
    <w:rsid w:val="002566FB"/>
    <w:rsid w:val="00256B68"/>
    <w:rsid w:val="00257BF9"/>
    <w:rsid w:val="0026193A"/>
    <w:rsid w:val="00261999"/>
    <w:rsid w:val="00262010"/>
    <w:rsid w:val="00263FF2"/>
    <w:rsid w:val="00264768"/>
    <w:rsid w:val="00265828"/>
    <w:rsid w:val="00265E6C"/>
    <w:rsid w:val="002676C3"/>
    <w:rsid w:val="002717CA"/>
    <w:rsid w:val="0027205E"/>
    <w:rsid w:val="00273733"/>
    <w:rsid w:val="00277560"/>
    <w:rsid w:val="00277ADD"/>
    <w:rsid w:val="00282323"/>
    <w:rsid w:val="002829AC"/>
    <w:rsid w:val="002842CA"/>
    <w:rsid w:val="00284B72"/>
    <w:rsid w:val="00286520"/>
    <w:rsid w:val="00291F92"/>
    <w:rsid w:val="00292EBF"/>
    <w:rsid w:val="0029371C"/>
    <w:rsid w:val="0029407A"/>
    <w:rsid w:val="002941BC"/>
    <w:rsid w:val="002944F0"/>
    <w:rsid w:val="00294780"/>
    <w:rsid w:val="002951B9"/>
    <w:rsid w:val="00297C32"/>
    <w:rsid w:val="002A0379"/>
    <w:rsid w:val="002A2AAD"/>
    <w:rsid w:val="002A3DBC"/>
    <w:rsid w:val="002A62F3"/>
    <w:rsid w:val="002B045D"/>
    <w:rsid w:val="002B0B79"/>
    <w:rsid w:val="002B148B"/>
    <w:rsid w:val="002B70E5"/>
    <w:rsid w:val="002B7495"/>
    <w:rsid w:val="002B7B34"/>
    <w:rsid w:val="002C204A"/>
    <w:rsid w:val="002C20B2"/>
    <w:rsid w:val="002C2CEC"/>
    <w:rsid w:val="002C38F9"/>
    <w:rsid w:val="002C3E8D"/>
    <w:rsid w:val="002C52D7"/>
    <w:rsid w:val="002C5F68"/>
    <w:rsid w:val="002C628B"/>
    <w:rsid w:val="002C66F2"/>
    <w:rsid w:val="002D30FE"/>
    <w:rsid w:val="002D3188"/>
    <w:rsid w:val="002D6F9F"/>
    <w:rsid w:val="002E077F"/>
    <w:rsid w:val="002E0BAD"/>
    <w:rsid w:val="002E2E24"/>
    <w:rsid w:val="002E2E36"/>
    <w:rsid w:val="002E312C"/>
    <w:rsid w:val="002E4698"/>
    <w:rsid w:val="002F0C9E"/>
    <w:rsid w:val="002F1152"/>
    <w:rsid w:val="002F18AB"/>
    <w:rsid w:val="002F1D1D"/>
    <w:rsid w:val="002F515B"/>
    <w:rsid w:val="003002FF"/>
    <w:rsid w:val="00300615"/>
    <w:rsid w:val="00301887"/>
    <w:rsid w:val="00302528"/>
    <w:rsid w:val="00302C9D"/>
    <w:rsid w:val="0030368D"/>
    <w:rsid w:val="003044E3"/>
    <w:rsid w:val="003062A4"/>
    <w:rsid w:val="00307335"/>
    <w:rsid w:val="00307EAA"/>
    <w:rsid w:val="00307FFC"/>
    <w:rsid w:val="0031032E"/>
    <w:rsid w:val="0031038D"/>
    <w:rsid w:val="00311D32"/>
    <w:rsid w:val="00312024"/>
    <w:rsid w:val="003122B5"/>
    <w:rsid w:val="00312869"/>
    <w:rsid w:val="00312A04"/>
    <w:rsid w:val="00312A56"/>
    <w:rsid w:val="00312CA9"/>
    <w:rsid w:val="00314C47"/>
    <w:rsid w:val="00315BDE"/>
    <w:rsid w:val="00321F91"/>
    <w:rsid w:val="00322064"/>
    <w:rsid w:val="00323C43"/>
    <w:rsid w:val="00327588"/>
    <w:rsid w:val="0032764E"/>
    <w:rsid w:val="00332362"/>
    <w:rsid w:val="003354F0"/>
    <w:rsid w:val="003370BF"/>
    <w:rsid w:val="00337C97"/>
    <w:rsid w:val="00337DEB"/>
    <w:rsid w:val="0034089F"/>
    <w:rsid w:val="00341009"/>
    <w:rsid w:val="00341C66"/>
    <w:rsid w:val="00343105"/>
    <w:rsid w:val="00347D38"/>
    <w:rsid w:val="00352C53"/>
    <w:rsid w:val="00352F2D"/>
    <w:rsid w:val="003534D8"/>
    <w:rsid w:val="00353D54"/>
    <w:rsid w:val="00354C57"/>
    <w:rsid w:val="003601F2"/>
    <w:rsid w:val="00360FF8"/>
    <w:rsid w:val="00362B4C"/>
    <w:rsid w:val="00362C30"/>
    <w:rsid w:val="00362E8F"/>
    <w:rsid w:val="0036315D"/>
    <w:rsid w:val="003657F1"/>
    <w:rsid w:val="003709BF"/>
    <w:rsid w:val="00371707"/>
    <w:rsid w:val="00372DC1"/>
    <w:rsid w:val="003749CA"/>
    <w:rsid w:val="0037637D"/>
    <w:rsid w:val="003767F7"/>
    <w:rsid w:val="0037738E"/>
    <w:rsid w:val="00377F08"/>
    <w:rsid w:val="003805F7"/>
    <w:rsid w:val="00382375"/>
    <w:rsid w:val="00383222"/>
    <w:rsid w:val="00385842"/>
    <w:rsid w:val="00386AC1"/>
    <w:rsid w:val="003920F5"/>
    <w:rsid w:val="00392864"/>
    <w:rsid w:val="00392FB4"/>
    <w:rsid w:val="0039312D"/>
    <w:rsid w:val="00393D59"/>
    <w:rsid w:val="0039425D"/>
    <w:rsid w:val="00395563"/>
    <w:rsid w:val="00395653"/>
    <w:rsid w:val="003A011E"/>
    <w:rsid w:val="003A1319"/>
    <w:rsid w:val="003A1D09"/>
    <w:rsid w:val="003A20A8"/>
    <w:rsid w:val="003A3287"/>
    <w:rsid w:val="003A3A5B"/>
    <w:rsid w:val="003A43B9"/>
    <w:rsid w:val="003A52A4"/>
    <w:rsid w:val="003A715D"/>
    <w:rsid w:val="003A7CBB"/>
    <w:rsid w:val="003A7D19"/>
    <w:rsid w:val="003B18AD"/>
    <w:rsid w:val="003B40FD"/>
    <w:rsid w:val="003B4F85"/>
    <w:rsid w:val="003B57A2"/>
    <w:rsid w:val="003B7A22"/>
    <w:rsid w:val="003C1BB7"/>
    <w:rsid w:val="003C2446"/>
    <w:rsid w:val="003C3196"/>
    <w:rsid w:val="003C357D"/>
    <w:rsid w:val="003C37CA"/>
    <w:rsid w:val="003C550C"/>
    <w:rsid w:val="003C5D24"/>
    <w:rsid w:val="003C60A9"/>
    <w:rsid w:val="003C6838"/>
    <w:rsid w:val="003C732B"/>
    <w:rsid w:val="003D03A5"/>
    <w:rsid w:val="003D0565"/>
    <w:rsid w:val="003D1227"/>
    <w:rsid w:val="003D218E"/>
    <w:rsid w:val="003D2D9D"/>
    <w:rsid w:val="003D32CF"/>
    <w:rsid w:val="003E064E"/>
    <w:rsid w:val="003E0F81"/>
    <w:rsid w:val="003E18FE"/>
    <w:rsid w:val="003E2FDD"/>
    <w:rsid w:val="003E3868"/>
    <w:rsid w:val="003E410A"/>
    <w:rsid w:val="003E52D6"/>
    <w:rsid w:val="003E7263"/>
    <w:rsid w:val="003F05E1"/>
    <w:rsid w:val="003F43B3"/>
    <w:rsid w:val="003F5A33"/>
    <w:rsid w:val="003F642B"/>
    <w:rsid w:val="003F7581"/>
    <w:rsid w:val="003F7D94"/>
    <w:rsid w:val="00401F01"/>
    <w:rsid w:val="00406266"/>
    <w:rsid w:val="00406797"/>
    <w:rsid w:val="00410A31"/>
    <w:rsid w:val="00413771"/>
    <w:rsid w:val="00413BB7"/>
    <w:rsid w:val="00416D23"/>
    <w:rsid w:val="0042099E"/>
    <w:rsid w:val="004212BC"/>
    <w:rsid w:val="00421B01"/>
    <w:rsid w:val="00421CDB"/>
    <w:rsid w:val="004238DC"/>
    <w:rsid w:val="00424DE2"/>
    <w:rsid w:val="00426581"/>
    <w:rsid w:val="00427443"/>
    <w:rsid w:val="004303AC"/>
    <w:rsid w:val="00432965"/>
    <w:rsid w:val="00433FA5"/>
    <w:rsid w:val="00434DBB"/>
    <w:rsid w:val="00435B30"/>
    <w:rsid w:val="0044098C"/>
    <w:rsid w:val="004421A6"/>
    <w:rsid w:val="0044238B"/>
    <w:rsid w:val="0044256A"/>
    <w:rsid w:val="0044256D"/>
    <w:rsid w:val="0044328B"/>
    <w:rsid w:val="00443793"/>
    <w:rsid w:val="004453BA"/>
    <w:rsid w:val="00445856"/>
    <w:rsid w:val="00445860"/>
    <w:rsid w:val="00450987"/>
    <w:rsid w:val="0045380D"/>
    <w:rsid w:val="00461664"/>
    <w:rsid w:val="0046187C"/>
    <w:rsid w:val="00462D6D"/>
    <w:rsid w:val="0046597E"/>
    <w:rsid w:val="0046660A"/>
    <w:rsid w:val="00466B84"/>
    <w:rsid w:val="00467944"/>
    <w:rsid w:val="00467BAA"/>
    <w:rsid w:val="0047293A"/>
    <w:rsid w:val="004773B6"/>
    <w:rsid w:val="0047773F"/>
    <w:rsid w:val="00480F1B"/>
    <w:rsid w:val="00482324"/>
    <w:rsid w:val="0048484F"/>
    <w:rsid w:val="00484E4F"/>
    <w:rsid w:val="00490635"/>
    <w:rsid w:val="004927E7"/>
    <w:rsid w:val="00492976"/>
    <w:rsid w:val="004A0AC2"/>
    <w:rsid w:val="004A1B3B"/>
    <w:rsid w:val="004A3A22"/>
    <w:rsid w:val="004A4443"/>
    <w:rsid w:val="004A6BA3"/>
    <w:rsid w:val="004A76BB"/>
    <w:rsid w:val="004A7D61"/>
    <w:rsid w:val="004B0E3F"/>
    <w:rsid w:val="004B11EE"/>
    <w:rsid w:val="004B2339"/>
    <w:rsid w:val="004B3A31"/>
    <w:rsid w:val="004B4A79"/>
    <w:rsid w:val="004B4DF1"/>
    <w:rsid w:val="004B5638"/>
    <w:rsid w:val="004C027A"/>
    <w:rsid w:val="004C09EC"/>
    <w:rsid w:val="004C0EA7"/>
    <w:rsid w:val="004C0F08"/>
    <w:rsid w:val="004C189B"/>
    <w:rsid w:val="004C39C3"/>
    <w:rsid w:val="004C47BE"/>
    <w:rsid w:val="004C4F48"/>
    <w:rsid w:val="004C5F32"/>
    <w:rsid w:val="004C616B"/>
    <w:rsid w:val="004C70E1"/>
    <w:rsid w:val="004D495E"/>
    <w:rsid w:val="004D7978"/>
    <w:rsid w:val="004E02C4"/>
    <w:rsid w:val="004E0E28"/>
    <w:rsid w:val="004E178A"/>
    <w:rsid w:val="004E1D7E"/>
    <w:rsid w:val="004E1F97"/>
    <w:rsid w:val="004E2003"/>
    <w:rsid w:val="004E38AA"/>
    <w:rsid w:val="004E5BB1"/>
    <w:rsid w:val="004F25BB"/>
    <w:rsid w:val="004F36C0"/>
    <w:rsid w:val="004F5064"/>
    <w:rsid w:val="004F7F7E"/>
    <w:rsid w:val="00500E44"/>
    <w:rsid w:val="005021B4"/>
    <w:rsid w:val="00502C00"/>
    <w:rsid w:val="0050304E"/>
    <w:rsid w:val="005163EE"/>
    <w:rsid w:val="005173A2"/>
    <w:rsid w:val="00517B98"/>
    <w:rsid w:val="00517DDB"/>
    <w:rsid w:val="005206C0"/>
    <w:rsid w:val="005225CE"/>
    <w:rsid w:val="00523964"/>
    <w:rsid w:val="00525713"/>
    <w:rsid w:val="00525AC1"/>
    <w:rsid w:val="005272D9"/>
    <w:rsid w:val="00527E36"/>
    <w:rsid w:val="005320D7"/>
    <w:rsid w:val="00533496"/>
    <w:rsid w:val="00533F23"/>
    <w:rsid w:val="005347B5"/>
    <w:rsid w:val="00535467"/>
    <w:rsid w:val="00535479"/>
    <w:rsid w:val="00535B25"/>
    <w:rsid w:val="00535DEA"/>
    <w:rsid w:val="00536309"/>
    <w:rsid w:val="00542505"/>
    <w:rsid w:val="00545369"/>
    <w:rsid w:val="005456E2"/>
    <w:rsid w:val="00546A25"/>
    <w:rsid w:val="005478F0"/>
    <w:rsid w:val="00547B81"/>
    <w:rsid w:val="00551FBD"/>
    <w:rsid w:val="005520C1"/>
    <w:rsid w:val="005529FA"/>
    <w:rsid w:val="00553F6E"/>
    <w:rsid w:val="00557DA1"/>
    <w:rsid w:val="0056117E"/>
    <w:rsid w:val="00561567"/>
    <w:rsid w:val="0056256F"/>
    <w:rsid w:val="00564EF0"/>
    <w:rsid w:val="00565176"/>
    <w:rsid w:val="00565746"/>
    <w:rsid w:val="00565A72"/>
    <w:rsid w:val="00566182"/>
    <w:rsid w:val="0056654C"/>
    <w:rsid w:val="00567AEB"/>
    <w:rsid w:val="00567D4F"/>
    <w:rsid w:val="00567DDE"/>
    <w:rsid w:val="00570D24"/>
    <w:rsid w:val="00571FE7"/>
    <w:rsid w:val="005737EB"/>
    <w:rsid w:val="0057419C"/>
    <w:rsid w:val="00576444"/>
    <w:rsid w:val="00577833"/>
    <w:rsid w:val="00585533"/>
    <w:rsid w:val="00585791"/>
    <w:rsid w:val="00585D91"/>
    <w:rsid w:val="005863D7"/>
    <w:rsid w:val="00587ABD"/>
    <w:rsid w:val="00590851"/>
    <w:rsid w:val="00592541"/>
    <w:rsid w:val="00592EC6"/>
    <w:rsid w:val="00593A1E"/>
    <w:rsid w:val="00596B18"/>
    <w:rsid w:val="005A12E7"/>
    <w:rsid w:val="005A1854"/>
    <w:rsid w:val="005A25EB"/>
    <w:rsid w:val="005A3AB4"/>
    <w:rsid w:val="005A4333"/>
    <w:rsid w:val="005A44B4"/>
    <w:rsid w:val="005A5571"/>
    <w:rsid w:val="005A6048"/>
    <w:rsid w:val="005A6A93"/>
    <w:rsid w:val="005A7523"/>
    <w:rsid w:val="005B0396"/>
    <w:rsid w:val="005B03BA"/>
    <w:rsid w:val="005B3E0E"/>
    <w:rsid w:val="005B4C9C"/>
    <w:rsid w:val="005B5BD4"/>
    <w:rsid w:val="005B63BE"/>
    <w:rsid w:val="005C1039"/>
    <w:rsid w:val="005C3527"/>
    <w:rsid w:val="005C7D38"/>
    <w:rsid w:val="005D0FBE"/>
    <w:rsid w:val="005D23B2"/>
    <w:rsid w:val="005D4059"/>
    <w:rsid w:val="005D5468"/>
    <w:rsid w:val="005D5FE0"/>
    <w:rsid w:val="005D662B"/>
    <w:rsid w:val="005D68E5"/>
    <w:rsid w:val="005D7C8D"/>
    <w:rsid w:val="005E0F54"/>
    <w:rsid w:val="005E4974"/>
    <w:rsid w:val="005F0518"/>
    <w:rsid w:val="005F0E5D"/>
    <w:rsid w:val="005F30D4"/>
    <w:rsid w:val="005F36FE"/>
    <w:rsid w:val="005F37C4"/>
    <w:rsid w:val="005F3FEB"/>
    <w:rsid w:val="005F4110"/>
    <w:rsid w:val="005F655D"/>
    <w:rsid w:val="005F7A20"/>
    <w:rsid w:val="00600B0C"/>
    <w:rsid w:val="006029E0"/>
    <w:rsid w:val="0060408C"/>
    <w:rsid w:val="0060704E"/>
    <w:rsid w:val="00607741"/>
    <w:rsid w:val="0061103B"/>
    <w:rsid w:val="00611413"/>
    <w:rsid w:val="006116CD"/>
    <w:rsid w:val="00611F19"/>
    <w:rsid w:val="00614847"/>
    <w:rsid w:val="00614B11"/>
    <w:rsid w:val="00620604"/>
    <w:rsid w:val="00620F8D"/>
    <w:rsid w:val="00622A4D"/>
    <w:rsid w:val="00625451"/>
    <w:rsid w:val="006257BA"/>
    <w:rsid w:val="006265B4"/>
    <w:rsid w:val="006267C3"/>
    <w:rsid w:val="006302F6"/>
    <w:rsid w:val="006314A4"/>
    <w:rsid w:val="006358BB"/>
    <w:rsid w:val="00636C5A"/>
    <w:rsid w:val="00636CE8"/>
    <w:rsid w:val="006374F0"/>
    <w:rsid w:val="006406C8"/>
    <w:rsid w:val="00640F59"/>
    <w:rsid w:val="00643850"/>
    <w:rsid w:val="00644519"/>
    <w:rsid w:val="006448CC"/>
    <w:rsid w:val="00644F66"/>
    <w:rsid w:val="00645E27"/>
    <w:rsid w:val="00646A34"/>
    <w:rsid w:val="00647BA6"/>
    <w:rsid w:val="006514E4"/>
    <w:rsid w:val="0065347D"/>
    <w:rsid w:val="00653BEE"/>
    <w:rsid w:val="00653C8F"/>
    <w:rsid w:val="00657D28"/>
    <w:rsid w:val="00660608"/>
    <w:rsid w:val="0066092C"/>
    <w:rsid w:val="00660BC0"/>
    <w:rsid w:val="006616B3"/>
    <w:rsid w:val="00662EFC"/>
    <w:rsid w:val="00664059"/>
    <w:rsid w:val="00664385"/>
    <w:rsid w:val="00665567"/>
    <w:rsid w:val="00666D19"/>
    <w:rsid w:val="006675AB"/>
    <w:rsid w:val="00670E13"/>
    <w:rsid w:val="00672214"/>
    <w:rsid w:val="00673DDC"/>
    <w:rsid w:val="006752B4"/>
    <w:rsid w:val="0068146F"/>
    <w:rsid w:val="00681EED"/>
    <w:rsid w:val="00682219"/>
    <w:rsid w:val="00690CA3"/>
    <w:rsid w:val="00695C41"/>
    <w:rsid w:val="006960A0"/>
    <w:rsid w:val="006A03F2"/>
    <w:rsid w:val="006A0F6F"/>
    <w:rsid w:val="006A14E4"/>
    <w:rsid w:val="006A2666"/>
    <w:rsid w:val="006A290C"/>
    <w:rsid w:val="006A30CF"/>
    <w:rsid w:val="006A3EA9"/>
    <w:rsid w:val="006A4D08"/>
    <w:rsid w:val="006A658A"/>
    <w:rsid w:val="006A665C"/>
    <w:rsid w:val="006B0965"/>
    <w:rsid w:val="006B1198"/>
    <w:rsid w:val="006B491A"/>
    <w:rsid w:val="006B5CC0"/>
    <w:rsid w:val="006B5DBD"/>
    <w:rsid w:val="006B699B"/>
    <w:rsid w:val="006C06C2"/>
    <w:rsid w:val="006C30E8"/>
    <w:rsid w:val="006C3178"/>
    <w:rsid w:val="006C43B9"/>
    <w:rsid w:val="006C49A9"/>
    <w:rsid w:val="006C604B"/>
    <w:rsid w:val="006C75B7"/>
    <w:rsid w:val="006C774E"/>
    <w:rsid w:val="006C7EC7"/>
    <w:rsid w:val="006D0DF3"/>
    <w:rsid w:val="006D10BD"/>
    <w:rsid w:val="006D363F"/>
    <w:rsid w:val="006D7EBD"/>
    <w:rsid w:val="006D7ED7"/>
    <w:rsid w:val="006E06F7"/>
    <w:rsid w:val="006E2984"/>
    <w:rsid w:val="006E35FC"/>
    <w:rsid w:val="006E4A11"/>
    <w:rsid w:val="006E55AE"/>
    <w:rsid w:val="006E5B2D"/>
    <w:rsid w:val="006E608F"/>
    <w:rsid w:val="006E66E2"/>
    <w:rsid w:val="006E776B"/>
    <w:rsid w:val="006F18AD"/>
    <w:rsid w:val="006F4638"/>
    <w:rsid w:val="006F473C"/>
    <w:rsid w:val="006F692C"/>
    <w:rsid w:val="007033A3"/>
    <w:rsid w:val="00705A39"/>
    <w:rsid w:val="007065EE"/>
    <w:rsid w:val="007068EB"/>
    <w:rsid w:val="00706E7C"/>
    <w:rsid w:val="00707067"/>
    <w:rsid w:val="00707E2D"/>
    <w:rsid w:val="00711304"/>
    <w:rsid w:val="00712174"/>
    <w:rsid w:val="00713C51"/>
    <w:rsid w:val="00714B8E"/>
    <w:rsid w:val="0071694A"/>
    <w:rsid w:val="00717B2E"/>
    <w:rsid w:val="00717E51"/>
    <w:rsid w:val="00720686"/>
    <w:rsid w:val="007208CE"/>
    <w:rsid w:val="00722621"/>
    <w:rsid w:val="00724B58"/>
    <w:rsid w:val="0072519D"/>
    <w:rsid w:val="00726D45"/>
    <w:rsid w:val="007274B6"/>
    <w:rsid w:val="00727ADA"/>
    <w:rsid w:val="007300EB"/>
    <w:rsid w:val="00730647"/>
    <w:rsid w:val="00732017"/>
    <w:rsid w:val="00733E1B"/>
    <w:rsid w:val="0073476D"/>
    <w:rsid w:val="00734CBA"/>
    <w:rsid w:val="00735BDF"/>
    <w:rsid w:val="00737654"/>
    <w:rsid w:val="00737A84"/>
    <w:rsid w:val="00740B54"/>
    <w:rsid w:val="00741C3D"/>
    <w:rsid w:val="0074340F"/>
    <w:rsid w:val="00744507"/>
    <w:rsid w:val="007472D2"/>
    <w:rsid w:val="00747DA9"/>
    <w:rsid w:val="0075044F"/>
    <w:rsid w:val="00751EBB"/>
    <w:rsid w:val="00754398"/>
    <w:rsid w:val="00754753"/>
    <w:rsid w:val="00755A0B"/>
    <w:rsid w:val="00756D56"/>
    <w:rsid w:val="00757196"/>
    <w:rsid w:val="007611FE"/>
    <w:rsid w:val="00761B6A"/>
    <w:rsid w:val="00761F51"/>
    <w:rsid w:val="00761F6E"/>
    <w:rsid w:val="00762327"/>
    <w:rsid w:val="0076323C"/>
    <w:rsid w:val="007633E2"/>
    <w:rsid w:val="0076458C"/>
    <w:rsid w:val="00765F79"/>
    <w:rsid w:val="00772D08"/>
    <w:rsid w:val="00773CE3"/>
    <w:rsid w:val="007779B3"/>
    <w:rsid w:val="00777F67"/>
    <w:rsid w:val="007805AB"/>
    <w:rsid w:val="00781A43"/>
    <w:rsid w:val="00781FF5"/>
    <w:rsid w:val="00784388"/>
    <w:rsid w:val="00784984"/>
    <w:rsid w:val="00785E92"/>
    <w:rsid w:val="00786F23"/>
    <w:rsid w:val="0079075C"/>
    <w:rsid w:val="007919ED"/>
    <w:rsid w:val="00792955"/>
    <w:rsid w:val="00793FE6"/>
    <w:rsid w:val="00794C5B"/>
    <w:rsid w:val="00795AEF"/>
    <w:rsid w:val="007A01D4"/>
    <w:rsid w:val="007A1B3E"/>
    <w:rsid w:val="007A4732"/>
    <w:rsid w:val="007A4E61"/>
    <w:rsid w:val="007A54E2"/>
    <w:rsid w:val="007A7148"/>
    <w:rsid w:val="007A7224"/>
    <w:rsid w:val="007B05C7"/>
    <w:rsid w:val="007B172B"/>
    <w:rsid w:val="007B3C2D"/>
    <w:rsid w:val="007B5792"/>
    <w:rsid w:val="007B6B92"/>
    <w:rsid w:val="007B72E4"/>
    <w:rsid w:val="007B78B0"/>
    <w:rsid w:val="007B7957"/>
    <w:rsid w:val="007B7DE7"/>
    <w:rsid w:val="007C13F8"/>
    <w:rsid w:val="007C1F29"/>
    <w:rsid w:val="007C2DAB"/>
    <w:rsid w:val="007C3012"/>
    <w:rsid w:val="007C35C7"/>
    <w:rsid w:val="007C5312"/>
    <w:rsid w:val="007D12FC"/>
    <w:rsid w:val="007D141E"/>
    <w:rsid w:val="007D25C5"/>
    <w:rsid w:val="007D35E4"/>
    <w:rsid w:val="007D54AE"/>
    <w:rsid w:val="007D6A18"/>
    <w:rsid w:val="007D6EEE"/>
    <w:rsid w:val="007D7CE4"/>
    <w:rsid w:val="007E077B"/>
    <w:rsid w:val="007E0FC8"/>
    <w:rsid w:val="007E111C"/>
    <w:rsid w:val="007E15AE"/>
    <w:rsid w:val="007E280F"/>
    <w:rsid w:val="007E28C7"/>
    <w:rsid w:val="007E31B8"/>
    <w:rsid w:val="007E31FE"/>
    <w:rsid w:val="007E342A"/>
    <w:rsid w:val="007E74C6"/>
    <w:rsid w:val="007E7FC4"/>
    <w:rsid w:val="007F21BD"/>
    <w:rsid w:val="007F385A"/>
    <w:rsid w:val="007F3F7A"/>
    <w:rsid w:val="007F401B"/>
    <w:rsid w:val="007F639C"/>
    <w:rsid w:val="00800AD3"/>
    <w:rsid w:val="008020D8"/>
    <w:rsid w:val="00805848"/>
    <w:rsid w:val="00805E53"/>
    <w:rsid w:val="008067E9"/>
    <w:rsid w:val="0081137B"/>
    <w:rsid w:val="00812750"/>
    <w:rsid w:val="008134B5"/>
    <w:rsid w:val="00814AF2"/>
    <w:rsid w:val="00814D5D"/>
    <w:rsid w:val="00814D9C"/>
    <w:rsid w:val="00817218"/>
    <w:rsid w:val="00817AE9"/>
    <w:rsid w:val="00821FEA"/>
    <w:rsid w:val="00823E54"/>
    <w:rsid w:val="00824492"/>
    <w:rsid w:val="0082481C"/>
    <w:rsid w:val="008258B8"/>
    <w:rsid w:val="00830340"/>
    <w:rsid w:val="008303BA"/>
    <w:rsid w:val="00832C76"/>
    <w:rsid w:val="008330C9"/>
    <w:rsid w:val="00836081"/>
    <w:rsid w:val="00841363"/>
    <w:rsid w:val="0084303F"/>
    <w:rsid w:val="00844F05"/>
    <w:rsid w:val="008450DF"/>
    <w:rsid w:val="008463C0"/>
    <w:rsid w:val="00847606"/>
    <w:rsid w:val="00862C8A"/>
    <w:rsid w:val="0086386B"/>
    <w:rsid w:val="00864CF8"/>
    <w:rsid w:val="00864DEA"/>
    <w:rsid w:val="00865DD2"/>
    <w:rsid w:val="00866F03"/>
    <w:rsid w:val="00867016"/>
    <w:rsid w:val="00867BE8"/>
    <w:rsid w:val="0087059C"/>
    <w:rsid w:val="008723D6"/>
    <w:rsid w:val="00873E4F"/>
    <w:rsid w:val="00874D04"/>
    <w:rsid w:val="008755F6"/>
    <w:rsid w:val="00875962"/>
    <w:rsid w:val="00880A31"/>
    <w:rsid w:val="0088152D"/>
    <w:rsid w:val="008835E3"/>
    <w:rsid w:val="0088441C"/>
    <w:rsid w:val="008871B5"/>
    <w:rsid w:val="008909B3"/>
    <w:rsid w:val="00891464"/>
    <w:rsid w:val="008916E9"/>
    <w:rsid w:val="00892756"/>
    <w:rsid w:val="00892C3E"/>
    <w:rsid w:val="008930AC"/>
    <w:rsid w:val="0089405F"/>
    <w:rsid w:val="00895D3A"/>
    <w:rsid w:val="0089795B"/>
    <w:rsid w:val="008A0099"/>
    <w:rsid w:val="008A02D0"/>
    <w:rsid w:val="008A7496"/>
    <w:rsid w:val="008A7A57"/>
    <w:rsid w:val="008B0FA6"/>
    <w:rsid w:val="008B29AA"/>
    <w:rsid w:val="008B3E52"/>
    <w:rsid w:val="008B5F53"/>
    <w:rsid w:val="008B6CED"/>
    <w:rsid w:val="008B7785"/>
    <w:rsid w:val="008C042C"/>
    <w:rsid w:val="008C0D7C"/>
    <w:rsid w:val="008C3383"/>
    <w:rsid w:val="008C4558"/>
    <w:rsid w:val="008C4B8F"/>
    <w:rsid w:val="008C694E"/>
    <w:rsid w:val="008C6F32"/>
    <w:rsid w:val="008C70FB"/>
    <w:rsid w:val="008D098F"/>
    <w:rsid w:val="008D0D25"/>
    <w:rsid w:val="008D0EF3"/>
    <w:rsid w:val="008D2A21"/>
    <w:rsid w:val="008D592E"/>
    <w:rsid w:val="008D5BBC"/>
    <w:rsid w:val="008D6437"/>
    <w:rsid w:val="008D7152"/>
    <w:rsid w:val="008D7E35"/>
    <w:rsid w:val="008E6865"/>
    <w:rsid w:val="008E730A"/>
    <w:rsid w:val="008F0701"/>
    <w:rsid w:val="008F2ADA"/>
    <w:rsid w:val="008F449E"/>
    <w:rsid w:val="009009A5"/>
    <w:rsid w:val="00900CDB"/>
    <w:rsid w:val="009010A1"/>
    <w:rsid w:val="0090271E"/>
    <w:rsid w:val="00903984"/>
    <w:rsid w:val="009048BA"/>
    <w:rsid w:val="009052B2"/>
    <w:rsid w:val="00911C56"/>
    <w:rsid w:val="00912F1B"/>
    <w:rsid w:val="009147EE"/>
    <w:rsid w:val="00916BBE"/>
    <w:rsid w:val="0092301F"/>
    <w:rsid w:val="00932A55"/>
    <w:rsid w:val="00933369"/>
    <w:rsid w:val="00933430"/>
    <w:rsid w:val="0093527A"/>
    <w:rsid w:val="00935823"/>
    <w:rsid w:val="00935B32"/>
    <w:rsid w:val="00936D01"/>
    <w:rsid w:val="009403D0"/>
    <w:rsid w:val="00941ABF"/>
    <w:rsid w:val="00941E05"/>
    <w:rsid w:val="00941F2E"/>
    <w:rsid w:val="0094282F"/>
    <w:rsid w:val="00942D79"/>
    <w:rsid w:val="00942E2F"/>
    <w:rsid w:val="009448F9"/>
    <w:rsid w:val="009449A2"/>
    <w:rsid w:val="00945922"/>
    <w:rsid w:val="00947009"/>
    <w:rsid w:val="00950B29"/>
    <w:rsid w:val="00950CD1"/>
    <w:rsid w:val="00952FC5"/>
    <w:rsid w:val="00955CA9"/>
    <w:rsid w:val="0095612C"/>
    <w:rsid w:val="0095690E"/>
    <w:rsid w:val="00957335"/>
    <w:rsid w:val="00960339"/>
    <w:rsid w:val="00960418"/>
    <w:rsid w:val="00966801"/>
    <w:rsid w:val="009674B2"/>
    <w:rsid w:val="009676B1"/>
    <w:rsid w:val="0097188E"/>
    <w:rsid w:val="0097210A"/>
    <w:rsid w:val="00972E40"/>
    <w:rsid w:val="00974894"/>
    <w:rsid w:val="0097500F"/>
    <w:rsid w:val="0097680B"/>
    <w:rsid w:val="00976B18"/>
    <w:rsid w:val="0098022F"/>
    <w:rsid w:val="00980597"/>
    <w:rsid w:val="00980C4B"/>
    <w:rsid w:val="00980E1B"/>
    <w:rsid w:val="00981D04"/>
    <w:rsid w:val="00982EB7"/>
    <w:rsid w:val="0098332F"/>
    <w:rsid w:val="00983893"/>
    <w:rsid w:val="009841B4"/>
    <w:rsid w:val="0098555B"/>
    <w:rsid w:val="00985CCA"/>
    <w:rsid w:val="00986F71"/>
    <w:rsid w:val="00991514"/>
    <w:rsid w:val="00994844"/>
    <w:rsid w:val="00996B1B"/>
    <w:rsid w:val="00997DDE"/>
    <w:rsid w:val="009A119F"/>
    <w:rsid w:val="009A22E9"/>
    <w:rsid w:val="009A6778"/>
    <w:rsid w:val="009A78C1"/>
    <w:rsid w:val="009A7FCA"/>
    <w:rsid w:val="009B0234"/>
    <w:rsid w:val="009B15AF"/>
    <w:rsid w:val="009B27BD"/>
    <w:rsid w:val="009B2C45"/>
    <w:rsid w:val="009B2C8A"/>
    <w:rsid w:val="009B4C98"/>
    <w:rsid w:val="009B61FB"/>
    <w:rsid w:val="009B63D0"/>
    <w:rsid w:val="009B6E28"/>
    <w:rsid w:val="009B6F24"/>
    <w:rsid w:val="009B7E61"/>
    <w:rsid w:val="009C07B2"/>
    <w:rsid w:val="009C1957"/>
    <w:rsid w:val="009C6DF3"/>
    <w:rsid w:val="009C73E6"/>
    <w:rsid w:val="009D1C68"/>
    <w:rsid w:val="009D2A74"/>
    <w:rsid w:val="009D3EF7"/>
    <w:rsid w:val="009E3587"/>
    <w:rsid w:val="009E456B"/>
    <w:rsid w:val="009E50A1"/>
    <w:rsid w:val="009E51F4"/>
    <w:rsid w:val="009E65BC"/>
    <w:rsid w:val="009E68DA"/>
    <w:rsid w:val="009F1374"/>
    <w:rsid w:val="009F1A16"/>
    <w:rsid w:val="009F2229"/>
    <w:rsid w:val="009F27E3"/>
    <w:rsid w:val="009F36E1"/>
    <w:rsid w:val="009F4911"/>
    <w:rsid w:val="009F6246"/>
    <w:rsid w:val="009F66A3"/>
    <w:rsid w:val="009F67FF"/>
    <w:rsid w:val="009F6ED8"/>
    <w:rsid w:val="009F7898"/>
    <w:rsid w:val="00A02E56"/>
    <w:rsid w:val="00A03EA9"/>
    <w:rsid w:val="00A110B9"/>
    <w:rsid w:val="00A11378"/>
    <w:rsid w:val="00A11F3C"/>
    <w:rsid w:val="00A12020"/>
    <w:rsid w:val="00A12565"/>
    <w:rsid w:val="00A12A56"/>
    <w:rsid w:val="00A1339B"/>
    <w:rsid w:val="00A144A6"/>
    <w:rsid w:val="00A14B9C"/>
    <w:rsid w:val="00A156F7"/>
    <w:rsid w:val="00A20A1D"/>
    <w:rsid w:val="00A23006"/>
    <w:rsid w:val="00A24672"/>
    <w:rsid w:val="00A24798"/>
    <w:rsid w:val="00A264CF"/>
    <w:rsid w:val="00A27D44"/>
    <w:rsid w:val="00A30A4D"/>
    <w:rsid w:val="00A31115"/>
    <w:rsid w:val="00A322C6"/>
    <w:rsid w:val="00A324C0"/>
    <w:rsid w:val="00A327C8"/>
    <w:rsid w:val="00A337CA"/>
    <w:rsid w:val="00A339E6"/>
    <w:rsid w:val="00A343EC"/>
    <w:rsid w:val="00A375C4"/>
    <w:rsid w:val="00A405DF"/>
    <w:rsid w:val="00A4288A"/>
    <w:rsid w:val="00A42BC4"/>
    <w:rsid w:val="00A42EF4"/>
    <w:rsid w:val="00A441F1"/>
    <w:rsid w:val="00A45698"/>
    <w:rsid w:val="00A50320"/>
    <w:rsid w:val="00A5126C"/>
    <w:rsid w:val="00A51864"/>
    <w:rsid w:val="00A522C7"/>
    <w:rsid w:val="00A52562"/>
    <w:rsid w:val="00A55DAB"/>
    <w:rsid w:val="00A56569"/>
    <w:rsid w:val="00A60EDE"/>
    <w:rsid w:val="00A612DB"/>
    <w:rsid w:val="00A6141C"/>
    <w:rsid w:val="00A61C14"/>
    <w:rsid w:val="00A61E39"/>
    <w:rsid w:val="00A637B2"/>
    <w:rsid w:val="00A66EC0"/>
    <w:rsid w:val="00A71C95"/>
    <w:rsid w:val="00A71F6F"/>
    <w:rsid w:val="00A735C0"/>
    <w:rsid w:val="00A743E4"/>
    <w:rsid w:val="00A75A5A"/>
    <w:rsid w:val="00A75F27"/>
    <w:rsid w:val="00A76E39"/>
    <w:rsid w:val="00A77AB1"/>
    <w:rsid w:val="00A806CF"/>
    <w:rsid w:val="00A80BDF"/>
    <w:rsid w:val="00A82EE0"/>
    <w:rsid w:val="00A83581"/>
    <w:rsid w:val="00A8397E"/>
    <w:rsid w:val="00A85100"/>
    <w:rsid w:val="00A866EA"/>
    <w:rsid w:val="00A871B3"/>
    <w:rsid w:val="00A91807"/>
    <w:rsid w:val="00A91AA1"/>
    <w:rsid w:val="00A91CAB"/>
    <w:rsid w:val="00A9584A"/>
    <w:rsid w:val="00A95DD8"/>
    <w:rsid w:val="00A9609F"/>
    <w:rsid w:val="00A9677D"/>
    <w:rsid w:val="00A96F51"/>
    <w:rsid w:val="00AA31AD"/>
    <w:rsid w:val="00AA37EC"/>
    <w:rsid w:val="00AA6D34"/>
    <w:rsid w:val="00AA7570"/>
    <w:rsid w:val="00AB0695"/>
    <w:rsid w:val="00AB0AB0"/>
    <w:rsid w:val="00AB1679"/>
    <w:rsid w:val="00AB1AD3"/>
    <w:rsid w:val="00AB79C9"/>
    <w:rsid w:val="00AB7B34"/>
    <w:rsid w:val="00AC25DB"/>
    <w:rsid w:val="00AC2B83"/>
    <w:rsid w:val="00AC3167"/>
    <w:rsid w:val="00AC3449"/>
    <w:rsid w:val="00AC3FE9"/>
    <w:rsid w:val="00AC4792"/>
    <w:rsid w:val="00AC503D"/>
    <w:rsid w:val="00AC58DF"/>
    <w:rsid w:val="00AC6EE3"/>
    <w:rsid w:val="00AC71FD"/>
    <w:rsid w:val="00AD449D"/>
    <w:rsid w:val="00AD4D02"/>
    <w:rsid w:val="00AD65C3"/>
    <w:rsid w:val="00AE0309"/>
    <w:rsid w:val="00AE036B"/>
    <w:rsid w:val="00AE0743"/>
    <w:rsid w:val="00AE0DA0"/>
    <w:rsid w:val="00AE37C8"/>
    <w:rsid w:val="00AE3A7E"/>
    <w:rsid w:val="00AE3D07"/>
    <w:rsid w:val="00AE4D96"/>
    <w:rsid w:val="00AE54BD"/>
    <w:rsid w:val="00AE6618"/>
    <w:rsid w:val="00AE7E11"/>
    <w:rsid w:val="00AF0021"/>
    <w:rsid w:val="00AF0325"/>
    <w:rsid w:val="00AF2188"/>
    <w:rsid w:val="00AF3940"/>
    <w:rsid w:val="00AF7517"/>
    <w:rsid w:val="00AF7A21"/>
    <w:rsid w:val="00AF7E6F"/>
    <w:rsid w:val="00B00FA5"/>
    <w:rsid w:val="00B0262B"/>
    <w:rsid w:val="00B04D3E"/>
    <w:rsid w:val="00B06617"/>
    <w:rsid w:val="00B06AB8"/>
    <w:rsid w:val="00B108CE"/>
    <w:rsid w:val="00B11D62"/>
    <w:rsid w:val="00B12D73"/>
    <w:rsid w:val="00B13C09"/>
    <w:rsid w:val="00B156B6"/>
    <w:rsid w:val="00B22D34"/>
    <w:rsid w:val="00B22F3E"/>
    <w:rsid w:val="00B243A0"/>
    <w:rsid w:val="00B25319"/>
    <w:rsid w:val="00B26DED"/>
    <w:rsid w:val="00B277B2"/>
    <w:rsid w:val="00B315C0"/>
    <w:rsid w:val="00B33CD5"/>
    <w:rsid w:val="00B367E5"/>
    <w:rsid w:val="00B3681B"/>
    <w:rsid w:val="00B3747F"/>
    <w:rsid w:val="00B40424"/>
    <w:rsid w:val="00B437E6"/>
    <w:rsid w:val="00B43814"/>
    <w:rsid w:val="00B44334"/>
    <w:rsid w:val="00B44A61"/>
    <w:rsid w:val="00B4521E"/>
    <w:rsid w:val="00B453F6"/>
    <w:rsid w:val="00B454E7"/>
    <w:rsid w:val="00B46107"/>
    <w:rsid w:val="00B4646E"/>
    <w:rsid w:val="00B46A3E"/>
    <w:rsid w:val="00B47408"/>
    <w:rsid w:val="00B4789D"/>
    <w:rsid w:val="00B47B9D"/>
    <w:rsid w:val="00B54BC2"/>
    <w:rsid w:val="00B56481"/>
    <w:rsid w:val="00B569E7"/>
    <w:rsid w:val="00B5711E"/>
    <w:rsid w:val="00B57164"/>
    <w:rsid w:val="00B57793"/>
    <w:rsid w:val="00B57858"/>
    <w:rsid w:val="00B578B5"/>
    <w:rsid w:val="00B607CD"/>
    <w:rsid w:val="00B61C8C"/>
    <w:rsid w:val="00B640D2"/>
    <w:rsid w:val="00B65630"/>
    <w:rsid w:val="00B66F4B"/>
    <w:rsid w:val="00B67055"/>
    <w:rsid w:val="00B70D7C"/>
    <w:rsid w:val="00B71FCB"/>
    <w:rsid w:val="00B747C9"/>
    <w:rsid w:val="00B74EA1"/>
    <w:rsid w:val="00B753A7"/>
    <w:rsid w:val="00B75A7D"/>
    <w:rsid w:val="00B80930"/>
    <w:rsid w:val="00B80C0C"/>
    <w:rsid w:val="00B82AE3"/>
    <w:rsid w:val="00B82C0A"/>
    <w:rsid w:val="00B83696"/>
    <w:rsid w:val="00B8369F"/>
    <w:rsid w:val="00B83F1A"/>
    <w:rsid w:val="00B853F0"/>
    <w:rsid w:val="00B86666"/>
    <w:rsid w:val="00B873A2"/>
    <w:rsid w:val="00B93E73"/>
    <w:rsid w:val="00B95B6A"/>
    <w:rsid w:val="00B96356"/>
    <w:rsid w:val="00BA0264"/>
    <w:rsid w:val="00BA0415"/>
    <w:rsid w:val="00BA1AA2"/>
    <w:rsid w:val="00BA238D"/>
    <w:rsid w:val="00BB1037"/>
    <w:rsid w:val="00BB2923"/>
    <w:rsid w:val="00BB490C"/>
    <w:rsid w:val="00BB6E58"/>
    <w:rsid w:val="00BC03D3"/>
    <w:rsid w:val="00BC0D0B"/>
    <w:rsid w:val="00BC1765"/>
    <w:rsid w:val="00BC17FF"/>
    <w:rsid w:val="00BC233D"/>
    <w:rsid w:val="00BC2DC9"/>
    <w:rsid w:val="00BC32F1"/>
    <w:rsid w:val="00BC467C"/>
    <w:rsid w:val="00BC55D6"/>
    <w:rsid w:val="00BC5ED5"/>
    <w:rsid w:val="00BD10BF"/>
    <w:rsid w:val="00BD10F3"/>
    <w:rsid w:val="00BD3922"/>
    <w:rsid w:val="00BD403E"/>
    <w:rsid w:val="00BD5436"/>
    <w:rsid w:val="00BD560E"/>
    <w:rsid w:val="00BD650D"/>
    <w:rsid w:val="00BE0D26"/>
    <w:rsid w:val="00BE0F45"/>
    <w:rsid w:val="00BE154F"/>
    <w:rsid w:val="00BE1C63"/>
    <w:rsid w:val="00BE3A8D"/>
    <w:rsid w:val="00BE585C"/>
    <w:rsid w:val="00BE5A46"/>
    <w:rsid w:val="00BE6D1E"/>
    <w:rsid w:val="00BE749E"/>
    <w:rsid w:val="00BE7912"/>
    <w:rsid w:val="00BF0050"/>
    <w:rsid w:val="00BF078E"/>
    <w:rsid w:val="00BF07ED"/>
    <w:rsid w:val="00BF09D4"/>
    <w:rsid w:val="00BF360A"/>
    <w:rsid w:val="00BF3998"/>
    <w:rsid w:val="00BF4932"/>
    <w:rsid w:val="00BF59B9"/>
    <w:rsid w:val="00BF7426"/>
    <w:rsid w:val="00BF7C0E"/>
    <w:rsid w:val="00C0070C"/>
    <w:rsid w:val="00C01CF3"/>
    <w:rsid w:val="00C01D09"/>
    <w:rsid w:val="00C01D6A"/>
    <w:rsid w:val="00C024A4"/>
    <w:rsid w:val="00C02D74"/>
    <w:rsid w:val="00C03CF6"/>
    <w:rsid w:val="00C04585"/>
    <w:rsid w:val="00C04A0D"/>
    <w:rsid w:val="00C05E65"/>
    <w:rsid w:val="00C07539"/>
    <w:rsid w:val="00C07940"/>
    <w:rsid w:val="00C0795C"/>
    <w:rsid w:val="00C1243E"/>
    <w:rsid w:val="00C13D74"/>
    <w:rsid w:val="00C14406"/>
    <w:rsid w:val="00C14570"/>
    <w:rsid w:val="00C15E3D"/>
    <w:rsid w:val="00C15FF3"/>
    <w:rsid w:val="00C1702E"/>
    <w:rsid w:val="00C178CF"/>
    <w:rsid w:val="00C22242"/>
    <w:rsid w:val="00C2264B"/>
    <w:rsid w:val="00C22703"/>
    <w:rsid w:val="00C231FC"/>
    <w:rsid w:val="00C23740"/>
    <w:rsid w:val="00C23E1D"/>
    <w:rsid w:val="00C25EE5"/>
    <w:rsid w:val="00C31F05"/>
    <w:rsid w:val="00C3258A"/>
    <w:rsid w:val="00C32BBD"/>
    <w:rsid w:val="00C32E72"/>
    <w:rsid w:val="00C34DA4"/>
    <w:rsid w:val="00C36A5D"/>
    <w:rsid w:val="00C4112A"/>
    <w:rsid w:val="00C43511"/>
    <w:rsid w:val="00C43719"/>
    <w:rsid w:val="00C44719"/>
    <w:rsid w:val="00C4475A"/>
    <w:rsid w:val="00C45AF1"/>
    <w:rsid w:val="00C45BE5"/>
    <w:rsid w:val="00C46801"/>
    <w:rsid w:val="00C46AC8"/>
    <w:rsid w:val="00C4773C"/>
    <w:rsid w:val="00C51A33"/>
    <w:rsid w:val="00C51C8C"/>
    <w:rsid w:val="00C53AF7"/>
    <w:rsid w:val="00C54075"/>
    <w:rsid w:val="00C54C96"/>
    <w:rsid w:val="00C55EA7"/>
    <w:rsid w:val="00C5683F"/>
    <w:rsid w:val="00C5745C"/>
    <w:rsid w:val="00C60194"/>
    <w:rsid w:val="00C60A7C"/>
    <w:rsid w:val="00C63129"/>
    <w:rsid w:val="00C7072B"/>
    <w:rsid w:val="00C733FE"/>
    <w:rsid w:val="00C735E9"/>
    <w:rsid w:val="00C75E40"/>
    <w:rsid w:val="00C7676F"/>
    <w:rsid w:val="00C77260"/>
    <w:rsid w:val="00C808E0"/>
    <w:rsid w:val="00C810BD"/>
    <w:rsid w:val="00C82535"/>
    <w:rsid w:val="00C82B58"/>
    <w:rsid w:val="00C8311C"/>
    <w:rsid w:val="00C83928"/>
    <w:rsid w:val="00C83B9F"/>
    <w:rsid w:val="00C84B4B"/>
    <w:rsid w:val="00C850FE"/>
    <w:rsid w:val="00C85C2D"/>
    <w:rsid w:val="00C878FD"/>
    <w:rsid w:val="00C902BC"/>
    <w:rsid w:val="00C90BED"/>
    <w:rsid w:val="00C90EFC"/>
    <w:rsid w:val="00C9150F"/>
    <w:rsid w:val="00C93CE8"/>
    <w:rsid w:val="00C94057"/>
    <w:rsid w:val="00CA034E"/>
    <w:rsid w:val="00CA0708"/>
    <w:rsid w:val="00CA189A"/>
    <w:rsid w:val="00CA3DC2"/>
    <w:rsid w:val="00CA43EC"/>
    <w:rsid w:val="00CA45C2"/>
    <w:rsid w:val="00CB0393"/>
    <w:rsid w:val="00CB095D"/>
    <w:rsid w:val="00CB25AA"/>
    <w:rsid w:val="00CB3787"/>
    <w:rsid w:val="00CB3AE2"/>
    <w:rsid w:val="00CB3DEE"/>
    <w:rsid w:val="00CB5B55"/>
    <w:rsid w:val="00CB7335"/>
    <w:rsid w:val="00CC00B2"/>
    <w:rsid w:val="00CC16E5"/>
    <w:rsid w:val="00CC23FF"/>
    <w:rsid w:val="00CC241B"/>
    <w:rsid w:val="00CC2485"/>
    <w:rsid w:val="00CC2F72"/>
    <w:rsid w:val="00CC4C2A"/>
    <w:rsid w:val="00CC6088"/>
    <w:rsid w:val="00CC6330"/>
    <w:rsid w:val="00CC74AC"/>
    <w:rsid w:val="00CD19E9"/>
    <w:rsid w:val="00CD22AD"/>
    <w:rsid w:val="00CD2305"/>
    <w:rsid w:val="00CD3D88"/>
    <w:rsid w:val="00CD4A85"/>
    <w:rsid w:val="00CD71D1"/>
    <w:rsid w:val="00CE1600"/>
    <w:rsid w:val="00CE17C9"/>
    <w:rsid w:val="00CE410D"/>
    <w:rsid w:val="00CE5410"/>
    <w:rsid w:val="00CE5F5E"/>
    <w:rsid w:val="00CE77CA"/>
    <w:rsid w:val="00CF061A"/>
    <w:rsid w:val="00CF18C8"/>
    <w:rsid w:val="00CF2BAC"/>
    <w:rsid w:val="00CF3A00"/>
    <w:rsid w:val="00CF41D0"/>
    <w:rsid w:val="00CF47CE"/>
    <w:rsid w:val="00CF4E0E"/>
    <w:rsid w:val="00CF5A76"/>
    <w:rsid w:val="00CF677A"/>
    <w:rsid w:val="00CF7245"/>
    <w:rsid w:val="00CF7795"/>
    <w:rsid w:val="00D02B0A"/>
    <w:rsid w:val="00D03EFF"/>
    <w:rsid w:val="00D040E2"/>
    <w:rsid w:val="00D041C2"/>
    <w:rsid w:val="00D05B73"/>
    <w:rsid w:val="00D07832"/>
    <w:rsid w:val="00D10466"/>
    <w:rsid w:val="00D106C1"/>
    <w:rsid w:val="00D10745"/>
    <w:rsid w:val="00D12502"/>
    <w:rsid w:val="00D12A18"/>
    <w:rsid w:val="00D138F6"/>
    <w:rsid w:val="00D219F2"/>
    <w:rsid w:val="00D21F0B"/>
    <w:rsid w:val="00D27AD7"/>
    <w:rsid w:val="00D31369"/>
    <w:rsid w:val="00D314EF"/>
    <w:rsid w:val="00D325C6"/>
    <w:rsid w:val="00D33720"/>
    <w:rsid w:val="00D34CDC"/>
    <w:rsid w:val="00D36C50"/>
    <w:rsid w:val="00D41799"/>
    <w:rsid w:val="00D459B6"/>
    <w:rsid w:val="00D46BDB"/>
    <w:rsid w:val="00D47D94"/>
    <w:rsid w:val="00D50D59"/>
    <w:rsid w:val="00D51659"/>
    <w:rsid w:val="00D52148"/>
    <w:rsid w:val="00D53F37"/>
    <w:rsid w:val="00D55987"/>
    <w:rsid w:val="00D56346"/>
    <w:rsid w:val="00D56EB4"/>
    <w:rsid w:val="00D60283"/>
    <w:rsid w:val="00D61827"/>
    <w:rsid w:val="00D618DB"/>
    <w:rsid w:val="00D6419B"/>
    <w:rsid w:val="00D654F9"/>
    <w:rsid w:val="00D67779"/>
    <w:rsid w:val="00D72069"/>
    <w:rsid w:val="00D7344F"/>
    <w:rsid w:val="00D73CDB"/>
    <w:rsid w:val="00D74495"/>
    <w:rsid w:val="00D75840"/>
    <w:rsid w:val="00D76235"/>
    <w:rsid w:val="00D77120"/>
    <w:rsid w:val="00D804F2"/>
    <w:rsid w:val="00D819E7"/>
    <w:rsid w:val="00D81E6C"/>
    <w:rsid w:val="00D820E1"/>
    <w:rsid w:val="00D8391B"/>
    <w:rsid w:val="00D84260"/>
    <w:rsid w:val="00D8556F"/>
    <w:rsid w:val="00D85E99"/>
    <w:rsid w:val="00D8605F"/>
    <w:rsid w:val="00D8607F"/>
    <w:rsid w:val="00D87C2F"/>
    <w:rsid w:val="00D90AA9"/>
    <w:rsid w:val="00D90E97"/>
    <w:rsid w:val="00D92692"/>
    <w:rsid w:val="00D92C67"/>
    <w:rsid w:val="00D9507A"/>
    <w:rsid w:val="00D96299"/>
    <w:rsid w:val="00D97ED5"/>
    <w:rsid w:val="00DA0434"/>
    <w:rsid w:val="00DA0F14"/>
    <w:rsid w:val="00DA3235"/>
    <w:rsid w:val="00DA6608"/>
    <w:rsid w:val="00DB1737"/>
    <w:rsid w:val="00DB1BCD"/>
    <w:rsid w:val="00DB24C6"/>
    <w:rsid w:val="00DB5A12"/>
    <w:rsid w:val="00DB6A50"/>
    <w:rsid w:val="00DB74E0"/>
    <w:rsid w:val="00DB7C0E"/>
    <w:rsid w:val="00DC0014"/>
    <w:rsid w:val="00DC358D"/>
    <w:rsid w:val="00DC423C"/>
    <w:rsid w:val="00DC605C"/>
    <w:rsid w:val="00DC611A"/>
    <w:rsid w:val="00DC6463"/>
    <w:rsid w:val="00DC6711"/>
    <w:rsid w:val="00DC7418"/>
    <w:rsid w:val="00DD0FFC"/>
    <w:rsid w:val="00DD19B3"/>
    <w:rsid w:val="00DD3955"/>
    <w:rsid w:val="00DD5A3F"/>
    <w:rsid w:val="00DD6F9C"/>
    <w:rsid w:val="00DE056C"/>
    <w:rsid w:val="00DE09CB"/>
    <w:rsid w:val="00DE1709"/>
    <w:rsid w:val="00DE1A68"/>
    <w:rsid w:val="00DE240D"/>
    <w:rsid w:val="00DE63D4"/>
    <w:rsid w:val="00DE7C94"/>
    <w:rsid w:val="00DF0D30"/>
    <w:rsid w:val="00DF1D98"/>
    <w:rsid w:val="00DF2E9C"/>
    <w:rsid w:val="00DF567C"/>
    <w:rsid w:val="00DF56FD"/>
    <w:rsid w:val="00DF57F1"/>
    <w:rsid w:val="00DF5BB4"/>
    <w:rsid w:val="00E00132"/>
    <w:rsid w:val="00E002A2"/>
    <w:rsid w:val="00E01B44"/>
    <w:rsid w:val="00E03736"/>
    <w:rsid w:val="00E03E47"/>
    <w:rsid w:val="00E03F01"/>
    <w:rsid w:val="00E0649E"/>
    <w:rsid w:val="00E06CC2"/>
    <w:rsid w:val="00E10C57"/>
    <w:rsid w:val="00E117BE"/>
    <w:rsid w:val="00E12FD9"/>
    <w:rsid w:val="00E141A5"/>
    <w:rsid w:val="00E14A05"/>
    <w:rsid w:val="00E15FA8"/>
    <w:rsid w:val="00E1628F"/>
    <w:rsid w:val="00E17440"/>
    <w:rsid w:val="00E21325"/>
    <w:rsid w:val="00E24B23"/>
    <w:rsid w:val="00E2661A"/>
    <w:rsid w:val="00E2741A"/>
    <w:rsid w:val="00E31C96"/>
    <w:rsid w:val="00E325EE"/>
    <w:rsid w:val="00E3288F"/>
    <w:rsid w:val="00E33948"/>
    <w:rsid w:val="00E35095"/>
    <w:rsid w:val="00E36B79"/>
    <w:rsid w:val="00E37423"/>
    <w:rsid w:val="00E37C6F"/>
    <w:rsid w:val="00E4329D"/>
    <w:rsid w:val="00E44ACD"/>
    <w:rsid w:val="00E45654"/>
    <w:rsid w:val="00E460F1"/>
    <w:rsid w:val="00E46529"/>
    <w:rsid w:val="00E4662C"/>
    <w:rsid w:val="00E47174"/>
    <w:rsid w:val="00E475B9"/>
    <w:rsid w:val="00E47ACB"/>
    <w:rsid w:val="00E5184D"/>
    <w:rsid w:val="00E51FB4"/>
    <w:rsid w:val="00E520DD"/>
    <w:rsid w:val="00E52254"/>
    <w:rsid w:val="00E5254C"/>
    <w:rsid w:val="00E53587"/>
    <w:rsid w:val="00E5372D"/>
    <w:rsid w:val="00E548CD"/>
    <w:rsid w:val="00E549AF"/>
    <w:rsid w:val="00E55574"/>
    <w:rsid w:val="00E555C1"/>
    <w:rsid w:val="00E577F1"/>
    <w:rsid w:val="00E57904"/>
    <w:rsid w:val="00E60870"/>
    <w:rsid w:val="00E60AA5"/>
    <w:rsid w:val="00E631B2"/>
    <w:rsid w:val="00E64D0E"/>
    <w:rsid w:val="00E66A58"/>
    <w:rsid w:val="00E7190E"/>
    <w:rsid w:val="00E754FF"/>
    <w:rsid w:val="00E75F76"/>
    <w:rsid w:val="00E76A4D"/>
    <w:rsid w:val="00E77BD9"/>
    <w:rsid w:val="00E77C94"/>
    <w:rsid w:val="00E808A5"/>
    <w:rsid w:val="00E83DEA"/>
    <w:rsid w:val="00E84825"/>
    <w:rsid w:val="00E85E34"/>
    <w:rsid w:val="00E9032B"/>
    <w:rsid w:val="00E93021"/>
    <w:rsid w:val="00E93D9B"/>
    <w:rsid w:val="00E95E79"/>
    <w:rsid w:val="00E960F8"/>
    <w:rsid w:val="00E9673C"/>
    <w:rsid w:val="00E96C1B"/>
    <w:rsid w:val="00E96F08"/>
    <w:rsid w:val="00E97E82"/>
    <w:rsid w:val="00EA0E8E"/>
    <w:rsid w:val="00EA122F"/>
    <w:rsid w:val="00EA2B0F"/>
    <w:rsid w:val="00EA2DAD"/>
    <w:rsid w:val="00EA2FAE"/>
    <w:rsid w:val="00EA4F88"/>
    <w:rsid w:val="00EA4FF8"/>
    <w:rsid w:val="00EA6CDC"/>
    <w:rsid w:val="00EA7E53"/>
    <w:rsid w:val="00EB0CB3"/>
    <w:rsid w:val="00EB250F"/>
    <w:rsid w:val="00EB414E"/>
    <w:rsid w:val="00EB4BD5"/>
    <w:rsid w:val="00EB5BCE"/>
    <w:rsid w:val="00EB6240"/>
    <w:rsid w:val="00EB78C3"/>
    <w:rsid w:val="00EC1AB1"/>
    <w:rsid w:val="00EC2107"/>
    <w:rsid w:val="00EC23E2"/>
    <w:rsid w:val="00EC26D3"/>
    <w:rsid w:val="00EC7210"/>
    <w:rsid w:val="00EC729D"/>
    <w:rsid w:val="00EC7444"/>
    <w:rsid w:val="00ED072B"/>
    <w:rsid w:val="00ED10D4"/>
    <w:rsid w:val="00ED17DE"/>
    <w:rsid w:val="00ED5A2B"/>
    <w:rsid w:val="00EE1681"/>
    <w:rsid w:val="00EE262C"/>
    <w:rsid w:val="00EE277C"/>
    <w:rsid w:val="00EE5D63"/>
    <w:rsid w:val="00EE5DA7"/>
    <w:rsid w:val="00EE6129"/>
    <w:rsid w:val="00EE6DE3"/>
    <w:rsid w:val="00EF12C6"/>
    <w:rsid w:val="00EF17BA"/>
    <w:rsid w:val="00EF334F"/>
    <w:rsid w:val="00EF5888"/>
    <w:rsid w:val="00EF5AB3"/>
    <w:rsid w:val="00EF6433"/>
    <w:rsid w:val="00EF6C49"/>
    <w:rsid w:val="00EF7629"/>
    <w:rsid w:val="00F00440"/>
    <w:rsid w:val="00F010BA"/>
    <w:rsid w:val="00F01D4C"/>
    <w:rsid w:val="00F0209B"/>
    <w:rsid w:val="00F02FF6"/>
    <w:rsid w:val="00F06781"/>
    <w:rsid w:val="00F0709B"/>
    <w:rsid w:val="00F07CAA"/>
    <w:rsid w:val="00F1140F"/>
    <w:rsid w:val="00F1273B"/>
    <w:rsid w:val="00F15BDE"/>
    <w:rsid w:val="00F1707F"/>
    <w:rsid w:val="00F206C5"/>
    <w:rsid w:val="00F22664"/>
    <w:rsid w:val="00F22DE6"/>
    <w:rsid w:val="00F23BBF"/>
    <w:rsid w:val="00F26CDB"/>
    <w:rsid w:val="00F31561"/>
    <w:rsid w:val="00F35E0A"/>
    <w:rsid w:val="00F36A71"/>
    <w:rsid w:val="00F36F94"/>
    <w:rsid w:val="00F416FB"/>
    <w:rsid w:val="00F41B2E"/>
    <w:rsid w:val="00F425D0"/>
    <w:rsid w:val="00F43EE4"/>
    <w:rsid w:val="00F443F2"/>
    <w:rsid w:val="00F446C9"/>
    <w:rsid w:val="00F45302"/>
    <w:rsid w:val="00F4600E"/>
    <w:rsid w:val="00F46095"/>
    <w:rsid w:val="00F467F3"/>
    <w:rsid w:val="00F476F5"/>
    <w:rsid w:val="00F52B94"/>
    <w:rsid w:val="00F53165"/>
    <w:rsid w:val="00F543EB"/>
    <w:rsid w:val="00F54431"/>
    <w:rsid w:val="00F54616"/>
    <w:rsid w:val="00F54E83"/>
    <w:rsid w:val="00F550D3"/>
    <w:rsid w:val="00F55D9D"/>
    <w:rsid w:val="00F577A3"/>
    <w:rsid w:val="00F6137F"/>
    <w:rsid w:val="00F62CA1"/>
    <w:rsid w:val="00F62D62"/>
    <w:rsid w:val="00F6593C"/>
    <w:rsid w:val="00F66BF9"/>
    <w:rsid w:val="00F670EF"/>
    <w:rsid w:val="00F67AA8"/>
    <w:rsid w:val="00F712DA"/>
    <w:rsid w:val="00F72AA8"/>
    <w:rsid w:val="00F7399B"/>
    <w:rsid w:val="00F73D22"/>
    <w:rsid w:val="00F740F4"/>
    <w:rsid w:val="00F769B2"/>
    <w:rsid w:val="00F77565"/>
    <w:rsid w:val="00F8141A"/>
    <w:rsid w:val="00F910CA"/>
    <w:rsid w:val="00F911D5"/>
    <w:rsid w:val="00F91F8C"/>
    <w:rsid w:val="00F93BF0"/>
    <w:rsid w:val="00F9438D"/>
    <w:rsid w:val="00F96CA0"/>
    <w:rsid w:val="00FA29AE"/>
    <w:rsid w:val="00FA2B3F"/>
    <w:rsid w:val="00FA3A66"/>
    <w:rsid w:val="00FA5DF0"/>
    <w:rsid w:val="00FA6582"/>
    <w:rsid w:val="00FA736C"/>
    <w:rsid w:val="00FA7B81"/>
    <w:rsid w:val="00FB06DE"/>
    <w:rsid w:val="00FB073F"/>
    <w:rsid w:val="00FB244C"/>
    <w:rsid w:val="00FB5327"/>
    <w:rsid w:val="00FB5E61"/>
    <w:rsid w:val="00FB6829"/>
    <w:rsid w:val="00FC204C"/>
    <w:rsid w:val="00FC24EF"/>
    <w:rsid w:val="00FC2CB8"/>
    <w:rsid w:val="00FC2E94"/>
    <w:rsid w:val="00FC3C3F"/>
    <w:rsid w:val="00FC5FFB"/>
    <w:rsid w:val="00FC7478"/>
    <w:rsid w:val="00FC7DE8"/>
    <w:rsid w:val="00FD17F6"/>
    <w:rsid w:val="00FD1A64"/>
    <w:rsid w:val="00FD4212"/>
    <w:rsid w:val="00FD43AF"/>
    <w:rsid w:val="00FD5839"/>
    <w:rsid w:val="00FD5C60"/>
    <w:rsid w:val="00FD66C4"/>
    <w:rsid w:val="00FD7E68"/>
    <w:rsid w:val="00FD7EFB"/>
    <w:rsid w:val="00FD7FC1"/>
    <w:rsid w:val="00FE0FA3"/>
    <w:rsid w:val="00FE1793"/>
    <w:rsid w:val="00FE1F5C"/>
    <w:rsid w:val="00FE2F57"/>
    <w:rsid w:val="00FE3F46"/>
    <w:rsid w:val="00FE578A"/>
    <w:rsid w:val="00FE5EED"/>
    <w:rsid w:val="00FF06EA"/>
    <w:rsid w:val="00FF1E58"/>
    <w:rsid w:val="00FF636F"/>
    <w:rsid w:val="00FF6E0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47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hr-HR" w:eastAsia="hr-H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2D7"/>
    <w:rPr>
      <w:lang w:bidi="hr-HR"/>
    </w:rPr>
  </w:style>
  <w:style w:type="paragraph" w:styleId="Naslov1">
    <w:name w:val="heading 1"/>
    <w:basedOn w:val="Normal"/>
    <w:uiPriority w:val="9"/>
    <w:qFormat/>
    <w:pPr>
      <w:ind w:left="460" w:hanging="361"/>
      <w:outlineLvl w:val="0"/>
    </w:pPr>
    <w:rPr>
      <w:b/>
      <w:bCs/>
      <w:sz w:val="24"/>
      <w:szCs w:val="24"/>
    </w:rPr>
  </w:style>
  <w:style w:type="paragraph" w:styleId="Naslov2">
    <w:name w:val="heading 2"/>
    <w:basedOn w:val="Normal"/>
    <w:link w:val="Naslov2Char"/>
    <w:uiPriority w:val="9"/>
    <w:unhideWhenUsed/>
    <w:qFormat/>
    <w:pPr>
      <w:ind w:left="510" w:hanging="411"/>
      <w:jc w:val="both"/>
      <w:outlineLvl w:val="1"/>
    </w:pPr>
    <w:rPr>
      <w:b/>
      <w:bCs/>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uiPriority w:val="10"/>
    <w:qFormat/>
    <w:pPr>
      <w:keepNext/>
      <w:keepLines/>
      <w:spacing w:before="480" w:after="120"/>
    </w:pPr>
    <w:rPr>
      <w:b/>
      <w:sz w:val="72"/>
      <w:szCs w:val="72"/>
    </w:rPr>
  </w:style>
  <w:style w:type="paragraph" w:styleId="Sadraj1">
    <w:name w:val="toc 1"/>
    <w:basedOn w:val="Normal"/>
    <w:uiPriority w:val="39"/>
    <w:qFormat/>
    <w:pPr>
      <w:spacing w:before="120"/>
      <w:ind w:left="981" w:right="123" w:hanging="982"/>
      <w:jc w:val="right"/>
    </w:pPr>
  </w:style>
  <w:style w:type="paragraph" w:styleId="Sadraj2">
    <w:name w:val="toc 2"/>
    <w:basedOn w:val="Normal"/>
    <w:uiPriority w:val="39"/>
    <w:qFormat/>
    <w:pPr>
      <w:spacing w:before="123"/>
      <w:ind w:left="539" w:right="123"/>
    </w:pPr>
  </w:style>
  <w:style w:type="paragraph" w:styleId="Tijeloteksta">
    <w:name w:val="Body Text"/>
    <w:basedOn w:val="Normal"/>
    <w:link w:val="TijelotekstaChar"/>
    <w:uiPriority w:val="1"/>
    <w:qFormat/>
    <w:pPr>
      <w:ind w:left="100"/>
    </w:pPr>
  </w:style>
  <w:style w:type="paragraph" w:styleId="Odlomakpopisa">
    <w:name w:val="List Paragraph"/>
    <w:basedOn w:val="Normal"/>
    <w:uiPriority w:val="34"/>
    <w:qFormat/>
    <w:pPr>
      <w:ind w:left="460" w:hanging="361"/>
    </w:pPr>
  </w:style>
  <w:style w:type="paragraph" w:customStyle="1" w:styleId="TableParagraph">
    <w:name w:val="Table Paragraph"/>
    <w:basedOn w:val="Normal"/>
    <w:uiPriority w:val="1"/>
    <w:qFormat/>
  </w:style>
  <w:style w:type="character" w:styleId="Hiperveza">
    <w:name w:val="Hyperlink"/>
    <w:basedOn w:val="Zadanifontodlomka"/>
    <w:uiPriority w:val="99"/>
    <w:unhideWhenUsed/>
    <w:rsid w:val="00A851A7"/>
    <w:rPr>
      <w:color w:val="0000FF" w:themeColor="hyperlink"/>
      <w:u w:val="single"/>
    </w:rPr>
  </w:style>
  <w:style w:type="character" w:styleId="Nerijeenospominjanje">
    <w:name w:val="Unresolved Mention"/>
    <w:basedOn w:val="Zadanifontodlomka"/>
    <w:uiPriority w:val="99"/>
    <w:semiHidden/>
    <w:unhideWhenUsed/>
    <w:rsid w:val="00A851A7"/>
    <w:rPr>
      <w:color w:val="605E5C"/>
      <w:shd w:val="clear" w:color="auto" w:fill="E1DFDD"/>
    </w:rPr>
  </w:style>
  <w:style w:type="paragraph" w:styleId="Zaglavlje">
    <w:name w:val="header"/>
    <w:basedOn w:val="Normal"/>
    <w:link w:val="ZaglavljeChar"/>
    <w:uiPriority w:val="99"/>
    <w:unhideWhenUsed/>
    <w:rsid w:val="00A93C51"/>
    <w:pPr>
      <w:tabs>
        <w:tab w:val="center" w:pos="4536"/>
        <w:tab w:val="right" w:pos="9072"/>
      </w:tabs>
    </w:pPr>
  </w:style>
  <w:style w:type="character" w:customStyle="1" w:styleId="ZaglavljeChar">
    <w:name w:val="Zaglavlje Char"/>
    <w:basedOn w:val="Zadanifontodlomka"/>
    <w:link w:val="Zaglavlje"/>
    <w:uiPriority w:val="99"/>
    <w:rsid w:val="00A93C51"/>
    <w:rPr>
      <w:rFonts w:ascii="Calibri" w:eastAsia="Calibri" w:hAnsi="Calibri" w:cs="Calibri"/>
      <w:lang w:val="hr-HR" w:eastAsia="hr-HR" w:bidi="hr-HR"/>
    </w:rPr>
  </w:style>
  <w:style w:type="paragraph" w:styleId="Podnoje">
    <w:name w:val="footer"/>
    <w:basedOn w:val="Normal"/>
    <w:link w:val="PodnojeChar"/>
    <w:uiPriority w:val="99"/>
    <w:unhideWhenUsed/>
    <w:rsid w:val="00A93C51"/>
    <w:pPr>
      <w:tabs>
        <w:tab w:val="center" w:pos="4536"/>
        <w:tab w:val="right" w:pos="9072"/>
      </w:tabs>
    </w:pPr>
  </w:style>
  <w:style w:type="character" w:customStyle="1" w:styleId="PodnojeChar">
    <w:name w:val="Podnožje Char"/>
    <w:basedOn w:val="Zadanifontodlomka"/>
    <w:link w:val="Podnoje"/>
    <w:uiPriority w:val="99"/>
    <w:rsid w:val="00A93C51"/>
    <w:rPr>
      <w:rFonts w:ascii="Calibri" w:eastAsia="Calibri" w:hAnsi="Calibri" w:cs="Calibri"/>
      <w:lang w:val="hr-HR" w:eastAsia="hr-HR" w:bidi="hr-HR"/>
    </w:rPr>
  </w:style>
  <w:style w:type="table" w:styleId="Reetkatablice">
    <w:name w:val="Table Grid"/>
    <w:basedOn w:val="Obinatablica"/>
    <w:uiPriority w:val="39"/>
    <w:rsid w:val="00473953"/>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08597D"/>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rsid w:val="007C4F26"/>
    <w:rPr>
      <w:rFonts w:ascii="Calibri" w:eastAsia="Calibri" w:hAnsi="Calibri" w:cs="Calibri"/>
      <w:b/>
      <w:bCs/>
      <w:lang w:val="hr-HR" w:eastAsia="hr-HR" w:bidi="hr-HR"/>
    </w:rPr>
  </w:style>
  <w:style w:type="character" w:customStyle="1" w:styleId="TijelotekstaChar">
    <w:name w:val="Tijelo teksta Char"/>
    <w:basedOn w:val="Zadanifontodlomka"/>
    <w:link w:val="Tijeloteksta"/>
    <w:uiPriority w:val="1"/>
    <w:rsid w:val="00651762"/>
    <w:rPr>
      <w:rFonts w:ascii="Calibri" w:eastAsia="Calibri" w:hAnsi="Calibri" w:cs="Calibri"/>
      <w:lang w:val="hr-HR" w:eastAsia="hr-HR" w:bidi="hr-HR"/>
    </w:rPr>
  </w:style>
  <w:style w:type="table" w:customStyle="1" w:styleId="Tablicareetke4-isticanje51">
    <w:name w:val="Tablica rešetke 4 - isticanje 51"/>
    <w:basedOn w:val="Obinatablica"/>
    <w:uiPriority w:val="49"/>
    <w:rsid w:val="00B241EA"/>
    <w:pPr>
      <w:widowControl/>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Obinatablica"/>
    <w:pPr>
      <w:widowControl/>
    </w:p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0">
    <w:basedOn w:val="Obinatablica"/>
    <w:pPr>
      <w:widowControl/>
    </w:p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1">
    <w:basedOn w:val="Obinatablica"/>
    <w:pPr>
      <w:widowControl/>
    </w:p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2">
    <w:basedOn w:val="Obinatablica"/>
    <w:tblPr>
      <w:tblStyleRowBandSize w:val="1"/>
      <w:tblStyleColBandSize w:val="1"/>
      <w:tblCellMar>
        <w:left w:w="115" w:type="dxa"/>
        <w:right w:w="115" w:type="dxa"/>
      </w:tblCellMar>
    </w:tblPr>
  </w:style>
  <w:style w:type="table" w:customStyle="1" w:styleId="a3">
    <w:basedOn w:val="Obinatablica"/>
    <w:tblPr>
      <w:tblStyleRowBandSize w:val="1"/>
      <w:tblStyleColBandSize w:val="1"/>
      <w:tblCellMar>
        <w:left w:w="115" w:type="dxa"/>
        <w:right w:w="115" w:type="dxa"/>
      </w:tblCellMar>
    </w:tblPr>
  </w:style>
  <w:style w:type="table" w:customStyle="1" w:styleId="a4">
    <w:basedOn w:val="Obinatablica"/>
    <w:tblPr>
      <w:tblStyleRowBandSize w:val="1"/>
      <w:tblStyleColBandSize w:val="1"/>
      <w:tblCellMar>
        <w:left w:w="115" w:type="dxa"/>
        <w:right w:w="115" w:type="dxa"/>
      </w:tblCellMar>
    </w:tblPr>
  </w:style>
  <w:style w:type="table" w:customStyle="1" w:styleId="a5">
    <w:basedOn w:val="Obinatablica"/>
    <w:tblPr>
      <w:tblStyleRowBandSize w:val="1"/>
      <w:tblStyleColBandSize w:val="1"/>
      <w:tblCellMar>
        <w:left w:w="115" w:type="dxa"/>
        <w:right w:w="115" w:type="dxa"/>
      </w:tblCellMar>
    </w:tblPr>
  </w:style>
  <w:style w:type="table" w:customStyle="1" w:styleId="a6">
    <w:basedOn w:val="Obinatablica"/>
    <w:tblPr>
      <w:tblStyleRowBandSize w:val="1"/>
      <w:tblStyleColBandSize w:val="1"/>
      <w:tblCellMar>
        <w:left w:w="115" w:type="dxa"/>
        <w:right w:w="115" w:type="dxa"/>
      </w:tblCellMar>
    </w:tblPr>
  </w:style>
  <w:style w:type="table" w:customStyle="1" w:styleId="a7">
    <w:basedOn w:val="Obinatablica"/>
    <w:tblPr>
      <w:tblStyleRowBandSize w:val="1"/>
      <w:tblStyleColBandSize w:val="1"/>
      <w:tblCellMar>
        <w:left w:w="115" w:type="dxa"/>
        <w:right w:w="115" w:type="dxa"/>
      </w:tblCellMar>
    </w:tblPr>
  </w:style>
  <w:style w:type="table" w:customStyle="1" w:styleId="a8">
    <w:basedOn w:val="Obinatablica"/>
    <w:tblPr>
      <w:tblStyleRowBandSize w:val="1"/>
      <w:tblStyleColBandSize w:val="1"/>
      <w:tblCellMar>
        <w:left w:w="115" w:type="dxa"/>
        <w:right w:w="115" w:type="dxa"/>
      </w:tblCellMar>
    </w:tblPr>
  </w:style>
  <w:style w:type="table" w:customStyle="1" w:styleId="a9">
    <w:basedOn w:val="Obinatablica"/>
    <w:tblPr>
      <w:tblStyleRowBandSize w:val="1"/>
      <w:tblStyleColBandSize w:val="1"/>
      <w:tblCellMar>
        <w:left w:w="115" w:type="dxa"/>
        <w:right w:w="115" w:type="dxa"/>
      </w:tblCellMar>
    </w:tblPr>
  </w:style>
  <w:style w:type="table" w:customStyle="1" w:styleId="aa">
    <w:basedOn w:val="Obinatablica"/>
    <w:tblPr>
      <w:tblStyleRowBandSize w:val="1"/>
      <w:tblStyleColBandSize w:val="1"/>
      <w:tblCellMar>
        <w:left w:w="115" w:type="dxa"/>
        <w:right w:w="115" w:type="dxa"/>
      </w:tblCellMar>
    </w:tblPr>
  </w:style>
  <w:style w:type="table" w:customStyle="1" w:styleId="ab">
    <w:basedOn w:val="Obinatablica"/>
    <w:tblPr>
      <w:tblStyleRowBandSize w:val="1"/>
      <w:tblStyleColBandSize w:val="1"/>
      <w:tblCellMar>
        <w:left w:w="115" w:type="dxa"/>
        <w:right w:w="115" w:type="dxa"/>
      </w:tblCellMar>
    </w:tblPr>
  </w:style>
  <w:style w:type="table" w:customStyle="1" w:styleId="ac">
    <w:basedOn w:val="Obinatablica"/>
    <w:tblPr>
      <w:tblStyleRowBandSize w:val="1"/>
      <w:tblStyleColBandSize w:val="1"/>
      <w:tblCellMar>
        <w:left w:w="115" w:type="dxa"/>
        <w:right w:w="115" w:type="dxa"/>
      </w:tblCellMar>
    </w:tblPr>
  </w:style>
  <w:style w:type="table" w:customStyle="1" w:styleId="ad">
    <w:basedOn w:val="Obinatablica"/>
    <w:tblPr>
      <w:tblStyleRowBandSize w:val="1"/>
      <w:tblStyleColBandSize w:val="1"/>
      <w:tblCellMar>
        <w:left w:w="115" w:type="dxa"/>
        <w:right w:w="115" w:type="dxa"/>
      </w:tblCellMar>
    </w:tblPr>
  </w:style>
  <w:style w:type="paragraph" w:styleId="Tekstkomentara">
    <w:name w:val="annotation text"/>
    <w:basedOn w:val="Normal"/>
    <w:link w:val="TekstkomentaraChar"/>
    <w:uiPriority w:val="99"/>
    <w:unhideWhenUsed/>
    <w:rPr>
      <w:sz w:val="20"/>
      <w:szCs w:val="20"/>
    </w:rPr>
  </w:style>
  <w:style w:type="character" w:customStyle="1" w:styleId="TekstkomentaraChar">
    <w:name w:val="Tekst komentara Char"/>
    <w:basedOn w:val="Zadanifontodlomka"/>
    <w:link w:val="Tekstkomentara"/>
    <w:uiPriority w:val="99"/>
    <w:rPr>
      <w:sz w:val="20"/>
      <w:szCs w:val="20"/>
      <w:lang w:bidi="hr-HR"/>
    </w:rPr>
  </w:style>
  <w:style w:type="character" w:styleId="Referencakomentara">
    <w:name w:val="annotation reference"/>
    <w:basedOn w:val="Zadanifontodlomka"/>
    <w:uiPriority w:val="99"/>
    <w:semiHidden/>
    <w:unhideWhenUsed/>
    <w:rPr>
      <w:sz w:val="16"/>
      <w:szCs w:val="16"/>
    </w:rPr>
  </w:style>
  <w:style w:type="paragraph" w:styleId="Tekstbalonia">
    <w:name w:val="Balloon Text"/>
    <w:basedOn w:val="Normal"/>
    <w:link w:val="TekstbaloniaChar"/>
    <w:uiPriority w:val="99"/>
    <w:semiHidden/>
    <w:unhideWhenUsed/>
    <w:rsid w:val="00AB79C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B79C9"/>
    <w:rPr>
      <w:rFonts w:ascii="Segoe UI" w:hAnsi="Segoe UI" w:cs="Segoe UI"/>
      <w:sz w:val="18"/>
      <w:szCs w:val="18"/>
      <w:lang w:bidi="hr-HR"/>
    </w:rPr>
  </w:style>
  <w:style w:type="paragraph" w:styleId="Tekstfusnote">
    <w:name w:val="footnote text"/>
    <w:basedOn w:val="Normal"/>
    <w:link w:val="TekstfusnoteChar"/>
    <w:uiPriority w:val="99"/>
    <w:semiHidden/>
    <w:unhideWhenUsed/>
    <w:rsid w:val="00714B8E"/>
    <w:pPr>
      <w:widowControl/>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714B8E"/>
    <w:rPr>
      <w:rFonts w:ascii="Times New Roman" w:eastAsia="Times New Roman" w:hAnsi="Times New Roman" w:cs="Times New Roman"/>
      <w:sz w:val="20"/>
      <w:szCs w:val="20"/>
      <w:lang w:bidi="hr-HR"/>
    </w:rPr>
  </w:style>
  <w:style w:type="character" w:styleId="Referencafusnote">
    <w:name w:val="footnote reference"/>
    <w:basedOn w:val="Zadanifontodlomka"/>
    <w:uiPriority w:val="99"/>
    <w:semiHidden/>
    <w:unhideWhenUsed/>
    <w:rsid w:val="00714B8E"/>
    <w:rPr>
      <w:vertAlign w:val="superscript"/>
    </w:rPr>
  </w:style>
  <w:style w:type="paragraph" w:styleId="Predmetkomentara">
    <w:name w:val="annotation subject"/>
    <w:basedOn w:val="Tekstkomentara"/>
    <w:next w:val="Tekstkomentara"/>
    <w:link w:val="PredmetkomentaraChar"/>
    <w:uiPriority w:val="99"/>
    <w:semiHidden/>
    <w:unhideWhenUsed/>
    <w:rsid w:val="00151072"/>
    <w:rPr>
      <w:b/>
      <w:bCs/>
    </w:rPr>
  </w:style>
  <w:style w:type="character" w:customStyle="1" w:styleId="PredmetkomentaraChar">
    <w:name w:val="Predmet komentara Char"/>
    <w:basedOn w:val="TekstkomentaraChar"/>
    <w:link w:val="Predmetkomentara"/>
    <w:uiPriority w:val="99"/>
    <w:semiHidden/>
    <w:rsid w:val="00151072"/>
    <w:rPr>
      <w:b/>
      <w:bCs/>
      <w:sz w:val="20"/>
      <w:szCs w:val="20"/>
      <w:lang w:bidi="hr-HR"/>
    </w:rPr>
  </w:style>
  <w:style w:type="paragraph" w:styleId="Revizija">
    <w:name w:val="Revision"/>
    <w:hidden/>
    <w:uiPriority w:val="99"/>
    <w:semiHidden/>
    <w:rsid w:val="000C37AE"/>
    <w:pPr>
      <w:widowControl/>
    </w:pPr>
    <w:rPr>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4791">
      <w:bodyDiv w:val="1"/>
      <w:marLeft w:val="0"/>
      <w:marRight w:val="0"/>
      <w:marTop w:val="0"/>
      <w:marBottom w:val="0"/>
      <w:divBdr>
        <w:top w:val="none" w:sz="0" w:space="0" w:color="auto"/>
        <w:left w:val="none" w:sz="0" w:space="0" w:color="auto"/>
        <w:bottom w:val="none" w:sz="0" w:space="0" w:color="auto"/>
        <w:right w:val="none" w:sz="0" w:space="0" w:color="auto"/>
      </w:divBdr>
    </w:div>
    <w:div w:id="173692304">
      <w:bodyDiv w:val="1"/>
      <w:marLeft w:val="0"/>
      <w:marRight w:val="0"/>
      <w:marTop w:val="0"/>
      <w:marBottom w:val="0"/>
      <w:divBdr>
        <w:top w:val="none" w:sz="0" w:space="0" w:color="auto"/>
        <w:left w:val="none" w:sz="0" w:space="0" w:color="auto"/>
        <w:bottom w:val="none" w:sz="0" w:space="0" w:color="auto"/>
        <w:right w:val="none" w:sz="0" w:space="0" w:color="auto"/>
      </w:divBdr>
      <w:divsChild>
        <w:div w:id="624392174">
          <w:marLeft w:val="0"/>
          <w:marRight w:val="0"/>
          <w:marTop w:val="0"/>
          <w:marBottom w:val="0"/>
          <w:divBdr>
            <w:top w:val="none" w:sz="0" w:space="0" w:color="auto"/>
            <w:left w:val="none" w:sz="0" w:space="0" w:color="auto"/>
            <w:bottom w:val="none" w:sz="0" w:space="0" w:color="auto"/>
            <w:right w:val="none" w:sz="0" w:space="0" w:color="auto"/>
          </w:divBdr>
          <w:divsChild>
            <w:div w:id="1265921997">
              <w:marLeft w:val="0"/>
              <w:marRight w:val="0"/>
              <w:marTop w:val="0"/>
              <w:marBottom w:val="0"/>
              <w:divBdr>
                <w:top w:val="none" w:sz="0" w:space="0" w:color="auto"/>
                <w:left w:val="none" w:sz="0" w:space="0" w:color="auto"/>
                <w:bottom w:val="none" w:sz="0" w:space="0" w:color="auto"/>
                <w:right w:val="none" w:sz="0" w:space="0" w:color="auto"/>
              </w:divBdr>
              <w:divsChild>
                <w:div w:id="76823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458877">
      <w:bodyDiv w:val="1"/>
      <w:marLeft w:val="0"/>
      <w:marRight w:val="0"/>
      <w:marTop w:val="0"/>
      <w:marBottom w:val="0"/>
      <w:divBdr>
        <w:top w:val="none" w:sz="0" w:space="0" w:color="auto"/>
        <w:left w:val="none" w:sz="0" w:space="0" w:color="auto"/>
        <w:bottom w:val="none" w:sz="0" w:space="0" w:color="auto"/>
        <w:right w:val="none" w:sz="0" w:space="0" w:color="auto"/>
      </w:divBdr>
      <w:divsChild>
        <w:div w:id="6418081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697467">
              <w:marLeft w:val="0"/>
              <w:marRight w:val="0"/>
              <w:marTop w:val="0"/>
              <w:marBottom w:val="0"/>
              <w:divBdr>
                <w:top w:val="none" w:sz="0" w:space="0" w:color="auto"/>
                <w:left w:val="none" w:sz="0" w:space="0" w:color="auto"/>
                <w:bottom w:val="none" w:sz="0" w:space="0" w:color="auto"/>
                <w:right w:val="none" w:sz="0" w:space="0" w:color="auto"/>
              </w:divBdr>
              <w:divsChild>
                <w:div w:id="118424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297634">
      <w:bodyDiv w:val="1"/>
      <w:marLeft w:val="0"/>
      <w:marRight w:val="0"/>
      <w:marTop w:val="0"/>
      <w:marBottom w:val="0"/>
      <w:divBdr>
        <w:top w:val="none" w:sz="0" w:space="0" w:color="auto"/>
        <w:left w:val="none" w:sz="0" w:space="0" w:color="auto"/>
        <w:bottom w:val="none" w:sz="0" w:space="0" w:color="auto"/>
        <w:right w:val="none" w:sz="0" w:space="0" w:color="auto"/>
      </w:divBdr>
    </w:div>
    <w:div w:id="385643038">
      <w:bodyDiv w:val="1"/>
      <w:marLeft w:val="0"/>
      <w:marRight w:val="0"/>
      <w:marTop w:val="0"/>
      <w:marBottom w:val="0"/>
      <w:divBdr>
        <w:top w:val="none" w:sz="0" w:space="0" w:color="auto"/>
        <w:left w:val="none" w:sz="0" w:space="0" w:color="auto"/>
        <w:bottom w:val="none" w:sz="0" w:space="0" w:color="auto"/>
        <w:right w:val="none" w:sz="0" w:space="0" w:color="auto"/>
      </w:divBdr>
      <w:divsChild>
        <w:div w:id="1220359162">
          <w:marLeft w:val="0"/>
          <w:marRight w:val="0"/>
          <w:marTop w:val="0"/>
          <w:marBottom w:val="0"/>
          <w:divBdr>
            <w:top w:val="none" w:sz="0" w:space="0" w:color="auto"/>
            <w:left w:val="none" w:sz="0" w:space="0" w:color="auto"/>
            <w:bottom w:val="none" w:sz="0" w:space="0" w:color="auto"/>
            <w:right w:val="none" w:sz="0" w:space="0" w:color="auto"/>
          </w:divBdr>
          <w:divsChild>
            <w:div w:id="497698426">
              <w:marLeft w:val="0"/>
              <w:marRight w:val="0"/>
              <w:marTop w:val="0"/>
              <w:marBottom w:val="0"/>
              <w:divBdr>
                <w:top w:val="none" w:sz="0" w:space="0" w:color="auto"/>
                <w:left w:val="none" w:sz="0" w:space="0" w:color="auto"/>
                <w:bottom w:val="none" w:sz="0" w:space="0" w:color="auto"/>
                <w:right w:val="none" w:sz="0" w:space="0" w:color="auto"/>
              </w:divBdr>
              <w:divsChild>
                <w:div w:id="39925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377020">
      <w:bodyDiv w:val="1"/>
      <w:marLeft w:val="0"/>
      <w:marRight w:val="0"/>
      <w:marTop w:val="0"/>
      <w:marBottom w:val="0"/>
      <w:divBdr>
        <w:top w:val="none" w:sz="0" w:space="0" w:color="auto"/>
        <w:left w:val="none" w:sz="0" w:space="0" w:color="auto"/>
        <w:bottom w:val="none" w:sz="0" w:space="0" w:color="auto"/>
        <w:right w:val="none" w:sz="0" w:space="0" w:color="auto"/>
      </w:divBdr>
    </w:div>
    <w:div w:id="962424328">
      <w:bodyDiv w:val="1"/>
      <w:marLeft w:val="0"/>
      <w:marRight w:val="0"/>
      <w:marTop w:val="0"/>
      <w:marBottom w:val="0"/>
      <w:divBdr>
        <w:top w:val="none" w:sz="0" w:space="0" w:color="auto"/>
        <w:left w:val="none" w:sz="0" w:space="0" w:color="auto"/>
        <w:bottom w:val="none" w:sz="0" w:space="0" w:color="auto"/>
        <w:right w:val="none" w:sz="0" w:space="0" w:color="auto"/>
      </w:divBdr>
      <w:divsChild>
        <w:div w:id="917444037">
          <w:marLeft w:val="0"/>
          <w:marRight w:val="0"/>
          <w:marTop w:val="0"/>
          <w:marBottom w:val="0"/>
          <w:divBdr>
            <w:top w:val="none" w:sz="0" w:space="0" w:color="auto"/>
            <w:left w:val="none" w:sz="0" w:space="0" w:color="auto"/>
            <w:bottom w:val="none" w:sz="0" w:space="0" w:color="auto"/>
            <w:right w:val="none" w:sz="0" w:space="0" w:color="auto"/>
          </w:divBdr>
          <w:divsChild>
            <w:div w:id="1835953781">
              <w:marLeft w:val="0"/>
              <w:marRight w:val="0"/>
              <w:marTop w:val="0"/>
              <w:marBottom w:val="0"/>
              <w:divBdr>
                <w:top w:val="none" w:sz="0" w:space="0" w:color="auto"/>
                <w:left w:val="none" w:sz="0" w:space="0" w:color="auto"/>
                <w:bottom w:val="none" w:sz="0" w:space="0" w:color="auto"/>
                <w:right w:val="none" w:sz="0" w:space="0" w:color="auto"/>
              </w:divBdr>
              <w:divsChild>
                <w:div w:id="49711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940436">
      <w:bodyDiv w:val="1"/>
      <w:marLeft w:val="0"/>
      <w:marRight w:val="0"/>
      <w:marTop w:val="0"/>
      <w:marBottom w:val="0"/>
      <w:divBdr>
        <w:top w:val="none" w:sz="0" w:space="0" w:color="auto"/>
        <w:left w:val="none" w:sz="0" w:space="0" w:color="auto"/>
        <w:bottom w:val="none" w:sz="0" w:space="0" w:color="auto"/>
        <w:right w:val="none" w:sz="0" w:space="0" w:color="auto"/>
      </w:divBdr>
      <w:divsChild>
        <w:div w:id="2101096766">
          <w:marLeft w:val="0"/>
          <w:marRight w:val="0"/>
          <w:marTop w:val="0"/>
          <w:marBottom w:val="0"/>
          <w:divBdr>
            <w:top w:val="none" w:sz="0" w:space="0" w:color="auto"/>
            <w:left w:val="none" w:sz="0" w:space="0" w:color="auto"/>
            <w:bottom w:val="none" w:sz="0" w:space="0" w:color="auto"/>
            <w:right w:val="none" w:sz="0" w:space="0" w:color="auto"/>
          </w:divBdr>
          <w:divsChild>
            <w:div w:id="86193703">
              <w:marLeft w:val="0"/>
              <w:marRight w:val="0"/>
              <w:marTop w:val="0"/>
              <w:marBottom w:val="0"/>
              <w:divBdr>
                <w:top w:val="none" w:sz="0" w:space="0" w:color="auto"/>
                <w:left w:val="none" w:sz="0" w:space="0" w:color="auto"/>
                <w:bottom w:val="none" w:sz="0" w:space="0" w:color="auto"/>
                <w:right w:val="none" w:sz="0" w:space="0" w:color="auto"/>
              </w:divBdr>
              <w:divsChild>
                <w:div w:id="186000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465498">
      <w:bodyDiv w:val="1"/>
      <w:marLeft w:val="0"/>
      <w:marRight w:val="0"/>
      <w:marTop w:val="0"/>
      <w:marBottom w:val="0"/>
      <w:divBdr>
        <w:top w:val="none" w:sz="0" w:space="0" w:color="auto"/>
        <w:left w:val="none" w:sz="0" w:space="0" w:color="auto"/>
        <w:bottom w:val="none" w:sz="0" w:space="0" w:color="auto"/>
        <w:right w:val="none" w:sz="0" w:space="0" w:color="auto"/>
      </w:divBdr>
    </w:div>
    <w:div w:id="1158380692">
      <w:bodyDiv w:val="1"/>
      <w:marLeft w:val="0"/>
      <w:marRight w:val="0"/>
      <w:marTop w:val="0"/>
      <w:marBottom w:val="0"/>
      <w:divBdr>
        <w:top w:val="none" w:sz="0" w:space="0" w:color="auto"/>
        <w:left w:val="none" w:sz="0" w:space="0" w:color="auto"/>
        <w:bottom w:val="none" w:sz="0" w:space="0" w:color="auto"/>
        <w:right w:val="none" w:sz="0" w:space="0" w:color="auto"/>
      </w:divBdr>
    </w:div>
    <w:div w:id="1192257648">
      <w:bodyDiv w:val="1"/>
      <w:marLeft w:val="0"/>
      <w:marRight w:val="0"/>
      <w:marTop w:val="0"/>
      <w:marBottom w:val="0"/>
      <w:divBdr>
        <w:top w:val="none" w:sz="0" w:space="0" w:color="auto"/>
        <w:left w:val="none" w:sz="0" w:space="0" w:color="auto"/>
        <w:bottom w:val="none" w:sz="0" w:space="0" w:color="auto"/>
        <w:right w:val="none" w:sz="0" w:space="0" w:color="auto"/>
      </w:divBdr>
      <w:divsChild>
        <w:div w:id="127557394">
          <w:marLeft w:val="0"/>
          <w:marRight w:val="0"/>
          <w:marTop w:val="0"/>
          <w:marBottom w:val="0"/>
          <w:divBdr>
            <w:top w:val="none" w:sz="0" w:space="0" w:color="auto"/>
            <w:left w:val="none" w:sz="0" w:space="0" w:color="auto"/>
            <w:bottom w:val="none" w:sz="0" w:space="0" w:color="auto"/>
            <w:right w:val="none" w:sz="0" w:space="0" w:color="auto"/>
          </w:divBdr>
          <w:divsChild>
            <w:div w:id="1074358446">
              <w:marLeft w:val="0"/>
              <w:marRight w:val="0"/>
              <w:marTop w:val="0"/>
              <w:marBottom w:val="0"/>
              <w:divBdr>
                <w:top w:val="none" w:sz="0" w:space="0" w:color="auto"/>
                <w:left w:val="none" w:sz="0" w:space="0" w:color="auto"/>
                <w:bottom w:val="none" w:sz="0" w:space="0" w:color="auto"/>
                <w:right w:val="none" w:sz="0" w:space="0" w:color="auto"/>
              </w:divBdr>
              <w:divsChild>
                <w:div w:id="115980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783466">
      <w:bodyDiv w:val="1"/>
      <w:marLeft w:val="0"/>
      <w:marRight w:val="0"/>
      <w:marTop w:val="0"/>
      <w:marBottom w:val="0"/>
      <w:divBdr>
        <w:top w:val="none" w:sz="0" w:space="0" w:color="auto"/>
        <w:left w:val="none" w:sz="0" w:space="0" w:color="auto"/>
        <w:bottom w:val="none" w:sz="0" w:space="0" w:color="auto"/>
        <w:right w:val="none" w:sz="0" w:space="0" w:color="auto"/>
      </w:divBdr>
      <w:divsChild>
        <w:div w:id="211506184">
          <w:marLeft w:val="0"/>
          <w:marRight w:val="0"/>
          <w:marTop w:val="0"/>
          <w:marBottom w:val="0"/>
          <w:divBdr>
            <w:top w:val="none" w:sz="0" w:space="0" w:color="auto"/>
            <w:left w:val="none" w:sz="0" w:space="0" w:color="auto"/>
            <w:bottom w:val="none" w:sz="0" w:space="0" w:color="auto"/>
            <w:right w:val="none" w:sz="0" w:space="0" w:color="auto"/>
          </w:divBdr>
          <w:divsChild>
            <w:div w:id="258219337">
              <w:marLeft w:val="0"/>
              <w:marRight w:val="0"/>
              <w:marTop w:val="0"/>
              <w:marBottom w:val="0"/>
              <w:divBdr>
                <w:top w:val="none" w:sz="0" w:space="0" w:color="auto"/>
                <w:left w:val="none" w:sz="0" w:space="0" w:color="auto"/>
                <w:bottom w:val="none" w:sz="0" w:space="0" w:color="auto"/>
                <w:right w:val="none" w:sz="0" w:space="0" w:color="auto"/>
              </w:divBdr>
              <w:divsChild>
                <w:div w:id="10073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28077">
      <w:bodyDiv w:val="1"/>
      <w:marLeft w:val="0"/>
      <w:marRight w:val="0"/>
      <w:marTop w:val="0"/>
      <w:marBottom w:val="0"/>
      <w:divBdr>
        <w:top w:val="none" w:sz="0" w:space="0" w:color="auto"/>
        <w:left w:val="none" w:sz="0" w:space="0" w:color="auto"/>
        <w:bottom w:val="none" w:sz="0" w:space="0" w:color="auto"/>
        <w:right w:val="none" w:sz="0" w:space="0" w:color="auto"/>
      </w:divBdr>
    </w:div>
    <w:div w:id="1358386776">
      <w:bodyDiv w:val="1"/>
      <w:marLeft w:val="0"/>
      <w:marRight w:val="0"/>
      <w:marTop w:val="0"/>
      <w:marBottom w:val="0"/>
      <w:divBdr>
        <w:top w:val="none" w:sz="0" w:space="0" w:color="auto"/>
        <w:left w:val="none" w:sz="0" w:space="0" w:color="auto"/>
        <w:bottom w:val="none" w:sz="0" w:space="0" w:color="auto"/>
        <w:right w:val="none" w:sz="0" w:space="0" w:color="auto"/>
      </w:divBdr>
      <w:divsChild>
        <w:div w:id="809326103">
          <w:marLeft w:val="0"/>
          <w:marRight w:val="0"/>
          <w:marTop w:val="0"/>
          <w:marBottom w:val="0"/>
          <w:divBdr>
            <w:top w:val="none" w:sz="0" w:space="0" w:color="auto"/>
            <w:left w:val="none" w:sz="0" w:space="0" w:color="auto"/>
            <w:bottom w:val="none" w:sz="0" w:space="0" w:color="auto"/>
            <w:right w:val="none" w:sz="0" w:space="0" w:color="auto"/>
          </w:divBdr>
          <w:divsChild>
            <w:div w:id="1779791972">
              <w:marLeft w:val="0"/>
              <w:marRight w:val="0"/>
              <w:marTop w:val="0"/>
              <w:marBottom w:val="0"/>
              <w:divBdr>
                <w:top w:val="none" w:sz="0" w:space="0" w:color="auto"/>
                <w:left w:val="none" w:sz="0" w:space="0" w:color="auto"/>
                <w:bottom w:val="none" w:sz="0" w:space="0" w:color="auto"/>
                <w:right w:val="none" w:sz="0" w:space="0" w:color="auto"/>
              </w:divBdr>
              <w:divsChild>
                <w:div w:id="527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931318">
      <w:bodyDiv w:val="1"/>
      <w:marLeft w:val="0"/>
      <w:marRight w:val="0"/>
      <w:marTop w:val="0"/>
      <w:marBottom w:val="0"/>
      <w:divBdr>
        <w:top w:val="none" w:sz="0" w:space="0" w:color="auto"/>
        <w:left w:val="none" w:sz="0" w:space="0" w:color="auto"/>
        <w:bottom w:val="none" w:sz="0" w:space="0" w:color="auto"/>
        <w:right w:val="none" w:sz="0" w:space="0" w:color="auto"/>
      </w:divBdr>
      <w:divsChild>
        <w:div w:id="1252661469">
          <w:marLeft w:val="0"/>
          <w:marRight w:val="0"/>
          <w:marTop w:val="0"/>
          <w:marBottom w:val="0"/>
          <w:divBdr>
            <w:top w:val="none" w:sz="0" w:space="0" w:color="auto"/>
            <w:left w:val="none" w:sz="0" w:space="0" w:color="auto"/>
            <w:bottom w:val="none" w:sz="0" w:space="0" w:color="auto"/>
            <w:right w:val="none" w:sz="0" w:space="0" w:color="auto"/>
          </w:divBdr>
          <w:divsChild>
            <w:div w:id="1558126996">
              <w:marLeft w:val="0"/>
              <w:marRight w:val="0"/>
              <w:marTop w:val="0"/>
              <w:marBottom w:val="0"/>
              <w:divBdr>
                <w:top w:val="none" w:sz="0" w:space="0" w:color="auto"/>
                <w:left w:val="none" w:sz="0" w:space="0" w:color="auto"/>
                <w:bottom w:val="none" w:sz="0" w:space="0" w:color="auto"/>
                <w:right w:val="none" w:sz="0" w:space="0" w:color="auto"/>
              </w:divBdr>
              <w:divsChild>
                <w:div w:id="7654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18441">
      <w:bodyDiv w:val="1"/>
      <w:marLeft w:val="0"/>
      <w:marRight w:val="0"/>
      <w:marTop w:val="0"/>
      <w:marBottom w:val="0"/>
      <w:divBdr>
        <w:top w:val="none" w:sz="0" w:space="0" w:color="auto"/>
        <w:left w:val="none" w:sz="0" w:space="0" w:color="auto"/>
        <w:bottom w:val="none" w:sz="0" w:space="0" w:color="auto"/>
        <w:right w:val="none" w:sz="0" w:space="0" w:color="auto"/>
      </w:divBdr>
      <w:divsChild>
        <w:div w:id="728726446">
          <w:marLeft w:val="0"/>
          <w:marRight w:val="0"/>
          <w:marTop w:val="0"/>
          <w:marBottom w:val="0"/>
          <w:divBdr>
            <w:top w:val="none" w:sz="0" w:space="0" w:color="auto"/>
            <w:left w:val="none" w:sz="0" w:space="0" w:color="auto"/>
            <w:bottom w:val="none" w:sz="0" w:space="0" w:color="auto"/>
            <w:right w:val="none" w:sz="0" w:space="0" w:color="auto"/>
          </w:divBdr>
          <w:divsChild>
            <w:div w:id="1313758719">
              <w:marLeft w:val="0"/>
              <w:marRight w:val="0"/>
              <w:marTop w:val="0"/>
              <w:marBottom w:val="0"/>
              <w:divBdr>
                <w:top w:val="none" w:sz="0" w:space="0" w:color="auto"/>
                <w:left w:val="none" w:sz="0" w:space="0" w:color="auto"/>
                <w:bottom w:val="none" w:sz="0" w:space="0" w:color="auto"/>
                <w:right w:val="none" w:sz="0" w:space="0" w:color="auto"/>
              </w:divBdr>
              <w:divsChild>
                <w:div w:id="37994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701467">
      <w:bodyDiv w:val="1"/>
      <w:marLeft w:val="0"/>
      <w:marRight w:val="0"/>
      <w:marTop w:val="0"/>
      <w:marBottom w:val="0"/>
      <w:divBdr>
        <w:top w:val="none" w:sz="0" w:space="0" w:color="auto"/>
        <w:left w:val="none" w:sz="0" w:space="0" w:color="auto"/>
        <w:bottom w:val="none" w:sz="0" w:space="0" w:color="auto"/>
        <w:right w:val="none" w:sz="0" w:space="0" w:color="auto"/>
      </w:divBdr>
    </w:div>
    <w:div w:id="1686904036">
      <w:bodyDiv w:val="1"/>
      <w:marLeft w:val="0"/>
      <w:marRight w:val="0"/>
      <w:marTop w:val="0"/>
      <w:marBottom w:val="0"/>
      <w:divBdr>
        <w:top w:val="none" w:sz="0" w:space="0" w:color="auto"/>
        <w:left w:val="none" w:sz="0" w:space="0" w:color="auto"/>
        <w:bottom w:val="none" w:sz="0" w:space="0" w:color="auto"/>
        <w:right w:val="none" w:sz="0" w:space="0" w:color="auto"/>
      </w:divBdr>
      <w:divsChild>
        <w:div w:id="4891026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8517285">
              <w:marLeft w:val="0"/>
              <w:marRight w:val="0"/>
              <w:marTop w:val="0"/>
              <w:marBottom w:val="0"/>
              <w:divBdr>
                <w:top w:val="none" w:sz="0" w:space="0" w:color="auto"/>
                <w:left w:val="none" w:sz="0" w:space="0" w:color="auto"/>
                <w:bottom w:val="none" w:sz="0" w:space="0" w:color="auto"/>
                <w:right w:val="none" w:sz="0" w:space="0" w:color="auto"/>
              </w:divBdr>
              <w:divsChild>
                <w:div w:id="10131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187114">
      <w:bodyDiv w:val="1"/>
      <w:marLeft w:val="0"/>
      <w:marRight w:val="0"/>
      <w:marTop w:val="0"/>
      <w:marBottom w:val="0"/>
      <w:divBdr>
        <w:top w:val="none" w:sz="0" w:space="0" w:color="auto"/>
        <w:left w:val="none" w:sz="0" w:space="0" w:color="auto"/>
        <w:bottom w:val="none" w:sz="0" w:space="0" w:color="auto"/>
        <w:right w:val="none" w:sz="0" w:space="0" w:color="auto"/>
      </w:divBdr>
      <w:divsChild>
        <w:div w:id="1818184238">
          <w:marLeft w:val="0"/>
          <w:marRight w:val="0"/>
          <w:marTop w:val="0"/>
          <w:marBottom w:val="0"/>
          <w:divBdr>
            <w:top w:val="none" w:sz="0" w:space="0" w:color="auto"/>
            <w:left w:val="none" w:sz="0" w:space="0" w:color="auto"/>
            <w:bottom w:val="none" w:sz="0" w:space="0" w:color="auto"/>
            <w:right w:val="none" w:sz="0" w:space="0" w:color="auto"/>
          </w:divBdr>
          <w:divsChild>
            <w:div w:id="1893886276">
              <w:marLeft w:val="0"/>
              <w:marRight w:val="0"/>
              <w:marTop w:val="0"/>
              <w:marBottom w:val="0"/>
              <w:divBdr>
                <w:top w:val="none" w:sz="0" w:space="0" w:color="auto"/>
                <w:left w:val="none" w:sz="0" w:space="0" w:color="auto"/>
                <w:bottom w:val="none" w:sz="0" w:space="0" w:color="auto"/>
                <w:right w:val="none" w:sz="0" w:space="0" w:color="auto"/>
              </w:divBdr>
              <w:divsChild>
                <w:div w:id="11988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50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medilabOne.com" TargetMode="External"/><Relationship Id="rId18" Type="http://schemas.openxmlformats.org/officeDocument/2006/relationships/hyperlink" Target="http://www.strukturnifondovi.h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strukturnifondovi.hr" TargetMode="Externa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lucija.crnkovic@medilabOne.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rukturnifondovi.h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vMrHgyNbgU4kI66NXG7pTQBXhw==">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EB5C2B585D8947A9553645A3008171" ma:contentTypeVersion="12" ma:contentTypeDescription="Stvaranje novog dokumenta." ma:contentTypeScope="" ma:versionID="7db39fb0fe2ed591b94c614676078b89">
  <xsd:schema xmlns:xsd="http://www.w3.org/2001/XMLSchema" xmlns:xs="http://www.w3.org/2001/XMLSchema" xmlns:p="http://schemas.microsoft.com/office/2006/metadata/properties" xmlns:ns2="39cebfe0-a7e2-4a87-b3b2-2c8dbe5a3d0a" xmlns:ns3="904156bb-1730-4763-bac9-3da494886281" targetNamespace="http://schemas.microsoft.com/office/2006/metadata/properties" ma:root="true" ma:fieldsID="5c70be9aa4504b2c6c1a3fde4a20c9ce" ns2:_="" ns3:_="">
    <xsd:import namespace="39cebfe0-a7e2-4a87-b3b2-2c8dbe5a3d0a"/>
    <xsd:import namespace="904156bb-1730-4763-bac9-3da494886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ebfe0-a7e2-4a87-b3b2-2c8dbe5a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156bb-1730-4763-bac9-3da494886281"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980235-6BE4-4779-AE02-2AE0E1834CF2}">
  <ds:schemaRefs>
    <ds:schemaRef ds:uri="http://schemas.openxmlformats.org/officeDocument/2006/bibliography"/>
  </ds:schemaRefs>
</ds:datastoreItem>
</file>

<file path=customXml/itemProps3.xml><?xml version="1.0" encoding="utf-8"?>
<ds:datastoreItem xmlns:ds="http://schemas.openxmlformats.org/officeDocument/2006/customXml" ds:itemID="{98AE6F3D-69F2-495F-A4B5-B23B422643E8}">
  <ds:schemaRefs>
    <ds:schemaRef ds:uri="http://schemas.microsoft.com/sharepoint/v3/contenttype/forms"/>
  </ds:schemaRefs>
</ds:datastoreItem>
</file>

<file path=customXml/itemProps4.xml><?xml version="1.0" encoding="utf-8"?>
<ds:datastoreItem xmlns:ds="http://schemas.openxmlformats.org/officeDocument/2006/customXml" ds:itemID="{521B1921-DFAE-41F8-94ED-8F202775B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ebfe0-a7e2-4a87-b3b2-2c8dbe5a3d0a"/>
    <ds:schemaRef ds:uri="904156bb-1730-4763-bac9-3da494886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7CE778-04AF-4B83-8A9D-989ABA257D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7206</Words>
  <Characters>41075</Characters>
  <Application>Microsoft Office Word</Application>
  <DocSecurity>0</DocSecurity>
  <Lines>342</Lines>
  <Paragraphs>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48185</CharactersWithSpaces>
  <SharedDoc>false</SharedDoc>
  <HLinks>
    <vt:vector size="276" baseType="variant">
      <vt:variant>
        <vt:i4>1245215</vt:i4>
      </vt:variant>
      <vt:variant>
        <vt:i4>264</vt:i4>
      </vt:variant>
      <vt:variant>
        <vt:i4>0</vt:i4>
      </vt:variant>
      <vt:variant>
        <vt:i4>5</vt:i4>
      </vt:variant>
      <vt:variant>
        <vt:lpwstr>http://www.strukturnifondovi.hr/</vt:lpwstr>
      </vt:variant>
      <vt:variant>
        <vt:lpwstr/>
      </vt:variant>
      <vt:variant>
        <vt:i4>1245215</vt:i4>
      </vt:variant>
      <vt:variant>
        <vt:i4>261</vt:i4>
      </vt:variant>
      <vt:variant>
        <vt:i4>0</vt:i4>
      </vt:variant>
      <vt:variant>
        <vt:i4>5</vt:i4>
      </vt:variant>
      <vt:variant>
        <vt:lpwstr>http://www.strukturnifondovi.hr/</vt:lpwstr>
      </vt:variant>
      <vt:variant>
        <vt:lpwstr/>
      </vt:variant>
      <vt:variant>
        <vt:i4>1245215</vt:i4>
      </vt:variant>
      <vt:variant>
        <vt:i4>258</vt:i4>
      </vt:variant>
      <vt:variant>
        <vt:i4>0</vt:i4>
      </vt:variant>
      <vt:variant>
        <vt:i4>5</vt:i4>
      </vt:variant>
      <vt:variant>
        <vt:lpwstr>http://www.strukturnifondovi.hr/</vt:lpwstr>
      </vt:variant>
      <vt:variant>
        <vt:lpwstr/>
      </vt:variant>
      <vt:variant>
        <vt:i4>1245215</vt:i4>
      </vt:variant>
      <vt:variant>
        <vt:i4>255</vt:i4>
      </vt:variant>
      <vt:variant>
        <vt:i4>0</vt:i4>
      </vt:variant>
      <vt:variant>
        <vt:i4>5</vt:i4>
      </vt:variant>
      <vt:variant>
        <vt:lpwstr>http://www.strukturnifondovi.hr/</vt:lpwstr>
      </vt:variant>
      <vt:variant>
        <vt:lpwstr/>
      </vt:variant>
      <vt:variant>
        <vt:i4>1638463</vt:i4>
      </vt:variant>
      <vt:variant>
        <vt:i4>248</vt:i4>
      </vt:variant>
      <vt:variant>
        <vt:i4>0</vt:i4>
      </vt:variant>
      <vt:variant>
        <vt:i4>5</vt:i4>
      </vt:variant>
      <vt:variant>
        <vt:lpwstr/>
      </vt:variant>
      <vt:variant>
        <vt:lpwstr>_Toc65747699</vt:lpwstr>
      </vt:variant>
      <vt:variant>
        <vt:i4>1572927</vt:i4>
      </vt:variant>
      <vt:variant>
        <vt:i4>242</vt:i4>
      </vt:variant>
      <vt:variant>
        <vt:i4>0</vt:i4>
      </vt:variant>
      <vt:variant>
        <vt:i4>5</vt:i4>
      </vt:variant>
      <vt:variant>
        <vt:lpwstr/>
      </vt:variant>
      <vt:variant>
        <vt:lpwstr>_Toc65747698</vt:lpwstr>
      </vt:variant>
      <vt:variant>
        <vt:i4>1507391</vt:i4>
      </vt:variant>
      <vt:variant>
        <vt:i4>236</vt:i4>
      </vt:variant>
      <vt:variant>
        <vt:i4>0</vt:i4>
      </vt:variant>
      <vt:variant>
        <vt:i4>5</vt:i4>
      </vt:variant>
      <vt:variant>
        <vt:lpwstr/>
      </vt:variant>
      <vt:variant>
        <vt:lpwstr>_Toc65747697</vt:lpwstr>
      </vt:variant>
      <vt:variant>
        <vt:i4>1441855</vt:i4>
      </vt:variant>
      <vt:variant>
        <vt:i4>230</vt:i4>
      </vt:variant>
      <vt:variant>
        <vt:i4>0</vt:i4>
      </vt:variant>
      <vt:variant>
        <vt:i4>5</vt:i4>
      </vt:variant>
      <vt:variant>
        <vt:lpwstr/>
      </vt:variant>
      <vt:variant>
        <vt:lpwstr>_Toc65747696</vt:lpwstr>
      </vt:variant>
      <vt:variant>
        <vt:i4>1376319</vt:i4>
      </vt:variant>
      <vt:variant>
        <vt:i4>224</vt:i4>
      </vt:variant>
      <vt:variant>
        <vt:i4>0</vt:i4>
      </vt:variant>
      <vt:variant>
        <vt:i4>5</vt:i4>
      </vt:variant>
      <vt:variant>
        <vt:lpwstr/>
      </vt:variant>
      <vt:variant>
        <vt:lpwstr>_Toc65747695</vt:lpwstr>
      </vt:variant>
      <vt:variant>
        <vt:i4>1310783</vt:i4>
      </vt:variant>
      <vt:variant>
        <vt:i4>218</vt:i4>
      </vt:variant>
      <vt:variant>
        <vt:i4>0</vt:i4>
      </vt:variant>
      <vt:variant>
        <vt:i4>5</vt:i4>
      </vt:variant>
      <vt:variant>
        <vt:lpwstr/>
      </vt:variant>
      <vt:variant>
        <vt:lpwstr>_Toc65747694</vt:lpwstr>
      </vt:variant>
      <vt:variant>
        <vt:i4>1245247</vt:i4>
      </vt:variant>
      <vt:variant>
        <vt:i4>212</vt:i4>
      </vt:variant>
      <vt:variant>
        <vt:i4>0</vt:i4>
      </vt:variant>
      <vt:variant>
        <vt:i4>5</vt:i4>
      </vt:variant>
      <vt:variant>
        <vt:lpwstr/>
      </vt:variant>
      <vt:variant>
        <vt:lpwstr>_Toc65747693</vt:lpwstr>
      </vt:variant>
      <vt:variant>
        <vt:i4>1179711</vt:i4>
      </vt:variant>
      <vt:variant>
        <vt:i4>206</vt:i4>
      </vt:variant>
      <vt:variant>
        <vt:i4>0</vt:i4>
      </vt:variant>
      <vt:variant>
        <vt:i4>5</vt:i4>
      </vt:variant>
      <vt:variant>
        <vt:lpwstr/>
      </vt:variant>
      <vt:variant>
        <vt:lpwstr>_Toc65747692</vt:lpwstr>
      </vt:variant>
      <vt:variant>
        <vt:i4>1114175</vt:i4>
      </vt:variant>
      <vt:variant>
        <vt:i4>200</vt:i4>
      </vt:variant>
      <vt:variant>
        <vt:i4>0</vt:i4>
      </vt:variant>
      <vt:variant>
        <vt:i4>5</vt:i4>
      </vt:variant>
      <vt:variant>
        <vt:lpwstr/>
      </vt:variant>
      <vt:variant>
        <vt:lpwstr>_Toc65747691</vt:lpwstr>
      </vt:variant>
      <vt:variant>
        <vt:i4>1048639</vt:i4>
      </vt:variant>
      <vt:variant>
        <vt:i4>194</vt:i4>
      </vt:variant>
      <vt:variant>
        <vt:i4>0</vt:i4>
      </vt:variant>
      <vt:variant>
        <vt:i4>5</vt:i4>
      </vt:variant>
      <vt:variant>
        <vt:lpwstr/>
      </vt:variant>
      <vt:variant>
        <vt:lpwstr>_Toc65747690</vt:lpwstr>
      </vt:variant>
      <vt:variant>
        <vt:i4>1638462</vt:i4>
      </vt:variant>
      <vt:variant>
        <vt:i4>188</vt:i4>
      </vt:variant>
      <vt:variant>
        <vt:i4>0</vt:i4>
      </vt:variant>
      <vt:variant>
        <vt:i4>5</vt:i4>
      </vt:variant>
      <vt:variant>
        <vt:lpwstr/>
      </vt:variant>
      <vt:variant>
        <vt:lpwstr>_Toc65747689</vt:lpwstr>
      </vt:variant>
      <vt:variant>
        <vt:i4>1572926</vt:i4>
      </vt:variant>
      <vt:variant>
        <vt:i4>182</vt:i4>
      </vt:variant>
      <vt:variant>
        <vt:i4>0</vt:i4>
      </vt:variant>
      <vt:variant>
        <vt:i4>5</vt:i4>
      </vt:variant>
      <vt:variant>
        <vt:lpwstr/>
      </vt:variant>
      <vt:variant>
        <vt:lpwstr>_Toc65747688</vt:lpwstr>
      </vt:variant>
      <vt:variant>
        <vt:i4>1507390</vt:i4>
      </vt:variant>
      <vt:variant>
        <vt:i4>176</vt:i4>
      </vt:variant>
      <vt:variant>
        <vt:i4>0</vt:i4>
      </vt:variant>
      <vt:variant>
        <vt:i4>5</vt:i4>
      </vt:variant>
      <vt:variant>
        <vt:lpwstr/>
      </vt:variant>
      <vt:variant>
        <vt:lpwstr>_Toc65747687</vt:lpwstr>
      </vt:variant>
      <vt:variant>
        <vt:i4>1441854</vt:i4>
      </vt:variant>
      <vt:variant>
        <vt:i4>170</vt:i4>
      </vt:variant>
      <vt:variant>
        <vt:i4>0</vt:i4>
      </vt:variant>
      <vt:variant>
        <vt:i4>5</vt:i4>
      </vt:variant>
      <vt:variant>
        <vt:lpwstr/>
      </vt:variant>
      <vt:variant>
        <vt:lpwstr>_Toc65747686</vt:lpwstr>
      </vt:variant>
      <vt:variant>
        <vt:i4>1376318</vt:i4>
      </vt:variant>
      <vt:variant>
        <vt:i4>164</vt:i4>
      </vt:variant>
      <vt:variant>
        <vt:i4>0</vt:i4>
      </vt:variant>
      <vt:variant>
        <vt:i4>5</vt:i4>
      </vt:variant>
      <vt:variant>
        <vt:lpwstr/>
      </vt:variant>
      <vt:variant>
        <vt:lpwstr>_Toc65747685</vt:lpwstr>
      </vt:variant>
      <vt:variant>
        <vt:i4>1310782</vt:i4>
      </vt:variant>
      <vt:variant>
        <vt:i4>158</vt:i4>
      </vt:variant>
      <vt:variant>
        <vt:i4>0</vt:i4>
      </vt:variant>
      <vt:variant>
        <vt:i4>5</vt:i4>
      </vt:variant>
      <vt:variant>
        <vt:lpwstr/>
      </vt:variant>
      <vt:variant>
        <vt:lpwstr>_Toc65747684</vt:lpwstr>
      </vt:variant>
      <vt:variant>
        <vt:i4>1245246</vt:i4>
      </vt:variant>
      <vt:variant>
        <vt:i4>152</vt:i4>
      </vt:variant>
      <vt:variant>
        <vt:i4>0</vt:i4>
      </vt:variant>
      <vt:variant>
        <vt:i4>5</vt:i4>
      </vt:variant>
      <vt:variant>
        <vt:lpwstr/>
      </vt:variant>
      <vt:variant>
        <vt:lpwstr>_Toc65747683</vt:lpwstr>
      </vt:variant>
      <vt:variant>
        <vt:i4>1179710</vt:i4>
      </vt:variant>
      <vt:variant>
        <vt:i4>146</vt:i4>
      </vt:variant>
      <vt:variant>
        <vt:i4>0</vt:i4>
      </vt:variant>
      <vt:variant>
        <vt:i4>5</vt:i4>
      </vt:variant>
      <vt:variant>
        <vt:lpwstr/>
      </vt:variant>
      <vt:variant>
        <vt:lpwstr>_Toc65747682</vt:lpwstr>
      </vt:variant>
      <vt:variant>
        <vt:i4>1114174</vt:i4>
      </vt:variant>
      <vt:variant>
        <vt:i4>140</vt:i4>
      </vt:variant>
      <vt:variant>
        <vt:i4>0</vt:i4>
      </vt:variant>
      <vt:variant>
        <vt:i4>5</vt:i4>
      </vt:variant>
      <vt:variant>
        <vt:lpwstr/>
      </vt:variant>
      <vt:variant>
        <vt:lpwstr>_Toc65747681</vt:lpwstr>
      </vt:variant>
      <vt:variant>
        <vt:i4>1507377</vt:i4>
      </vt:variant>
      <vt:variant>
        <vt:i4>134</vt:i4>
      </vt:variant>
      <vt:variant>
        <vt:i4>0</vt:i4>
      </vt:variant>
      <vt:variant>
        <vt:i4>5</vt:i4>
      </vt:variant>
      <vt:variant>
        <vt:lpwstr/>
      </vt:variant>
      <vt:variant>
        <vt:lpwstr>_Toc65747677</vt:lpwstr>
      </vt:variant>
      <vt:variant>
        <vt:i4>1441841</vt:i4>
      </vt:variant>
      <vt:variant>
        <vt:i4>128</vt:i4>
      </vt:variant>
      <vt:variant>
        <vt:i4>0</vt:i4>
      </vt:variant>
      <vt:variant>
        <vt:i4>5</vt:i4>
      </vt:variant>
      <vt:variant>
        <vt:lpwstr/>
      </vt:variant>
      <vt:variant>
        <vt:lpwstr>_Toc65747676</vt:lpwstr>
      </vt:variant>
      <vt:variant>
        <vt:i4>1245233</vt:i4>
      </vt:variant>
      <vt:variant>
        <vt:i4>122</vt:i4>
      </vt:variant>
      <vt:variant>
        <vt:i4>0</vt:i4>
      </vt:variant>
      <vt:variant>
        <vt:i4>5</vt:i4>
      </vt:variant>
      <vt:variant>
        <vt:lpwstr/>
      </vt:variant>
      <vt:variant>
        <vt:lpwstr>_Toc65747673</vt:lpwstr>
      </vt:variant>
      <vt:variant>
        <vt:i4>1179697</vt:i4>
      </vt:variant>
      <vt:variant>
        <vt:i4>116</vt:i4>
      </vt:variant>
      <vt:variant>
        <vt:i4>0</vt:i4>
      </vt:variant>
      <vt:variant>
        <vt:i4>5</vt:i4>
      </vt:variant>
      <vt:variant>
        <vt:lpwstr/>
      </vt:variant>
      <vt:variant>
        <vt:lpwstr>_Toc65747672</vt:lpwstr>
      </vt:variant>
      <vt:variant>
        <vt:i4>1114161</vt:i4>
      </vt:variant>
      <vt:variant>
        <vt:i4>110</vt:i4>
      </vt:variant>
      <vt:variant>
        <vt:i4>0</vt:i4>
      </vt:variant>
      <vt:variant>
        <vt:i4>5</vt:i4>
      </vt:variant>
      <vt:variant>
        <vt:lpwstr/>
      </vt:variant>
      <vt:variant>
        <vt:lpwstr>_Toc65747671</vt:lpwstr>
      </vt:variant>
      <vt:variant>
        <vt:i4>1048625</vt:i4>
      </vt:variant>
      <vt:variant>
        <vt:i4>104</vt:i4>
      </vt:variant>
      <vt:variant>
        <vt:i4>0</vt:i4>
      </vt:variant>
      <vt:variant>
        <vt:i4>5</vt:i4>
      </vt:variant>
      <vt:variant>
        <vt:lpwstr/>
      </vt:variant>
      <vt:variant>
        <vt:lpwstr>_Toc65747670</vt:lpwstr>
      </vt:variant>
      <vt:variant>
        <vt:i4>1638448</vt:i4>
      </vt:variant>
      <vt:variant>
        <vt:i4>98</vt:i4>
      </vt:variant>
      <vt:variant>
        <vt:i4>0</vt:i4>
      </vt:variant>
      <vt:variant>
        <vt:i4>5</vt:i4>
      </vt:variant>
      <vt:variant>
        <vt:lpwstr/>
      </vt:variant>
      <vt:variant>
        <vt:lpwstr>_Toc65747669</vt:lpwstr>
      </vt:variant>
      <vt:variant>
        <vt:i4>1245232</vt:i4>
      </vt:variant>
      <vt:variant>
        <vt:i4>92</vt:i4>
      </vt:variant>
      <vt:variant>
        <vt:i4>0</vt:i4>
      </vt:variant>
      <vt:variant>
        <vt:i4>5</vt:i4>
      </vt:variant>
      <vt:variant>
        <vt:lpwstr/>
      </vt:variant>
      <vt:variant>
        <vt:lpwstr>_Toc65747663</vt:lpwstr>
      </vt:variant>
      <vt:variant>
        <vt:i4>1179696</vt:i4>
      </vt:variant>
      <vt:variant>
        <vt:i4>86</vt:i4>
      </vt:variant>
      <vt:variant>
        <vt:i4>0</vt:i4>
      </vt:variant>
      <vt:variant>
        <vt:i4>5</vt:i4>
      </vt:variant>
      <vt:variant>
        <vt:lpwstr/>
      </vt:variant>
      <vt:variant>
        <vt:lpwstr>_Toc65747662</vt:lpwstr>
      </vt:variant>
      <vt:variant>
        <vt:i4>1114160</vt:i4>
      </vt:variant>
      <vt:variant>
        <vt:i4>80</vt:i4>
      </vt:variant>
      <vt:variant>
        <vt:i4>0</vt:i4>
      </vt:variant>
      <vt:variant>
        <vt:i4>5</vt:i4>
      </vt:variant>
      <vt:variant>
        <vt:lpwstr/>
      </vt:variant>
      <vt:variant>
        <vt:lpwstr>_Toc65747661</vt:lpwstr>
      </vt:variant>
      <vt:variant>
        <vt:i4>1048624</vt:i4>
      </vt:variant>
      <vt:variant>
        <vt:i4>74</vt:i4>
      </vt:variant>
      <vt:variant>
        <vt:i4>0</vt:i4>
      </vt:variant>
      <vt:variant>
        <vt:i4>5</vt:i4>
      </vt:variant>
      <vt:variant>
        <vt:lpwstr/>
      </vt:variant>
      <vt:variant>
        <vt:lpwstr>_Toc65747660</vt:lpwstr>
      </vt:variant>
      <vt:variant>
        <vt:i4>1638451</vt:i4>
      </vt:variant>
      <vt:variant>
        <vt:i4>68</vt:i4>
      </vt:variant>
      <vt:variant>
        <vt:i4>0</vt:i4>
      </vt:variant>
      <vt:variant>
        <vt:i4>5</vt:i4>
      </vt:variant>
      <vt:variant>
        <vt:lpwstr/>
      </vt:variant>
      <vt:variant>
        <vt:lpwstr>_Toc65747659</vt:lpwstr>
      </vt:variant>
      <vt:variant>
        <vt:i4>1572915</vt:i4>
      </vt:variant>
      <vt:variant>
        <vt:i4>62</vt:i4>
      </vt:variant>
      <vt:variant>
        <vt:i4>0</vt:i4>
      </vt:variant>
      <vt:variant>
        <vt:i4>5</vt:i4>
      </vt:variant>
      <vt:variant>
        <vt:lpwstr/>
      </vt:variant>
      <vt:variant>
        <vt:lpwstr>_Toc65747658</vt:lpwstr>
      </vt:variant>
      <vt:variant>
        <vt:i4>1507379</vt:i4>
      </vt:variant>
      <vt:variant>
        <vt:i4>56</vt:i4>
      </vt:variant>
      <vt:variant>
        <vt:i4>0</vt:i4>
      </vt:variant>
      <vt:variant>
        <vt:i4>5</vt:i4>
      </vt:variant>
      <vt:variant>
        <vt:lpwstr/>
      </vt:variant>
      <vt:variant>
        <vt:lpwstr>_Toc65747657</vt:lpwstr>
      </vt:variant>
      <vt:variant>
        <vt:i4>1441843</vt:i4>
      </vt:variant>
      <vt:variant>
        <vt:i4>50</vt:i4>
      </vt:variant>
      <vt:variant>
        <vt:i4>0</vt:i4>
      </vt:variant>
      <vt:variant>
        <vt:i4>5</vt:i4>
      </vt:variant>
      <vt:variant>
        <vt:lpwstr/>
      </vt:variant>
      <vt:variant>
        <vt:lpwstr>_Toc65747656</vt:lpwstr>
      </vt:variant>
      <vt:variant>
        <vt:i4>1376307</vt:i4>
      </vt:variant>
      <vt:variant>
        <vt:i4>44</vt:i4>
      </vt:variant>
      <vt:variant>
        <vt:i4>0</vt:i4>
      </vt:variant>
      <vt:variant>
        <vt:i4>5</vt:i4>
      </vt:variant>
      <vt:variant>
        <vt:lpwstr/>
      </vt:variant>
      <vt:variant>
        <vt:lpwstr>_Toc65747655</vt:lpwstr>
      </vt:variant>
      <vt:variant>
        <vt:i4>1310771</vt:i4>
      </vt:variant>
      <vt:variant>
        <vt:i4>38</vt:i4>
      </vt:variant>
      <vt:variant>
        <vt:i4>0</vt:i4>
      </vt:variant>
      <vt:variant>
        <vt:i4>5</vt:i4>
      </vt:variant>
      <vt:variant>
        <vt:lpwstr/>
      </vt:variant>
      <vt:variant>
        <vt:lpwstr>_Toc65747654</vt:lpwstr>
      </vt:variant>
      <vt:variant>
        <vt:i4>1245235</vt:i4>
      </vt:variant>
      <vt:variant>
        <vt:i4>32</vt:i4>
      </vt:variant>
      <vt:variant>
        <vt:i4>0</vt:i4>
      </vt:variant>
      <vt:variant>
        <vt:i4>5</vt:i4>
      </vt:variant>
      <vt:variant>
        <vt:lpwstr/>
      </vt:variant>
      <vt:variant>
        <vt:lpwstr>_Toc65747653</vt:lpwstr>
      </vt:variant>
      <vt:variant>
        <vt:i4>1179699</vt:i4>
      </vt:variant>
      <vt:variant>
        <vt:i4>26</vt:i4>
      </vt:variant>
      <vt:variant>
        <vt:i4>0</vt:i4>
      </vt:variant>
      <vt:variant>
        <vt:i4>5</vt:i4>
      </vt:variant>
      <vt:variant>
        <vt:lpwstr/>
      </vt:variant>
      <vt:variant>
        <vt:lpwstr>_Toc65747652</vt:lpwstr>
      </vt:variant>
      <vt:variant>
        <vt:i4>1114163</vt:i4>
      </vt:variant>
      <vt:variant>
        <vt:i4>20</vt:i4>
      </vt:variant>
      <vt:variant>
        <vt:i4>0</vt:i4>
      </vt:variant>
      <vt:variant>
        <vt:i4>5</vt:i4>
      </vt:variant>
      <vt:variant>
        <vt:lpwstr/>
      </vt:variant>
      <vt:variant>
        <vt:lpwstr>_Toc65747651</vt:lpwstr>
      </vt:variant>
      <vt:variant>
        <vt:i4>1048627</vt:i4>
      </vt:variant>
      <vt:variant>
        <vt:i4>14</vt:i4>
      </vt:variant>
      <vt:variant>
        <vt:i4>0</vt:i4>
      </vt:variant>
      <vt:variant>
        <vt:i4>5</vt:i4>
      </vt:variant>
      <vt:variant>
        <vt:lpwstr/>
      </vt:variant>
      <vt:variant>
        <vt:lpwstr>_Toc65747650</vt:lpwstr>
      </vt:variant>
      <vt:variant>
        <vt:i4>1638450</vt:i4>
      </vt:variant>
      <vt:variant>
        <vt:i4>8</vt:i4>
      </vt:variant>
      <vt:variant>
        <vt:i4>0</vt:i4>
      </vt:variant>
      <vt:variant>
        <vt:i4>5</vt:i4>
      </vt:variant>
      <vt:variant>
        <vt:lpwstr/>
      </vt:variant>
      <vt:variant>
        <vt:lpwstr>_Toc65747649</vt:lpwstr>
      </vt:variant>
      <vt:variant>
        <vt:i4>1572914</vt:i4>
      </vt:variant>
      <vt:variant>
        <vt:i4>2</vt:i4>
      </vt:variant>
      <vt:variant>
        <vt:i4>0</vt:i4>
      </vt:variant>
      <vt:variant>
        <vt:i4>5</vt:i4>
      </vt:variant>
      <vt:variant>
        <vt:lpwstr/>
      </vt:variant>
      <vt:variant>
        <vt:lpwstr>_Toc65747648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2021-04-21T09:41:00Z</cp:lastPrinted>
  <dcterms:created xsi:type="dcterms:W3CDTF">2021-06-14T13:40:00Z</dcterms:created>
  <dcterms:modified xsi:type="dcterms:W3CDTF">2021-06-14T13:59:00Z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2020-01-30T00:00:00Z</vt:filetime>
  </property>
  <property fmtid="{D5CDD505-2E9C-101B-9397-08002B2CF9AE}" pid="3" name="Creator">
    <vt:lpwstr>Microsoft® Word for Office 365</vt:lpwstr>
  </property>
  <property fmtid="{D5CDD505-2E9C-101B-9397-08002B2CF9AE}" pid="4" name="LastSaved">
    <vt:filetime>2020-03-04T00:00:00Z</vt:filetime>
  </property>
  <property fmtid="{D5CDD505-2E9C-101B-9397-08002B2CF9AE}" pid="5" name="ContentTypeId">
    <vt:lpwstr>0x010100B8EB5C2B585D8947A9553645A3008171</vt:lpwstr>
  </property>
</Properties>
</file>