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4D75" w14:textId="5E0B82BC" w:rsidR="007C6A50" w:rsidRPr="007C6A50" w:rsidRDefault="007C6A50" w:rsidP="00E3787F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OMIAL NOVI d.o.o.</w:t>
      </w:r>
    </w:p>
    <w:p w14:paraId="2E87F19F" w14:textId="77777777" w:rsidR="007C6A50" w:rsidRDefault="007C6A50" w:rsidP="00E3787F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bookmarkStart w:id="0" w:name="_Hlk57678971"/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Zakučac 11</w:t>
      </w:r>
      <w:bookmarkEnd w:id="0"/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, Omiš</w:t>
      </w:r>
    </w:p>
    <w:p w14:paraId="725869E0" w14:textId="3508D2B3" w:rsidR="007C6A50" w:rsidRPr="007C6A50" w:rsidRDefault="007C6A50" w:rsidP="00E3787F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21310 Croatia/</w:t>
      </w:r>
      <w:r w:rsidRPr="007C6A50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Hrvatska</w:t>
      </w:r>
    </w:p>
    <w:p w14:paraId="506D907E" w14:textId="7777777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684C81A" w14:textId="7777777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881AEF0" w14:textId="45F3E515" w:rsidR="00FD310D" w:rsidRPr="002270AD" w:rsidRDefault="007C6A50" w:rsidP="00E3787F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Omiš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6C5ACB">
        <w:rPr>
          <w:rFonts w:ascii="Arial" w:hAnsi="Arial" w:cs="Arial"/>
          <w:sz w:val="20"/>
          <w:szCs w:val="20"/>
          <w:lang w:val="hr-HR"/>
        </w:rPr>
        <w:t>14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  <w:r w:rsidR="00403BCE">
        <w:rPr>
          <w:rFonts w:ascii="Arial" w:hAnsi="Arial" w:cs="Arial"/>
          <w:sz w:val="20"/>
          <w:szCs w:val="20"/>
          <w:lang w:val="hr-HR"/>
        </w:rPr>
        <w:t>0</w:t>
      </w:r>
      <w:r w:rsidR="006C5ACB">
        <w:rPr>
          <w:rFonts w:ascii="Arial" w:hAnsi="Arial" w:cs="Arial"/>
          <w:sz w:val="20"/>
          <w:szCs w:val="20"/>
          <w:lang w:val="hr-HR"/>
        </w:rPr>
        <w:t>5</w:t>
      </w:r>
      <w:r w:rsidR="001F1106">
        <w:rPr>
          <w:rFonts w:ascii="Arial" w:hAnsi="Arial" w:cs="Arial"/>
          <w:sz w:val="20"/>
          <w:szCs w:val="20"/>
          <w:lang w:val="hr-HR"/>
        </w:rPr>
        <w:t xml:space="preserve">. </w:t>
      </w:r>
      <w:r w:rsidR="00FD310D" w:rsidRPr="002270AD">
        <w:rPr>
          <w:rFonts w:ascii="Arial" w:hAnsi="Arial" w:cs="Arial"/>
          <w:sz w:val="20"/>
          <w:szCs w:val="20"/>
          <w:lang w:val="hr-HR"/>
        </w:rPr>
        <w:t>202</w:t>
      </w:r>
      <w:r w:rsidR="00403BCE"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A3B8DAA" w14:textId="0427C51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1A58D82" w14:textId="6E91B603" w:rsidR="00CD2DAA" w:rsidRDefault="00CD2DAA" w:rsidP="00CD2DA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Pr="00CD2DA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CD2DAA">
        <w:rPr>
          <w:rFonts w:ascii="Arial" w:hAnsi="Arial" w:cs="Arial"/>
          <w:b/>
          <w:bCs/>
          <w:sz w:val="20"/>
          <w:szCs w:val="20"/>
        </w:rPr>
        <w:t xml:space="preserve"> </w:t>
      </w:r>
      <w:r w:rsidR="00753AF6" w:rsidRPr="00CD2DAA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753AF6" w:rsidRPr="00CD2DAA">
        <w:rPr>
          <w:rFonts w:ascii="Arial" w:hAnsi="Arial" w:cs="Arial"/>
          <w:b/>
          <w:bCs/>
          <w:sz w:val="20"/>
          <w:szCs w:val="20"/>
        </w:rPr>
        <w:t xml:space="preserve"> MODIFICIATION OF </w:t>
      </w:r>
      <w:r w:rsidR="00DB2246">
        <w:rPr>
          <w:rFonts w:ascii="Arial" w:hAnsi="Arial" w:cs="Arial"/>
          <w:b/>
          <w:bCs/>
          <w:sz w:val="20"/>
          <w:szCs w:val="20"/>
        </w:rPr>
        <w:t>INVITATION TO TENDER</w:t>
      </w:r>
      <w:r w:rsidRPr="00CD2DAA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702482A6" w14:textId="584B0903" w:rsidR="00FD310D" w:rsidRPr="00CD2DAA" w:rsidRDefault="00CD2DAA" w:rsidP="00CD2DA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>1.</w:t>
      </w:r>
      <w:r w:rsidR="00FD310D"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 xml:space="preserve"> IZMJENA POZIVA NA DOSTAVU PONUDA</w:t>
      </w:r>
    </w:p>
    <w:p w14:paraId="7E18DC94" w14:textId="1AD325F6" w:rsidR="00FD310D" w:rsidRPr="002270AD" w:rsidRDefault="00FD310D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5901548" w14:textId="333C205B" w:rsidR="0086378D" w:rsidRPr="0091568E" w:rsidRDefault="0086378D" w:rsidP="00E3787F">
      <w:pPr>
        <w:jc w:val="both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has 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published </w:t>
      </w:r>
      <w:r w:rsidR="006C5ACB">
        <w:rPr>
          <w:rFonts w:ascii="Arial" w:hAnsi="Arial" w:cs="Arial"/>
          <w:b/>
          <w:bCs/>
          <w:sz w:val="20"/>
          <w:szCs w:val="20"/>
          <w:lang w:val="hr-HR"/>
        </w:rPr>
        <w:t>04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6C5ACB">
        <w:rPr>
          <w:rFonts w:ascii="Arial" w:hAnsi="Arial" w:cs="Arial"/>
          <w:b/>
          <w:bCs/>
          <w:sz w:val="20"/>
          <w:szCs w:val="20"/>
          <w:lang w:val="hr-HR"/>
        </w:rPr>
        <w:t>05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>.202</w:t>
      </w:r>
      <w:r w:rsidR="00403BCE"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A4794C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BB43BE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on the website </w:t>
      </w:r>
      <w:hyperlink r:id="rId8" w:history="1">
        <w:r w:rsidR="00BB43BE" w:rsidRPr="0091568E">
          <w:rPr>
            <w:rStyle w:val="Hyperlink"/>
            <w:rFonts w:ascii="Arial" w:hAnsi="Arial" w:cs="Arial"/>
            <w:b/>
            <w:bCs/>
            <w:sz w:val="20"/>
            <w:szCs w:val="20"/>
            <w:lang w:val="hr-HR"/>
          </w:rPr>
          <w:t>www.strukturnifondovi.hr</w:t>
        </w:r>
      </w:hyperlink>
      <w:r w:rsidR="00BB43BE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96772A" w:rsidRPr="0091568E">
        <w:rPr>
          <w:rFonts w:ascii="Arial" w:hAnsi="Arial" w:cs="Arial"/>
          <w:b/>
          <w:bCs/>
          <w:sz w:val="20"/>
          <w:szCs w:val="20"/>
          <w:lang w:val="en-GB"/>
        </w:rPr>
        <w:t>Invitation to Tender with all accompanying annexes</w:t>
      </w:r>
      <w:r w:rsidR="00867CEA" w:rsidRPr="0091568E">
        <w:rPr>
          <w:rFonts w:ascii="Arial" w:hAnsi="Arial" w:cs="Arial"/>
          <w:b/>
          <w:bCs/>
          <w:sz w:val="20"/>
          <w:szCs w:val="20"/>
          <w:lang w:val="en-GB"/>
        </w:rPr>
        <w:t xml:space="preserve"> for procurement </w:t>
      </w:r>
      <w:bookmarkStart w:id="1" w:name="_Hlk68687589"/>
      <w:r w:rsidR="006C5ACB" w:rsidRPr="006C5ACB">
        <w:rPr>
          <w:rFonts w:ascii="Arial" w:hAnsi="Arial" w:cs="Arial"/>
          <w:b/>
          <w:bCs/>
          <w:sz w:val="20"/>
          <w:szCs w:val="20"/>
          <w:lang w:bidi="hr-HR"/>
        </w:rPr>
        <w:t>Equipment for 100% surface control of lacquered foil</w:t>
      </w:r>
      <w:bookmarkEnd w:id="1"/>
      <w:r w:rsidR="00867CEA"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.</w:t>
      </w:r>
      <w:r w:rsidR="0091568E"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/</w:t>
      </w:r>
    </w:p>
    <w:p w14:paraId="5BAC42DC" w14:textId="77777777" w:rsidR="0091568E" w:rsidRDefault="0091568E" w:rsidP="00E3787F">
      <w:pPr>
        <w:jc w:val="both"/>
        <w:rPr>
          <w:rFonts w:ascii="Arial" w:hAnsi="Arial" w:cs="Arial"/>
          <w:b/>
          <w:sz w:val="20"/>
          <w:szCs w:val="20"/>
          <w:lang w:val="en-GB" w:bidi="hr-HR"/>
        </w:rPr>
      </w:pPr>
    </w:p>
    <w:p w14:paraId="3163FC26" w14:textId="547D92F4" w:rsidR="00FD310D" w:rsidRPr="0091568E" w:rsidRDefault="00FD310D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je dana </w:t>
      </w:r>
      <w:r w:rsid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04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  <w:r w:rsid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05</w:t>
      </w:r>
      <w:r w:rsidR="00235D8D"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202</w:t>
      </w:r>
      <w:r w:rsidR="00403BC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. na stranici </w:t>
      </w:r>
      <w:hyperlink r:id="rId9" w:history="1">
        <w:r w:rsidRPr="0091568E">
          <w:rPr>
            <w:rStyle w:val="Hyperlink"/>
            <w:rFonts w:ascii="Arial" w:hAnsi="Arial" w:cs="Arial"/>
            <w:b/>
            <w:bCs/>
            <w:i/>
            <w:iCs/>
            <w:color w:val="808080" w:themeColor="background1" w:themeShade="80"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</w:t>
      </w:r>
      <w:r w:rsidR="002270AD"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objavio Poziv na dostavu ponuda sa pripadajućim prilozima za nabavu </w:t>
      </w:r>
      <w:bookmarkStart w:id="2" w:name="_Hlk68687604"/>
      <w:r w:rsidR="006C5ACB"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Oprema za 100% nadzor kvalitete površine lakirane folije</w:t>
      </w:r>
      <w:bookmarkEnd w:id="2"/>
      <w:r w:rsidR="00621309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.</w:t>
      </w:r>
    </w:p>
    <w:p w14:paraId="0766B36D" w14:textId="09FDFF98" w:rsidR="002270AD" w:rsidRPr="002270AD" w:rsidRDefault="002270AD" w:rsidP="00E3787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DA1B39C" w14:textId="72749843" w:rsidR="00621309" w:rsidRDefault="00EA7AB1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sz w:val="20"/>
          <w:szCs w:val="20"/>
          <w:lang w:val="hr-HR"/>
        </w:rPr>
        <w:t>Contracting Authority hereby modifies</w:t>
      </w:r>
      <w:r w:rsidR="00621309">
        <w:rPr>
          <w:rFonts w:ascii="Arial" w:hAnsi="Arial" w:cs="Arial"/>
          <w:b/>
          <w:bCs/>
          <w:sz w:val="20"/>
          <w:szCs w:val="20"/>
          <w:lang w:val="hr-HR"/>
        </w:rPr>
        <w:t xml:space="preserve"> the following:</w:t>
      </w:r>
      <w:r w:rsidR="000C4CAC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372733A4" w14:textId="77777777" w:rsidR="00EA7AB1" w:rsidRDefault="00EA7AB1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C932424" w14:textId="35C3A3F2" w:rsidR="00C734A5" w:rsidRPr="00671B4D" w:rsidRDefault="0063546D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ovime mijenja </w:t>
      </w:r>
      <w:r w:rsidR="00621309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sljedeće</w:t>
      </w:r>
      <w:r w:rsidR="007A312D"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:</w:t>
      </w:r>
    </w:p>
    <w:p w14:paraId="6AF82F08" w14:textId="77777777" w:rsidR="00E62A6F" w:rsidRPr="00233F9F" w:rsidRDefault="00E62A6F" w:rsidP="00E3787F">
      <w:pPr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</w:p>
    <w:p w14:paraId="12F23C24" w14:textId="364622BE" w:rsidR="00621309" w:rsidRDefault="000C4CAC" w:rsidP="00621309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 xml:space="preserve">1. </w:t>
      </w:r>
      <w:r w:rsidR="00621309" w:rsidRPr="00621309"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Annex 2. Technical Specification is amended in Summary, Croatian version</w:t>
      </w:r>
      <w:r w:rsidR="00621309">
        <w:rPr>
          <w:rFonts w:ascii="Arial" w:hAnsi="Arial" w:cs="Arial"/>
          <w:color w:val="000000" w:themeColor="text1"/>
          <w:sz w:val="20"/>
          <w:szCs w:val="20"/>
          <w:lang w:val="hr-HR"/>
        </w:rPr>
        <w:t>/</w:t>
      </w:r>
    </w:p>
    <w:p w14:paraId="02CA3A1D" w14:textId="23241612" w:rsidR="00621309" w:rsidRDefault="00621309" w:rsidP="00621309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3A6F7879" w14:textId="6ABD7F50" w:rsidR="00621309" w:rsidRPr="00621309" w:rsidRDefault="00621309" w:rsidP="00621309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en"/>
        </w:rPr>
      </w:pPr>
      <w:r w:rsidRPr="00621309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Mijenja se Prilog 2. Tehničke specifikacije u dijelu koji se odnosi na Sažetak, verzija na hrvatskom jeziku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:</w:t>
      </w:r>
    </w:p>
    <w:p w14:paraId="647A6A6F" w14:textId="71F9F7F5" w:rsidR="006C5ACB" w:rsidRPr="006C5ACB" w:rsidRDefault="006C5ACB" w:rsidP="006C5ACB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1C043729" w14:textId="77777777" w:rsid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4B02A4C7" w14:textId="586E56C9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Predmet nabave je kupnja, isporuka, instalacija, puštanje u pogon i usluga jamstva za ispravnost prodane robe za Opremu za 100% nadzor kvalitete površine lakirane  folije.</w:t>
      </w:r>
    </w:p>
    <w:p w14:paraId="3F78538A" w14:textId="77777777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Oprema obuhvaća: kamere za 100% kontrolu kvalitete površine lakirane  folije i  opremu za detekciju poroznosti folije. Namjena je 100% kontrola kvalitete finalnog proizvoda. Oprema će biti instalirana na novu liniju za lakiranje  i laminiranje i mora osigurati nadzor kontrole kvalitete folije širine od 650 mm do 1700 mm pri maksimalnoj brzini od 400 m/min.        </w:t>
      </w:r>
    </w:p>
    <w:p w14:paraId="0629A888" w14:textId="77777777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Oprema će se koristiti na sljedećoj opremi za lakiranje:</w:t>
      </w:r>
    </w:p>
    <w:p w14:paraId="07332341" w14:textId="77777777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1. Broj sekcija: 3  sekcije za lakiranje;</w:t>
      </w:r>
    </w:p>
    <w:p w14:paraId="4FDC30C8" w14:textId="77777777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2. Radna širina: 650 mm do 1700 mm;</w:t>
      </w:r>
    </w:p>
    <w:p w14:paraId="4D483D06" w14:textId="77777777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3. Maksimalna brzina 400 m/min</w:t>
      </w:r>
    </w:p>
    <w:p w14:paraId="6759FD3F" w14:textId="77777777" w:rsidR="006C5ACB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4. Materijali za lakiranje:</w:t>
      </w:r>
    </w:p>
    <w:p w14:paraId="7528446B" w14:textId="02555393" w:rsidR="00F0662D" w:rsidRPr="006C5ACB" w:rsidRDefault="006C5ACB" w:rsidP="006C5ACB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C5AC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- </w:t>
      </w:r>
      <w:r w:rsidRPr="006C5ACB">
        <w:rPr>
          <w:rFonts w:ascii="Arial" w:hAnsi="Arial" w:cs="Arial"/>
          <w:b/>
          <w:bCs/>
          <w:i/>
          <w:iCs/>
          <w:color w:val="FF0000"/>
          <w:sz w:val="20"/>
          <w:szCs w:val="20"/>
          <w:lang w:val="hr-HR"/>
        </w:rPr>
        <w:t>meki aluminij debljine min 30 µm do max 300 µm, polu-tvrdi aluminij debljine min 30 µm do max 250 µm, tvrdi aluminij debljine min 20 µm do max 100 µm.</w:t>
      </w:r>
    </w:p>
    <w:p w14:paraId="3C98E897" w14:textId="511FC936" w:rsidR="00403BCE" w:rsidRDefault="00403BCE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4B770D16" w14:textId="313DD11F" w:rsidR="00403BCE" w:rsidRPr="000C4CAC" w:rsidRDefault="00403BCE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130BD587" w14:textId="366506B6" w:rsidR="000C4CAC" w:rsidRPr="000C4CAC" w:rsidRDefault="00621309" w:rsidP="00403BCE">
      <w:pPr>
        <w:widowControl/>
        <w:adjustRightInd w:val="0"/>
        <w:jc w:val="both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hr-HR" w:eastAsia="hr-HR" w:bidi="hr-HR"/>
        </w:rPr>
        <w:t xml:space="preserve">2. Invitation to Tender </w:t>
      </w:r>
      <w:r w:rsidR="000C4CAC" w:rsidRPr="000C4CAC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hr-HR" w:eastAsia="hr-HR" w:bidi="hr-HR"/>
        </w:rPr>
        <w:t>is amended in following sections:/</w:t>
      </w:r>
      <w:r w:rsidR="000C4CAC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hr-HR" w:eastAsia="hr-HR" w:bidi="hr-HR"/>
        </w:rPr>
        <w:t xml:space="preserve"> </w:t>
      </w:r>
      <w:r w:rsidR="000C4CAC" w:rsidRPr="000C4CAC"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  <w:t>Poziv na dostavu ponuda mijenja se u sljedećim dijelovima:</w:t>
      </w:r>
    </w:p>
    <w:p w14:paraId="182B67CE" w14:textId="5439F571" w:rsidR="000C4CAC" w:rsidRDefault="000C4CAC" w:rsidP="00403BCE">
      <w:pPr>
        <w:widowControl/>
        <w:adjustRightInd w:val="0"/>
        <w:jc w:val="both"/>
        <w:rPr>
          <w:rFonts w:ascii="Calibri Light" w:eastAsia="Times New Roman" w:hAnsi="Calibri Light" w:cs="Calibri Light"/>
          <w:bCs/>
          <w:color w:val="000000" w:themeColor="text1"/>
          <w:lang w:val="hr-HR" w:eastAsia="hr-HR" w:bidi="hr-HR"/>
        </w:rPr>
      </w:pPr>
    </w:p>
    <w:p w14:paraId="4E89E550" w14:textId="77777777" w:rsidR="000C4CAC" w:rsidRPr="000C4CAC" w:rsidRDefault="000C4CAC" w:rsidP="00403BCE">
      <w:pPr>
        <w:widowControl/>
        <w:adjustRightInd w:val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hr-HR" w:eastAsia="hr-HR" w:bidi="hr-HR"/>
        </w:rPr>
      </w:pPr>
    </w:p>
    <w:p w14:paraId="696CE12C" w14:textId="30F0AF42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 xml:space="preserve">2.1. </w:t>
      </w:r>
      <w:bookmarkStart w:id="3" w:name="_Hlk71880836"/>
      <w:r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 xml:space="preserve">Point 14. is amended and it reads as follows:/ </w:t>
      </w:r>
      <w:r w:rsidRPr="000C4CAC"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  <w:t>Mijenja se točka 14. i sada glasi:</w:t>
      </w:r>
    </w:p>
    <w:bookmarkEnd w:id="3"/>
    <w:p w14:paraId="6187022B" w14:textId="77777777" w:rsid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</w:p>
    <w:p w14:paraId="40D6475D" w14:textId="11075650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14. CONTENT AND PREPARATION OF TENDER/</w:t>
      </w:r>
      <w:r w:rsidRPr="000C4CAC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SADRŽAJ I NAČIN IZRADE PONUDE</w:t>
      </w:r>
    </w:p>
    <w:p w14:paraId="777CA4E1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</w:p>
    <w:p w14:paraId="03CE53BD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 xml:space="preserve">Tender </w:t>
      </w:r>
      <w:proofErr w:type="gramStart"/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has to</w:t>
      </w:r>
      <w:proofErr w:type="gramEnd"/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 xml:space="preserve"> contain at least:</w:t>
      </w:r>
    </w:p>
    <w:p w14:paraId="1D6F20DA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 xml:space="preserve">1. Completed Bid Sheet (Annex 1 to </w:t>
      </w:r>
      <w:bookmarkStart w:id="4" w:name="_Hlk43951361"/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Invitation to Tender</w:t>
      </w:r>
      <w:bookmarkEnd w:id="4"/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)</w:t>
      </w:r>
    </w:p>
    <w:p w14:paraId="4B4BFE99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2. Completed Technical Specifications (Annex 2 to Invitation to Tender)</w:t>
      </w:r>
    </w:p>
    <w:p w14:paraId="3D72FE49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lastRenderedPageBreak/>
        <w:t>3. Completed Price of Schedule (Annex 3 to Invitation to Tender)</w:t>
      </w:r>
    </w:p>
    <w:p w14:paraId="7F921407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  <w:r w:rsidRPr="000C4CAC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4. Economic capacity – Signed Statement on economic capacity (Annex 4 to Invitation to Tender)</w:t>
      </w:r>
    </w:p>
    <w:p w14:paraId="221744C2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en-GB" w:eastAsia="hr-HR" w:bidi="hr-HR"/>
        </w:rPr>
      </w:pPr>
      <w:r w:rsidRPr="000C4CAC">
        <w:rPr>
          <w:rFonts w:ascii="Arial" w:eastAsia="Times New Roman" w:hAnsi="Arial" w:cs="Arial"/>
          <w:b/>
          <w:strike/>
          <w:color w:val="FF0000"/>
          <w:sz w:val="20"/>
          <w:szCs w:val="20"/>
          <w:lang w:val="en-GB" w:eastAsia="hr-HR" w:bidi="hr-HR"/>
        </w:rPr>
        <w:t xml:space="preserve">5. Technical and professional capacity – </w:t>
      </w:r>
      <w:r w:rsidRPr="000C4CAC">
        <w:rPr>
          <w:rFonts w:ascii="Arial" w:eastAsia="Times New Roman" w:hAnsi="Arial" w:cs="Arial"/>
          <w:b/>
          <w:strike/>
          <w:color w:val="FF0000"/>
          <w:sz w:val="20"/>
          <w:szCs w:val="20"/>
          <w:lang w:val="hr-HR" w:eastAsia="hr-HR" w:bidi="hr-HR"/>
        </w:rPr>
        <w:t>Signed Statement on technical and professional capacity (Annex 5. to Invitation to Tender)/</w:t>
      </w:r>
    </w:p>
    <w:p w14:paraId="71B595D3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</w:p>
    <w:p w14:paraId="5E41A734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Ponuda mora sadržavati minimalno:</w:t>
      </w:r>
    </w:p>
    <w:p w14:paraId="17B850EE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1. Ispunjen i potpisan Ponudbeni list (Prilog 1 Poziva na dostavu ponuda)</w:t>
      </w:r>
    </w:p>
    <w:p w14:paraId="1505888A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2. Ispunjen obrazac Tehničkih specifikacija (Prilog 2. Poziva na dostavu ponuda)</w:t>
      </w:r>
    </w:p>
    <w:p w14:paraId="1053D3F4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3. Ispunjen i potpisan Troškovnik (Prilog 3. Poziva na dostavu ponuda)</w:t>
      </w:r>
    </w:p>
    <w:p w14:paraId="7AF6E57E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4. Ispunjena i potpisana Izjava o ekonomskoj sposobnosti (Prilog 4. Poziva na dostavu ponuda)</w:t>
      </w:r>
    </w:p>
    <w:p w14:paraId="6CCF1944" w14:textId="77777777" w:rsidR="000C4CAC" w:rsidRP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strike/>
          <w:color w:val="FF0000"/>
          <w:sz w:val="20"/>
          <w:szCs w:val="20"/>
          <w:lang w:val="hr-HR" w:eastAsia="hr-HR" w:bidi="hr-HR"/>
        </w:rPr>
      </w:pPr>
      <w:r w:rsidRPr="000C4CAC">
        <w:rPr>
          <w:rFonts w:ascii="Arial" w:eastAsia="Times New Roman" w:hAnsi="Arial" w:cs="Arial"/>
          <w:b/>
          <w:i/>
          <w:iCs/>
          <w:strike/>
          <w:color w:val="FF0000"/>
          <w:sz w:val="20"/>
          <w:szCs w:val="20"/>
          <w:lang w:val="hr-HR" w:eastAsia="hr-HR" w:bidi="hr-HR"/>
        </w:rPr>
        <w:t>5. Ispunjena i potpisana Izjava o tehničkoj i stručnoj sposobnosti ( Prilog 5. ovom Pozivu na dostavu ponuda.)</w:t>
      </w:r>
    </w:p>
    <w:p w14:paraId="59B6FB21" w14:textId="5BCD180C" w:rsidR="000C4CAC" w:rsidRDefault="000C4CAC" w:rsidP="00403BCE">
      <w:pPr>
        <w:widowControl/>
        <w:adjustRightInd w:val="0"/>
        <w:jc w:val="both"/>
        <w:rPr>
          <w:rFonts w:ascii="Calibri Light" w:eastAsia="Times New Roman" w:hAnsi="Calibri Light" w:cs="Calibri Light"/>
          <w:bCs/>
          <w:color w:val="000000" w:themeColor="text1"/>
          <w:lang w:val="hr-HR" w:eastAsia="hr-HR" w:bidi="hr-HR"/>
        </w:rPr>
      </w:pPr>
    </w:p>
    <w:p w14:paraId="17A4EF0A" w14:textId="10785C82" w:rsid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 xml:space="preserve">Point 22. is amended and it reads as follows:/ </w:t>
      </w:r>
      <w:r w:rsidRPr="000C4CAC"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  <w:t xml:space="preserve">Mijenja se točka </w:t>
      </w:r>
      <w:r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  <w:t>22</w:t>
      </w:r>
      <w:r w:rsidRPr="000C4CAC"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  <w:t>. i sada glasi:</w:t>
      </w:r>
    </w:p>
    <w:p w14:paraId="74819575" w14:textId="2A4F919E" w:rsidR="000C4CAC" w:rsidRDefault="000C4CAC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i/>
          <w:iCs/>
          <w:color w:val="808080" w:themeColor="background1" w:themeShade="80"/>
          <w:sz w:val="20"/>
          <w:szCs w:val="20"/>
          <w:lang w:val="hr-HR" w:eastAsia="hr-HR" w:bidi="hr-HR"/>
        </w:rPr>
      </w:pPr>
    </w:p>
    <w:p w14:paraId="7A0B3C19" w14:textId="77777777" w:rsidR="001E4CE4" w:rsidRPr="001E4CE4" w:rsidRDefault="001E4CE4" w:rsidP="001E4CE4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1E4CE4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22. PRILOZI</w:t>
      </w:r>
    </w:p>
    <w:p w14:paraId="1C0D73AF" w14:textId="77777777" w:rsidR="001E4CE4" w:rsidRPr="001E4CE4" w:rsidRDefault="001E4CE4" w:rsidP="001E4CE4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1E4CE4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Annex 1. Bid Sheet/</w:t>
      </w:r>
      <w:r w:rsidRPr="001E4CE4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Prilog 1. Ponudbeni list</w:t>
      </w:r>
    </w:p>
    <w:p w14:paraId="4B1BC9EE" w14:textId="77777777" w:rsidR="001E4CE4" w:rsidRPr="001E4CE4" w:rsidRDefault="001E4CE4" w:rsidP="001E4CE4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1E4CE4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Annex 2. Technical specifications/</w:t>
      </w:r>
      <w:r w:rsidRPr="001E4CE4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Prilog 2. Tehničke specifikacije</w:t>
      </w:r>
    </w:p>
    <w:p w14:paraId="041E82A3" w14:textId="77777777" w:rsidR="001E4CE4" w:rsidRPr="001E4CE4" w:rsidRDefault="001E4CE4" w:rsidP="001E4CE4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1E4CE4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Annex 3. Price schedule/</w:t>
      </w:r>
      <w:r w:rsidRPr="001E4CE4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Prilog 3. Troškovnik</w:t>
      </w:r>
    </w:p>
    <w:p w14:paraId="21864C28" w14:textId="77777777" w:rsidR="001E4CE4" w:rsidRPr="001E4CE4" w:rsidRDefault="001E4CE4" w:rsidP="001E4CE4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1E4CE4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Annex 4. Statement of Economic Capacity/</w:t>
      </w:r>
      <w:r w:rsidRPr="001E4CE4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Prilog 4.</w:t>
      </w:r>
      <w:r w:rsidRPr="001E4CE4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 xml:space="preserve"> </w:t>
      </w:r>
      <w:r w:rsidRPr="001E4CE4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Izjava o ekonomskoj sposobnosti</w:t>
      </w:r>
    </w:p>
    <w:p w14:paraId="38246310" w14:textId="77777777" w:rsidR="001E4CE4" w:rsidRPr="001E4CE4" w:rsidRDefault="001E4CE4" w:rsidP="001E4CE4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i/>
          <w:iCs/>
          <w:strike/>
          <w:color w:val="FF0000"/>
          <w:sz w:val="20"/>
          <w:szCs w:val="20"/>
          <w:lang w:val="hr-HR" w:eastAsia="hr-HR" w:bidi="hr-HR"/>
        </w:rPr>
      </w:pPr>
      <w:r w:rsidRPr="001E4CE4">
        <w:rPr>
          <w:rFonts w:ascii="Arial" w:eastAsia="Times New Roman" w:hAnsi="Arial" w:cs="Arial"/>
          <w:b/>
          <w:bCs/>
          <w:strike/>
          <w:color w:val="FF0000"/>
          <w:sz w:val="20"/>
          <w:szCs w:val="20"/>
          <w:lang w:val="hr-HR" w:eastAsia="hr-HR" w:bidi="hr-HR"/>
        </w:rPr>
        <w:t>Annex 5. Statement of tehnical and professional capacity/</w:t>
      </w:r>
      <w:r w:rsidRPr="001E4CE4">
        <w:rPr>
          <w:rFonts w:ascii="Arial" w:eastAsia="Times New Roman" w:hAnsi="Arial" w:cs="Arial"/>
          <w:b/>
          <w:bCs/>
          <w:i/>
          <w:iCs/>
          <w:strike/>
          <w:color w:val="FF0000"/>
          <w:sz w:val="20"/>
          <w:szCs w:val="20"/>
          <w:lang w:val="hr-HR" w:eastAsia="hr-HR" w:bidi="hr-HR"/>
        </w:rPr>
        <w:t>Prilog 5. Izjava o tehničkoj i stručnoj sposobnosti</w:t>
      </w:r>
    </w:p>
    <w:p w14:paraId="0AE8732D" w14:textId="77777777" w:rsidR="001E4CE4" w:rsidRPr="000C4CAC" w:rsidRDefault="001E4CE4" w:rsidP="000C4CAC">
      <w:pPr>
        <w:keepLines/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</w:p>
    <w:p w14:paraId="2BF3D852" w14:textId="44BE7EC8" w:rsidR="00403BCE" w:rsidRDefault="00403BCE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1DB46123" w14:textId="74992079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These changes are published in separate documents as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>modifications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14:paraId="2BFF2E4B" w14:textId="77777777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45B9710" w14:textId="7FDD2107" w:rsidR="00E12E0D" w:rsidRDefault="00403BCE" w:rsidP="00E12E0D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403BCE">
        <w:rPr>
          <w:rFonts w:ascii="Arial" w:hAnsi="Arial" w:cs="Arial"/>
          <w:b/>
          <w:bCs/>
          <w:sz w:val="20"/>
          <w:szCs w:val="20"/>
          <w:lang w:val="hr-HR"/>
        </w:rPr>
        <w:t xml:space="preserve">1. </w:t>
      </w:r>
      <w:r w:rsidR="000C4CAC">
        <w:rPr>
          <w:rFonts w:ascii="Arial" w:hAnsi="Arial" w:cs="Arial"/>
          <w:b/>
          <w:bCs/>
          <w:sz w:val="20"/>
          <w:szCs w:val="20"/>
          <w:lang w:val="hr-HR"/>
        </w:rPr>
        <w:t xml:space="preserve">1st </w:t>
      </w:r>
      <w:r w:rsidRPr="00403BCE">
        <w:rPr>
          <w:rFonts w:ascii="Arial" w:hAnsi="Arial" w:cs="Arial"/>
          <w:b/>
          <w:bCs/>
          <w:sz w:val="20"/>
          <w:szCs w:val="20"/>
          <w:lang w:val="hr-HR"/>
        </w:rPr>
        <w:t xml:space="preserve">Modification </w:t>
      </w:r>
      <w:r w:rsidR="000C4CAC" w:rsidRPr="000C4CAC">
        <w:rPr>
          <w:rFonts w:ascii="Arial" w:hAnsi="Arial" w:cs="Arial"/>
          <w:b/>
          <w:bCs/>
          <w:sz w:val="20"/>
          <w:szCs w:val="20"/>
          <w:lang w:val="hr-HR"/>
        </w:rPr>
        <w:t>Invitation-to-Tender_OMFA_05_2021</w:t>
      </w:r>
    </w:p>
    <w:p w14:paraId="6148FE0E" w14:textId="20E967CB" w:rsidR="001E4CE4" w:rsidRPr="00E12E0D" w:rsidRDefault="001E4CE4" w:rsidP="00E12E0D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2. </w:t>
      </w:r>
      <w:r w:rsidRPr="001E4CE4">
        <w:rPr>
          <w:rFonts w:ascii="Arial" w:hAnsi="Arial" w:cs="Arial"/>
          <w:b/>
          <w:bCs/>
          <w:sz w:val="20"/>
          <w:szCs w:val="20"/>
          <w:lang w:val="hr-HR"/>
        </w:rPr>
        <w:t>Annex 2- TECHNICAL SPECIFICATIONS_2nd Modification</w:t>
      </w:r>
    </w:p>
    <w:p w14:paraId="48BF0107" w14:textId="2BE223FC" w:rsidR="00E12E0D" w:rsidRPr="00E12E0D" w:rsidRDefault="00E12E0D" w:rsidP="00E12E0D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bookmarkStart w:id="5" w:name="_Hlk64551234"/>
    </w:p>
    <w:bookmarkEnd w:id="5"/>
    <w:p w14:paraId="28D6C797" w14:textId="77777777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8D6AD34" w14:textId="76349F71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which represent a consolidated version with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modifications 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included, marked in</w:t>
      </w:r>
      <w:r w:rsidR="000C4CAC" w:rsidRPr="000C4CAC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 xml:space="preserve"> red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.</w:t>
      </w:r>
    </w:p>
    <w:p w14:paraId="3671DC9F" w14:textId="77777777" w:rsidR="00E12E0D" w:rsidRPr="00F82BAD" w:rsidRDefault="00E12E0D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BF5424" w14:textId="4915AB8A" w:rsidR="0000709A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>The rest of the Invitation to Tender remains unchanged.</w:t>
      </w:r>
    </w:p>
    <w:p w14:paraId="5F62AF83" w14:textId="77777777" w:rsidR="00403BCE" w:rsidRPr="00F82BAD" w:rsidRDefault="00403BCE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AB8E014" w14:textId="44D96842" w:rsidR="00F851FC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Taking into account that the deadline for submission of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>tenders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 is shorter than 8 (eight) days from the date of publication of this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>modification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,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 deadline for submission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 is extended</w:t>
      </w:r>
      <w:r w:rsidR="00403BCE">
        <w:rPr>
          <w:rFonts w:ascii="Arial" w:hAnsi="Arial" w:cs="Arial"/>
          <w:b/>
          <w:bCs/>
          <w:sz w:val="20"/>
          <w:szCs w:val="20"/>
          <w:lang w:val="hr-HR"/>
        </w:rPr>
        <w:t xml:space="preserve"> to </w:t>
      </w:r>
      <w:r w:rsidR="000C4CAC" w:rsidRPr="00B73FA0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24</w:t>
      </w:r>
      <w:r w:rsidR="00403BCE" w:rsidRPr="00B73FA0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.</w:t>
      </w:r>
      <w:r w:rsidR="007D27CE" w:rsidRPr="00B73FA0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0</w:t>
      </w:r>
      <w:r w:rsidR="000C4CAC" w:rsidRPr="00B73FA0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5</w:t>
      </w:r>
      <w:r w:rsidR="00403BCE" w:rsidRPr="00B73FA0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.2021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F82BAD" w:rsidRPr="00F82BAD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1C4076D8" w14:textId="77777777" w:rsidR="00F851FC" w:rsidRPr="00F82BAD" w:rsidRDefault="00F851FC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451733A" w14:textId="6C97F28A" w:rsidR="00AA3F78" w:rsidRPr="00F82BAD" w:rsidRDefault="00AA3F78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Predmetne </w:t>
      </w:r>
      <w:r w:rsidR="005040EC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izmjene</w:t>
      </w: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</w:t>
      </w:r>
      <w:r w:rsidR="004629FE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objavljuju se u zasebnim dokumentima kao izmjena:</w:t>
      </w:r>
    </w:p>
    <w:p w14:paraId="1F69A9ED" w14:textId="33A8A86A" w:rsidR="004629FE" w:rsidRPr="00F82BAD" w:rsidRDefault="004629FE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61B7BD9A" w14:textId="77777777" w:rsidR="001E4CE4" w:rsidRDefault="00403BCE" w:rsidP="00403BCE">
      <w:pPr>
        <w:widowControl/>
        <w:tabs>
          <w:tab w:val="left" w:pos="567"/>
        </w:tabs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0C4CA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1. </w:t>
      </w:r>
      <w:r w:rsidR="000C4CAC" w:rsidRPr="000C4CA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1st Modification Invitation-to-Tender_OMFA_05_2021</w:t>
      </w:r>
    </w:p>
    <w:p w14:paraId="7F4E0257" w14:textId="63E66243" w:rsidR="00403BCE" w:rsidRPr="00403BCE" w:rsidRDefault="001E4CE4" w:rsidP="00403BCE">
      <w:pPr>
        <w:widowControl/>
        <w:tabs>
          <w:tab w:val="left" w:pos="567"/>
        </w:tabs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2. </w:t>
      </w:r>
      <w:r w:rsidRPr="001E4CE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Annex 2- TECHNICAL SPECIFICATIONS_2nd Modification</w:t>
      </w:r>
      <w:r w:rsidR="00403BC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br/>
      </w:r>
    </w:p>
    <w:p w14:paraId="32EEF7FD" w14:textId="683D345A" w:rsidR="004629FE" w:rsidRPr="00F82BAD" w:rsidRDefault="004629FE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koji predstavljaju pročišćenu verziju sa uključenim izmjenama koje su označene</w:t>
      </w:r>
      <w:r w:rsidR="00403BC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 </w:t>
      </w:r>
      <w:r w:rsidR="000C4CAC" w:rsidRPr="000C4CAC">
        <w:rPr>
          <w:rFonts w:ascii="Arial" w:hAnsi="Arial" w:cs="Arial"/>
          <w:b/>
          <w:bCs/>
          <w:i/>
          <w:iCs/>
          <w:color w:val="FF0000"/>
          <w:sz w:val="20"/>
          <w:szCs w:val="20"/>
          <w:lang w:val="hr-HR" w:bidi="hr-HR"/>
        </w:rPr>
        <w:t>crvenom bojom</w:t>
      </w:r>
      <w:r w:rsidR="00A525DE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.</w:t>
      </w:r>
    </w:p>
    <w:p w14:paraId="712951CD" w14:textId="77777777" w:rsidR="00F82BAD" w:rsidRPr="00F82BAD" w:rsidRDefault="00AA3F78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Ostatak Poziva ostaje neizmijenjen. </w:t>
      </w:r>
    </w:p>
    <w:p w14:paraId="0D14DC34" w14:textId="0391851E" w:rsidR="005040EC" w:rsidRPr="00F82BAD" w:rsidRDefault="004629FE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lastRenderedPageBreak/>
        <w:t xml:space="preserve">Uzimajući u obzir da </w:t>
      </w:r>
      <w:r w:rsidR="00403BC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je</w:t>
      </w:r>
      <w:r w:rsidR="008733DE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rok za dostavu ponude kraći od 8 (osam) dana od dana objave ove izmjene,</w:t>
      </w: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 </w:t>
      </w:r>
      <w:r w:rsidR="00403BC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rok za dostavu ponuda se produljuje do </w:t>
      </w:r>
      <w:r w:rsidR="000C4CAC" w:rsidRPr="00B73F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hr-HR" w:bidi="hr-HR"/>
        </w:rPr>
        <w:t>24</w:t>
      </w:r>
      <w:r w:rsidR="00403BCE" w:rsidRPr="00B73F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hr-HR" w:bidi="hr-HR"/>
        </w:rPr>
        <w:t>.</w:t>
      </w:r>
      <w:r w:rsidR="007D27CE" w:rsidRPr="00B73F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hr-HR" w:bidi="hr-HR"/>
        </w:rPr>
        <w:t>0</w:t>
      </w:r>
      <w:r w:rsidR="000C4CAC" w:rsidRPr="00B73F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hr-HR" w:bidi="hr-HR"/>
        </w:rPr>
        <w:t>5</w:t>
      </w:r>
      <w:r w:rsidR="00403BCE" w:rsidRPr="00B73F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hr-HR" w:bidi="hr-HR"/>
        </w:rPr>
        <w:t>.2021.</w:t>
      </w:r>
    </w:p>
    <w:p w14:paraId="4454280D" w14:textId="77777777" w:rsid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715A42B6" w14:textId="61924B00" w:rsidR="005040EC" w:rsidRP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 w:bidi="hr-HR"/>
        </w:rPr>
        <w:t>Contracting Authority/</w:t>
      </w:r>
      <w:r w:rsidR="005040EC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Naručitelj</w:t>
      </w:r>
      <w:r w:rsidRPr="00F82BAD">
        <w:rPr>
          <w:rFonts w:ascii="Arial" w:hAnsi="Arial" w:cs="Arial"/>
          <w:b/>
          <w:bCs/>
          <w:sz w:val="20"/>
          <w:szCs w:val="20"/>
          <w:lang w:val="hr-HR" w:bidi="hr-HR"/>
        </w:rPr>
        <w:t>:</w:t>
      </w:r>
    </w:p>
    <w:p w14:paraId="01806DAD" w14:textId="43ADE60E" w:rsidR="00F82BAD" w:rsidRP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 w:bidi="hr-HR"/>
        </w:rPr>
        <w:t>OMIAL NOVI d.o.o</w:t>
      </w:r>
      <w:r>
        <w:rPr>
          <w:rFonts w:ascii="Arial" w:hAnsi="Arial" w:cs="Arial"/>
          <w:b/>
          <w:bCs/>
          <w:sz w:val="20"/>
          <w:szCs w:val="20"/>
          <w:lang w:val="hr-HR" w:bidi="hr-HR"/>
        </w:rPr>
        <w:t>.</w:t>
      </w:r>
    </w:p>
    <w:p w14:paraId="1891768F" w14:textId="77777777" w:rsid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6C9166B5" w14:textId="2914A312" w:rsidR="005040EC" w:rsidRPr="00AA3F78" w:rsidRDefault="005040EC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  <w:lang w:val="hr-HR" w:bidi="hr-HR"/>
        </w:rPr>
      </w:pPr>
    </w:p>
    <w:sectPr w:rsidR="005040EC" w:rsidRPr="00AA3F78" w:rsidSect="00C210D2"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AA4A" w14:textId="77777777" w:rsidR="006E67A4" w:rsidRDefault="006E67A4">
      <w:r>
        <w:separator/>
      </w:r>
    </w:p>
  </w:endnote>
  <w:endnote w:type="continuationSeparator" w:id="0">
    <w:p w14:paraId="7673F2BC" w14:textId="77777777" w:rsidR="006E67A4" w:rsidRDefault="006E67A4">
      <w:r>
        <w:continuationSeparator/>
      </w:r>
    </w:p>
  </w:endnote>
  <w:endnote w:type="continuationNotice" w:id="1">
    <w:p w14:paraId="3F4A1312" w14:textId="77777777" w:rsidR="006E67A4" w:rsidRDefault="006E6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661" w14:textId="77777777" w:rsidR="00117378" w:rsidRDefault="006E1740" w:rsidP="004A3967">
    <w:pPr>
      <w:pStyle w:val="Footer"/>
    </w:pPr>
    <w:bookmarkStart w:id="6" w:name="_Hlk20214778"/>
    <w:bookmarkStart w:id="7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3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1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6E67A4" w:rsidP="004A3967">
    <w:pPr>
      <w:pStyle w:val="Footer"/>
    </w:pPr>
  </w:p>
  <w:p w14:paraId="106F8A2C" w14:textId="77777777" w:rsidR="00117378" w:rsidRDefault="006E67A4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6E67A4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6E67A4" w:rsidP="004A3967">
    <w:pPr>
      <w:pStyle w:val="BodyText"/>
      <w:spacing w:line="14" w:lineRule="auto"/>
      <w:rPr>
        <w:sz w:val="20"/>
      </w:rPr>
    </w:pPr>
  </w:p>
  <w:bookmarkEnd w:id="6"/>
  <w:bookmarkEnd w:id="7"/>
  <w:p w14:paraId="5736B3D4" w14:textId="77777777" w:rsidR="00117378" w:rsidRDefault="006E67A4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DA6F" w14:textId="77777777" w:rsidR="006E67A4" w:rsidRDefault="006E67A4">
      <w:r>
        <w:separator/>
      </w:r>
    </w:p>
  </w:footnote>
  <w:footnote w:type="continuationSeparator" w:id="0">
    <w:p w14:paraId="48A052EE" w14:textId="77777777" w:rsidR="006E67A4" w:rsidRDefault="006E67A4">
      <w:r>
        <w:continuationSeparator/>
      </w:r>
    </w:p>
  </w:footnote>
  <w:footnote w:type="continuationNotice" w:id="1">
    <w:p w14:paraId="3FAF322A" w14:textId="77777777" w:rsidR="006E67A4" w:rsidRDefault="006E6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8FC"/>
    <w:multiLevelType w:val="hybridMultilevel"/>
    <w:tmpl w:val="A01E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39C"/>
    <w:multiLevelType w:val="hybridMultilevel"/>
    <w:tmpl w:val="3240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709A"/>
    <w:rsid w:val="0001623D"/>
    <w:rsid w:val="000212B8"/>
    <w:rsid w:val="00030828"/>
    <w:rsid w:val="00030E5E"/>
    <w:rsid w:val="00032B7C"/>
    <w:rsid w:val="000746DC"/>
    <w:rsid w:val="00084BDC"/>
    <w:rsid w:val="00090ADD"/>
    <w:rsid w:val="000C4CAC"/>
    <w:rsid w:val="000E5D15"/>
    <w:rsid w:val="000F1F91"/>
    <w:rsid w:val="001126C2"/>
    <w:rsid w:val="0013042C"/>
    <w:rsid w:val="001621FA"/>
    <w:rsid w:val="00163D77"/>
    <w:rsid w:val="00180DBD"/>
    <w:rsid w:val="00181DCA"/>
    <w:rsid w:val="001A0E60"/>
    <w:rsid w:val="001A74A7"/>
    <w:rsid w:val="001C18E4"/>
    <w:rsid w:val="001C7760"/>
    <w:rsid w:val="001E4CE4"/>
    <w:rsid w:val="001E6E88"/>
    <w:rsid w:val="001F045F"/>
    <w:rsid w:val="001F1106"/>
    <w:rsid w:val="00215C0A"/>
    <w:rsid w:val="00222E73"/>
    <w:rsid w:val="002270AD"/>
    <w:rsid w:val="00233F9F"/>
    <w:rsid w:val="00235D8D"/>
    <w:rsid w:val="00247AE9"/>
    <w:rsid w:val="002752E5"/>
    <w:rsid w:val="002846AB"/>
    <w:rsid w:val="00287B3C"/>
    <w:rsid w:val="00287DBD"/>
    <w:rsid w:val="00371000"/>
    <w:rsid w:val="003B3E66"/>
    <w:rsid w:val="003E265C"/>
    <w:rsid w:val="00403BCE"/>
    <w:rsid w:val="00413D9F"/>
    <w:rsid w:val="004228B4"/>
    <w:rsid w:val="004233F6"/>
    <w:rsid w:val="004422DD"/>
    <w:rsid w:val="0045617B"/>
    <w:rsid w:val="004629FE"/>
    <w:rsid w:val="0047777F"/>
    <w:rsid w:val="00482073"/>
    <w:rsid w:val="004A1D3D"/>
    <w:rsid w:val="004A3967"/>
    <w:rsid w:val="004B185B"/>
    <w:rsid w:val="004D0666"/>
    <w:rsid w:val="005040EC"/>
    <w:rsid w:val="00524F4C"/>
    <w:rsid w:val="00562A63"/>
    <w:rsid w:val="00565723"/>
    <w:rsid w:val="00575D57"/>
    <w:rsid w:val="00577F62"/>
    <w:rsid w:val="00580D57"/>
    <w:rsid w:val="005B4A9D"/>
    <w:rsid w:val="005B5C70"/>
    <w:rsid w:val="005F5A36"/>
    <w:rsid w:val="00607B32"/>
    <w:rsid w:val="00621309"/>
    <w:rsid w:val="00624D55"/>
    <w:rsid w:val="0063546D"/>
    <w:rsid w:val="006450CB"/>
    <w:rsid w:val="00657364"/>
    <w:rsid w:val="00671B4D"/>
    <w:rsid w:val="006A63C0"/>
    <w:rsid w:val="006B2C03"/>
    <w:rsid w:val="006C5ACB"/>
    <w:rsid w:val="006D6520"/>
    <w:rsid w:val="006E1740"/>
    <w:rsid w:val="006E67A4"/>
    <w:rsid w:val="006F3B9F"/>
    <w:rsid w:val="006F50E7"/>
    <w:rsid w:val="0072363C"/>
    <w:rsid w:val="00726453"/>
    <w:rsid w:val="007514C8"/>
    <w:rsid w:val="00753AF6"/>
    <w:rsid w:val="007821CB"/>
    <w:rsid w:val="007A312D"/>
    <w:rsid w:val="007C041D"/>
    <w:rsid w:val="007C6A50"/>
    <w:rsid w:val="007C77DD"/>
    <w:rsid w:val="007D27CE"/>
    <w:rsid w:val="007E1542"/>
    <w:rsid w:val="007E2B2D"/>
    <w:rsid w:val="007E32B5"/>
    <w:rsid w:val="00805429"/>
    <w:rsid w:val="0081287E"/>
    <w:rsid w:val="00845178"/>
    <w:rsid w:val="0085339D"/>
    <w:rsid w:val="0086378D"/>
    <w:rsid w:val="00867CEA"/>
    <w:rsid w:val="008733DE"/>
    <w:rsid w:val="0088202E"/>
    <w:rsid w:val="0088760B"/>
    <w:rsid w:val="00890658"/>
    <w:rsid w:val="008A1850"/>
    <w:rsid w:val="008E2150"/>
    <w:rsid w:val="0091568E"/>
    <w:rsid w:val="0092002A"/>
    <w:rsid w:val="00956D77"/>
    <w:rsid w:val="0096772A"/>
    <w:rsid w:val="0097149A"/>
    <w:rsid w:val="009A23A8"/>
    <w:rsid w:val="009B3360"/>
    <w:rsid w:val="009C3600"/>
    <w:rsid w:val="009C6465"/>
    <w:rsid w:val="009E2C0B"/>
    <w:rsid w:val="00A00944"/>
    <w:rsid w:val="00A03408"/>
    <w:rsid w:val="00A0747A"/>
    <w:rsid w:val="00A3260D"/>
    <w:rsid w:val="00A4794C"/>
    <w:rsid w:val="00A5139B"/>
    <w:rsid w:val="00A525DE"/>
    <w:rsid w:val="00A6025B"/>
    <w:rsid w:val="00A738EE"/>
    <w:rsid w:val="00A83BD6"/>
    <w:rsid w:val="00AA3F78"/>
    <w:rsid w:val="00AC3911"/>
    <w:rsid w:val="00AC670B"/>
    <w:rsid w:val="00AC6E1C"/>
    <w:rsid w:val="00AD270E"/>
    <w:rsid w:val="00AE58DE"/>
    <w:rsid w:val="00B0684A"/>
    <w:rsid w:val="00B11C31"/>
    <w:rsid w:val="00B234A5"/>
    <w:rsid w:val="00B60DA9"/>
    <w:rsid w:val="00B669BA"/>
    <w:rsid w:val="00B73FA0"/>
    <w:rsid w:val="00B81776"/>
    <w:rsid w:val="00BA38C7"/>
    <w:rsid w:val="00BA5FAD"/>
    <w:rsid w:val="00BB43BE"/>
    <w:rsid w:val="00BC0A9C"/>
    <w:rsid w:val="00BC1754"/>
    <w:rsid w:val="00BD0E52"/>
    <w:rsid w:val="00BE1FE6"/>
    <w:rsid w:val="00C210D2"/>
    <w:rsid w:val="00C3098C"/>
    <w:rsid w:val="00C50896"/>
    <w:rsid w:val="00C734A5"/>
    <w:rsid w:val="00C9163A"/>
    <w:rsid w:val="00CC384A"/>
    <w:rsid w:val="00CD2DAA"/>
    <w:rsid w:val="00CD7841"/>
    <w:rsid w:val="00CF0600"/>
    <w:rsid w:val="00D4392D"/>
    <w:rsid w:val="00D57D3D"/>
    <w:rsid w:val="00D64690"/>
    <w:rsid w:val="00D73558"/>
    <w:rsid w:val="00D735CC"/>
    <w:rsid w:val="00D90351"/>
    <w:rsid w:val="00DB2246"/>
    <w:rsid w:val="00DB2B56"/>
    <w:rsid w:val="00DB6E76"/>
    <w:rsid w:val="00E12E0D"/>
    <w:rsid w:val="00E25001"/>
    <w:rsid w:val="00E3787F"/>
    <w:rsid w:val="00E4165F"/>
    <w:rsid w:val="00E417D9"/>
    <w:rsid w:val="00E62A6F"/>
    <w:rsid w:val="00E64332"/>
    <w:rsid w:val="00E6697E"/>
    <w:rsid w:val="00E836EB"/>
    <w:rsid w:val="00EA7AB1"/>
    <w:rsid w:val="00EC0B1F"/>
    <w:rsid w:val="00EE10D2"/>
    <w:rsid w:val="00EF7C8E"/>
    <w:rsid w:val="00F0662D"/>
    <w:rsid w:val="00F41337"/>
    <w:rsid w:val="00F55DF8"/>
    <w:rsid w:val="00F65E0B"/>
    <w:rsid w:val="00F82BAD"/>
    <w:rsid w:val="00F851FC"/>
    <w:rsid w:val="00F85A9D"/>
    <w:rsid w:val="00F95AA4"/>
    <w:rsid w:val="00FA384F"/>
    <w:rsid w:val="00FB1E15"/>
    <w:rsid w:val="00FD2B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2B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B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5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3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165C-31C8-4675-85E4-80E6E10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2020-08-28T14:33:00Z</dcterms:created>
  <dcterms:modified xsi:type="dcterms:W3CDTF">2021-05-14T08:46:00Z</dcterms:modified>
</cp:coreProperties>
</file>