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E3BC" w14:textId="0D14EF47" w:rsidR="004D7CC5" w:rsidRPr="00361BE8" w:rsidRDefault="00525D76" w:rsidP="009601D2">
      <w:pPr>
        <w:jc w:val="center"/>
        <w:rPr>
          <w:rFonts w:ascii="Arial" w:hAnsi="Arial" w:cs="Arial"/>
        </w:rPr>
      </w:pPr>
      <w:r w:rsidRPr="00361BE8">
        <w:rPr>
          <w:rFonts w:ascii="Arial" w:hAnsi="Arial" w:cs="Arial"/>
        </w:rPr>
        <w:t xml:space="preserve">Sukladno odredbama Priloga </w:t>
      </w:r>
      <w:r w:rsidR="00AC2FFD">
        <w:rPr>
          <w:rFonts w:ascii="Arial" w:hAnsi="Arial" w:cs="Arial"/>
        </w:rPr>
        <w:t>4</w:t>
      </w:r>
      <w:r w:rsidRPr="00361BE8">
        <w:rPr>
          <w:rFonts w:ascii="Arial" w:hAnsi="Arial" w:cs="Arial"/>
        </w:rPr>
        <w:t>. Postupci nabave za osobe koje nisu o</w:t>
      </w:r>
      <w:r w:rsidR="00CC374C">
        <w:rPr>
          <w:rFonts w:ascii="Arial" w:hAnsi="Arial" w:cs="Arial"/>
        </w:rPr>
        <w:t xml:space="preserve">bveznici Zakona o javnoj nabavi, </w:t>
      </w:r>
      <w:r w:rsidRPr="00361BE8">
        <w:rPr>
          <w:rFonts w:ascii="Arial" w:hAnsi="Arial" w:cs="Arial"/>
        </w:rPr>
        <w:t xml:space="preserve">naručitelj </w:t>
      </w:r>
      <w:proofErr w:type="spellStart"/>
      <w:r w:rsidR="00442B08">
        <w:rPr>
          <w:rFonts w:ascii="Arial" w:hAnsi="Arial" w:cs="Arial"/>
          <w:bCs/>
          <w:lang w:bidi="hr-HR"/>
        </w:rPr>
        <w:t>Porzana</w:t>
      </w:r>
      <w:proofErr w:type="spellEnd"/>
      <w:r w:rsidR="00D63FA1" w:rsidRPr="00361BE8">
        <w:rPr>
          <w:rFonts w:ascii="Arial" w:hAnsi="Arial" w:cs="Arial"/>
          <w:bCs/>
          <w:lang w:bidi="hr-HR"/>
        </w:rPr>
        <w:t xml:space="preserve"> d.o.o.</w:t>
      </w:r>
      <w:r w:rsidR="00D63FA1" w:rsidRPr="00361BE8">
        <w:rPr>
          <w:rFonts w:ascii="Arial" w:hAnsi="Arial" w:cs="Arial"/>
        </w:rPr>
        <w:t xml:space="preserve"> </w:t>
      </w:r>
      <w:r w:rsidRPr="00361BE8">
        <w:rPr>
          <w:rFonts w:ascii="Arial" w:hAnsi="Arial" w:cs="Arial"/>
        </w:rPr>
        <w:t>(u daljnjem tekstu: Naručitelj) objavljuje</w:t>
      </w:r>
      <w:r w:rsidR="00B10C82" w:rsidRPr="00361BE8">
        <w:rPr>
          <w:rFonts w:ascii="Arial" w:hAnsi="Arial" w:cs="Arial"/>
        </w:rPr>
        <w:t xml:space="preserve"> dana </w:t>
      </w:r>
      <w:r w:rsidR="00617DF6" w:rsidRPr="00617DF6">
        <w:rPr>
          <w:rFonts w:ascii="Arial" w:hAnsi="Arial" w:cs="Arial"/>
        </w:rPr>
        <w:t>24</w:t>
      </w:r>
      <w:r w:rsidR="0025208B" w:rsidRPr="00617DF6">
        <w:rPr>
          <w:rFonts w:ascii="Arial" w:hAnsi="Arial" w:cs="Arial"/>
        </w:rPr>
        <w:t>.</w:t>
      </w:r>
      <w:r w:rsidR="003A08B5" w:rsidRPr="00617DF6">
        <w:rPr>
          <w:rFonts w:ascii="Arial" w:hAnsi="Arial" w:cs="Arial"/>
        </w:rPr>
        <w:t>0</w:t>
      </w:r>
      <w:r w:rsidR="00617DF6" w:rsidRPr="00617DF6">
        <w:rPr>
          <w:rFonts w:ascii="Arial" w:hAnsi="Arial" w:cs="Arial"/>
        </w:rPr>
        <w:t>5</w:t>
      </w:r>
      <w:r w:rsidR="00CC374C" w:rsidRPr="00617DF6">
        <w:rPr>
          <w:rFonts w:ascii="Arial" w:hAnsi="Arial" w:cs="Arial"/>
        </w:rPr>
        <w:t>.2</w:t>
      </w:r>
      <w:r w:rsidR="003A08B5" w:rsidRPr="00617DF6">
        <w:rPr>
          <w:rFonts w:ascii="Arial" w:hAnsi="Arial" w:cs="Arial"/>
        </w:rPr>
        <w:t>0</w:t>
      </w:r>
      <w:r w:rsidR="00442B08" w:rsidRPr="00617DF6">
        <w:rPr>
          <w:rFonts w:ascii="Arial" w:hAnsi="Arial" w:cs="Arial"/>
        </w:rPr>
        <w:t>21</w:t>
      </w:r>
      <w:r w:rsidR="00B10C82" w:rsidRPr="00617DF6">
        <w:rPr>
          <w:rFonts w:ascii="Arial" w:hAnsi="Arial" w:cs="Arial"/>
        </w:rPr>
        <w:t>.</w:t>
      </w:r>
    </w:p>
    <w:p w14:paraId="420E8E72" w14:textId="77777777" w:rsidR="00525D76" w:rsidRPr="00361BE8" w:rsidRDefault="00525D76" w:rsidP="009601D2">
      <w:pPr>
        <w:jc w:val="center"/>
        <w:rPr>
          <w:rFonts w:ascii="Arial" w:hAnsi="Arial" w:cs="Arial"/>
          <w:b/>
        </w:rPr>
      </w:pPr>
    </w:p>
    <w:p w14:paraId="437B7B83" w14:textId="77777777" w:rsidR="00780BF6" w:rsidRPr="00361BE8" w:rsidRDefault="00A14A96" w:rsidP="009601D2">
      <w:pPr>
        <w:jc w:val="center"/>
        <w:rPr>
          <w:rFonts w:ascii="Arial" w:hAnsi="Arial" w:cs="Arial"/>
        </w:rPr>
      </w:pPr>
      <w:r w:rsidRPr="00361BE8">
        <w:rPr>
          <w:rFonts w:ascii="Arial" w:hAnsi="Arial" w:cs="Arial"/>
          <w:b/>
        </w:rPr>
        <w:t>OBAVIJEST O NABAVI</w:t>
      </w:r>
      <w:r w:rsidRPr="00361BE8">
        <w:rPr>
          <w:rFonts w:ascii="Arial" w:hAnsi="Arial" w:cs="Arial"/>
        </w:rPr>
        <w:t xml:space="preserve"> </w:t>
      </w:r>
    </w:p>
    <w:p w14:paraId="733E3118" w14:textId="4226CE7F" w:rsidR="00805F19" w:rsidRPr="00361BE8" w:rsidRDefault="00A14A96" w:rsidP="009601D2">
      <w:pPr>
        <w:jc w:val="center"/>
        <w:rPr>
          <w:rFonts w:ascii="Arial" w:hAnsi="Arial" w:cs="Arial"/>
        </w:rPr>
      </w:pPr>
      <w:r w:rsidRPr="00361BE8">
        <w:rPr>
          <w:rFonts w:ascii="Arial" w:hAnsi="Arial" w:cs="Arial"/>
          <w:b/>
        </w:rPr>
        <w:t>Broj</w:t>
      </w:r>
      <w:r w:rsidR="00780BF6" w:rsidRPr="00361BE8">
        <w:rPr>
          <w:rFonts w:ascii="Arial" w:hAnsi="Arial" w:cs="Arial"/>
          <w:b/>
        </w:rPr>
        <w:t xml:space="preserve"> nabave: </w:t>
      </w:r>
      <w:r w:rsidR="00442B08">
        <w:rPr>
          <w:rFonts w:ascii="Arial" w:hAnsi="Arial" w:cs="Arial"/>
          <w:noProof/>
        </w:rPr>
        <w:t>3</w:t>
      </w:r>
    </w:p>
    <w:p w14:paraId="77D61F66" w14:textId="77777777" w:rsidR="00442B08" w:rsidRPr="001A03CE" w:rsidRDefault="00A14A96" w:rsidP="00442B08">
      <w:pPr>
        <w:pStyle w:val="Tijeloteksta"/>
        <w:ind w:left="720"/>
        <w:jc w:val="center"/>
        <w:rPr>
          <w:b/>
        </w:rPr>
      </w:pPr>
      <w:r w:rsidRPr="00361BE8">
        <w:rPr>
          <w:b/>
        </w:rPr>
        <w:t>Naziv nabave</w:t>
      </w:r>
      <w:r w:rsidR="00780BF6" w:rsidRPr="00361BE8">
        <w:rPr>
          <w:b/>
        </w:rPr>
        <w:t>:</w:t>
      </w:r>
      <w:r w:rsidRPr="00361BE8">
        <w:rPr>
          <w:b/>
        </w:rPr>
        <w:t xml:space="preserve"> </w:t>
      </w:r>
      <w:bookmarkStart w:id="0" w:name="_Hlk70319377"/>
      <w:r w:rsidR="00442B08" w:rsidRPr="003A5EAA">
        <w:rPr>
          <w:b/>
        </w:rPr>
        <w:t xml:space="preserve">Nabava senzora za mjerenje parametara udara munje u lopaticu </w:t>
      </w:r>
      <w:proofErr w:type="spellStart"/>
      <w:r w:rsidR="00442B08" w:rsidRPr="003A5EAA">
        <w:rPr>
          <w:b/>
        </w:rPr>
        <w:t>vjetroagregata</w:t>
      </w:r>
      <w:proofErr w:type="spellEnd"/>
    </w:p>
    <w:bookmarkEnd w:id="0"/>
    <w:p w14:paraId="33EE6420" w14:textId="6C7F8C1B" w:rsidR="00780BF6" w:rsidRPr="00361BE8" w:rsidRDefault="00780BF6" w:rsidP="00780BF6">
      <w:pPr>
        <w:tabs>
          <w:tab w:val="left" w:pos="567"/>
        </w:tabs>
        <w:contextualSpacing/>
        <w:jc w:val="center"/>
        <w:rPr>
          <w:rFonts w:ascii="Arial" w:hAnsi="Arial" w:cs="Arial"/>
          <w:bCs/>
          <w:noProof/>
          <w:lang w:bidi="hr-HR"/>
        </w:rPr>
      </w:pPr>
    </w:p>
    <w:p w14:paraId="5B83E395" w14:textId="77777777" w:rsidR="00805F19" w:rsidRPr="00361BE8" w:rsidRDefault="00805F19" w:rsidP="009601D2">
      <w:pPr>
        <w:jc w:val="center"/>
        <w:rPr>
          <w:rFonts w:ascii="Arial" w:hAnsi="Arial" w:cs="Arial"/>
          <w:b/>
        </w:rPr>
      </w:pPr>
    </w:p>
    <w:p w14:paraId="6DBEC1AA" w14:textId="77777777" w:rsidR="00780BF6" w:rsidRPr="00043A30" w:rsidRDefault="00A14A96" w:rsidP="004D7CC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3A30">
        <w:rPr>
          <w:rFonts w:ascii="Arial" w:hAnsi="Arial" w:cs="Arial"/>
          <w:b/>
          <w:sz w:val="24"/>
          <w:szCs w:val="24"/>
        </w:rPr>
        <w:t>OPĆE INFORMACIJE</w:t>
      </w:r>
      <w:r w:rsidRPr="00043A30">
        <w:rPr>
          <w:rFonts w:ascii="Arial" w:hAnsi="Arial" w:cs="Arial"/>
          <w:sz w:val="24"/>
          <w:szCs w:val="24"/>
        </w:rPr>
        <w:t xml:space="preserve"> </w:t>
      </w:r>
    </w:p>
    <w:p w14:paraId="4A187E3C" w14:textId="77777777" w:rsidR="009601D2" w:rsidRPr="00CC374C" w:rsidRDefault="00A14A96" w:rsidP="00CC374C">
      <w:pPr>
        <w:pStyle w:val="Odlomakpopisa"/>
        <w:numPr>
          <w:ilvl w:val="1"/>
          <w:numId w:val="4"/>
        </w:numPr>
        <w:jc w:val="both"/>
        <w:rPr>
          <w:rFonts w:ascii="Arial" w:hAnsi="Arial" w:cs="Arial"/>
        </w:rPr>
      </w:pPr>
      <w:r w:rsidRPr="00CC374C">
        <w:rPr>
          <w:rFonts w:ascii="Arial" w:hAnsi="Arial" w:cs="Arial"/>
          <w:b/>
        </w:rPr>
        <w:t>Podaci o naručitelju</w:t>
      </w:r>
    </w:p>
    <w:p w14:paraId="28AF97CB" w14:textId="42B93C0D" w:rsidR="00B570DA" w:rsidRPr="00361BE8" w:rsidRDefault="00780BF6" w:rsidP="00525D76">
      <w:pPr>
        <w:pStyle w:val="Bezproreda"/>
        <w:spacing w:line="276" w:lineRule="auto"/>
        <w:rPr>
          <w:rFonts w:ascii="Arial" w:hAnsi="Arial" w:cs="Arial"/>
          <w:noProof/>
          <w:lang w:bidi="hr-HR"/>
        </w:rPr>
      </w:pPr>
      <w:r w:rsidRPr="00361BE8">
        <w:rPr>
          <w:rFonts w:ascii="Arial" w:hAnsi="Arial" w:cs="Arial"/>
          <w:b/>
          <w:noProof/>
          <w:lang w:bidi="hr-HR"/>
        </w:rPr>
        <w:t xml:space="preserve">Naziv: </w:t>
      </w:r>
      <w:proofErr w:type="spellStart"/>
      <w:r w:rsidR="00442B08">
        <w:rPr>
          <w:rFonts w:ascii="Arial" w:hAnsi="Arial" w:cs="Arial"/>
          <w:bCs/>
          <w:lang w:bidi="hr-HR"/>
        </w:rPr>
        <w:t>Porzana</w:t>
      </w:r>
      <w:proofErr w:type="spellEnd"/>
      <w:r w:rsidR="002C42B6" w:rsidRPr="00361BE8">
        <w:rPr>
          <w:rFonts w:ascii="Arial" w:hAnsi="Arial" w:cs="Arial"/>
          <w:bCs/>
          <w:lang w:bidi="hr-HR"/>
        </w:rPr>
        <w:t xml:space="preserve"> d.o.o.</w:t>
      </w:r>
    </w:p>
    <w:p w14:paraId="735F11F9" w14:textId="40A47274" w:rsidR="00B570DA" w:rsidRPr="00361BE8" w:rsidRDefault="00B570DA" w:rsidP="00525D76">
      <w:pPr>
        <w:pStyle w:val="Bezproreda"/>
        <w:spacing w:line="276" w:lineRule="auto"/>
        <w:rPr>
          <w:rFonts w:ascii="Arial" w:hAnsi="Arial" w:cs="Arial"/>
          <w:noProof/>
          <w:lang w:bidi="hr-HR"/>
        </w:rPr>
      </w:pPr>
      <w:r w:rsidRPr="00361BE8">
        <w:rPr>
          <w:rFonts w:ascii="Arial" w:hAnsi="Arial" w:cs="Arial"/>
          <w:b/>
          <w:noProof/>
          <w:lang w:bidi="hr-HR"/>
        </w:rPr>
        <w:t xml:space="preserve">Sjedište: </w:t>
      </w:r>
      <w:proofErr w:type="spellStart"/>
      <w:r w:rsidR="00442B08">
        <w:rPr>
          <w:rFonts w:ascii="Arial" w:hAnsi="Arial" w:cs="Arial"/>
          <w:bCs/>
          <w:lang w:bidi="hr-HR"/>
        </w:rPr>
        <w:t>Teškovec</w:t>
      </w:r>
      <w:proofErr w:type="spellEnd"/>
      <w:r w:rsidR="00442B08">
        <w:rPr>
          <w:rFonts w:ascii="Arial" w:hAnsi="Arial" w:cs="Arial"/>
          <w:bCs/>
          <w:lang w:bidi="hr-HR"/>
        </w:rPr>
        <w:t xml:space="preserve"> 22a</w:t>
      </w:r>
      <w:r w:rsidR="00D63FA1" w:rsidRPr="00361BE8">
        <w:rPr>
          <w:rFonts w:ascii="Arial" w:hAnsi="Arial" w:cs="Arial"/>
          <w:bCs/>
          <w:lang w:bidi="hr-HR"/>
        </w:rPr>
        <w:t xml:space="preserve">, </w:t>
      </w:r>
      <w:r w:rsidR="007B05E7" w:rsidRPr="00361BE8">
        <w:rPr>
          <w:rFonts w:ascii="Arial" w:hAnsi="Arial" w:cs="Arial"/>
          <w:bCs/>
          <w:lang w:bidi="hr-HR"/>
        </w:rPr>
        <w:t>10</w:t>
      </w:r>
      <w:r w:rsidR="00442B08">
        <w:rPr>
          <w:rFonts w:ascii="Arial" w:hAnsi="Arial" w:cs="Arial"/>
          <w:bCs/>
          <w:lang w:bidi="hr-HR"/>
        </w:rPr>
        <w:t>000</w:t>
      </w:r>
      <w:r w:rsidR="007B05E7" w:rsidRPr="00361BE8">
        <w:rPr>
          <w:rFonts w:ascii="Arial" w:hAnsi="Arial" w:cs="Arial"/>
          <w:bCs/>
          <w:lang w:bidi="hr-HR"/>
        </w:rPr>
        <w:t xml:space="preserve"> </w:t>
      </w:r>
      <w:r w:rsidR="00442B08">
        <w:rPr>
          <w:rFonts w:ascii="Arial" w:hAnsi="Arial" w:cs="Arial"/>
          <w:bCs/>
          <w:lang w:bidi="hr-HR"/>
        </w:rPr>
        <w:t>Zagreb</w:t>
      </w:r>
      <w:r w:rsidR="002C42B6" w:rsidRPr="00361BE8">
        <w:rPr>
          <w:rFonts w:ascii="Arial" w:hAnsi="Arial" w:cs="Arial"/>
          <w:bCs/>
          <w:lang w:bidi="hr-HR"/>
        </w:rPr>
        <w:t xml:space="preserve"> </w:t>
      </w:r>
    </w:p>
    <w:p w14:paraId="21416563" w14:textId="27495808" w:rsidR="00B570DA" w:rsidRPr="00442B08" w:rsidRDefault="00B570DA" w:rsidP="00525D76">
      <w:pPr>
        <w:pStyle w:val="Bezproreda"/>
        <w:spacing w:line="276" w:lineRule="auto"/>
        <w:rPr>
          <w:rFonts w:ascii="Arial" w:hAnsi="Arial" w:cs="Arial"/>
          <w:bCs/>
          <w:lang w:bidi="hr-HR"/>
        </w:rPr>
      </w:pPr>
      <w:r w:rsidRPr="00361BE8">
        <w:rPr>
          <w:rFonts w:ascii="Arial" w:hAnsi="Arial" w:cs="Arial"/>
          <w:b/>
          <w:noProof/>
          <w:lang w:bidi="hr-HR"/>
        </w:rPr>
        <w:t>OIB</w:t>
      </w:r>
      <w:r w:rsidR="004D7CC5" w:rsidRPr="00361BE8">
        <w:rPr>
          <w:rFonts w:ascii="Arial" w:hAnsi="Arial" w:cs="Arial"/>
          <w:b/>
          <w:noProof/>
          <w:lang w:bidi="hr-HR"/>
        </w:rPr>
        <w:t xml:space="preserve">: </w:t>
      </w:r>
      <w:r w:rsidR="00442B08" w:rsidRPr="00442B08">
        <w:rPr>
          <w:rFonts w:ascii="Arial" w:hAnsi="Arial" w:cs="Arial"/>
          <w:bCs/>
          <w:lang w:bidi="hr-HR"/>
        </w:rPr>
        <w:t>70187438035</w:t>
      </w:r>
    </w:p>
    <w:p w14:paraId="64DB380A" w14:textId="593CB693" w:rsidR="00B570DA" w:rsidRPr="00361BE8" w:rsidRDefault="00B570DA" w:rsidP="00525D76">
      <w:pPr>
        <w:pStyle w:val="Bezproreda"/>
        <w:spacing w:line="276" w:lineRule="auto"/>
        <w:rPr>
          <w:rFonts w:ascii="Arial" w:hAnsi="Arial" w:cs="Arial"/>
          <w:b/>
          <w:noProof/>
          <w:lang w:bidi="hr-HR"/>
        </w:rPr>
      </w:pPr>
      <w:r w:rsidRPr="00361BE8">
        <w:rPr>
          <w:rFonts w:ascii="Arial" w:hAnsi="Arial" w:cs="Arial"/>
          <w:b/>
          <w:noProof/>
          <w:lang w:bidi="hr-HR"/>
        </w:rPr>
        <w:t xml:space="preserve">Telefon: </w:t>
      </w:r>
      <w:r w:rsidR="002C42B6" w:rsidRPr="00361BE8">
        <w:rPr>
          <w:rFonts w:ascii="Arial" w:hAnsi="Arial" w:cs="Arial"/>
          <w:spacing w:val="-1"/>
        </w:rPr>
        <w:t xml:space="preserve">+385 1 </w:t>
      </w:r>
      <w:r w:rsidR="00442B08" w:rsidRPr="00442B08">
        <w:rPr>
          <w:rFonts w:ascii="Arial" w:hAnsi="Arial" w:cs="Arial"/>
          <w:bCs/>
          <w:lang w:bidi="hr-HR"/>
        </w:rPr>
        <w:t>4961161</w:t>
      </w:r>
    </w:p>
    <w:p w14:paraId="669CA018" w14:textId="77777777" w:rsidR="00525D76" w:rsidRPr="00361BE8" w:rsidRDefault="00525D76" w:rsidP="00525D76">
      <w:pPr>
        <w:pStyle w:val="Bezproreda"/>
        <w:spacing w:line="276" w:lineRule="auto"/>
        <w:rPr>
          <w:rFonts w:ascii="Arial" w:hAnsi="Arial" w:cs="Arial"/>
          <w:noProof/>
          <w:lang w:bidi="hr-HR"/>
        </w:rPr>
      </w:pPr>
    </w:p>
    <w:p w14:paraId="21B6A152" w14:textId="416008DA" w:rsidR="00525D76" w:rsidRPr="00361BE8" w:rsidRDefault="00525D76" w:rsidP="00525D76">
      <w:pPr>
        <w:pStyle w:val="Bezproreda"/>
        <w:spacing w:line="276" w:lineRule="auto"/>
        <w:rPr>
          <w:rFonts w:ascii="Arial" w:hAnsi="Arial" w:cs="Arial"/>
          <w:noProof/>
          <w:lang w:bidi="hr-HR"/>
        </w:rPr>
      </w:pPr>
      <w:r w:rsidRPr="00361BE8">
        <w:rPr>
          <w:rFonts w:ascii="Arial" w:hAnsi="Arial" w:cs="Arial"/>
          <w:b/>
          <w:noProof/>
          <w:lang w:bidi="hr-HR"/>
        </w:rPr>
        <w:t>Kontakt osoba naručitelja:</w:t>
      </w:r>
      <w:r w:rsidR="00196513" w:rsidRPr="00361BE8">
        <w:rPr>
          <w:rFonts w:ascii="Arial" w:hAnsi="Arial" w:cs="Arial"/>
          <w:noProof/>
          <w:lang w:bidi="hr-HR"/>
        </w:rPr>
        <w:t xml:space="preserve"> </w:t>
      </w:r>
      <w:r w:rsidR="007264D8">
        <w:rPr>
          <w:rFonts w:ascii="Arial" w:hAnsi="Arial" w:cs="Arial"/>
          <w:bCs/>
          <w:lang w:bidi="hr-HR"/>
        </w:rPr>
        <w:t>Nikola Pletikosa</w:t>
      </w:r>
    </w:p>
    <w:p w14:paraId="76579024" w14:textId="32E942EA" w:rsidR="00525D76" w:rsidRPr="00361BE8" w:rsidRDefault="00525D76" w:rsidP="00525D76">
      <w:pPr>
        <w:pStyle w:val="Bezproreda"/>
        <w:spacing w:line="276" w:lineRule="auto"/>
        <w:rPr>
          <w:rFonts w:ascii="Arial" w:hAnsi="Arial" w:cs="Arial"/>
          <w:noProof/>
          <w:lang w:bidi="hr-HR"/>
        </w:rPr>
      </w:pPr>
      <w:r w:rsidRPr="00361BE8">
        <w:rPr>
          <w:rFonts w:ascii="Arial" w:hAnsi="Arial" w:cs="Arial"/>
          <w:b/>
          <w:noProof/>
          <w:lang w:bidi="hr-HR"/>
        </w:rPr>
        <w:t>Telefon:</w:t>
      </w:r>
      <w:r w:rsidR="00196513" w:rsidRPr="00361BE8">
        <w:rPr>
          <w:rFonts w:ascii="Arial" w:hAnsi="Arial" w:cs="Arial"/>
          <w:noProof/>
          <w:lang w:bidi="hr-HR"/>
        </w:rPr>
        <w:t xml:space="preserve"> </w:t>
      </w:r>
      <w:r w:rsidR="007B05E7" w:rsidRPr="00361BE8">
        <w:rPr>
          <w:rFonts w:ascii="Arial" w:hAnsi="Arial" w:cs="Arial"/>
          <w:spacing w:val="-1"/>
        </w:rPr>
        <w:t xml:space="preserve">+385 </w:t>
      </w:r>
      <w:r w:rsidR="007264D8">
        <w:rPr>
          <w:rFonts w:ascii="Arial" w:hAnsi="Arial" w:cs="Arial"/>
          <w:spacing w:val="-1"/>
        </w:rPr>
        <w:t>99 2706 240</w:t>
      </w:r>
    </w:p>
    <w:p w14:paraId="1841AE9D" w14:textId="3C474C0F" w:rsidR="00B570DA" w:rsidRPr="00361BE8" w:rsidRDefault="00525D76" w:rsidP="00953456">
      <w:pPr>
        <w:pStyle w:val="Bezproreda"/>
        <w:spacing w:line="276" w:lineRule="auto"/>
        <w:rPr>
          <w:rFonts w:ascii="Arial" w:hAnsi="Arial" w:cs="Arial"/>
        </w:rPr>
      </w:pPr>
      <w:r w:rsidRPr="00361BE8">
        <w:rPr>
          <w:rFonts w:ascii="Arial" w:hAnsi="Arial" w:cs="Arial"/>
          <w:b/>
          <w:noProof/>
          <w:lang w:bidi="hr-HR"/>
        </w:rPr>
        <w:t xml:space="preserve">Elektronička pošta: </w:t>
      </w:r>
      <w:r w:rsidR="007264D8" w:rsidRPr="007264D8">
        <w:rPr>
          <w:rFonts w:ascii="Arial" w:eastAsia="Arial" w:hAnsi="Arial" w:cs="Arial"/>
          <w:color w:val="5B9BD5" w:themeColor="accent1"/>
          <w:u w:val="single"/>
          <w:lang w:eastAsia="hr-HR" w:bidi="hr-HR"/>
        </w:rPr>
        <w:t>npletikosa@porzana.hr</w:t>
      </w:r>
    </w:p>
    <w:p w14:paraId="2AD4887D" w14:textId="77777777" w:rsidR="003A3B13" w:rsidRPr="00361BE8" w:rsidRDefault="003A3B13" w:rsidP="00953456">
      <w:pPr>
        <w:pStyle w:val="Bezproreda"/>
        <w:spacing w:line="276" w:lineRule="auto"/>
        <w:rPr>
          <w:rFonts w:ascii="Arial" w:hAnsi="Arial" w:cs="Arial"/>
          <w:color w:val="FF0000"/>
        </w:rPr>
      </w:pPr>
    </w:p>
    <w:p w14:paraId="3684F9E1" w14:textId="77777777" w:rsidR="009601D2" w:rsidRPr="00361BE8" w:rsidRDefault="00A14A96" w:rsidP="004D7CC5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361BE8">
        <w:rPr>
          <w:rFonts w:ascii="Arial" w:hAnsi="Arial" w:cs="Arial"/>
          <w:b/>
        </w:rPr>
        <w:t>Opći podaci o predmetu nabave</w:t>
      </w:r>
      <w:r w:rsidRPr="00361BE8">
        <w:rPr>
          <w:rFonts w:ascii="Arial" w:hAnsi="Arial" w:cs="Arial"/>
        </w:rPr>
        <w:t xml:space="preserve"> </w:t>
      </w:r>
    </w:p>
    <w:p w14:paraId="7E1DDB2A" w14:textId="16E9630B" w:rsidR="007264D8" w:rsidRPr="007264D8" w:rsidRDefault="007264D8" w:rsidP="007264D8">
      <w:pPr>
        <w:pStyle w:val="Tijeloteksta"/>
        <w:ind w:left="60" w:right="40"/>
        <w:jc w:val="both"/>
        <w:rPr>
          <w:b/>
          <w:bCs/>
        </w:rPr>
      </w:pPr>
      <w:r w:rsidRPr="00A80EB5">
        <w:t>Za potrebe</w:t>
      </w:r>
      <w:r>
        <w:t xml:space="preserve"> Projekta '</w:t>
      </w:r>
      <w:r w:rsidRPr="00CF58C6">
        <w:t xml:space="preserve">Razvoj ekspertnog sustava mjerenja parametara udara munja i zaštite lopatica </w:t>
      </w:r>
      <w:proofErr w:type="spellStart"/>
      <w:r w:rsidRPr="00CF58C6">
        <w:t>vjetroagregata</w:t>
      </w:r>
      <w:proofErr w:type="spellEnd"/>
      <w:r w:rsidRPr="00CF58C6">
        <w:t xml:space="preserve"> radi smanjenja kvarova i zastoja</w:t>
      </w:r>
      <w:r>
        <w:t xml:space="preserve">', KK.01.1.1.07.0028, za fazu </w:t>
      </w:r>
      <w:r w:rsidRPr="00A80EB5">
        <w:t xml:space="preserve"> istraživanja Naručitelj nabavlja </w:t>
      </w:r>
      <w:r w:rsidRPr="00AA227B">
        <w:rPr>
          <w:bCs/>
        </w:rPr>
        <w:t>senzor</w:t>
      </w:r>
      <w:r>
        <w:rPr>
          <w:bCs/>
        </w:rPr>
        <w:t>e</w:t>
      </w:r>
      <w:r w:rsidRPr="00AA227B">
        <w:rPr>
          <w:bCs/>
        </w:rPr>
        <w:t xml:space="preserve"> za mjerenje parametara udara munje u lopaticu </w:t>
      </w:r>
      <w:proofErr w:type="spellStart"/>
      <w:r w:rsidRPr="00AA227B">
        <w:rPr>
          <w:bCs/>
        </w:rPr>
        <w:t>vjetroagregata</w:t>
      </w:r>
      <w:proofErr w:type="spellEnd"/>
      <w:r w:rsidRPr="00A80EB5">
        <w:t xml:space="preserve">. </w:t>
      </w:r>
      <w:r w:rsidRPr="00A80EB5">
        <w:rPr>
          <w:bCs/>
        </w:rPr>
        <w:t xml:space="preserve">Detaljnije specifikacije predmeta nabave dane su u </w:t>
      </w:r>
      <w:r w:rsidRPr="00A80EB5">
        <w:rPr>
          <w:b/>
          <w:bCs/>
        </w:rPr>
        <w:t>Prilogu 5 Tehničke specifikacije.</w:t>
      </w:r>
    </w:p>
    <w:p w14:paraId="2397070C" w14:textId="77777777" w:rsidR="00F16C5D" w:rsidRPr="00361BE8" w:rsidRDefault="00F16C5D" w:rsidP="00E87A86">
      <w:pPr>
        <w:pStyle w:val="Tijeloteksta"/>
        <w:jc w:val="both"/>
      </w:pPr>
      <w:r>
        <w:t xml:space="preserve"> </w:t>
      </w:r>
    </w:p>
    <w:p w14:paraId="73F614B9" w14:textId="7A7A17B5" w:rsidR="00780BF6" w:rsidRDefault="00A14A96" w:rsidP="00C47CF0">
      <w:pPr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361BE8">
        <w:rPr>
          <w:rFonts w:ascii="Arial" w:hAnsi="Arial" w:cs="Arial"/>
          <w:b/>
        </w:rPr>
        <w:t xml:space="preserve">Naziv projekta u sklopu kojeg se provodi nabava </w:t>
      </w:r>
    </w:p>
    <w:p w14:paraId="5673946A" w14:textId="58B7F08A" w:rsidR="00F0562A" w:rsidRPr="00F0562A" w:rsidRDefault="00F0562A" w:rsidP="00F0562A">
      <w:pPr>
        <w:ind w:left="60"/>
        <w:jc w:val="both"/>
        <w:rPr>
          <w:rFonts w:ascii="Arial" w:eastAsia="Arial" w:hAnsi="Arial" w:cs="Arial"/>
          <w:lang w:eastAsia="hr-HR" w:bidi="hr-HR"/>
        </w:rPr>
      </w:pPr>
      <w:r w:rsidRPr="00F0562A">
        <w:rPr>
          <w:rFonts w:ascii="Arial" w:eastAsia="Arial" w:hAnsi="Arial" w:cs="Arial"/>
          <w:lang w:eastAsia="hr-HR" w:bidi="hr-HR"/>
        </w:rPr>
        <w:t xml:space="preserve">'Razvoj ekspertnog sustava mjerenja parametara udara munja i zaštite lopatica </w:t>
      </w:r>
      <w:proofErr w:type="spellStart"/>
      <w:r w:rsidRPr="00F0562A">
        <w:rPr>
          <w:rFonts w:ascii="Arial" w:eastAsia="Arial" w:hAnsi="Arial" w:cs="Arial"/>
          <w:lang w:eastAsia="hr-HR" w:bidi="hr-HR"/>
        </w:rPr>
        <w:t>vjetroagregata</w:t>
      </w:r>
      <w:proofErr w:type="spellEnd"/>
      <w:r w:rsidRPr="00F0562A">
        <w:rPr>
          <w:rFonts w:ascii="Arial" w:eastAsia="Arial" w:hAnsi="Arial" w:cs="Arial"/>
          <w:lang w:eastAsia="hr-HR" w:bidi="hr-HR"/>
        </w:rPr>
        <w:t xml:space="preserve"> radi smanjenja kvarova i zastoja', KK.01.1.1.07.0028</w:t>
      </w:r>
    </w:p>
    <w:p w14:paraId="27FBA69E" w14:textId="77777777" w:rsidR="00780BF6" w:rsidRPr="00361BE8" w:rsidRDefault="00581078" w:rsidP="00581078">
      <w:pPr>
        <w:pStyle w:val="Odlomakpopisa"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361BE8">
        <w:rPr>
          <w:rFonts w:ascii="Arial" w:hAnsi="Arial" w:cs="Arial"/>
          <w:b/>
        </w:rPr>
        <w:t>Vrsta</w:t>
      </w:r>
      <w:r w:rsidR="003A3B13" w:rsidRPr="00361BE8">
        <w:rPr>
          <w:rFonts w:ascii="Arial" w:hAnsi="Arial" w:cs="Arial"/>
          <w:b/>
        </w:rPr>
        <w:t>-</w:t>
      </w:r>
      <w:r w:rsidRPr="00361BE8">
        <w:rPr>
          <w:rFonts w:ascii="Arial" w:hAnsi="Arial" w:cs="Arial"/>
          <w:b/>
        </w:rPr>
        <w:t xml:space="preserve"> postupka nabave</w:t>
      </w:r>
    </w:p>
    <w:p w14:paraId="67CB21E5" w14:textId="676FDD52" w:rsidR="00694DFC" w:rsidRPr="00361BE8" w:rsidRDefault="00581078" w:rsidP="00581078">
      <w:pPr>
        <w:jc w:val="both"/>
        <w:rPr>
          <w:rFonts w:ascii="Arial" w:hAnsi="Arial" w:cs="Arial"/>
        </w:rPr>
      </w:pPr>
      <w:r w:rsidRPr="00361BE8">
        <w:rPr>
          <w:rFonts w:ascii="Arial" w:hAnsi="Arial" w:cs="Arial"/>
        </w:rPr>
        <w:t>Obavijest o nabavi</w:t>
      </w:r>
      <w:r w:rsidR="00B10C82" w:rsidRPr="00361BE8">
        <w:rPr>
          <w:rFonts w:ascii="Arial" w:hAnsi="Arial" w:cs="Arial"/>
        </w:rPr>
        <w:t xml:space="preserve"> – </w:t>
      </w:r>
      <w:r w:rsidR="00AC2FFD">
        <w:rPr>
          <w:rFonts w:ascii="Arial" w:hAnsi="Arial" w:cs="Arial"/>
        </w:rPr>
        <w:t>postupak</w:t>
      </w:r>
      <w:r w:rsidR="00CF2843">
        <w:rPr>
          <w:rFonts w:ascii="Arial" w:hAnsi="Arial" w:cs="Arial"/>
        </w:rPr>
        <w:t xml:space="preserve"> javne objave</w:t>
      </w:r>
      <w:r w:rsidR="00AC2FFD">
        <w:rPr>
          <w:rFonts w:ascii="Arial" w:hAnsi="Arial" w:cs="Arial"/>
        </w:rPr>
        <w:t xml:space="preserve"> s obveznom objavom Obavijesti o nabavi</w:t>
      </w:r>
      <w:r w:rsidRPr="00361BE8">
        <w:rPr>
          <w:rFonts w:ascii="Arial" w:hAnsi="Arial" w:cs="Arial"/>
        </w:rPr>
        <w:t xml:space="preserve"> na </w:t>
      </w:r>
      <w:r w:rsidR="009C4052" w:rsidRPr="00361BE8">
        <w:rPr>
          <w:rFonts w:ascii="Arial" w:hAnsi="Arial" w:cs="Arial"/>
        </w:rPr>
        <w:t xml:space="preserve">web stranici </w:t>
      </w:r>
      <w:hyperlink r:id="rId8" w:history="1">
        <w:r w:rsidR="001F24EF" w:rsidRPr="00BA7046">
          <w:rPr>
            <w:rStyle w:val="Hiperveza"/>
            <w:rFonts w:ascii="Arial" w:hAnsi="Arial" w:cs="Arial"/>
          </w:rPr>
          <w:t>www.strukturnifondovi.hr</w:t>
        </w:r>
      </w:hyperlink>
      <w:r w:rsidR="00B64AB6">
        <w:rPr>
          <w:rFonts w:ascii="Arial" w:hAnsi="Arial" w:cs="Arial"/>
        </w:rPr>
        <w:t>.</w:t>
      </w:r>
    </w:p>
    <w:p w14:paraId="76E04540" w14:textId="77777777" w:rsidR="00B2356D" w:rsidRDefault="00A14A96" w:rsidP="00A73A6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73A65">
        <w:rPr>
          <w:rFonts w:ascii="Arial" w:hAnsi="Arial" w:cs="Arial"/>
          <w:b/>
          <w:sz w:val="24"/>
          <w:szCs w:val="24"/>
        </w:rPr>
        <w:t>PRIPREMA I DOSTAVA PONUDA</w:t>
      </w:r>
      <w:r w:rsidRPr="00A73A65">
        <w:rPr>
          <w:rFonts w:ascii="Arial" w:hAnsi="Arial" w:cs="Arial"/>
          <w:sz w:val="24"/>
          <w:szCs w:val="24"/>
        </w:rPr>
        <w:t xml:space="preserve"> </w:t>
      </w:r>
    </w:p>
    <w:p w14:paraId="14CD9A25" w14:textId="77777777" w:rsidR="00A73A65" w:rsidRPr="00A73A65" w:rsidRDefault="00A73A65" w:rsidP="00A73A65">
      <w:pPr>
        <w:pStyle w:val="Odlomakpopisa"/>
        <w:ind w:left="420"/>
        <w:jc w:val="both"/>
        <w:rPr>
          <w:rFonts w:ascii="Arial" w:hAnsi="Arial" w:cs="Arial"/>
        </w:rPr>
      </w:pPr>
    </w:p>
    <w:p w14:paraId="2E9F3484" w14:textId="77777777" w:rsidR="00B2356D" w:rsidRPr="00A73A65" w:rsidRDefault="00A14A96" w:rsidP="00A73A65">
      <w:pPr>
        <w:pStyle w:val="Odlomakpopisa"/>
        <w:numPr>
          <w:ilvl w:val="1"/>
          <w:numId w:val="6"/>
        </w:numPr>
        <w:jc w:val="both"/>
        <w:rPr>
          <w:rFonts w:ascii="Arial" w:hAnsi="Arial" w:cs="Arial"/>
          <w:b/>
        </w:rPr>
      </w:pPr>
      <w:r w:rsidRPr="00361BE8">
        <w:rPr>
          <w:rFonts w:ascii="Arial" w:hAnsi="Arial" w:cs="Arial"/>
          <w:b/>
        </w:rPr>
        <w:t>Priprema ponuda</w:t>
      </w:r>
      <w:r w:rsidRPr="00A73A65">
        <w:rPr>
          <w:rFonts w:ascii="Arial" w:hAnsi="Arial" w:cs="Arial"/>
          <w:b/>
        </w:rPr>
        <w:t xml:space="preserve"> </w:t>
      </w:r>
    </w:p>
    <w:p w14:paraId="2CAE72D6" w14:textId="77777777" w:rsidR="004D7CC5" w:rsidRPr="00361BE8" w:rsidRDefault="00A14A96" w:rsidP="004D7CC5">
      <w:pPr>
        <w:jc w:val="both"/>
        <w:rPr>
          <w:rFonts w:ascii="Arial" w:hAnsi="Arial" w:cs="Arial"/>
        </w:rPr>
      </w:pPr>
      <w:r w:rsidRPr="00361BE8">
        <w:rPr>
          <w:rFonts w:ascii="Arial" w:hAnsi="Arial" w:cs="Arial"/>
        </w:rPr>
        <w:t xml:space="preserve">Ponuditelji pripremaju ponude sukladno </w:t>
      </w:r>
      <w:r w:rsidR="00892925" w:rsidRPr="00361BE8">
        <w:rPr>
          <w:rFonts w:ascii="Arial" w:hAnsi="Arial" w:cs="Arial"/>
        </w:rPr>
        <w:t>u</w:t>
      </w:r>
      <w:r w:rsidRPr="00361BE8">
        <w:rPr>
          <w:rFonts w:ascii="Arial" w:hAnsi="Arial" w:cs="Arial"/>
        </w:rPr>
        <w:t xml:space="preserve">putama za ponuditelje i prilozima koji su sastavni dio Dokumentacije za nadmetanje. </w:t>
      </w:r>
    </w:p>
    <w:p w14:paraId="3B784F23" w14:textId="77777777" w:rsidR="00CB62F2" w:rsidRPr="00A73A65" w:rsidRDefault="00A14A96" w:rsidP="00A73A65">
      <w:pPr>
        <w:pStyle w:val="Odlomakpopisa"/>
        <w:numPr>
          <w:ilvl w:val="1"/>
          <w:numId w:val="6"/>
        </w:numPr>
        <w:jc w:val="both"/>
        <w:rPr>
          <w:rFonts w:ascii="Arial" w:hAnsi="Arial" w:cs="Arial"/>
          <w:b/>
        </w:rPr>
      </w:pPr>
      <w:r w:rsidRPr="00361BE8">
        <w:rPr>
          <w:rFonts w:ascii="Arial" w:hAnsi="Arial" w:cs="Arial"/>
          <w:b/>
        </w:rPr>
        <w:t>Način dostave ponuda</w:t>
      </w:r>
      <w:r w:rsidRPr="00A73A65">
        <w:rPr>
          <w:rFonts w:ascii="Arial" w:hAnsi="Arial" w:cs="Arial"/>
          <w:b/>
        </w:rPr>
        <w:t xml:space="preserve"> </w:t>
      </w:r>
    </w:p>
    <w:p w14:paraId="1180D1ED" w14:textId="243A60CE" w:rsidR="004D7CC5" w:rsidRPr="00361BE8" w:rsidRDefault="00B64AB6" w:rsidP="005810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Ponuda se dostavlja elektronskim putem kako je navedeno</w:t>
      </w:r>
      <w:r w:rsidR="00A73A65">
        <w:rPr>
          <w:rFonts w:ascii="Arial" w:hAnsi="Arial" w:cs="Arial"/>
        </w:rPr>
        <w:t xml:space="preserve"> u točki </w:t>
      </w:r>
      <w:r>
        <w:rPr>
          <w:rFonts w:ascii="Arial" w:hAnsi="Arial" w:cs="Arial"/>
        </w:rPr>
        <w:t>7</w:t>
      </w:r>
      <w:r w:rsidR="00A73A65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="00C47CF0" w:rsidRPr="00361BE8">
        <w:rPr>
          <w:rFonts w:ascii="Arial" w:hAnsi="Arial" w:cs="Arial"/>
        </w:rPr>
        <w:t>.</w:t>
      </w:r>
    </w:p>
    <w:p w14:paraId="16022D45" w14:textId="77777777" w:rsidR="00B2356D" w:rsidRPr="00064545" w:rsidRDefault="00A14A96" w:rsidP="00064545">
      <w:pPr>
        <w:pStyle w:val="Odlomakpopisa"/>
        <w:numPr>
          <w:ilvl w:val="1"/>
          <w:numId w:val="6"/>
        </w:numPr>
        <w:jc w:val="both"/>
        <w:rPr>
          <w:rFonts w:ascii="Arial" w:hAnsi="Arial" w:cs="Arial"/>
          <w:b/>
        </w:rPr>
      </w:pPr>
      <w:r w:rsidRPr="00361BE8">
        <w:rPr>
          <w:rFonts w:ascii="Arial" w:hAnsi="Arial" w:cs="Arial"/>
          <w:b/>
        </w:rPr>
        <w:t>Datum i vrijeme za dostavu ponuda</w:t>
      </w:r>
      <w:r w:rsidRPr="00064545">
        <w:rPr>
          <w:rFonts w:ascii="Arial" w:hAnsi="Arial" w:cs="Arial"/>
          <w:b/>
        </w:rPr>
        <w:t xml:space="preserve"> </w:t>
      </w:r>
    </w:p>
    <w:p w14:paraId="6C8F5E12" w14:textId="456B4A8A" w:rsidR="006E77A0" w:rsidRDefault="00A14A96" w:rsidP="00694DFC">
      <w:pPr>
        <w:pStyle w:val="Tijeloteksta"/>
        <w:ind w:right="-18"/>
        <w:jc w:val="both"/>
      </w:pPr>
      <w:r w:rsidRPr="00361BE8">
        <w:t xml:space="preserve">Krajnji rok za </w:t>
      </w:r>
      <w:r w:rsidR="00267489" w:rsidRPr="00361BE8">
        <w:t>zaprimanje</w:t>
      </w:r>
      <w:r w:rsidRPr="00361BE8">
        <w:t xml:space="preserve"> ponuda je</w:t>
      </w:r>
      <w:r w:rsidR="002B0724" w:rsidRPr="00361BE8">
        <w:t xml:space="preserve"> </w:t>
      </w:r>
      <w:r w:rsidR="00B64AB6" w:rsidRPr="004E1BFA">
        <w:rPr>
          <w:b/>
        </w:rPr>
        <w:t>1</w:t>
      </w:r>
      <w:r w:rsidR="001819B8" w:rsidRPr="004E1BFA">
        <w:rPr>
          <w:b/>
        </w:rPr>
        <w:t>5</w:t>
      </w:r>
      <w:r w:rsidR="00E748BF" w:rsidRPr="004E1BFA">
        <w:rPr>
          <w:b/>
        </w:rPr>
        <w:t>.</w:t>
      </w:r>
      <w:r w:rsidR="00064545" w:rsidRPr="004E1BFA">
        <w:rPr>
          <w:b/>
        </w:rPr>
        <w:t>0</w:t>
      </w:r>
      <w:r w:rsidR="002170FA" w:rsidRPr="004E1BFA">
        <w:rPr>
          <w:b/>
        </w:rPr>
        <w:t>6</w:t>
      </w:r>
      <w:r w:rsidR="002B0724" w:rsidRPr="004E1BFA">
        <w:rPr>
          <w:b/>
        </w:rPr>
        <w:t>.20</w:t>
      </w:r>
      <w:r w:rsidR="00B64AB6" w:rsidRPr="004E1BFA">
        <w:rPr>
          <w:b/>
        </w:rPr>
        <w:t>21</w:t>
      </w:r>
      <w:r w:rsidR="00D57BF4" w:rsidRPr="004E1BFA">
        <w:rPr>
          <w:b/>
        </w:rPr>
        <w:t>.</w:t>
      </w:r>
      <w:r w:rsidR="002B0724" w:rsidRPr="004E1BFA">
        <w:rPr>
          <w:b/>
        </w:rPr>
        <w:t xml:space="preserve"> </w:t>
      </w:r>
      <w:r w:rsidR="002B0724" w:rsidRPr="004E1BFA">
        <w:t xml:space="preserve">do </w:t>
      </w:r>
      <w:r w:rsidR="00064545" w:rsidRPr="004E1BFA">
        <w:rPr>
          <w:b/>
        </w:rPr>
        <w:t>1</w:t>
      </w:r>
      <w:r w:rsidR="00B64AB6" w:rsidRPr="004E1BFA">
        <w:rPr>
          <w:b/>
        </w:rPr>
        <w:t>6</w:t>
      </w:r>
      <w:r w:rsidR="002402D1" w:rsidRPr="004E1BFA">
        <w:rPr>
          <w:b/>
        </w:rPr>
        <w:t>:00</w:t>
      </w:r>
      <w:r w:rsidR="00581078" w:rsidRPr="004E1BFA">
        <w:t xml:space="preserve"> sati</w:t>
      </w:r>
      <w:r w:rsidR="003054A6" w:rsidRPr="004E1BFA">
        <w:t>.</w:t>
      </w:r>
    </w:p>
    <w:p w14:paraId="3BBA8022" w14:textId="77777777" w:rsidR="006E77A0" w:rsidRDefault="006E77A0" w:rsidP="006E77A0">
      <w:pPr>
        <w:pStyle w:val="Tijeloteksta"/>
        <w:ind w:left="318" w:right="271"/>
        <w:jc w:val="center"/>
        <w:rPr>
          <w:b/>
        </w:rPr>
      </w:pPr>
    </w:p>
    <w:p w14:paraId="7CD26CB8" w14:textId="6EA096B9" w:rsidR="00B2356D" w:rsidRDefault="00A14A96" w:rsidP="00694DFC">
      <w:pPr>
        <w:pStyle w:val="Tijeloteksta"/>
        <w:ind w:right="72"/>
        <w:jc w:val="both"/>
      </w:pPr>
      <w:r w:rsidRPr="00361BE8">
        <w:t xml:space="preserve">Sve ponude zaprimljene nakon definiranog roka za dostavu ponuda, smatrat će se zakašnjelima i neće se uzeti u razmatranje. </w:t>
      </w:r>
    </w:p>
    <w:p w14:paraId="2FA1BCEA" w14:textId="77777777" w:rsidR="006E77A0" w:rsidRPr="006E77A0" w:rsidRDefault="006E77A0" w:rsidP="006E77A0">
      <w:pPr>
        <w:pStyle w:val="Tijeloteksta"/>
        <w:ind w:right="271"/>
        <w:jc w:val="both"/>
        <w:rPr>
          <w:b/>
        </w:rPr>
      </w:pPr>
    </w:p>
    <w:p w14:paraId="6AD93067" w14:textId="77777777" w:rsidR="00581078" w:rsidRPr="00361BE8" w:rsidRDefault="00581078" w:rsidP="00064545">
      <w:pPr>
        <w:pStyle w:val="Odlomakpopisa"/>
        <w:numPr>
          <w:ilvl w:val="1"/>
          <w:numId w:val="6"/>
        </w:numPr>
        <w:jc w:val="both"/>
        <w:rPr>
          <w:rFonts w:ascii="Arial" w:hAnsi="Arial" w:cs="Arial"/>
          <w:b/>
        </w:rPr>
      </w:pPr>
      <w:r w:rsidRPr="00361BE8">
        <w:rPr>
          <w:rFonts w:ascii="Arial" w:hAnsi="Arial" w:cs="Arial"/>
          <w:b/>
        </w:rPr>
        <w:t>Jezik ponude</w:t>
      </w:r>
    </w:p>
    <w:p w14:paraId="2922BFA1" w14:textId="77777777" w:rsidR="00581078" w:rsidRPr="00361BE8" w:rsidRDefault="00581078" w:rsidP="004D7CC5">
      <w:pPr>
        <w:jc w:val="both"/>
        <w:rPr>
          <w:rFonts w:ascii="Arial" w:hAnsi="Arial" w:cs="Arial"/>
          <w:color w:val="FF0000"/>
        </w:rPr>
      </w:pPr>
      <w:r w:rsidRPr="00361BE8">
        <w:rPr>
          <w:rFonts w:ascii="Arial" w:hAnsi="Arial" w:cs="Arial"/>
        </w:rPr>
        <w:t>Ponuditelj svoje ponude dostavlja na hrvatskom jeziku</w:t>
      </w:r>
      <w:r w:rsidR="0022370B" w:rsidRPr="00361BE8">
        <w:rPr>
          <w:rFonts w:ascii="Arial" w:hAnsi="Arial" w:cs="Arial"/>
        </w:rPr>
        <w:t>.</w:t>
      </w:r>
      <w:r w:rsidRPr="00361BE8">
        <w:rPr>
          <w:rFonts w:ascii="Arial" w:hAnsi="Arial" w:cs="Arial"/>
        </w:rPr>
        <w:t xml:space="preserve"> </w:t>
      </w:r>
    </w:p>
    <w:p w14:paraId="351E3FA8" w14:textId="77777777" w:rsidR="00B2356D" w:rsidRPr="00064545" w:rsidRDefault="00A14A96" w:rsidP="00064545">
      <w:pPr>
        <w:pStyle w:val="Odlomakpopisa"/>
        <w:numPr>
          <w:ilvl w:val="1"/>
          <w:numId w:val="6"/>
        </w:numPr>
        <w:jc w:val="both"/>
        <w:rPr>
          <w:rFonts w:ascii="Arial" w:hAnsi="Arial" w:cs="Arial"/>
          <w:b/>
        </w:rPr>
      </w:pPr>
      <w:r w:rsidRPr="00361BE8">
        <w:rPr>
          <w:rFonts w:ascii="Arial" w:hAnsi="Arial" w:cs="Arial"/>
          <w:b/>
        </w:rPr>
        <w:t xml:space="preserve">Dodatne informacije </w:t>
      </w:r>
    </w:p>
    <w:p w14:paraId="59B3F537" w14:textId="493810F7" w:rsidR="00281256" w:rsidRDefault="00281256" w:rsidP="004D7CC5">
      <w:pPr>
        <w:jc w:val="both"/>
        <w:rPr>
          <w:rFonts w:ascii="Arial" w:hAnsi="Arial" w:cs="Arial"/>
        </w:rPr>
      </w:pPr>
      <w:r w:rsidRPr="00281256">
        <w:rPr>
          <w:rFonts w:ascii="Arial" w:hAnsi="Arial" w:cs="Arial"/>
        </w:rPr>
        <w:t>Ako je potrebno, gospodarski subjekti mogu</w:t>
      </w:r>
      <w:r>
        <w:rPr>
          <w:rFonts w:ascii="Arial" w:hAnsi="Arial" w:cs="Arial"/>
        </w:rPr>
        <w:t xml:space="preserve"> </w:t>
      </w:r>
      <w:r w:rsidRPr="00281256">
        <w:rPr>
          <w:rFonts w:ascii="Arial" w:hAnsi="Arial" w:cs="Arial"/>
        </w:rPr>
        <w:t xml:space="preserve">za vrijeme roka za dostavu ponuda zahtijevati dodatne informacije i objašnjenja vezana uz dokumentaciju za nadmetanje. Dodatne informacije i objašnjenja biti će objavljeni bez navođenja podataka o podnositelju zahtjeva na internetskoj stranici </w:t>
      </w:r>
      <w:hyperlink r:id="rId9">
        <w:r w:rsidRPr="00281256">
          <w:rPr>
            <w:rFonts w:ascii="Arial" w:hAnsi="Arial" w:cs="Arial"/>
          </w:rPr>
          <w:t xml:space="preserve">www.strukturnifondovi.hr </w:t>
        </w:r>
      </w:hyperlink>
      <w:r w:rsidRPr="00281256">
        <w:rPr>
          <w:rFonts w:ascii="Arial" w:hAnsi="Arial" w:cs="Arial"/>
        </w:rPr>
        <w:t>.</w:t>
      </w:r>
    </w:p>
    <w:p w14:paraId="647CE466" w14:textId="147298A3" w:rsidR="00780BF6" w:rsidRPr="00361BE8" w:rsidRDefault="00C32CEA" w:rsidP="004D7CC5">
      <w:pPr>
        <w:jc w:val="both"/>
        <w:rPr>
          <w:rFonts w:ascii="Arial" w:hAnsi="Arial" w:cs="Arial"/>
        </w:rPr>
      </w:pPr>
      <w:r w:rsidRPr="00361BE8">
        <w:rPr>
          <w:rFonts w:ascii="Arial" w:hAnsi="Arial" w:cs="Arial"/>
        </w:rPr>
        <w:t>Naručitelj</w:t>
      </w:r>
      <w:r w:rsidR="00A14A96" w:rsidRPr="00361BE8">
        <w:rPr>
          <w:rFonts w:ascii="Arial" w:hAnsi="Arial" w:cs="Arial"/>
        </w:rPr>
        <w:t xml:space="preserve"> neće pojedinačno odgovarati na postavljene upite, već će javno obj</w:t>
      </w:r>
      <w:r w:rsidR="00CC374C">
        <w:rPr>
          <w:rFonts w:ascii="Arial" w:hAnsi="Arial" w:cs="Arial"/>
        </w:rPr>
        <w:t xml:space="preserve">aviti sva pitanja i odgovore na istom mjestu gdje je objavljena obavijest. </w:t>
      </w:r>
    </w:p>
    <w:p w14:paraId="26530B20" w14:textId="77777777" w:rsidR="00B103E0" w:rsidRPr="00361BE8" w:rsidRDefault="00A14A96" w:rsidP="00064545">
      <w:pPr>
        <w:pStyle w:val="Odlomakpopisa"/>
        <w:numPr>
          <w:ilvl w:val="1"/>
          <w:numId w:val="6"/>
        </w:numPr>
        <w:jc w:val="both"/>
        <w:rPr>
          <w:rFonts w:ascii="Arial" w:hAnsi="Arial" w:cs="Arial"/>
          <w:b/>
        </w:rPr>
      </w:pPr>
      <w:r w:rsidRPr="00361BE8">
        <w:rPr>
          <w:rFonts w:ascii="Arial" w:hAnsi="Arial" w:cs="Arial"/>
          <w:b/>
        </w:rPr>
        <w:t>Mjesto i datum objave</w:t>
      </w:r>
      <w:r w:rsidRPr="00064545">
        <w:rPr>
          <w:rFonts w:ascii="Arial" w:hAnsi="Arial" w:cs="Arial"/>
          <w:b/>
        </w:rPr>
        <w:t xml:space="preserve"> </w:t>
      </w:r>
    </w:p>
    <w:p w14:paraId="5ADE9DF2" w14:textId="3E71C58A" w:rsidR="00B103E0" w:rsidRPr="00361BE8" w:rsidRDefault="00A14A96">
      <w:pPr>
        <w:rPr>
          <w:rFonts w:ascii="Arial" w:hAnsi="Arial" w:cs="Arial"/>
        </w:rPr>
      </w:pPr>
      <w:r w:rsidRPr="00746764">
        <w:rPr>
          <w:rFonts w:ascii="Arial" w:hAnsi="Arial" w:cs="Arial"/>
        </w:rPr>
        <w:t>U</w:t>
      </w:r>
      <w:r w:rsidR="00B103E0" w:rsidRPr="00746764">
        <w:rPr>
          <w:rFonts w:ascii="Arial" w:hAnsi="Arial" w:cs="Arial"/>
        </w:rPr>
        <w:t xml:space="preserve"> </w:t>
      </w:r>
      <w:r w:rsidR="00746764" w:rsidRPr="00746764">
        <w:rPr>
          <w:rFonts w:ascii="Arial" w:hAnsi="Arial" w:cs="Arial"/>
        </w:rPr>
        <w:t>Zagrebu</w:t>
      </w:r>
      <w:r w:rsidR="007B05E7" w:rsidRPr="00746764">
        <w:rPr>
          <w:rFonts w:ascii="Arial" w:hAnsi="Arial" w:cs="Arial"/>
        </w:rPr>
        <w:t>,</w:t>
      </w:r>
      <w:r w:rsidRPr="00746764">
        <w:rPr>
          <w:rFonts w:ascii="Arial" w:hAnsi="Arial" w:cs="Arial"/>
        </w:rPr>
        <w:t xml:space="preserve"> </w:t>
      </w:r>
      <w:r w:rsidR="00177DA0" w:rsidRPr="00177DA0">
        <w:rPr>
          <w:rFonts w:ascii="Arial" w:hAnsi="Arial" w:cs="Arial"/>
        </w:rPr>
        <w:t>24</w:t>
      </w:r>
      <w:r w:rsidRPr="00177DA0">
        <w:rPr>
          <w:rFonts w:ascii="Arial" w:hAnsi="Arial" w:cs="Arial"/>
        </w:rPr>
        <w:t>.</w:t>
      </w:r>
      <w:r w:rsidR="003A08B5" w:rsidRPr="00177DA0">
        <w:rPr>
          <w:rFonts w:ascii="Arial" w:hAnsi="Arial" w:cs="Arial"/>
        </w:rPr>
        <w:t>0</w:t>
      </w:r>
      <w:r w:rsidR="00177DA0" w:rsidRPr="00177DA0">
        <w:rPr>
          <w:rFonts w:ascii="Arial" w:hAnsi="Arial" w:cs="Arial"/>
        </w:rPr>
        <w:t>5</w:t>
      </w:r>
      <w:r w:rsidR="003A08B5" w:rsidRPr="00177DA0">
        <w:rPr>
          <w:rFonts w:ascii="Arial" w:hAnsi="Arial" w:cs="Arial"/>
        </w:rPr>
        <w:t>.</w:t>
      </w:r>
      <w:r w:rsidRPr="00177DA0">
        <w:rPr>
          <w:rFonts w:ascii="Arial" w:hAnsi="Arial" w:cs="Arial"/>
        </w:rPr>
        <w:t>20</w:t>
      </w:r>
      <w:r w:rsidR="007457CD" w:rsidRPr="00177DA0">
        <w:rPr>
          <w:rFonts w:ascii="Arial" w:hAnsi="Arial" w:cs="Arial"/>
        </w:rPr>
        <w:t>21</w:t>
      </w:r>
      <w:r w:rsidRPr="00177DA0">
        <w:rPr>
          <w:rFonts w:ascii="Arial" w:hAnsi="Arial" w:cs="Arial"/>
        </w:rPr>
        <w:t xml:space="preserve">. </w:t>
      </w:r>
    </w:p>
    <w:p w14:paraId="295E2628" w14:textId="77777777" w:rsidR="00B570DA" w:rsidRPr="00361BE8" w:rsidRDefault="00B570DA">
      <w:pPr>
        <w:rPr>
          <w:rFonts w:ascii="Arial" w:hAnsi="Arial" w:cs="Arial"/>
        </w:rPr>
      </w:pPr>
    </w:p>
    <w:p w14:paraId="1BEA8CD2" w14:textId="77777777" w:rsidR="00F61FC9" w:rsidRDefault="00F61FC9" w:rsidP="00F61FC9">
      <w:pPr>
        <w:rPr>
          <w:rFonts w:ascii="Cambria" w:hAnsi="Cambria"/>
          <w:sz w:val="24"/>
          <w:szCs w:val="24"/>
        </w:rPr>
      </w:pPr>
    </w:p>
    <w:p w14:paraId="10292849" w14:textId="0F610508" w:rsidR="00D84094" w:rsidRPr="00F61FC9" w:rsidRDefault="00F61FC9" w:rsidP="00F61FC9">
      <w:pPr>
        <w:tabs>
          <w:tab w:val="left" w:pos="697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sectPr w:rsidR="00D84094" w:rsidRPr="00F61FC9" w:rsidSect="00D84094">
      <w:headerReference w:type="default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82DA" w14:textId="77777777" w:rsidR="00425156" w:rsidRDefault="00425156" w:rsidP="0074547B">
      <w:pPr>
        <w:spacing w:after="0" w:line="240" w:lineRule="auto"/>
      </w:pPr>
      <w:r>
        <w:separator/>
      </w:r>
    </w:p>
  </w:endnote>
  <w:endnote w:type="continuationSeparator" w:id="0">
    <w:p w14:paraId="5D46751C" w14:textId="77777777" w:rsidR="00425156" w:rsidRDefault="00425156" w:rsidP="0074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FA85" w14:textId="4CF7E1ED" w:rsidR="00525D76" w:rsidRPr="00525D76" w:rsidRDefault="00525D76" w:rsidP="00525D76">
    <w:pPr>
      <w:pStyle w:val="Podnoje"/>
      <w:jc w:val="center"/>
      <w:rPr>
        <w:rFonts w:asciiTheme="minorHAnsi" w:hAnsiTheme="minorHAnsi"/>
        <w:sz w:val="20"/>
        <w:szCs w:val="20"/>
      </w:rPr>
    </w:pPr>
    <w:r w:rsidRPr="00525D76">
      <w:rPr>
        <w:rFonts w:asciiTheme="minorHAnsi" w:hAnsiTheme="minorHAnsi"/>
        <w:sz w:val="20"/>
        <w:szCs w:val="20"/>
      </w:rPr>
      <w:t xml:space="preserve">Sadržaj ovog materijala isključiva je odgovornost tvrtke </w:t>
    </w:r>
    <w:proofErr w:type="spellStart"/>
    <w:r w:rsidR="00233B90">
      <w:rPr>
        <w:rFonts w:asciiTheme="minorHAnsi" w:hAnsiTheme="minorHAnsi"/>
        <w:sz w:val="20"/>
        <w:szCs w:val="20"/>
      </w:rPr>
      <w:t>Porzana</w:t>
    </w:r>
    <w:proofErr w:type="spellEnd"/>
    <w:r w:rsidRPr="00525D76">
      <w:rPr>
        <w:rFonts w:asciiTheme="minorHAnsi" w:hAnsiTheme="minorHAnsi"/>
        <w:sz w:val="20"/>
        <w:szCs w:val="20"/>
      </w:rPr>
      <w:t xml:space="preserve"> d.o.o.</w:t>
    </w:r>
  </w:p>
  <w:p w14:paraId="37C5A073" w14:textId="77777777" w:rsidR="004D7CC5" w:rsidRDefault="004D7CC5">
    <w:pPr>
      <w:pStyle w:val="Podnoje"/>
    </w:pPr>
    <w:r>
      <w:rPr>
        <w:noProof/>
        <w:lang w:eastAsia="hr-HR"/>
      </w:rPr>
      <w:drawing>
        <wp:inline distT="0" distB="0" distL="0" distR="0" wp14:anchorId="517ACF6A" wp14:editId="6F73EC59">
          <wp:extent cx="5760720" cy="454080"/>
          <wp:effectExtent l="0" t="0" r="0" b="317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13"/>
                  <a:stretch/>
                </pic:blipFill>
                <pic:spPr bwMode="auto">
                  <a:xfrm>
                    <a:off x="0" y="0"/>
                    <a:ext cx="5760720" cy="454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43C0" w14:textId="77777777" w:rsidR="00425156" w:rsidRDefault="00425156" w:rsidP="0074547B">
      <w:pPr>
        <w:spacing w:after="0" w:line="240" w:lineRule="auto"/>
      </w:pPr>
      <w:r>
        <w:separator/>
      </w:r>
    </w:p>
  </w:footnote>
  <w:footnote w:type="continuationSeparator" w:id="0">
    <w:p w14:paraId="62F77A6D" w14:textId="77777777" w:rsidR="00425156" w:rsidRDefault="00425156" w:rsidP="00745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E574" w14:textId="77777777" w:rsidR="0074547B" w:rsidRDefault="0074547B" w:rsidP="0074547B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5276"/>
    <w:multiLevelType w:val="hybridMultilevel"/>
    <w:tmpl w:val="81FC259C"/>
    <w:lvl w:ilvl="0" w:tplc="041A0017">
      <w:start w:val="1"/>
      <w:numFmt w:val="lowerLetter"/>
      <w:lvlText w:val="%1)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851159F"/>
    <w:multiLevelType w:val="hybridMultilevel"/>
    <w:tmpl w:val="3928140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5787F"/>
    <w:multiLevelType w:val="multilevel"/>
    <w:tmpl w:val="E7682A04"/>
    <w:lvl w:ilvl="0">
      <w:start w:val="2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  <w:b/>
      </w:rPr>
    </w:lvl>
    <w:lvl w:ilvl="4">
      <w:start w:val="1"/>
      <w:numFmt w:val="decimalZero"/>
      <w:isLgl/>
      <w:lvlText w:val="%1.%2.%3.%4.%5."/>
      <w:lvlJc w:val="left"/>
      <w:pPr>
        <w:ind w:left="1140" w:hanging="1080"/>
      </w:pPr>
      <w:rPr>
        <w:rFonts w:hint="default"/>
        <w:b/>
      </w:rPr>
    </w:lvl>
    <w:lvl w:ilvl="5">
      <w:start w:val="1"/>
      <w:numFmt w:val="decimalZero"/>
      <w:isLgl/>
      <w:lvlText w:val="%1.%2.%3.%4.%5.%6."/>
      <w:lvlJc w:val="left"/>
      <w:pPr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  <w:b/>
      </w:rPr>
    </w:lvl>
  </w:abstractNum>
  <w:abstractNum w:abstractNumId="3" w15:restartNumberingAfterBreak="0">
    <w:nsid w:val="402163D0"/>
    <w:multiLevelType w:val="multilevel"/>
    <w:tmpl w:val="FA6CC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672B25AA"/>
    <w:multiLevelType w:val="multilevel"/>
    <w:tmpl w:val="865CEA7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  <w:b/>
      </w:rPr>
    </w:lvl>
    <w:lvl w:ilvl="4">
      <w:start w:val="1"/>
      <w:numFmt w:val="decimalZero"/>
      <w:isLgl/>
      <w:lvlText w:val="%1.%2.%3.%4.%5."/>
      <w:lvlJc w:val="left"/>
      <w:pPr>
        <w:ind w:left="1140" w:hanging="1080"/>
      </w:pPr>
      <w:rPr>
        <w:rFonts w:hint="default"/>
        <w:b/>
      </w:rPr>
    </w:lvl>
    <w:lvl w:ilvl="5">
      <w:start w:val="1"/>
      <w:numFmt w:val="decimalZero"/>
      <w:isLgl/>
      <w:lvlText w:val="%1.%2.%3.%4.%5.%6."/>
      <w:lvlJc w:val="left"/>
      <w:pPr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  <w:b/>
      </w:rPr>
    </w:lvl>
  </w:abstractNum>
  <w:abstractNum w:abstractNumId="5" w15:restartNumberingAfterBreak="0">
    <w:nsid w:val="740A7D46"/>
    <w:multiLevelType w:val="hybridMultilevel"/>
    <w:tmpl w:val="67300A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96"/>
    <w:rsid w:val="00043A30"/>
    <w:rsid w:val="00045DD6"/>
    <w:rsid w:val="0005340E"/>
    <w:rsid w:val="00061363"/>
    <w:rsid w:val="0006394A"/>
    <w:rsid w:val="00064545"/>
    <w:rsid w:val="000A67FC"/>
    <w:rsid w:val="000D6FB6"/>
    <w:rsid w:val="000D7346"/>
    <w:rsid w:val="000E34B3"/>
    <w:rsid w:val="001149DC"/>
    <w:rsid w:val="00121466"/>
    <w:rsid w:val="00123194"/>
    <w:rsid w:val="0013132B"/>
    <w:rsid w:val="00177DA0"/>
    <w:rsid w:val="001819B8"/>
    <w:rsid w:val="00196513"/>
    <w:rsid w:val="001C1DB7"/>
    <w:rsid w:val="001F24EF"/>
    <w:rsid w:val="001F49D2"/>
    <w:rsid w:val="002170FA"/>
    <w:rsid w:val="0022064A"/>
    <w:rsid w:val="0022370B"/>
    <w:rsid w:val="00233B90"/>
    <w:rsid w:val="002402D1"/>
    <w:rsid w:val="0025208B"/>
    <w:rsid w:val="00267489"/>
    <w:rsid w:val="00267815"/>
    <w:rsid w:val="00281256"/>
    <w:rsid w:val="00282043"/>
    <w:rsid w:val="00283592"/>
    <w:rsid w:val="00293678"/>
    <w:rsid w:val="002A1989"/>
    <w:rsid w:val="002B0724"/>
    <w:rsid w:val="002B4F9F"/>
    <w:rsid w:val="002C42B6"/>
    <w:rsid w:val="002D0FE0"/>
    <w:rsid w:val="003054A6"/>
    <w:rsid w:val="0031608B"/>
    <w:rsid w:val="00330D05"/>
    <w:rsid w:val="00361BE8"/>
    <w:rsid w:val="0039699B"/>
    <w:rsid w:val="003A02B1"/>
    <w:rsid w:val="003A08B5"/>
    <w:rsid w:val="003A12F5"/>
    <w:rsid w:val="003A3B13"/>
    <w:rsid w:val="003D0D5E"/>
    <w:rsid w:val="003D4D91"/>
    <w:rsid w:val="003E5110"/>
    <w:rsid w:val="00425156"/>
    <w:rsid w:val="004415C3"/>
    <w:rsid w:val="00442B08"/>
    <w:rsid w:val="00455507"/>
    <w:rsid w:val="0045584B"/>
    <w:rsid w:val="00461596"/>
    <w:rsid w:val="004B44D8"/>
    <w:rsid w:val="004D4084"/>
    <w:rsid w:val="004D7CC5"/>
    <w:rsid w:val="004E1BFA"/>
    <w:rsid w:val="004E7E4E"/>
    <w:rsid w:val="00524B91"/>
    <w:rsid w:val="00525B67"/>
    <w:rsid w:val="00525D76"/>
    <w:rsid w:val="0054407E"/>
    <w:rsid w:val="00553332"/>
    <w:rsid w:val="0055688B"/>
    <w:rsid w:val="00581078"/>
    <w:rsid w:val="005B653B"/>
    <w:rsid w:val="005D0BCF"/>
    <w:rsid w:val="005D6EEA"/>
    <w:rsid w:val="005E009C"/>
    <w:rsid w:val="005E58C0"/>
    <w:rsid w:val="005F39A3"/>
    <w:rsid w:val="00614B5E"/>
    <w:rsid w:val="00617DF6"/>
    <w:rsid w:val="00627A1A"/>
    <w:rsid w:val="0067314A"/>
    <w:rsid w:val="00694DFC"/>
    <w:rsid w:val="006E4950"/>
    <w:rsid w:val="006E77A0"/>
    <w:rsid w:val="006F0D9E"/>
    <w:rsid w:val="006F725A"/>
    <w:rsid w:val="00721C54"/>
    <w:rsid w:val="00723B55"/>
    <w:rsid w:val="007264D8"/>
    <w:rsid w:val="00732BDD"/>
    <w:rsid w:val="00743FB9"/>
    <w:rsid w:val="0074547B"/>
    <w:rsid w:val="007457CD"/>
    <w:rsid w:val="00746764"/>
    <w:rsid w:val="00780BF6"/>
    <w:rsid w:val="007917A2"/>
    <w:rsid w:val="00793B2C"/>
    <w:rsid w:val="007B05E7"/>
    <w:rsid w:val="007B6262"/>
    <w:rsid w:val="007F107D"/>
    <w:rsid w:val="008028FE"/>
    <w:rsid w:val="00805F19"/>
    <w:rsid w:val="008258BC"/>
    <w:rsid w:val="00846FED"/>
    <w:rsid w:val="008608E0"/>
    <w:rsid w:val="00864246"/>
    <w:rsid w:val="00866B86"/>
    <w:rsid w:val="00892925"/>
    <w:rsid w:val="008E0166"/>
    <w:rsid w:val="008E47D9"/>
    <w:rsid w:val="00922858"/>
    <w:rsid w:val="00930D7D"/>
    <w:rsid w:val="00941CB3"/>
    <w:rsid w:val="00947DF6"/>
    <w:rsid w:val="00953456"/>
    <w:rsid w:val="009601D2"/>
    <w:rsid w:val="009901A2"/>
    <w:rsid w:val="009B55C3"/>
    <w:rsid w:val="009C4052"/>
    <w:rsid w:val="009E3072"/>
    <w:rsid w:val="009F36BE"/>
    <w:rsid w:val="00A030BC"/>
    <w:rsid w:val="00A14A96"/>
    <w:rsid w:val="00A215D1"/>
    <w:rsid w:val="00A67CA7"/>
    <w:rsid w:val="00A73A65"/>
    <w:rsid w:val="00A8006B"/>
    <w:rsid w:val="00A9263D"/>
    <w:rsid w:val="00AA2427"/>
    <w:rsid w:val="00AC2FFD"/>
    <w:rsid w:val="00B103E0"/>
    <w:rsid w:val="00B10C82"/>
    <w:rsid w:val="00B11754"/>
    <w:rsid w:val="00B2356D"/>
    <w:rsid w:val="00B375CB"/>
    <w:rsid w:val="00B4504A"/>
    <w:rsid w:val="00B4732A"/>
    <w:rsid w:val="00B53F55"/>
    <w:rsid w:val="00B570DA"/>
    <w:rsid w:val="00B64AB6"/>
    <w:rsid w:val="00B766E3"/>
    <w:rsid w:val="00B82C8D"/>
    <w:rsid w:val="00B839C6"/>
    <w:rsid w:val="00BF75A4"/>
    <w:rsid w:val="00C06CA3"/>
    <w:rsid w:val="00C30BE7"/>
    <w:rsid w:val="00C30CB2"/>
    <w:rsid w:val="00C32CEA"/>
    <w:rsid w:val="00C44826"/>
    <w:rsid w:val="00C47CF0"/>
    <w:rsid w:val="00C75962"/>
    <w:rsid w:val="00C8753A"/>
    <w:rsid w:val="00C95FE2"/>
    <w:rsid w:val="00CB62F2"/>
    <w:rsid w:val="00CC374C"/>
    <w:rsid w:val="00CC38FD"/>
    <w:rsid w:val="00CF2843"/>
    <w:rsid w:val="00D12316"/>
    <w:rsid w:val="00D24973"/>
    <w:rsid w:val="00D32D40"/>
    <w:rsid w:val="00D57BF4"/>
    <w:rsid w:val="00D63FA1"/>
    <w:rsid w:val="00D66342"/>
    <w:rsid w:val="00D84094"/>
    <w:rsid w:val="00DA6950"/>
    <w:rsid w:val="00DE0EDC"/>
    <w:rsid w:val="00DF25D1"/>
    <w:rsid w:val="00DF2AD3"/>
    <w:rsid w:val="00E502D7"/>
    <w:rsid w:val="00E65465"/>
    <w:rsid w:val="00E724BF"/>
    <w:rsid w:val="00E748BF"/>
    <w:rsid w:val="00E87A86"/>
    <w:rsid w:val="00E94A25"/>
    <w:rsid w:val="00E955E4"/>
    <w:rsid w:val="00EB4682"/>
    <w:rsid w:val="00EE18AF"/>
    <w:rsid w:val="00EE3E0D"/>
    <w:rsid w:val="00F0562A"/>
    <w:rsid w:val="00F16C5D"/>
    <w:rsid w:val="00F477A6"/>
    <w:rsid w:val="00F61FC9"/>
    <w:rsid w:val="00F65937"/>
    <w:rsid w:val="00F82863"/>
    <w:rsid w:val="00F8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F6A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507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9601D2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454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4547B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454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4547B"/>
    <w:rPr>
      <w:sz w:val="22"/>
      <w:szCs w:val="22"/>
      <w:lang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D7CC5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4D7CC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D76"/>
    <w:rPr>
      <w:rFonts w:ascii="Tahoma" w:hAnsi="Tahoma" w:cs="Tahoma"/>
      <w:sz w:val="16"/>
      <w:szCs w:val="16"/>
      <w:lang w:eastAsia="en-US"/>
    </w:rPr>
  </w:style>
  <w:style w:type="paragraph" w:styleId="Bezproreda">
    <w:name w:val="No Spacing"/>
    <w:uiPriority w:val="1"/>
    <w:qFormat/>
    <w:rsid w:val="00525D76"/>
    <w:rPr>
      <w:sz w:val="22"/>
      <w:szCs w:val="22"/>
      <w:lang w:eastAsia="en-US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9C4052"/>
    <w:rPr>
      <w:color w:val="808080"/>
      <w:shd w:val="clear" w:color="auto" w:fill="E6E6E6"/>
    </w:rPr>
  </w:style>
  <w:style w:type="character" w:styleId="SlijeenaHiperveza">
    <w:name w:val="FollowedHyperlink"/>
    <w:basedOn w:val="Zadanifontodlomka"/>
    <w:uiPriority w:val="99"/>
    <w:semiHidden/>
    <w:unhideWhenUsed/>
    <w:rsid w:val="00C32CEA"/>
    <w:rPr>
      <w:color w:val="954F72" w:themeColor="followedHyperlink"/>
      <w:u w:val="single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7B05E7"/>
    <w:rPr>
      <w:color w:val="808080"/>
      <w:shd w:val="clear" w:color="auto" w:fill="E6E6E6"/>
    </w:rPr>
  </w:style>
  <w:style w:type="paragraph" w:styleId="Tijeloteksta">
    <w:name w:val="Body Text"/>
    <w:basedOn w:val="Normal"/>
    <w:link w:val="TijelotekstaChar"/>
    <w:uiPriority w:val="1"/>
    <w:qFormat/>
    <w:rsid w:val="006E77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6E77A0"/>
    <w:rPr>
      <w:rFonts w:ascii="Arial" w:eastAsia="Arial" w:hAnsi="Arial" w:cs="Arial"/>
      <w:sz w:val="22"/>
      <w:szCs w:val="22"/>
      <w:lang w:bidi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B4682"/>
    <w:rPr>
      <w:sz w:val="16"/>
      <w:szCs w:val="16"/>
    </w:rPr>
  </w:style>
  <w:style w:type="paragraph" w:styleId="Tekstkomentara">
    <w:name w:val="annotation text"/>
    <w:aliases w:val=" Char Char,Char Char"/>
    <w:basedOn w:val="Normal"/>
    <w:link w:val="TekstkomentaraChar"/>
    <w:unhideWhenUsed/>
    <w:qFormat/>
    <w:rsid w:val="00EB468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aliases w:val=" Char Char Char,Char Char Char"/>
    <w:basedOn w:val="Zadanifontodlomka"/>
    <w:link w:val="Tekstkomentara"/>
    <w:qFormat/>
    <w:rsid w:val="00EB4682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468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468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nifondovi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rukturnifondovi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478E-00F3-4873-AFF3-7D92D078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Links>
    <vt:vector size="42" baseType="variant">
      <vt:variant>
        <vt:i4>1245215</vt:i4>
      </vt:variant>
      <vt:variant>
        <vt:i4>18</vt:i4>
      </vt:variant>
      <vt:variant>
        <vt:i4>0</vt:i4>
      </vt:variant>
      <vt:variant>
        <vt:i4>5</vt:i4>
      </vt:variant>
      <vt:variant>
        <vt:lpwstr>http://www.strukturnifondovi.hr/</vt:lpwstr>
      </vt:variant>
      <vt:variant>
        <vt:lpwstr/>
      </vt:variant>
      <vt:variant>
        <vt:i4>1245215</vt:i4>
      </vt:variant>
      <vt:variant>
        <vt:i4>15</vt:i4>
      </vt:variant>
      <vt:variant>
        <vt:i4>0</vt:i4>
      </vt:variant>
      <vt:variant>
        <vt:i4>5</vt:i4>
      </vt:variant>
      <vt:variant>
        <vt:lpwstr>http://www.strukturnifondovi.hr/</vt:lpwstr>
      </vt:variant>
      <vt:variant>
        <vt:lpwstr/>
      </vt:variant>
      <vt:variant>
        <vt:i4>655427</vt:i4>
      </vt:variant>
      <vt:variant>
        <vt:i4>12</vt:i4>
      </vt:variant>
      <vt:variant>
        <vt:i4>0</vt:i4>
      </vt:variant>
      <vt:variant>
        <vt:i4>5</vt:i4>
      </vt:variant>
      <vt:variant>
        <vt:lpwstr>http://www.tokabu.hr/</vt:lpwstr>
      </vt:variant>
      <vt:variant>
        <vt:lpwstr/>
      </vt:variant>
      <vt:variant>
        <vt:i4>4980834</vt:i4>
      </vt:variant>
      <vt:variant>
        <vt:i4>9</vt:i4>
      </vt:variant>
      <vt:variant>
        <vt:i4>0</vt:i4>
      </vt:variant>
      <vt:variant>
        <vt:i4>5</vt:i4>
      </vt:variant>
      <vt:variant>
        <vt:lpwstr>mailto:tokabu@tokabu.hr</vt:lpwstr>
      </vt:variant>
      <vt:variant>
        <vt:lpwstr/>
      </vt:variant>
      <vt:variant>
        <vt:i4>655427</vt:i4>
      </vt:variant>
      <vt:variant>
        <vt:i4>6</vt:i4>
      </vt:variant>
      <vt:variant>
        <vt:i4>0</vt:i4>
      </vt:variant>
      <vt:variant>
        <vt:i4>5</vt:i4>
      </vt:variant>
      <vt:variant>
        <vt:lpwstr>http://www.tokabu.hr/</vt:lpwstr>
      </vt:variant>
      <vt:variant>
        <vt:lpwstr/>
      </vt:variant>
      <vt:variant>
        <vt:i4>4980834</vt:i4>
      </vt:variant>
      <vt:variant>
        <vt:i4>3</vt:i4>
      </vt:variant>
      <vt:variant>
        <vt:i4>0</vt:i4>
      </vt:variant>
      <vt:variant>
        <vt:i4>5</vt:i4>
      </vt:variant>
      <vt:variant>
        <vt:lpwstr>mailto:tokabu@tokabu.hr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http://www.tokabu.hr/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2021-05-20T10:52:00Z</dcterms:created>
  <dcterms:modified xsi:type="dcterms:W3CDTF">2021-05-24T07:31:00Z</dcterms:modified>
</cp:coreProperties>
</file>