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4462"/>
        <w:gridCol w:w="5953"/>
        <w:gridCol w:w="2484"/>
      </w:tblGrid>
      <w:tr w:rsidR="009C0E91" w:rsidRPr="009C0E91" w:rsidTr="009C0E91">
        <w:trPr>
          <w:trHeight w:val="425"/>
        </w:trPr>
        <w:tc>
          <w:tcPr>
            <w:tcW w:w="4957" w:type="dxa"/>
            <w:gridSpan w:val="2"/>
            <w:shd w:val="clear" w:color="auto" w:fill="E2EFD9" w:themeFill="accent6" w:themeFillTint="33"/>
            <w:vAlign w:val="center"/>
          </w:tcPr>
          <w:p w:rsidR="009C0E91" w:rsidRPr="009C0E91" w:rsidRDefault="009C0E91" w:rsidP="009C0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E91">
              <w:rPr>
                <w:rFonts w:ascii="Times New Roman" w:hAnsi="Times New Roman" w:cs="Times New Roman"/>
                <w:b/>
              </w:rPr>
              <w:t>Prijavitelj</w:t>
            </w:r>
          </w:p>
        </w:tc>
        <w:tc>
          <w:tcPr>
            <w:tcW w:w="5953" w:type="dxa"/>
            <w:shd w:val="clear" w:color="auto" w:fill="E2EFD9" w:themeFill="accent6" w:themeFillTint="33"/>
            <w:vAlign w:val="center"/>
          </w:tcPr>
          <w:p w:rsidR="009C0E91" w:rsidRPr="009C0E91" w:rsidRDefault="009C0E91" w:rsidP="009C0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E91">
              <w:rPr>
                <w:rFonts w:ascii="Times New Roman" w:hAnsi="Times New Roman" w:cs="Times New Roman"/>
                <w:b/>
              </w:rPr>
              <w:t>Naziv projekta</w:t>
            </w:r>
          </w:p>
        </w:tc>
        <w:tc>
          <w:tcPr>
            <w:tcW w:w="2484" w:type="dxa"/>
            <w:shd w:val="clear" w:color="auto" w:fill="E2EFD9" w:themeFill="accent6" w:themeFillTint="33"/>
            <w:vAlign w:val="center"/>
          </w:tcPr>
          <w:p w:rsidR="009C0E91" w:rsidRPr="009C0E91" w:rsidRDefault="009C0E91" w:rsidP="009C0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E91">
              <w:rPr>
                <w:rFonts w:ascii="Times New Roman" w:hAnsi="Times New Roman" w:cs="Times New Roman"/>
                <w:b/>
              </w:rPr>
              <w:t>Bespovratna sredstava</w:t>
            </w:r>
          </w:p>
        </w:tc>
      </w:tr>
      <w:tr w:rsidR="00D37D14" w:rsidRPr="009C0E91" w:rsidTr="009C0E91">
        <w:tc>
          <w:tcPr>
            <w:tcW w:w="495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E9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62" w:type="dxa"/>
            <w:vAlign w:val="center"/>
          </w:tcPr>
          <w:p w:rsidR="00D37D14" w:rsidRPr="009C0E91" w:rsidRDefault="00D37D14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Sveučilište u Zagrebu, Prehrambeno-biotehnološki fakultet</w:t>
            </w:r>
          </w:p>
        </w:tc>
        <w:tc>
          <w:tcPr>
            <w:tcW w:w="5953" w:type="dxa"/>
            <w:vAlign w:val="center"/>
          </w:tcPr>
          <w:p w:rsidR="00D37D14" w:rsidRPr="009C0E91" w:rsidRDefault="00D37D14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Održivo gospodarenje otpadom od proizvodnje vina</w:t>
            </w:r>
          </w:p>
        </w:tc>
        <w:tc>
          <w:tcPr>
            <w:tcW w:w="2484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6.292.229,08 kn</w:t>
            </w:r>
          </w:p>
        </w:tc>
      </w:tr>
      <w:tr w:rsidR="00D37D14" w:rsidRPr="009C0E91" w:rsidTr="009C0E91">
        <w:tc>
          <w:tcPr>
            <w:tcW w:w="495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E9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462" w:type="dxa"/>
            <w:vAlign w:val="center"/>
          </w:tcPr>
          <w:p w:rsidR="00D37D14" w:rsidRPr="009C0E91" w:rsidRDefault="00D37D14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Sveučilište u Zagrebu, Fakultet strojarstva i brodogradnje</w:t>
            </w:r>
          </w:p>
        </w:tc>
        <w:tc>
          <w:tcPr>
            <w:tcW w:w="5953" w:type="dxa"/>
            <w:vAlign w:val="center"/>
          </w:tcPr>
          <w:p w:rsidR="00D37D14" w:rsidRPr="009C0E91" w:rsidRDefault="00D37D14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Inovativni TI-MG dentalni implantati za svjetsko tržište (i-DENTIST)</w:t>
            </w:r>
          </w:p>
        </w:tc>
        <w:tc>
          <w:tcPr>
            <w:tcW w:w="2484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6.693.203,60 kn</w:t>
            </w:r>
          </w:p>
        </w:tc>
      </w:tr>
      <w:tr w:rsidR="00D37D14" w:rsidRPr="009C0E91" w:rsidTr="009C0E91">
        <w:tc>
          <w:tcPr>
            <w:tcW w:w="495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E9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462" w:type="dxa"/>
            <w:vAlign w:val="center"/>
          </w:tcPr>
          <w:p w:rsidR="00D37D14" w:rsidRPr="009C0E91" w:rsidRDefault="00CA3DBD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Sveučilište u Zagrebu,</w:t>
            </w:r>
            <w:r w:rsidR="009C0E91">
              <w:rPr>
                <w:rFonts w:ascii="Times New Roman" w:hAnsi="Times New Roman" w:cs="Times New Roman"/>
              </w:rPr>
              <w:t xml:space="preserve"> </w:t>
            </w:r>
            <w:r w:rsidR="00D37D14" w:rsidRPr="009C0E91">
              <w:rPr>
                <w:rFonts w:ascii="Times New Roman" w:hAnsi="Times New Roman" w:cs="Times New Roman"/>
              </w:rPr>
              <w:t>Fakultet kemijskog inženjerstva i tehnologije</w:t>
            </w:r>
          </w:p>
        </w:tc>
        <w:tc>
          <w:tcPr>
            <w:tcW w:w="5953" w:type="dxa"/>
            <w:vAlign w:val="center"/>
          </w:tcPr>
          <w:p w:rsidR="00D37D14" w:rsidRPr="009C0E91" w:rsidRDefault="00D37D14" w:rsidP="009C0E91">
            <w:pPr>
              <w:rPr>
                <w:rFonts w:ascii="Times New Roman" w:hAnsi="Times New Roman" w:cs="Times New Roman"/>
              </w:rPr>
            </w:pPr>
            <w:proofErr w:type="spellStart"/>
            <w:r w:rsidRPr="009C0E91">
              <w:rPr>
                <w:rFonts w:ascii="Times New Roman" w:hAnsi="Times New Roman" w:cs="Times New Roman"/>
              </w:rPr>
              <w:t>bIDEAS</w:t>
            </w:r>
            <w:proofErr w:type="spellEnd"/>
            <w:r w:rsidRPr="009C0E91">
              <w:rPr>
                <w:rFonts w:ascii="Times New Roman" w:hAnsi="Times New Roman" w:cs="Times New Roman"/>
              </w:rPr>
              <w:t xml:space="preserve"> - Biorazgradive 3D tiskane strukture za </w:t>
            </w:r>
            <w:proofErr w:type="spellStart"/>
            <w:r w:rsidRPr="009C0E91">
              <w:rPr>
                <w:rFonts w:ascii="Times New Roman" w:hAnsi="Times New Roman" w:cs="Times New Roman"/>
              </w:rPr>
              <w:t>augumentaciju</w:t>
            </w:r>
            <w:proofErr w:type="spellEnd"/>
            <w:r w:rsidRPr="009C0E91">
              <w:rPr>
                <w:rFonts w:ascii="Times New Roman" w:hAnsi="Times New Roman" w:cs="Times New Roman"/>
              </w:rPr>
              <w:t xml:space="preserve"> kosti</w:t>
            </w:r>
          </w:p>
        </w:tc>
        <w:tc>
          <w:tcPr>
            <w:tcW w:w="2484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5.531.841,91 kn</w:t>
            </w:r>
          </w:p>
        </w:tc>
      </w:tr>
      <w:tr w:rsidR="00D37D14" w:rsidRPr="009C0E91" w:rsidTr="009C0E91">
        <w:tc>
          <w:tcPr>
            <w:tcW w:w="495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E9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462" w:type="dxa"/>
            <w:vAlign w:val="center"/>
          </w:tcPr>
          <w:p w:rsidR="00D37D14" w:rsidRPr="009C0E91" w:rsidRDefault="00D37D14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Sveučilište u Zagrebu</w:t>
            </w:r>
            <w:r w:rsidR="00CA3DBD" w:rsidRPr="009C0E91">
              <w:rPr>
                <w:rFonts w:ascii="Times New Roman" w:hAnsi="Times New Roman" w:cs="Times New Roman"/>
              </w:rPr>
              <w:t>,</w:t>
            </w:r>
            <w:r w:rsidRPr="009C0E91">
              <w:rPr>
                <w:rFonts w:ascii="Times New Roman" w:hAnsi="Times New Roman" w:cs="Times New Roman"/>
              </w:rPr>
              <w:t xml:space="preserve"> Fakultet kemijskog inženjerstva i tehnologije</w:t>
            </w:r>
          </w:p>
        </w:tc>
        <w:tc>
          <w:tcPr>
            <w:tcW w:w="5953" w:type="dxa"/>
            <w:vAlign w:val="center"/>
          </w:tcPr>
          <w:p w:rsidR="00D37D14" w:rsidRPr="009C0E91" w:rsidRDefault="00D37D14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 xml:space="preserve">Novi polimerni aditivi za maziva ulja i uljne </w:t>
            </w:r>
            <w:proofErr w:type="spellStart"/>
            <w:r w:rsidRPr="009C0E91">
              <w:rPr>
                <w:rFonts w:ascii="Times New Roman" w:hAnsi="Times New Roman" w:cs="Times New Roman"/>
              </w:rPr>
              <w:t>nanofluide</w:t>
            </w:r>
            <w:proofErr w:type="spellEnd"/>
          </w:p>
        </w:tc>
        <w:tc>
          <w:tcPr>
            <w:tcW w:w="2484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5.903.276,54 kn</w:t>
            </w:r>
          </w:p>
        </w:tc>
      </w:tr>
      <w:tr w:rsidR="00D37D14" w:rsidRPr="009C0E91" w:rsidTr="009C0E91">
        <w:tc>
          <w:tcPr>
            <w:tcW w:w="495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E9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462" w:type="dxa"/>
            <w:vAlign w:val="center"/>
          </w:tcPr>
          <w:p w:rsidR="00D37D14" w:rsidRPr="009C0E91" w:rsidRDefault="00D37D14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Sveučilište u Zagrebu, Fakultet strojarstva i brodogradnje</w:t>
            </w:r>
          </w:p>
        </w:tc>
        <w:tc>
          <w:tcPr>
            <w:tcW w:w="5953" w:type="dxa"/>
            <w:vAlign w:val="center"/>
          </w:tcPr>
          <w:p w:rsidR="00D37D14" w:rsidRPr="009C0E91" w:rsidRDefault="00D37D14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 xml:space="preserve">Autonomni robotski sustav za brušenje i karakterizaciju površine </w:t>
            </w:r>
            <w:proofErr w:type="spellStart"/>
            <w:r w:rsidRPr="009C0E91">
              <w:rPr>
                <w:rFonts w:ascii="Times New Roman" w:hAnsi="Times New Roman" w:cs="Times New Roman"/>
              </w:rPr>
              <w:t>tankostijenih</w:t>
            </w:r>
            <w:proofErr w:type="spellEnd"/>
            <w:r w:rsidRPr="009C0E91">
              <w:rPr>
                <w:rFonts w:ascii="Times New Roman" w:hAnsi="Times New Roman" w:cs="Times New Roman"/>
              </w:rPr>
              <w:t xml:space="preserve"> kompozitnih proizvoda</w:t>
            </w:r>
            <w:r w:rsidR="009C0E91">
              <w:rPr>
                <w:rFonts w:ascii="Times New Roman" w:hAnsi="Times New Roman" w:cs="Times New Roman"/>
              </w:rPr>
              <w:t xml:space="preserve"> (ARCOPS)</w:t>
            </w:r>
          </w:p>
        </w:tc>
        <w:tc>
          <w:tcPr>
            <w:tcW w:w="2484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6.728.885,46 kn</w:t>
            </w:r>
          </w:p>
        </w:tc>
      </w:tr>
      <w:tr w:rsidR="00D37D14" w:rsidRPr="009C0E91" w:rsidTr="009C0E91">
        <w:tc>
          <w:tcPr>
            <w:tcW w:w="495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E9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462" w:type="dxa"/>
            <w:vAlign w:val="center"/>
          </w:tcPr>
          <w:p w:rsidR="00D37D14" w:rsidRPr="009C0E91" w:rsidRDefault="00D37D14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Sveučilište u Zagrebu</w:t>
            </w:r>
            <w:r w:rsidR="00CA3DBD" w:rsidRPr="009C0E91">
              <w:rPr>
                <w:rFonts w:ascii="Times New Roman" w:hAnsi="Times New Roman" w:cs="Times New Roman"/>
              </w:rPr>
              <w:t>,</w:t>
            </w:r>
            <w:r w:rsidRPr="009C0E91">
              <w:rPr>
                <w:rFonts w:ascii="Times New Roman" w:hAnsi="Times New Roman" w:cs="Times New Roman"/>
              </w:rPr>
              <w:t xml:space="preserve"> Fakultet kemijskog inženjerstva i tehnologije</w:t>
            </w:r>
          </w:p>
        </w:tc>
        <w:tc>
          <w:tcPr>
            <w:tcW w:w="5953" w:type="dxa"/>
            <w:vAlign w:val="center"/>
          </w:tcPr>
          <w:p w:rsidR="00D37D14" w:rsidRPr="009C0E91" w:rsidRDefault="00D37D14" w:rsidP="009C0E91">
            <w:pPr>
              <w:rPr>
                <w:rFonts w:ascii="Times New Roman" w:hAnsi="Times New Roman" w:cs="Times New Roman"/>
              </w:rPr>
            </w:pPr>
            <w:proofErr w:type="spellStart"/>
            <w:r w:rsidRPr="009C0E91">
              <w:rPr>
                <w:rFonts w:ascii="Times New Roman" w:hAnsi="Times New Roman" w:cs="Times New Roman"/>
              </w:rPr>
              <w:t>Cryst</w:t>
            </w:r>
            <w:proofErr w:type="spellEnd"/>
            <w:r w:rsidRPr="009C0E91">
              <w:rPr>
                <w:rFonts w:ascii="Times New Roman" w:hAnsi="Times New Roman" w:cs="Times New Roman"/>
              </w:rPr>
              <w:t xml:space="preserve"> APC - Napredno vođenje procesa kristalizacije</w:t>
            </w:r>
          </w:p>
        </w:tc>
        <w:tc>
          <w:tcPr>
            <w:tcW w:w="2484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6.545.544,25 kn</w:t>
            </w:r>
          </w:p>
        </w:tc>
      </w:tr>
      <w:tr w:rsidR="00D37D14" w:rsidRPr="009C0E91" w:rsidTr="009C0E91">
        <w:tc>
          <w:tcPr>
            <w:tcW w:w="495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E9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462" w:type="dxa"/>
            <w:vAlign w:val="center"/>
          </w:tcPr>
          <w:p w:rsidR="00D37D14" w:rsidRPr="009C0E91" w:rsidRDefault="00D37D14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Institut Ruđer Bošković</w:t>
            </w:r>
          </w:p>
        </w:tc>
        <w:tc>
          <w:tcPr>
            <w:tcW w:w="5953" w:type="dxa"/>
            <w:vAlign w:val="center"/>
          </w:tcPr>
          <w:p w:rsidR="00D37D14" w:rsidRPr="009C0E91" w:rsidRDefault="00D37D14" w:rsidP="009C0E91">
            <w:pPr>
              <w:rPr>
                <w:rFonts w:ascii="Times New Roman" w:hAnsi="Times New Roman" w:cs="Times New Roman"/>
              </w:rPr>
            </w:pPr>
            <w:proofErr w:type="spellStart"/>
            <w:r w:rsidRPr="009C0E91">
              <w:rPr>
                <w:rFonts w:ascii="Times New Roman" w:hAnsi="Times New Roman" w:cs="Times New Roman"/>
              </w:rPr>
              <w:t>Qua</w:t>
            </w:r>
            <w:proofErr w:type="spellEnd"/>
            <w:r w:rsidRPr="009C0E91">
              <w:rPr>
                <w:rFonts w:ascii="Times New Roman" w:hAnsi="Times New Roman" w:cs="Times New Roman"/>
              </w:rPr>
              <w:t>/</w:t>
            </w:r>
            <w:proofErr w:type="spellStart"/>
            <w:r w:rsidRPr="009C0E91">
              <w:rPr>
                <w:rFonts w:ascii="Times New Roman" w:hAnsi="Times New Roman" w:cs="Times New Roman"/>
              </w:rPr>
              <w:t>Qua</w:t>
            </w:r>
            <w:proofErr w:type="spellEnd"/>
            <w:r w:rsidRPr="009C0E91">
              <w:rPr>
                <w:rFonts w:ascii="Times New Roman" w:hAnsi="Times New Roman" w:cs="Times New Roman"/>
              </w:rPr>
              <w:t xml:space="preserve"> Protein: Kvantitativna i kvalitativna analiza proteina za potrebe biomedicine i biotehnološke industrije</w:t>
            </w:r>
          </w:p>
        </w:tc>
        <w:tc>
          <w:tcPr>
            <w:tcW w:w="2484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6.799.224,28 kn</w:t>
            </w:r>
          </w:p>
        </w:tc>
      </w:tr>
      <w:tr w:rsidR="00D37D14" w:rsidRPr="009C0E91" w:rsidTr="009C0E91">
        <w:tc>
          <w:tcPr>
            <w:tcW w:w="495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E91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462" w:type="dxa"/>
            <w:vAlign w:val="center"/>
          </w:tcPr>
          <w:p w:rsidR="00D37D14" w:rsidRPr="009C0E91" w:rsidRDefault="00D37D14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Sveučilište u Zagrebu</w:t>
            </w:r>
            <w:r w:rsidR="00CA3DBD" w:rsidRPr="009C0E91">
              <w:rPr>
                <w:rFonts w:ascii="Times New Roman" w:hAnsi="Times New Roman" w:cs="Times New Roman"/>
              </w:rPr>
              <w:t>,</w:t>
            </w:r>
            <w:r w:rsidRPr="009C0E91">
              <w:rPr>
                <w:rFonts w:ascii="Times New Roman" w:hAnsi="Times New Roman" w:cs="Times New Roman"/>
              </w:rPr>
              <w:t xml:space="preserve"> Fakultet elektrotehnike i računarstva</w:t>
            </w:r>
          </w:p>
        </w:tc>
        <w:tc>
          <w:tcPr>
            <w:tcW w:w="5953" w:type="dxa"/>
            <w:vAlign w:val="center"/>
          </w:tcPr>
          <w:p w:rsidR="00D37D14" w:rsidRPr="009C0E91" w:rsidRDefault="00D37D14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Razvoj ekspertnog sustava mjerenja parametara uda</w:t>
            </w:r>
            <w:r w:rsidR="009C0E91">
              <w:rPr>
                <w:rFonts w:ascii="Times New Roman" w:hAnsi="Times New Roman" w:cs="Times New Roman"/>
              </w:rPr>
              <w:t xml:space="preserve">ra munja i zaštite lopatica </w:t>
            </w:r>
            <w:proofErr w:type="spellStart"/>
            <w:r w:rsidR="009C0E91">
              <w:rPr>
                <w:rFonts w:ascii="Times New Roman" w:hAnsi="Times New Roman" w:cs="Times New Roman"/>
              </w:rPr>
              <w:t>vje</w:t>
            </w:r>
            <w:r w:rsidRPr="009C0E91">
              <w:rPr>
                <w:rFonts w:ascii="Times New Roman" w:hAnsi="Times New Roman" w:cs="Times New Roman"/>
              </w:rPr>
              <w:t>t</w:t>
            </w:r>
            <w:r w:rsidR="009C0E91">
              <w:rPr>
                <w:rFonts w:ascii="Times New Roman" w:hAnsi="Times New Roman" w:cs="Times New Roman"/>
              </w:rPr>
              <w:t>r</w:t>
            </w:r>
            <w:r w:rsidRPr="009C0E91">
              <w:rPr>
                <w:rFonts w:ascii="Times New Roman" w:hAnsi="Times New Roman" w:cs="Times New Roman"/>
              </w:rPr>
              <w:t>oagregata</w:t>
            </w:r>
            <w:proofErr w:type="spellEnd"/>
            <w:r w:rsidRPr="009C0E91">
              <w:rPr>
                <w:rFonts w:ascii="Times New Roman" w:hAnsi="Times New Roman" w:cs="Times New Roman"/>
              </w:rPr>
              <w:t xml:space="preserve"> radi smanjenja kvarova i zastoja</w:t>
            </w:r>
          </w:p>
        </w:tc>
        <w:tc>
          <w:tcPr>
            <w:tcW w:w="2484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4.841.100,51 kn</w:t>
            </w:r>
          </w:p>
        </w:tc>
      </w:tr>
      <w:tr w:rsidR="00D37D14" w:rsidRPr="009C0E91" w:rsidTr="009C0E91">
        <w:tc>
          <w:tcPr>
            <w:tcW w:w="495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E91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462" w:type="dxa"/>
            <w:vAlign w:val="center"/>
          </w:tcPr>
          <w:p w:rsidR="00D37D14" w:rsidRPr="009C0E91" w:rsidRDefault="00D37D14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Sveučilište u Zagrebu</w:t>
            </w:r>
            <w:r w:rsidR="00CA3DBD" w:rsidRPr="009C0E91">
              <w:rPr>
                <w:rFonts w:ascii="Times New Roman" w:hAnsi="Times New Roman" w:cs="Times New Roman"/>
              </w:rPr>
              <w:t>,</w:t>
            </w:r>
            <w:r w:rsidRPr="009C0E91">
              <w:rPr>
                <w:rFonts w:ascii="Times New Roman" w:hAnsi="Times New Roman" w:cs="Times New Roman"/>
              </w:rPr>
              <w:t xml:space="preserve"> Fakultet elektrotehnike i računarstva</w:t>
            </w:r>
          </w:p>
        </w:tc>
        <w:tc>
          <w:tcPr>
            <w:tcW w:w="5953" w:type="dxa"/>
            <w:vAlign w:val="center"/>
          </w:tcPr>
          <w:p w:rsidR="00D37D14" w:rsidRPr="009C0E91" w:rsidRDefault="00D37D14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 xml:space="preserve">Dinamička </w:t>
            </w:r>
            <w:proofErr w:type="spellStart"/>
            <w:r w:rsidRPr="009C0E91">
              <w:rPr>
                <w:rFonts w:ascii="Times New Roman" w:hAnsi="Times New Roman" w:cs="Times New Roman"/>
              </w:rPr>
              <w:t>prediktivna</w:t>
            </w:r>
            <w:proofErr w:type="spellEnd"/>
            <w:r w:rsidRPr="009C0E91">
              <w:rPr>
                <w:rFonts w:ascii="Times New Roman" w:hAnsi="Times New Roman" w:cs="Times New Roman"/>
              </w:rPr>
              <w:t xml:space="preserve"> zaštita integriteta baterije električnog vozila</w:t>
            </w:r>
            <w:r w:rsidR="00CC543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CC543F" w:rsidRPr="00CC543F">
              <w:rPr>
                <w:rFonts w:ascii="Times New Roman" w:hAnsi="Times New Roman" w:cs="Times New Roman"/>
              </w:rPr>
              <w:t>EVBattPredtect</w:t>
            </w:r>
            <w:proofErr w:type="spellEnd"/>
            <w:r w:rsidR="00CC54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84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5.757.615,47 kn</w:t>
            </w:r>
          </w:p>
        </w:tc>
      </w:tr>
      <w:tr w:rsidR="00D37D14" w:rsidRPr="009C0E91" w:rsidTr="009C0E91">
        <w:tc>
          <w:tcPr>
            <w:tcW w:w="495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E91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462" w:type="dxa"/>
            <w:vAlign w:val="center"/>
          </w:tcPr>
          <w:p w:rsidR="00D37D14" w:rsidRPr="009C0E91" w:rsidRDefault="00D37D14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Sveučilište u Zagrebu, Fakultet strojarstva i brodogradnje</w:t>
            </w:r>
          </w:p>
        </w:tc>
        <w:tc>
          <w:tcPr>
            <w:tcW w:w="5953" w:type="dxa"/>
            <w:vAlign w:val="center"/>
          </w:tcPr>
          <w:p w:rsidR="00D37D14" w:rsidRPr="009C0E91" w:rsidRDefault="00D37D14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 xml:space="preserve">Prognozirano održavanje industrijske rotacijske opreme temeljno na strojnom učenju i </w:t>
            </w:r>
            <w:proofErr w:type="spellStart"/>
            <w:r w:rsidRPr="009C0E91">
              <w:rPr>
                <w:rFonts w:ascii="Times New Roman" w:hAnsi="Times New Roman" w:cs="Times New Roman"/>
              </w:rPr>
              <w:t>IoT</w:t>
            </w:r>
            <w:proofErr w:type="spellEnd"/>
            <w:r w:rsidRPr="009C0E91">
              <w:rPr>
                <w:rFonts w:ascii="Times New Roman" w:hAnsi="Times New Roman" w:cs="Times New Roman"/>
              </w:rPr>
              <w:t xml:space="preserve"> tehnologiji u interakciji s informacijskim sustavima</w:t>
            </w:r>
          </w:p>
        </w:tc>
        <w:tc>
          <w:tcPr>
            <w:tcW w:w="2484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6.629.333,37 kn</w:t>
            </w:r>
          </w:p>
        </w:tc>
      </w:tr>
      <w:tr w:rsidR="00D37D14" w:rsidRPr="009C0E91" w:rsidTr="009C0E91">
        <w:tc>
          <w:tcPr>
            <w:tcW w:w="495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E91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462" w:type="dxa"/>
            <w:vAlign w:val="center"/>
          </w:tcPr>
          <w:p w:rsidR="00D37D14" w:rsidRPr="009C0E91" w:rsidRDefault="00D37D14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Sveučilište u Zagrebu</w:t>
            </w:r>
            <w:r w:rsidR="00CA3DBD" w:rsidRPr="009C0E91">
              <w:rPr>
                <w:rFonts w:ascii="Times New Roman" w:hAnsi="Times New Roman" w:cs="Times New Roman"/>
              </w:rPr>
              <w:t>,</w:t>
            </w:r>
            <w:r w:rsidRPr="009C0E91">
              <w:rPr>
                <w:rFonts w:ascii="Times New Roman" w:hAnsi="Times New Roman" w:cs="Times New Roman"/>
              </w:rPr>
              <w:t xml:space="preserve"> Fakultet elektrotehnike i računarstva</w:t>
            </w:r>
          </w:p>
        </w:tc>
        <w:tc>
          <w:tcPr>
            <w:tcW w:w="5953" w:type="dxa"/>
            <w:vAlign w:val="center"/>
          </w:tcPr>
          <w:p w:rsidR="00D37D14" w:rsidRPr="009C0E91" w:rsidRDefault="00D37D14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 xml:space="preserve">Inteligentna i modularna platforma za upravljanje i nadzor sustava </w:t>
            </w:r>
            <w:r w:rsidR="00CC543F">
              <w:rPr>
                <w:rFonts w:ascii="Times New Roman" w:hAnsi="Times New Roman" w:cs="Times New Roman"/>
              </w:rPr>
              <w:t>javne rasvjete pametnog grada (</w:t>
            </w:r>
            <w:proofErr w:type="spellStart"/>
            <w:r w:rsidRPr="009C0E91">
              <w:rPr>
                <w:rFonts w:ascii="Times New Roman" w:hAnsi="Times New Roman" w:cs="Times New Roman"/>
              </w:rPr>
              <w:t>SmartCityLight</w:t>
            </w:r>
            <w:proofErr w:type="spellEnd"/>
            <w:r w:rsidR="00CC54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84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6.487.470,54 kn</w:t>
            </w:r>
          </w:p>
        </w:tc>
      </w:tr>
      <w:tr w:rsidR="00D37D14" w:rsidRPr="009C0E91" w:rsidTr="009C0E91">
        <w:tc>
          <w:tcPr>
            <w:tcW w:w="495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E91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4462" w:type="dxa"/>
            <w:vAlign w:val="center"/>
          </w:tcPr>
          <w:p w:rsidR="00D37D14" w:rsidRPr="009C0E91" w:rsidRDefault="00D37D14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Sveučilište u Splitu, Fakultet građevinarstva, arhitekture i geodezije</w:t>
            </w:r>
          </w:p>
        </w:tc>
        <w:tc>
          <w:tcPr>
            <w:tcW w:w="5953" w:type="dxa"/>
            <w:vAlign w:val="center"/>
          </w:tcPr>
          <w:p w:rsidR="00D37D14" w:rsidRPr="009C0E91" w:rsidRDefault="00D37D14" w:rsidP="00CC543F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 xml:space="preserve">Monitoring obalnog područja koristeći </w:t>
            </w:r>
            <w:proofErr w:type="spellStart"/>
            <w:r w:rsidRPr="009C0E91">
              <w:rPr>
                <w:rFonts w:ascii="Times New Roman" w:hAnsi="Times New Roman" w:cs="Times New Roman"/>
              </w:rPr>
              <w:t>višeskalne</w:t>
            </w:r>
            <w:proofErr w:type="spellEnd"/>
            <w:r w:rsidRPr="009C0E91">
              <w:rPr>
                <w:rFonts w:ascii="Times New Roman" w:hAnsi="Times New Roman" w:cs="Times New Roman"/>
              </w:rPr>
              <w:t xml:space="preserve"> metode [</w:t>
            </w:r>
            <w:proofErr w:type="spellStart"/>
            <w:r w:rsidRPr="009C0E91">
              <w:rPr>
                <w:rFonts w:ascii="Times New Roman" w:hAnsi="Times New Roman" w:cs="Times New Roman"/>
              </w:rPr>
              <w:t>Eng</w:t>
            </w:r>
            <w:proofErr w:type="spellEnd"/>
            <w:r w:rsidRPr="009C0E9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C0E91">
              <w:rPr>
                <w:rFonts w:ascii="Times New Roman" w:hAnsi="Times New Roman" w:cs="Times New Roman"/>
              </w:rPr>
              <w:t>Coastal</w:t>
            </w:r>
            <w:proofErr w:type="spellEnd"/>
            <w:r w:rsidRPr="009C0E91">
              <w:rPr>
                <w:rFonts w:ascii="Times New Roman" w:hAnsi="Times New Roman" w:cs="Times New Roman"/>
              </w:rPr>
              <w:t xml:space="preserve"> zone monitoring </w:t>
            </w:r>
            <w:proofErr w:type="spellStart"/>
            <w:r w:rsidRPr="009C0E91">
              <w:rPr>
                <w:rFonts w:ascii="Times New Roman" w:hAnsi="Times New Roman" w:cs="Times New Roman"/>
              </w:rPr>
              <w:t>using</w:t>
            </w:r>
            <w:proofErr w:type="spellEnd"/>
            <w:r w:rsidRPr="009C0E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E91">
              <w:rPr>
                <w:rFonts w:ascii="Times New Roman" w:hAnsi="Times New Roman" w:cs="Times New Roman"/>
              </w:rPr>
              <w:t>multi-scaling</w:t>
            </w:r>
            <w:proofErr w:type="spellEnd"/>
            <w:r w:rsidRPr="009C0E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E91">
              <w:rPr>
                <w:rFonts w:ascii="Times New Roman" w:hAnsi="Times New Roman" w:cs="Times New Roman"/>
              </w:rPr>
              <w:t>methods</w:t>
            </w:r>
            <w:proofErr w:type="spellEnd"/>
            <w:r w:rsidRPr="009C0E91">
              <w:rPr>
                <w:rFonts w:ascii="Times New Roman" w:hAnsi="Times New Roman" w:cs="Times New Roman"/>
              </w:rPr>
              <w:t xml:space="preserve">] </w:t>
            </w:r>
            <w:r w:rsidR="00CC543F">
              <w:rPr>
                <w:rFonts w:ascii="Times New Roman" w:hAnsi="Times New Roman" w:cs="Times New Roman"/>
              </w:rPr>
              <w:t>(</w:t>
            </w:r>
            <w:r w:rsidRPr="009C0E91">
              <w:rPr>
                <w:rFonts w:ascii="Times New Roman" w:hAnsi="Times New Roman" w:cs="Times New Roman"/>
              </w:rPr>
              <w:t>COMON</w:t>
            </w:r>
            <w:r w:rsidR="00CC54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84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5.537.725,34 kn</w:t>
            </w:r>
          </w:p>
        </w:tc>
      </w:tr>
      <w:tr w:rsidR="00D37D14" w:rsidRPr="009C0E91" w:rsidTr="009C0E91">
        <w:tc>
          <w:tcPr>
            <w:tcW w:w="495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E91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4462" w:type="dxa"/>
            <w:vAlign w:val="center"/>
          </w:tcPr>
          <w:p w:rsidR="00D37D14" w:rsidRPr="009C0E91" w:rsidRDefault="00D37D14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Sveučilište u Zagrebu</w:t>
            </w:r>
            <w:r w:rsidR="00CA3DBD" w:rsidRPr="009C0E91">
              <w:rPr>
                <w:rFonts w:ascii="Times New Roman" w:hAnsi="Times New Roman" w:cs="Times New Roman"/>
              </w:rPr>
              <w:t>,</w:t>
            </w:r>
            <w:r w:rsidRPr="009C0E91">
              <w:rPr>
                <w:rFonts w:ascii="Times New Roman" w:hAnsi="Times New Roman" w:cs="Times New Roman"/>
              </w:rPr>
              <w:t xml:space="preserve"> Fakultet elektrotehnike i računarstva</w:t>
            </w:r>
          </w:p>
        </w:tc>
        <w:tc>
          <w:tcPr>
            <w:tcW w:w="5953" w:type="dxa"/>
            <w:vAlign w:val="center"/>
          </w:tcPr>
          <w:p w:rsidR="00D37D14" w:rsidRPr="009C0E91" w:rsidRDefault="00D37D14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Univerzalni komunikacijsko-upravljački sustav za industrijska postrojenja</w:t>
            </w:r>
          </w:p>
        </w:tc>
        <w:tc>
          <w:tcPr>
            <w:tcW w:w="2484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6.295.049,28 kn</w:t>
            </w:r>
          </w:p>
        </w:tc>
      </w:tr>
      <w:tr w:rsidR="00D37D14" w:rsidRPr="009C0E91" w:rsidTr="009C0E91">
        <w:tc>
          <w:tcPr>
            <w:tcW w:w="495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E91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4462" w:type="dxa"/>
            <w:vAlign w:val="center"/>
          </w:tcPr>
          <w:p w:rsidR="00D37D14" w:rsidRPr="009C0E91" w:rsidRDefault="00D37D14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Sveučilište Josipa Jurja Strossmayera u Osijeku, Fakultet elektrotehnike, računarstva i informacijskih tehnologija Osijek</w:t>
            </w:r>
          </w:p>
        </w:tc>
        <w:tc>
          <w:tcPr>
            <w:tcW w:w="5953" w:type="dxa"/>
            <w:vAlign w:val="center"/>
          </w:tcPr>
          <w:p w:rsidR="00D37D14" w:rsidRPr="009C0E91" w:rsidRDefault="00D37D14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Razvoj ekspertnog sustava za upravljanje proizvodnjom i preradom prehrambenih proizvoda</w:t>
            </w:r>
          </w:p>
        </w:tc>
        <w:tc>
          <w:tcPr>
            <w:tcW w:w="2484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6.099.667,51 kn</w:t>
            </w:r>
          </w:p>
        </w:tc>
      </w:tr>
      <w:tr w:rsidR="00D37D14" w:rsidRPr="009C0E91" w:rsidTr="009C0E91">
        <w:tc>
          <w:tcPr>
            <w:tcW w:w="495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E91">
              <w:rPr>
                <w:rFonts w:ascii="Times New Roman" w:hAnsi="Times New Roman" w:cs="Times New Roman"/>
                <w:b/>
              </w:rPr>
              <w:lastRenderedPageBreak/>
              <w:t>15.</w:t>
            </w:r>
          </w:p>
        </w:tc>
        <w:tc>
          <w:tcPr>
            <w:tcW w:w="4462" w:type="dxa"/>
            <w:vAlign w:val="center"/>
          </w:tcPr>
          <w:p w:rsidR="00D37D14" w:rsidRPr="009C0E91" w:rsidRDefault="00D37D14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Energetski institut Hrvoje Požar</w:t>
            </w:r>
          </w:p>
        </w:tc>
        <w:tc>
          <w:tcPr>
            <w:tcW w:w="5953" w:type="dxa"/>
            <w:vAlign w:val="center"/>
          </w:tcPr>
          <w:p w:rsidR="00D37D14" w:rsidRPr="009C0E91" w:rsidRDefault="00D37D14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Razvoj integriranog rješenja za strateško dugoročno planiranje klimatske i energetske politike i izradu zajedničkih klimatskih i energetskih planova</w:t>
            </w:r>
          </w:p>
        </w:tc>
        <w:tc>
          <w:tcPr>
            <w:tcW w:w="2484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6.292.677,80 kn</w:t>
            </w:r>
          </w:p>
        </w:tc>
      </w:tr>
      <w:tr w:rsidR="00D37D14" w:rsidRPr="009C0E91" w:rsidTr="00CC543F">
        <w:trPr>
          <w:trHeight w:val="365"/>
        </w:trPr>
        <w:tc>
          <w:tcPr>
            <w:tcW w:w="495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E91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4462" w:type="dxa"/>
            <w:vAlign w:val="center"/>
          </w:tcPr>
          <w:p w:rsidR="00D37D14" w:rsidRPr="009C0E91" w:rsidRDefault="00D37D14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Institut Ruđer Bošković</w:t>
            </w:r>
          </w:p>
        </w:tc>
        <w:tc>
          <w:tcPr>
            <w:tcW w:w="5953" w:type="dxa"/>
            <w:vAlign w:val="center"/>
          </w:tcPr>
          <w:p w:rsidR="00D37D14" w:rsidRPr="009C0E91" w:rsidRDefault="00D37D14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Razvoj inovativnih formulacija kliničke prehrane</w:t>
            </w:r>
          </w:p>
        </w:tc>
        <w:tc>
          <w:tcPr>
            <w:tcW w:w="2484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6.103.178,68 kn</w:t>
            </w:r>
          </w:p>
        </w:tc>
      </w:tr>
      <w:tr w:rsidR="00D37D14" w:rsidRPr="009C0E91" w:rsidTr="009C0E91">
        <w:tc>
          <w:tcPr>
            <w:tcW w:w="495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E91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4462" w:type="dxa"/>
            <w:vAlign w:val="center"/>
          </w:tcPr>
          <w:p w:rsidR="00D37D14" w:rsidRPr="009C0E91" w:rsidRDefault="00D37D14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Sveučilište u Zagrebu, Fakultet strojarstva i brodogradnje</w:t>
            </w:r>
          </w:p>
        </w:tc>
        <w:tc>
          <w:tcPr>
            <w:tcW w:w="5953" w:type="dxa"/>
            <w:vAlign w:val="center"/>
          </w:tcPr>
          <w:p w:rsidR="00D37D14" w:rsidRPr="009C0E91" w:rsidRDefault="00D37D14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Razvoj sustava antikorozivne zaštite za višenamjensku uporabu cijevi</w:t>
            </w:r>
          </w:p>
        </w:tc>
        <w:tc>
          <w:tcPr>
            <w:tcW w:w="2484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3.915.793,03 kn</w:t>
            </w:r>
          </w:p>
        </w:tc>
      </w:tr>
      <w:tr w:rsidR="00D37D14" w:rsidRPr="009C0E91" w:rsidTr="009C0E91">
        <w:tc>
          <w:tcPr>
            <w:tcW w:w="495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E91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4462" w:type="dxa"/>
            <w:vAlign w:val="center"/>
          </w:tcPr>
          <w:p w:rsidR="00D37D14" w:rsidRPr="009C0E91" w:rsidRDefault="00CA3DBD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Sveučilište u Zagrebu, Fakultet strojarstva i brodogradnje</w:t>
            </w:r>
          </w:p>
        </w:tc>
        <w:tc>
          <w:tcPr>
            <w:tcW w:w="5953" w:type="dxa"/>
            <w:vAlign w:val="center"/>
          </w:tcPr>
          <w:p w:rsidR="00D37D14" w:rsidRPr="009C0E91" w:rsidRDefault="00D37D14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Razvoj modularnog ekspertnog sustava za upravljanje diskretnim proizvodnim procesima temeljenog na primjeni SMART FACTORY načela</w:t>
            </w:r>
          </w:p>
        </w:tc>
        <w:tc>
          <w:tcPr>
            <w:tcW w:w="2484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6.147.435,99 kn</w:t>
            </w:r>
          </w:p>
        </w:tc>
      </w:tr>
      <w:tr w:rsidR="00D37D14" w:rsidRPr="009C0E91" w:rsidTr="009C0E91">
        <w:tc>
          <w:tcPr>
            <w:tcW w:w="495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E91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4462" w:type="dxa"/>
            <w:vAlign w:val="center"/>
          </w:tcPr>
          <w:p w:rsidR="00D37D14" w:rsidRPr="009C0E91" w:rsidRDefault="00CC543F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Sveučilište Josipa Jurja Strossmayera u Osijeku</w:t>
            </w:r>
            <w:r w:rsidR="00D37D14" w:rsidRPr="009C0E91">
              <w:rPr>
                <w:rFonts w:ascii="Times New Roman" w:hAnsi="Times New Roman" w:cs="Times New Roman"/>
              </w:rPr>
              <w:t xml:space="preserve">, Fakultet </w:t>
            </w:r>
            <w:proofErr w:type="spellStart"/>
            <w:r w:rsidR="00D37D14" w:rsidRPr="009C0E91">
              <w:rPr>
                <w:rFonts w:ascii="Times New Roman" w:hAnsi="Times New Roman" w:cs="Times New Roman"/>
              </w:rPr>
              <w:t>agrobiotehničkih</w:t>
            </w:r>
            <w:proofErr w:type="spellEnd"/>
            <w:r w:rsidR="00D37D14" w:rsidRPr="009C0E91">
              <w:rPr>
                <w:rFonts w:ascii="Times New Roman" w:hAnsi="Times New Roman" w:cs="Times New Roman"/>
              </w:rPr>
              <w:t xml:space="preserve"> znanosti Osijek</w:t>
            </w:r>
          </w:p>
        </w:tc>
        <w:tc>
          <w:tcPr>
            <w:tcW w:w="5953" w:type="dxa"/>
            <w:vAlign w:val="center"/>
          </w:tcPr>
          <w:p w:rsidR="00D37D14" w:rsidRPr="009C0E91" w:rsidRDefault="00D37D14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Primjena inovativnih bioloških pripravaka u održivim tehnologijama biljne proizvodnje (</w:t>
            </w:r>
            <w:proofErr w:type="spellStart"/>
            <w:r w:rsidRPr="009C0E91">
              <w:rPr>
                <w:rFonts w:ascii="Times New Roman" w:hAnsi="Times New Roman" w:cs="Times New Roman"/>
              </w:rPr>
              <w:t>InoBioTeh</w:t>
            </w:r>
            <w:proofErr w:type="spellEnd"/>
            <w:r w:rsidRPr="009C0E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84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5.288.108,52 kn</w:t>
            </w:r>
          </w:p>
        </w:tc>
      </w:tr>
      <w:tr w:rsidR="00D37D14" w:rsidRPr="009C0E91" w:rsidTr="009C0E91">
        <w:tc>
          <w:tcPr>
            <w:tcW w:w="495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E91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4462" w:type="dxa"/>
            <w:vAlign w:val="center"/>
          </w:tcPr>
          <w:p w:rsidR="00D37D14" w:rsidRPr="009C0E91" w:rsidRDefault="00D37D14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Sveučilište u Zagrebu</w:t>
            </w:r>
            <w:r w:rsidR="00CA3DBD" w:rsidRPr="009C0E91">
              <w:rPr>
                <w:rFonts w:ascii="Times New Roman" w:hAnsi="Times New Roman" w:cs="Times New Roman"/>
              </w:rPr>
              <w:t>,</w:t>
            </w:r>
            <w:r w:rsidRPr="009C0E91">
              <w:rPr>
                <w:rFonts w:ascii="Times New Roman" w:hAnsi="Times New Roman" w:cs="Times New Roman"/>
              </w:rPr>
              <w:t xml:space="preserve"> Farmaceutsko-biokemijski fakultet</w:t>
            </w:r>
          </w:p>
        </w:tc>
        <w:tc>
          <w:tcPr>
            <w:tcW w:w="5953" w:type="dxa"/>
            <w:vAlign w:val="center"/>
          </w:tcPr>
          <w:p w:rsidR="00D37D14" w:rsidRPr="009C0E91" w:rsidRDefault="00D37D14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 xml:space="preserve">Razvoj metoda za proizvodnju i obilježavanje </w:t>
            </w:r>
            <w:proofErr w:type="spellStart"/>
            <w:r w:rsidRPr="009C0E91">
              <w:rPr>
                <w:rFonts w:ascii="Times New Roman" w:hAnsi="Times New Roman" w:cs="Times New Roman"/>
              </w:rPr>
              <w:t>glikanskih</w:t>
            </w:r>
            <w:proofErr w:type="spellEnd"/>
            <w:r w:rsidRPr="009C0E91">
              <w:rPr>
                <w:rFonts w:ascii="Times New Roman" w:hAnsi="Times New Roman" w:cs="Times New Roman"/>
              </w:rPr>
              <w:t xml:space="preserve"> standarda za molekularnu dijagnostiku</w:t>
            </w:r>
          </w:p>
        </w:tc>
        <w:tc>
          <w:tcPr>
            <w:tcW w:w="2484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4.766.959,90 kn</w:t>
            </w:r>
          </w:p>
        </w:tc>
      </w:tr>
      <w:tr w:rsidR="00D37D14" w:rsidRPr="009C0E91" w:rsidTr="009C0E91">
        <w:tc>
          <w:tcPr>
            <w:tcW w:w="495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E91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4462" w:type="dxa"/>
            <w:vAlign w:val="center"/>
          </w:tcPr>
          <w:p w:rsidR="00D37D14" w:rsidRPr="009C0E91" w:rsidRDefault="00CA3DBD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Sveučilište u Zagrebu,</w:t>
            </w:r>
            <w:r w:rsidR="00CC543F">
              <w:rPr>
                <w:rFonts w:ascii="Times New Roman" w:hAnsi="Times New Roman" w:cs="Times New Roman"/>
              </w:rPr>
              <w:t xml:space="preserve"> </w:t>
            </w:r>
            <w:r w:rsidRPr="009C0E91">
              <w:rPr>
                <w:rFonts w:ascii="Times New Roman" w:hAnsi="Times New Roman" w:cs="Times New Roman"/>
              </w:rPr>
              <w:t>Građevinski fakultet</w:t>
            </w:r>
          </w:p>
        </w:tc>
        <w:tc>
          <w:tcPr>
            <w:tcW w:w="5953" w:type="dxa"/>
            <w:vAlign w:val="center"/>
          </w:tcPr>
          <w:p w:rsidR="00D37D14" w:rsidRPr="009C0E91" w:rsidRDefault="00CA3DBD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 xml:space="preserve">Razvoj automatiziranog sustava za normiranje resursa kod energetski učinkovite gradnje </w:t>
            </w:r>
            <w:r w:rsidR="00D37D14" w:rsidRPr="009C0E91">
              <w:rPr>
                <w:rFonts w:ascii="Times New Roman" w:hAnsi="Times New Roman" w:cs="Times New Roman"/>
              </w:rPr>
              <w:t>(NORMENG)</w:t>
            </w:r>
          </w:p>
        </w:tc>
        <w:tc>
          <w:tcPr>
            <w:tcW w:w="2484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5.213.048,31 kn</w:t>
            </w:r>
          </w:p>
        </w:tc>
      </w:tr>
      <w:tr w:rsidR="00D37D14" w:rsidRPr="009C0E91" w:rsidTr="009C0E91">
        <w:tc>
          <w:tcPr>
            <w:tcW w:w="495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E91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4462" w:type="dxa"/>
            <w:vAlign w:val="center"/>
          </w:tcPr>
          <w:p w:rsidR="00D37D14" w:rsidRPr="009C0E91" w:rsidRDefault="00CC543F" w:rsidP="009C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Sveučilište u</w:t>
            </w:r>
            <w:r w:rsidR="00CA3DBD" w:rsidRPr="009C0E91">
              <w:rPr>
                <w:rFonts w:ascii="Times New Roman" w:hAnsi="Times New Roman" w:cs="Times New Roman"/>
              </w:rPr>
              <w:t xml:space="preserve"> Zagrebu, Geotehnički fakultet</w:t>
            </w:r>
          </w:p>
        </w:tc>
        <w:tc>
          <w:tcPr>
            <w:tcW w:w="5953" w:type="dxa"/>
            <w:vAlign w:val="center"/>
          </w:tcPr>
          <w:p w:rsidR="00D37D14" w:rsidRPr="009C0E91" w:rsidRDefault="00CA3DBD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 xml:space="preserve">Reciklirana guma &amp; solarna </w:t>
            </w:r>
            <w:proofErr w:type="spellStart"/>
            <w:r w:rsidRPr="009C0E91">
              <w:rPr>
                <w:rFonts w:ascii="Times New Roman" w:hAnsi="Times New Roman" w:cs="Times New Roman"/>
              </w:rPr>
              <w:t>fotokataliza</w:t>
            </w:r>
            <w:proofErr w:type="spellEnd"/>
            <w:r w:rsidRPr="009C0E91">
              <w:rPr>
                <w:rFonts w:ascii="Times New Roman" w:hAnsi="Times New Roman" w:cs="Times New Roman"/>
              </w:rPr>
              <w:t>: ekološka inovacija za pasivnu zaštitu zraka i zdravlja</w:t>
            </w:r>
          </w:p>
        </w:tc>
        <w:tc>
          <w:tcPr>
            <w:tcW w:w="2484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5.074.420,62 kn</w:t>
            </w:r>
          </w:p>
        </w:tc>
      </w:tr>
      <w:tr w:rsidR="00D37D14" w:rsidRPr="009C0E91" w:rsidTr="00CC543F">
        <w:trPr>
          <w:trHeight w:val="363"/>
        </w:trPr>
        <w:tc>
          <w:tcPr>
            <w:tcW w:w="495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E91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4462" w:type="dxa"/>
            <w:vAlign w:val="center"/>
          </w:tcPr>
          <w:p w:rsidR="00D37D14" w:rsidRPr="009C0E91" w:rsidRDefault="00CC543F" w:rsidP="009C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Sveučilište u</w:t>
            </w:r>
            <w:r w:rsidR="00CA3DBD" w:rsidRPr="009C0E91">
              <w:rPr>
                <w:rFonts w:ascii="Times New Roman" w:hAnsi="Times New Roman" w:cs="Times New Roman"/>
              </w:rPr>
              <w:t xml:space="preserve"> Zagrebu, Građevinski fakultet</w:t>
            </w:r>
          </w:p>
        </w:tc>
        <w:tc>
          <w:tcPr>
            <w:tcW w:w="5953" w:type="dxa"/>
            <w:vAlign w:val="center"/>
          </w:tcPr>
          <w:p w:rsidR="00D37D14" w:rsidRPr="009C0E91" w:rsidRDefault="00D37D14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Kompozitni lagani panel s integriranom nosivom konstrukcijom</w:t>
            </w:r>
          </w:p>
        </w:tc>
        <w:tc>
          <w:tcPr>
            <w:tcW w:w="2484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6.647.245,53 kn</w:t>
            </w:r>
          </w:p>
        </w:tc>
      </w:tr>
      <w:tr w:rsidR="00D37D14" w:rsidRPr="009C0E91" w:rsidTr="009C0E91">
        <w:tc>
          <w:tcPr>
            <w:tcW w:w="495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E91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4462" w:type="dxa"/>
            <w:vAlign w:val="center"/>
          </w:tcPr>
          <w:p w:rsidR="00D37D14" w:rsidRPr="009C0E91" w:rsidRDefault="001C1549" w:rsidP="009C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Sveučilište u</w:t>
            </w:r>
            <w:r w:rsidR="00CA3DBD" w:rsidRPr="009C0E91">
              <w:rPr>
                <w:rFonts w:ascii="Times New Roman" w:hAnsi="Times New Roman" w:cs="Times New Roman"/>
              </w:rPr>
              <w:t xml:space="preserve"> Zagrebu, Fakultet elektrotehnike i računarstva</w:t>
            </w:r>
          </w:p>
        </w:tc>
        <w:tc>
          <w:tcPr>
            <w:tcW w:w="5953" w:type="dxa"/>
            <w:vAlign w:val="center"/>
          </w:tcPr>
          <w:p w:rsidR="00D37D14" w:rsidRPr="009C0E91" w:rsidRDefault="00D37D14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Razvoj napredne punionice električnih bicikala za pametni grad</w:t>
            </w:r>
          </w:p>
        </w:tc>
        <w:tc>
          <w:tcPr>
            <w:tcW w:w="2484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6.691.166,83 kn</w:t>
            </w:r>
          </w:p>
        </w:tc>
      </w:tr>
      <w:tr w:rsidR="00D37D14" w:rsidRPr="009C0E91" w:rsidTr="009C0E91">
        <w:tc>
          <w:tcPr>
            <w:tcW w:w="495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E91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4462" w:type="dxa"/>
            <w:vAlign w:val="center"/>
          </w:tcPr>
          <w:p w:rsidR="00D37D14" w:rsidRPr="009C0E91" w:rsidRDefault="001C1549" w:rsidP="009C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Sveučilište u</w:t>
            </w:r>
            <w:r w:rsidR="00CA3DBD" w:rsidRPr="009C0E91">
              <w:rPr>
                <w:rFonts w:ascii="Times New Roman" w:hAnsi="Times New Roman" w:cs="Times New Roman"/>
              </w:rPr>
              <w:t xml:space="preserve"> Zagrebu, Fakultet elektrotehnike i računarstva</w:t>
            </w:r>
          </w:p>
        </w:tc>
        <w:tc>
          <w:tcPr>
            <w:tcW w:w="5953" w:type="dxa"/>
            <w:vAlign w:val="center"/>
          </w:tcPr>
          <w:p w:rsidR="00D37D14" w:rsidRPr="009C0E91" w:rsidRDefault="00D37D14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Multifunkcionalne pametne bove</w:t>
            </w:r>
          </w:p>
        </w:tc>
        <w:tc>
          <w:tcPr>
            <w:tcW w:w="2484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1.671.015,88 kn</w:t>
            </w:r>
          </w:p>
        </w:tc>
      </w:tr>
      <w:tr w:rsidR="00D37D14" w:rsidRPr="009C0E91" w:rsidTr="009C0E91">
        <w:tc>
          <w:tcPr>
            <w:tcW w:w="495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E91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4462" w:type="dxa"/>
            <w:vAlign w:val="center"/>
          </w:tcPr>
          <w:p w:rsidR="00D37D14" w:rsidRPr="009C0E91" w:rsidRDefault="00D37D14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Sveučilište u Zagrebu, Medicinski fakultet</w:t>
            </w:r>
          </w:p>
        </w:tc>
        <w:tc>
          <w:tcPr>
            <w:tcW w:w="5953" w:type="dxa"/>
            <w:vAlign w:val="center"/>
          </w:tcPr>
          <w:p w:rsidR="00D37D14" w:rsidRPr="009C0E91" w:rsidRDefault="00D37D14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 xml:space="preserve">Sinergija molekularnih biljega i </w:t>
            </w:r>
            <w:proofErr w:type="spellStart"/>
            <w:r w:rsidRPr="009C0E91">
              <w:rPr>
                <w:rFonts w:ascii="Times New Roman" w:hAnsi="Times New Roman" w:cs="Times New Roman"/>
              </w:rPr>
              <w:t>multimodalnog</w:t>
            </w:r>
            <w:proofErr w:type="spellEnd"/>
            <w:r w:rsidRPr="009C0E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E91">
              <w:rPr>
                <w:rFonts w:ascii="Times New Roman" w:hAnsi="Times New Roman" w:cs="Times New Roman"/>
              </w:rPr>
              <w:t>in</w:t>
            </w:r>
            <w:proofErr w:type="spellEnd"/>
            <w:r w:rsidRPr="009C0E91">
              <w:rPr>
                <w:rFonts w:ascii="Times New Roman" w:hAnsi="Times New Roman" w:cs="Times New Roman"/>
              </w:rPr>
              <w:t xml:space="preserve"> vivo snimanja u </w:t>
            </w:r>
            <w:proofErr w:type="spellStart"/>
            <w:r w:rsidRPr="009C0E91">
              <w:rPr>
                <w:rFonts w:ascii="Times New Roman" w:hAnsi="Times New Roman" w:cs="Times New Roman"/>
              </w:rPr>
              <w:t>pretkliničkoj</w:t>
            </w:r>
            <w:proofErr w:type="spellEnd"/>
            <w:r w:rsidRPr="009C0E91">
              <w:rPr>
                <w:rFonts w:ascii="Times New Roman" w:hAnsi="Times New Roman" w:cs="Times New Roman"/>
              </w:rPr>
              <w:t xml:space="preserve"> procjeni posljedica </w:t>
            </w:r>
            <w:proofErr w:type="spellStart"/>
            <w:r w:rsidRPr="009C0E91">
              <w:rPr>
                <w:rFonts w:ascii="Times New Roman" w:hAnsi="Times New Roman" w:cs="Times New Roman"/>
              </w:rPr>
              <w:t>ishemijskog</w:t>
            </w:r>
            <w:proofErr w:type="spellEnd"/>
            <w:r w:rsidRPr="009C0E91">
              <w:rPr>
                <w:rFonts w:ascii="Times New Roman" w:hAnsi="Times New Roman" w:cs="Times New Roman"/>
              </w:rPr>
              <w:t xml:space="preserve"> moždanog udara (</w:t>
            </w:r>
            <w:proofErr w:type="spellStart"/>
            <w:r w:rsidRPr="009C0E91">
              <w:rPr>
                <w:rFonts w:ascii="Times New Roman" w:hAnsi="Times New Roman" w:cs="Times New Roman"/>
              </w:rPr>
              <w:t>SineMozak</w:t>
            </w:r>
            <w:proofErr w:type="spellEnd"/>
            <w:r w:rsidRPr="009C0E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84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6.729.725,14 kn</w:t>
            </w:r>
          </w:p>
        </w:tc>
      </w:tr>
      <w:tr w:rsidR="00D37D14" w:rsidRPr="009C0E91" w:rsidTr="009C0E91">
        <w:tc>
          <w:tcPr>
            <w:tcW w:w="495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E91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4462" w:type="dxa"/>
            <w:vAlign w:val="center"/>
          </w:tcPr>
          <w:p w:rsidR="00D37D14" w:rsidRPr="009C0E91" w:rsidRDefault="00CA3DBD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Dječja bolnica Srebrnjak</w:t>
            </w:r>
          </w:p>
        </w:tc>
        <w:tc>
          <w:tcPr>
            <w:tcW w:w="5953" w:type="dxa"/>
            <w:vAlign w:val="center"/>
          </w:tcPr>
          <w:p w:rsidR="00D37D14" w:rsidRPr="009C0E91" w:rsidRDefault="00D37D14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Koncept personalizirane uravnotežene prehrane u dječjim vrtićima kroz istraživačko-razvojnu informatičku platformu</w:t>
            </w:r>
          </w:p>
        </w:tc>
        <w:tc>
          <w:tcPr>
            <w:tcW w:w="2484" w:type="dxa"/>
            <w:vAlign w:val="center"/>
          </w:tcPr>
          <w:p w:rsidR="00D37D14" w:rsidRPr="0043442A" w:rsidRDefault="00D37D14" w:rsidP="009C0E91">
            <w:pPr>
              <w:jc w:val="center"/>
              <w:rPr>
                <w:rFonts w:ascii="Times New Roman" w:hAnsi="Times New Roman" w:cs="Times New Roman"/>
              </w:rPr>
            </w:pPr>
            <w:r w:rsidRPr="0043442A">
              <w:rPr>
                <w:rFonts w:ascii="Times New Roman" w:hAnsi="Times New Roman" w:cs="Times New Roman"/>
              </w:rPr>
              <w:t>5.752.856,00 kn</w:t>
            </w:r>
          </w:p>
        </w:tc>
      </w:tr>
      <w:tr w:rsidR="00D37D14" w:rsidRPr="009C0E91" w:rsidTr="009C0E91">
        <w:tc>
          <w:tcPr>
            <w:tcW w:w="495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E91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4462" w:type="dxa"/>
            <w:vAlign w:val="center"/>
          </w:tcPr>
          <w:p w:rsidR="00D37D14" w:rsidRPr="009C0E91" w:rsidRDefault="00CA3DBD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Dječja bolnica Srebrnjak</w:t>
            </w:r>
          </w:p>
        </w:tc>
        <w:tc>
          <w:tcPr>
            <w:tcW w:w="5953" w:type="dxa"/>
            <w:vAlign w:val="center"/>
          </w:tcPr>
          <w:p w:rsidR="00D37D14" w:rsidRPr="009C0E91" w:rsidRDefault="00D37D14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Razvoj personaliziranog koncepta za redukciju prekomjerne i održavanje zdrave tjelesne mase u liječenju kroničnih bolesti djece i odraslih</w:t>
            </w:r>
          </w:p>
        </w:tc>
        <w:tc>
          <w:tcPr>
            <w:tcW w:w="2484" w:type="dxa"/>
            <w:vAlign w:val="center"/>
          </w:tcPr>
          <w:p w:rsidR="00D37D14" w:rsidRPr="0043442A" w:rsidRDefault="00D37D14" w:rsidP="009C0E91">
            <w:pPr>
              <w:jc w:val="center"/>
              <w:rPr>
                <w:rFonts w:ascii="Times New Roman" w:hAnsi="Times New Roman" w:cs="Times New Roman"/>
              </w:rPr>
            </w:pPr>
            <w:r w:rsidRPr="0043442A">
              <w:rPr>
                <w:rFonts w:ascii="Times New Roman" w:hAnsi="Times New Roman" w:cs="Times New Roman"/>
              </w:rPr>
              <w:t>6.784.325,90 kn</w:t>
            </w:r>
          </w:p>
        </w:tc>
      </w:tr>
      <w:tr w:rsidR="00D37D14" w:rsidRPr="009C0E91" w:rsidTr="009C0E91">
        <w:tc>
          <w:tcPr>
            <w:tcW w:w="495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E91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4462" w:type="dxa"/>
            <w:vAlign w:val="center"/>
          </w:tcPr>
          <w:p w:rsidR="00D37D14" w:rsidRPr="009C0E91" w:rsidRDefault="00CA3DBD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S</w:t>
            </w:r>
            <w:r w:rsidR="001C1549">
              <w:rPr>
                <w:rFonts w:ascii="Times New Roman" w:hAnsi="Times New Roman" w:cs="Times New Roman"/>
              </w:rPr>
              <w:t>veučilište u</w:t>
            </w:r>
            <w:r w:rsidRPr="009C0E91">
              <w:rPr>
                <w:rFonts w:ascii="Times New Roman" w:hAnsi="Times New Roman" w:cs="Times New Roman"/>
              </w:rPr>
              <w:t xml:space="preserve"> Zagrebu, Fakultet strojarstva i brodogradnje</w:t>
            </w:r>
          </w:p>
        </w:tc>
        <w:tc>
          <w:tcPr>
            <w:tcW w:w="5953" w:type="dxa"/>
            <w:vAlign w:val="center"/>
          </w:tcPr>
          <w:p w:rsidR="00D37D14" w:rsidRPr="009C0E91" w:rsidRDefault="00D37D14" w:rsidP="001C1549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 xml:space="preserve">Unaprjeđenje tehnologije </w:t>
            </w:r>
            <w:proofErr w:type="spellStart"/>
            <w:r w:rsidRPr="009C0E91">
              <w:rPr>
                <w:rFonts w:ascii="Times New Roman" w:hAnsi="Times New Roman" w:cs="Times New Roman"/>
              </w:rPr>
              <w:t>visokoučinskog</w:t>
            </w:r>
            <w:proofErr w:type="spellEnd"/>
            <w:r w:rsidRPr="009C0E91">
              <w:rPr>
                <w:rFonts w:ascii="Times New Roman" w:hAnsi="Times New Roman" w:cs="Times New Roman"/>
              </w:rPr>
              <w:t xml:space="preserve"> zavarivanja</w:t>
            </w:r>
            <w:r w:rsidR="001C15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4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6.727.915,77 kn</w:t>
            </w:r>
          </w:p>
        </w:tc>
      </w:tr>
      <w:tr w:rsidR="00D37D14" w:rsidRPr="009C0E91" w:rsidTr="009C0E91">
        <w:tc>
          <w:tcPr>
            <w:tcW w:w="495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E91">
              <w:rPr>
                <w:rFonts w:ascii="Times New Roman" w:hAnsi="Times New Roman" w:cs="Times New Roman"/>
                <w:b/>
              </w:rPr>
              <w:lastRenderedPageBreak/>
              <w:t>30.</w:t>
            </w:r>
          </w:p>
        </w:tc>
        <w:tc>
          <w:tcPr>
            <w:tcW w:w="4462" w:type="dxa"/>
            <w:vAlign w:val="center"/>
          </w:tcPr>
          <w:p w:rsidR="00D37D14" w:rsidRPr="009C0E91" w:rsidRDefault="001C1549" w:rsidP="009C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Sveučilište u</w:t>
            </w:r>
            <w:r w:rsidR="00CA3DBD" w:rsidRPr="009C0E91">
              <w:rPr>
                <w:rFonts w:ascii="Times New Roman" w:hAnsi="Times New Roman" w:cs="Times New Roman"/>
              </w:rPr>
              <w:t xml:space="preserve"> Zagrebu, Agronomski fakultet</w:t>
            </w:r>
          </w:p>
        </w:tc>
        <w:tc>
          <w:tcPr>
            <w:tcW w:w="5953" w:type="dxa"/>
            <w:vAlign w:val="center"/>
          </w:tcPr>
          <w:p w:rsidR="00D37D14" w:rsidRPr="009C0E91" w:rsidRDefault="00D37D14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Održiva proizvodnja bioplina z</w:t>
            </w:r>
            <w:bookmarkStart w:id="0" w:name="_GoBack"/>
            <w:bookmarkEnd w:id="0"/>
            <w:r w:rsidRPr="009C0E91">
              <w:rPr>
                <w:rFonts w:ascii="Times New Roman" w:hAnsi="Times New Roman" w:cs="Times New Roman"/>
              </w:rPr>
              <w:t>amjenom kukuruzne silaže poljoprivrednim energetskim kulturama</w:t>
            </w:r>
          </w:p>
        </w:tc>
        <w:tc>
          <w:tcPr>
            <w:tcW w:w="2484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3.374.326,59 kn</w:t>
            </w:r>
          </w:p>
        </w:tc>
      </w:tr>
      <w:tr w:rsidR="00D37D14" w:rsidRPr="009C0E91" w:rsidTr="009C0E91">
        <w:tc>
          <w:tcPr>
            <w:tcW w:w="495" w:type="dxa"/>
            <w:vAlign w:val="center"/>
          </w:tcPr>
          <w:p w:rsidR="00D37D14" w:rsidRPr="009C0E91" w:rsidRDefault="00D37D14" w:rsidP="009C0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E91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4462" w:type="dxa"/>
            <w:vAlign w:val="center"/>
          </w:tcPr>
          <w:p w:rsidR="00D37D14" w:rsidRPr="009C0E91" w:rsidRDefault="00D37D14" w:rsidP="009C0E91">
            <w:pPr>
              <w:rPr>
                <w:rFonts w:ascii="Times New Roman" w:hAnsi="Times New Roman" w:cs="Times New Roman"/>
              </w:rPr>
            </w:pPr>
            <w:r w:rsidRPr="009C0E91">
              <w:rPr>
                <w:rFonts w:ascii="Times New Roman" w:hAnsi="Times New Roman" w:cs="Times New Roman"/>
              </w:rPr>
              <w:t>Sveučilište u Splitu, Fakultet elektrotehnike, strojarstva i brodogradnje</w:t>
            </w:r>
          </w:p>
        </w:tc>
        <w:tc>
          <w:tcPr>
            <w:tcW w:w="5953" w:type="dxa"/>
            <w:vAlign w:val="center"/>
          </w:tcPr>
          <w:p w:rsidR="00D37D14" w:rsidRPr="0043442A" w:rsidRDefault="00D37D14" w:rsidP="009C0E91">
            <w:pPr>
              <w:rPr>
                <w:rFonts w:ascii="Times New Roman" w:hAnsi="Times New Roman" w:cs="Times New Roman"/>
              </w:rPr>
            </w:pPr>
            <w:r w:rsidRPr="0043442A">
              <w:rPr>
                <w:rFonts w:ascii="Times New Roman" w:hAnsi="Times New Roman" w:cs="Times New Roman"/>
              </w:rPr>
              <w:t>Virtualna telemedicinska asistencija – VITA</w:t>
            </w:r>
          </w:p>
        </w:tc>
        <w:tc>
          <w:tcPr>
            <w:tcW w:w="2484" w:type="dxa"/>
            <w:vAlign w:val="center"/>
          </w:tcPr>
          <w:p w:rsidR="00D37D14" w:rsidRPr="0043442A" w:rsidRDefault="00D37D14" w:rsidP="009C0E91">
            <w:pPr>
              <w:jc w:val="center"/>
              <w:rPr>
                <w:rFonts w:ascii="Times New Roman" w:hAnsi="Times New Roman" w:cs="Times New Roman"/>
              </w:rPr>
            </w:pPr>
            <w:r w:rsidRPr="0043442A">
              <w:rPr>
                <w:rFonts w:ascii="Times New Roman" w:hAnsi="Times New Roman" w:cs="Times New Roman"/>
              </w:rPr>
              <w:t>4.018.276,40 kn</w:t>
            </w:r>
          </w:p>
        </w:tc>
      </w:tr>
    </w:tbl>
    <w:p w:rsidR="00ED2274" w:rsidRPr="009C0E91" w:rsidRDefault="0043442A">
      <w:pPr>
        <w:rPr>
          <w:rFonts w:ascii="Times New Roman" w:hAnsi="Times New Roman" w:cs="Times New Roman"/>
        </w:rPr>
      </w:pPr>
    </w:p>
    <w:sectPr w:rsidR="00ED2274" w:rsidRPr="009C0E91" w:rsidSect="009C0E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61"/>
    <w:rsid w:val="001C1549"/>
    <w:rsid w:val="00396961"/>
    <w:rsid w:val="0043442A"/>
    <w:rsid w:val="0092746A"/>
    <w:rsid w:val="009C0E91"/>
    <w:rsid w:val="00BA7248"/>
    <w:rsid w:val="00CA3DBD"/>
    <w:rsid w:val="00CC543F"/>
    <w:rsid w:val="00D3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A27EA-7EA9-4FEE-8C33-C1FC9CF9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5CF9E-E88D-4109-97B1-A2D20C1A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Novak</dc:creator>
  <cp:keywords/>
  <dc:description/>
  <cp:lastModifiedBy>Valentina Knok</cp:lastModifiedBy>
  <cp:revision>3</cp:revision>
  <dcterms:created xsi:type="dcterms:W3CDTF">2021-03-19T10:22:00Z</dcterms:created>
  <dcterms:modified xsi:type="dcterms:W3CDTF">2021-03-23T13:17:00Z</dcterms:modified>
</cp:coreProperties>
</file>