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1709E9B5" w14:textId="3BDC04EA" w:rsidR="005F73CB" w:rsidRPr="003E40E8" w:rsidRDefault="005F73CB" w:rsidP="005761E8">
      <w:pPr>
        <w:pStyle w:val="TOCHeading"/>
      </w:pPr>
      <w:r w:rsidRPr="003E40E8">
        <w:rPr>
          <w:rFonts w:ascii="Times New Roman" w:eastAsia="Calibri" w:hAnsi="Times New Roman" w:cs="Times New Roman"/>
          <w:b/>
          <w:color w:val="auto"/>
          <w:sz w:val="24"/>
          <w:szCs w:val="24"/>
        </w:rPr>
        <w:lastRenderedPageBreak/>
        <w:t>SADRŽAJ</w:t>
      </w:r>
    </w:p>
    <w:p w14:paraId="72577AED" w14:textId="77777777" w:rsidR="005F73CB" w:rsidRPr="003E40E8" w:rsidRDefault="005F73CB" w:rsidP="005F73CB">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21" w:history="1">
        <w:r w:rsidR="005F73CB" w:rsidRPr="003E40E8">
          <w:rPr>
            <w:rStyle w:val="Hyperlink"/>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22" w:history="1">
        <w:r w:rsidR="005F73CB" w:rsidRPr="003E40E8">
          <w:rPr>
            <w:rStyle w:val="Hyperlink"/>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23" w:history="1">
        <w:r w:rsidR="005F73CB" w:rsidRPr="003E40E8">
          <w:rPr>
            <w:rStyle w:val="Hyperlink"/>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24" w:history="1">
        <w:r w:rsidR="005F73CB" w:rsidRPr="003E40E8">
          <w:rPr>
            <w:rStyle w:val="Hyperlink"/>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25" w:history="1">
        <w:r w:rsidR="005F73CB" w:rsidRPr="003E40E8">
          <w:rPr>
            <w:rStyle w:val="Hyperlink"/>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6F027A" w:rsidP="005F73CB">
      <w:pPr>
        <w:pStyle w:val="TOC1"/>
        <w:tabs>
          <w:tab w:val="right" w:leader="dot" w:pos="9062"/>
        </w:tabs>
        <w:rPr>
          <w:rFonts w:ascii="Times New Roman" w:eastAsiaTheme="minorEastAsia" w:hAnsi="Times New Roman"/>
          <w:noProof/>
          <w:sz w:val="24"/>
          <w:lang w:eastAsia="hr-HR"/>
        </w:rPr>
      </w:pPr>
      <w:hyperlink w:anchor="_Toc61948926" w:history="1">
        <w:r w:rsidR="005F73CB" w:rsidRPr="003E40E8">
          <w:rPr>
            <w:rStyle w:val="Hyperlink"/>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27" w:history="1">
        <w:r w:rsidR="005F73CB" w:rsidRPr="003E40E8">
          <w:rPr>
            <w:rStyle w:val="Hyperlink"/>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28" w:history="1">
        <w:r w:rsidR="005F73CB" w:rsidRPr="003E40E8">
          <w:rPr>
            <w:rStyle w:val="Hyperlink"/>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29" w:history="1">
        <w:r w:rsidR="005F73CB" w:rsidRPr="003E40E8">
          <w:rPr>
            <w:rStyle w:val="Hyperlink"/>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30" w:history="1">
        <w:r w:rsidR="005F73CB" w:rsidRPr="003E40E8">
          <w:rPr>
            <w:rStyle w:val="Hyperlink"/>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6F027A" w:rsidP="005F73CB">
      <w:pPr>
        <w:pStyle w:val="TOC1"/>
        <w:tabs>
          <w:tab w:val="right" w:leader="dot" w:pos="9062"/>
        </w:tabs>
        <w:rPr>
          <w:rFonts w:ascii="Times New Roman" w:eastAsiaTheme="minorEastAsia" w:hAnsi="Times New Roman"/>
          <w:noProof/>
          <w:sz w:val="24"/>
          <w:lang w:eastAsia="hr-HR"/>
        </w:rPr>
      </w:pPr>
      <w:hyperlink w:anchor="_Toc61948931" w:history="1">
        <w:r w:rsidR="005F73CB" w:rsidRPr="003E40E8">
          <w:rPr>
            <w:rStyle w:val="Hyperlink"/>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32" w:history="1">
        <w:r w:rsidR="005F73CB" w:rsidRPr="003E40E8">
          <w:rPr>
            <w:rStyle w:val="Hyperlink"/>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33" w:history="1">
        <w:r w:rsidR="005F73CB" w:rsidRPr="003E40E8">
          <w:rPr>
            <w:rStyle w:val="Hyperlink"/>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6F027A" w:rsidP="005F73CB">
      <w:pPr>
        <w:pStyle w:val="TOC1"/>
        <w:tabs>
          <w:tab w:val="right" w:leader="dot" w:pos="9062"/>
        </w:tabs>
        <w:rPr>
          <w:rFonts w:ascii="Times New Roman" w:eastAsiaTheme="minorEastAsia" w:hAnsi="Times New Roman"/>
          <w:noProof/>
          <w:sz w:val="24"/>
          <w:lang w:eastAsia="hr-HR"/>
        </w:rPr>
      </w:pPr>
      <w:hyperlink w:anchor="_Toc61948934"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35" w:history="1">
        <w:r w:rsidR="005F73CB" w:rsidRPr="003E40E8">
          <w:rPr>
            <w:rStyle w:val="Hyperlink"/>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36" w:history="1">
        <w:r w:rsidR="005F73CB" w:rsidRPr="003E40E8">
          <w:rPr>
            <w:rStyle w:val="Hyperlink"/>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37" w:history="1">
        <w:r w:rsidR="005F73CB" w:rsidRPr="003E40E8">
          <w:rPr>
            <w:rStyle w:val="Hyperlink"/>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38" w:history="1">
        <w:r w:rsidR="005F73CB" w:rsidRPr="003E40E8">
          <w:rPr>
            <w:rStyle w:val="Hyperlink"/>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39"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40" w:history="1">
        <w:r w:rsidR="005F73CB" w:rsidRPr="003E40E8">
          <w:rPr>
            <w:rStyle w:val="Hyperlink"/>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41" w:history="1">
        <w:r w:rsidR="005F73CB" w:rsidRPr="003E40E8">
          <w:rPr>
            <w:rStyle w:val="Hyperlink"/>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42" w:history="1">
        <w:r w:rsidR="005F73CB" w:rsidRPr="003E40E8">
          <w:rPr>
            <w:rStyle w:val="Hyperlink"/>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6F027A" w:rsidP="005F73CB">
      <w:pPr>
        <w:pStyle w:val="TOC1"/>
        <w:tabs>
          <w:tab w:val="right" w:leader="dot" w:pos="9062"/>
        </w:tabs>
        <w:rPr>
          <w:rFonts w:ascii="Times New Roman" w:eastAsiaTheme="minorEastAsia" w:hAnsi="Times New Roman"/>
          <w:noProof/>
          <w:sz w:val="24"/>
          <w:lang w:eastAsia="hr-HR"/>
        </w:rPr>
      </w:pPr>
      <w:hyperlink w:anchor="_Toc61948943" w:history="1">
        <w:r w:rsidR="005F73CB" w:rsidRPr="003E40E8">
          <w:rPr>
            <w:rStyle w:val="Hyperlink"/>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44" w:history="1">
        <w:r w:rsidR="005F73CB" w:rsidRPr="003E40E8">
          <w:rPr>
            <w:rStyle w:val="Hyperlink"/>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45" w:history="1">
        <w:r w:rsidR="005F73CB" w:rsidRPr="003E40E8">
          <w:rPr>
            <w:rStyle w:val="Hyperlink"/>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46" w:history="1">
        <w:r w:rsidR="005F73CB" w:rsidRPr="003E40E8">
          <w:rPr>
            <w:rStyle w:val="Hyperlink"/>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47" w:history="1">
        <w:r w:rsidR="005F73CB" w:rsidRPr="003E40E8">
          <w:rPr>
            <w:rStyle w:val="Hyperlink"/>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48" w:history="1">
        <w:r w:rsidR="005F73CB" w:rsidRPr="003E40E8">
          <w:rPr>
            <w:rStyle w:val="Hyperlink"/>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49" w:history="1">
        <w:r w:rsidR="005F73CB" w:rsidRPr="003E40E8">
          <w:rPr>
            <w:rStyle w:val="Hyperlink"/>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6F027A" w:rsidP="005F73CB">
      <w:pPr>
        <w:pStyle w:val="TOC1"/>
        <w:tabs>
          <w:tab w:val="right" w:leader="dot" w:pos="9062"/>
        </w:tabs>
        <w:rPr>
          <w:rFonts w:ascii="Times New Roman" w:eastAsiaTheme="minorEastAsia" w:hAnsi="Times New Roman"/>
          <w:noProof/>
          <w:sz w:val="24"/>
          <w:lang w:eastAsia="hr-HR"/>
        </w:rPr>
      </w:pPr>
      <w:hyperlink w:anchor="_Toc61948950" w:history="1">
        <w:r w:rsidR="005F73CB" w:rsidRPr="003E40E8">
          <w:rPr>
            <w:rStyle w:val="Hyperlink"/>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51" w:history="1">
        <w:r w:rsidR="005F73CB" w:rsidRPr="003E40E8">
          <w:rPr>
            <w:rStyle w:val="Hyperlink"/>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52" w:history="1">
        <w:r w:rsidR="005F73CB" w:rsidRPr="003E40E8">
          <w:rPr>
            <w:rStyle w:val="Hyperlink"/>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6F027A" w:rsidP="005F73CB">
      <w:pPr>
        <w:pStyle w:val="TOC2"/>
        <w:tabs>
          <w:tab w:val="right" w:leader="dot" w:pos="9062"/>
        </w:tabs>
        <w:rPr>
          <w:rFonts w:ascii="Times New Roman" w:eastAsiaTheme="minorEastAsia" w:hAnsi="Times New Roman"/>
          <w:noProof/>
          <w:sz w:val="24"/>
          <w:lang w:eastAsia="hr-HR"/>
        </w:rPr>
      </w:pPr>
      <w:hyperlink w:anchor="_Toc61948953" w:history="1">
        <w:r w:rsidR="005F73CB" w:rsidRPr="003E40E8">
          <w:rPr>
            <w:rStyle w:val="Hyperlink"/>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EU Solidarity Fund (EUSF) – clarification on implementation and auditing process.</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w:t>
      </w:r>
      <w:r w:rsidRPr="00912019">
        <w:rPr>
          <w:rFonts w:ascii="Times New Roman" w:eastAsia="Calibri" w:hAnsi="Times New Roman" w:cs="Times New Roman"/>
          <w:sz w:val="24"/>
          <w:szCs w:val="24"/>
          <w:lang w:eastAsia="hr-HR"/>
        </w:rPr>
        <w:lastRenderedPageBreak/>
        <w:t>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lastRenderedPageBreak/>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12019">
        <w:rPr>
          <w:rFonts w:ascii="Times New Roman" w:eastAsia="Calibri" w:hAnsi="Times New Roman" w:cs="Times New Roman"/>
          <w:i/>
          <w:sz w:val="24"/>
          <w:szCs w:val="24"/>
          <w:lang w:eastAsia="hr-HR"/>
        </w:rPr>
        <w:t>Fraud</w:t>
      </w:r>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w:t>
      </w:r>
      <w:r w:rsidR="00912019" w:rsidRPr="00912019">
        <w:rPr>
          <w:rFonts w:ascii="Times New Roman" w:eastAsia="Calibri" w:hAnsi="Times New Roman" w:cs="Times New Roman"/>
          <w:sz w:val="24"/>
          <w:szCs w:val="24"/>
          <w:lang w:eastAsia="hr-HR"/>
        </w:rPr>
        <w:lastRenderedPageBreak/>
        <w:t>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w:t>
      </w:r>
      <w:r w:rsidR="00912019" w:rsidRPr="00912019">
        <w:rPr>
          <w:rFonts w:ascii="Times New Roman" w:eastAsia="Calibri" w:hAnsi="Times New Roman" w:cs="Times New Roman"/>
          <w:sz w:val="24"/>
          <w:szCs w:val="24"/>
          <w:lang w:eastAsia="hr-HR"/>
        </w:rPr>
        <w:lastRenderedPageBreak/>
        <w:t xml:space="preserve">izvršavanja Ugovora, ili Korisnik ne poduzme ili je očito da neće poduzeti dodatne radnje i/ili 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w:t>
      </w:r>
      <w:r w:rsidRPr="00912019">
        <w:rPr>
          <w:rFonts w:ascii="Times New Roman" w:eastAsia="Calibri" w:hAnsi="Times New Roman" w:cs="Times New Roman"/>
          <w:iCs/>
          <w:sz w:val="24"/>
          <w:szCs w:val="24"/>
          <w:lang w:eastAsia="hr-HR"/>
        </w:rPr>
        <w:lastRenderedPageBreak/>
        <w:t xml:space="preserve">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lastRenderedPageBreak/>
        <w:t>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 xml:space="preserve">potvrđuje prihvatljivost </w:t>
      </w:r>
      <w:r w:rsidRPr="00912019">
        <w:rPr>
          <w:rFonts w:ascii="Times New Roman" w:eastAsia="Calibri" w:hAnsi="Times New Roman" w:cs="Times New Roman"/>
          <w:sz w:val="24"/>
          <w:szCs w:val="24"/>
          <w:lang w:eastAsia="hr-HR"/>
        </w:rPr>
        <w:lastRenderedPageBreak/>
        <w:t>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0541A77C" w:rsidR="00912019" w:rsidRDefault="00912019" w:rsidP="00912019">
      <w:pPr>
        <w:spacing w:after="0" w:line="240" w:lineRule="auto"/>
        <w:jc w:val="both"/>
        <w:rPr>
          <w:rFonts w:ascii="Times New Roman" w:eastAsia="Calibri" w:hAnsi="Times New Roman" w:cs="Times New Roman"/>
          <w:sz w:val="24"/>
          <w:szCs w:val="24"/>
        </w:rPr>
      </w:pPr>
    </w:p>
    <w:p w14:paraId="42C2EE81" w14:textId="4B449604" w:rsidR="00E46814" w:rsidRDefault="00E46814" w:rsidP="00912019">
      <w:pPr>
        <w:spacing w:after="0" w:line="240" w:lineRule="auto"/>
        <w:jc w:val="both"/>
        <w:rPr>
          <w:rFonts w:ascii="Times New Roman" w:eastAsia="Calibri" w:hAnsi="Times New Roman" w:cs="Times New Roman"/>
          <w:sz w:val="24"/>
          <w:szCs w:val="24"/>
        </w:rPr>
      </w:pPr>
    </w:p>
    <w:p w14:paraId="213BF86A" w14:textId="77777777" w:rsidR="00E46814" w:rsidRPr="00912019" w:rsidRDefault="00E46814"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w:t>
      </w:r>
      <w:r w:rsidRPr="00912019">
        <w:rPr>
          <w:rFonts w:ascii="Times New Roman" w:eastAsia="Calibri" w:hAnsi="Times New Roman" w:cs="Times New Roman"/>
          <w:sz w:val="24"/>
          <w:szCs w:val="24"/>
          <w:lang w:eastAsia="hr-HR"/>
        </w:rPr>
        <w:lastRenderedPageBreak/>
        <w:t>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w:t>
      </w:r>
      <w:r w:rsidRPr="00912019">
        <w:rPr>
          <w:rFonts w:ascii="Times New Roman" w:eastAsia="Calibri" w:hAnsi="Times New Roman" w:cs="Times New Roman"/>
          <w:sz w:val="24"/>
          <w:szCs w:val="24"/>
          <w:lang w:eastAsia="hr-HR"/>
        </w:rPr>
        <w:lastRenderedPageBreak/>
        <w:t xml:space="preserve">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w:t>
      </w:r>
      <w:r w:rsidRPr="00912019">
        <w:rPr>
          <w:rFonts w:ascii="Times New Roman" w:eastAsia="Calibri" w:hAnsi="Times New Roman" w:cs="Times New Roman"/>
          <w:sz w:val="24"/>
          <w:szCs w:val="24"/>
          <w:lang w:eastAsia="hr-HR"/>
        </w:rPr>
        <w:lastRenderedPageBreak/>
        <w:t>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 xml:space="preserve">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w:t>
      </w:r>
      <w:r w:rsidRPr="00912019">
        <w:rPr>
          <w:rFonts w:ascii="Times New Roman" w:eastAsia="Calibri" w:hAnsi="Times New Roman" w:cs="Times New Roman"/>
          <w:sz w:val="24"/>
          <w:szCs w:val="24"/>
          <w:lang w:eastAsia="hr-HR"/>
        </w:rPr>
        <w:lastRenderedPageBreak/>
        <w:t xml:space="preserve">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w:t>
      </w:r>
      <w:r w:rsidRPr="00912019">
        <w:rPr>
          <w:rFonts w:ascii="Times New Roman" w:eastAsia="Calibri" w:hAnsi="Times New Roman" w:cs="Times New Roman"/>
          <w:sz w:val="24"/>
          <w:szCs w:val="24"/>
          <w:lang w:eastAsia="hr-HR"/>
        </w:rPr>
        <w:lastRenderedPageBreak/>
        <w:t>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w:t>
      </w:r>
      <w:r w:rsidRPr="003523ED">
        <w:rPr>
          <w:rFonts w:ascii="Times New Roman" w:eastAsia="Calibri" w:hAnsi="Times New Roman" w:cs="Times New Roman"/>
          <w:sz w:val="24"/>
          <w:szCs w:val="24"/>
          <w:lang w:eastAsia="hr-HR"/>
        </w:rPr>
        <w:lastRenderedPageBreak/>
        <w:t>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CBAD5" w14:textId="77777777" w:rsidR="006F027A" w:rsidRDefault="006F027A" w:rsidP="00912019">
      <w:pPr>
        <w:spacing w:after="0" w:line="240" w:lineRule="auto"/>
      </w:pPr>
      <w:r>
        <w:separator/>
      </w:r>
    </w:p>
  </w:endnote>
  <w:endnote w:type="continuationSeparator" w:id="0">
    <w:p w14:paraId="3C989B6C" w14:textId="77777777" w:rsidR="006F027A" w:rsidRDefault="006F027A"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662948"/>
      <w:docPartObj>
        <w:docPartGallery w:val="Page Numbers (Bottom of Page)"/>
        <w:docPartUnique/>
      </w:docPartObj>
    </w:sdtPr>
    <w:sdtEndPr/>
    <w:sdtContent>
      <w:p w14:paraId="23F0723A" w14:textId="6C664D74" w:rsidR="00616219" w:rsidRDefault="00616219">
        <w:pPr>
          <w:pStyle w:val="Footer"/>
          <w:jc w:val="center"/>
        </w:pPr>
        <w:r>
          <w:fldChar w:fldCharType="begin"/>
        </w:r>
        <w:r>
          <w:instrText>PAGE   \* MERGEFORMAT</w:instrText>
        </w:r>
        <w:r>
          <w:fldChar w:fldCharType="separate"/>
        </w:r>
        <w:r w:rsidR="00FE219E">
          <w:rPr>
            <w:noProof/>
          </w:rPr>
          <w:t>2</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0465" w14:textId="77777777" w:rsidR="006F027A" w:rsidRDefault="006F027A" w:rsidP="00912019">
      <w:pPr>
        <w:spacing w:after="0" w:line="240" w:lineRule="auto"/>
      </w:pPr>
      <w:r>
        <w:separator/>
      </w:r>
    </w:p>
  </w:footnote>
  <w:footnote w:type="continuationSeparator" w:id="0">
    <w:p w14:paraId="77279899" w14:textId="77777777" w:rsidR="006F027A" w:rsidRDefault="006F027A"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B6A3" w14:textId="77777777" w:rsidR="00AB05B2" w:rsidRDefault="00AB05B2" w:rsidP="00AB05B2">
    <w:pPr>
      <w:pStyle w:val="Header"/>
      <w:jc w:val="right"/>
      <w:rPr>
        <w:rFonts w:ascii="Times New Roman" w:hAnsi="Times New Roman" w:cs="Times New Roman"/>
      </w:rPr>
    </w:pPr>
    <w:r>
      <w:rPr>
        <w:rFonts w:ascii="Times New Roman" w:hAnsi="Times New Roman" w:cs="Times New Roman"/>
        <w:highlight w:val="yellow"/>
      </w:rPr>
      <w:t>Prva (1.) izmjena Poziva</w:t>
    </w:r>
  </w:p>
  <w:p w14:paraId="1093599B" w14:textId="77777777" w:rsidR="00AB05B2" w:rsidRDefault="00AB05B2" w:rsidP="00AB05B2">
    <w:pPr>
      <w:pStyle w:val="Header"/>
      <w:jc w:val="right"/>
    </w:pPr>
  </w:p>
  <w:p w14:paraId="42B436CC" w14:textId="30E65D3A" w:rsidR="00AB05B2" w:rsidRDefault="00AB05B2" w:rsidP="00AB05B2">
    <w:pPr>
      <w:pStyle w:val="Header"/>
      <w:jc w:val="center"/>
    </w:pPr>
    <w:r>
      <w:rPr>
        <w:noProof/>
        <w:lang w:eastAsia="hr-HR"/>
      </w:rPr>
      <w:drawing>
        <wp:inline distT="0" distB="0" distL="0" distR="0" wp14:anchorId="0DB3E91C" wp14:editId="4A029836">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p w14:paraId="67F76359" w14:textId="77777777" w:rsidR="00AB05B2" w:rsidRDefault="00AB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463E" w14:textId="7A757598" w:rsidR="00616219" w:rsidRDefault="00616219">
    <w:pPr>
      <w:pStyle w:val="Header"/>
    </w:pPr>
    <w:r>
      <w:rPr>
        <w:noProof/>
        <w:lang w:eastAsia="hr-HR"/>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628D3"/>
    <w:rsid w:val="00065194"/>
    <w:rsid w:val="0010469D"/>
    <w:rsid w:val="001C53F1"/>
    <w:rsid w:val="001D14F8"/>
    <w:rsid w:val="002541F1"/>
    <w:rsid w:val="00273BA0"/>
    <w:rsid w:val="002916D9"/>
    <w:rsid w:val="002B15DF"/>
    <w:rsid w:val="002B2BF7"/>
    <w:rsid w:val="002B4C27"/>
    <w:rsid w:val="002E328C"/>
    <w:rsid w:val="002E4F1A"/>
    <w:rsid w:val="002F14CD"/>
    <w:rsid w:val="0031196D"/>
    <w:rsid w:val="003364F7"/>
    <w:rsid w:val="003456CE"/>
    <w:rsid w:val="003523ED"/>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6219"/>
    <w:rsid w:val="00621A64"/>
    <w:rsid w:val="0066106A"/>
    <w:rsid w:val="00667A68"/>
    <w:rsid w:val="006849C3"/>
    <w:rsid w:val="00691F24"/>
    <w:rsid w:val="006A0D54"/>
    <w:rsid w:val="006C1324"/>
    <w:rsid w:val="006D5B6F"/>
    <w:rsid w:val="006E59BF"/>
    <w:rsid w:val="006F027A"/>
    <w:rsid w:val="00721497"/>
    <w:rsid w:val="00735A8D"/>
    <w:rsid w:val="00760769"/>
    <w:rsid w:val="00792346"/>
    <w:rsid w:val="007E56E4"/>
    <w:rsid w:val="007F2ADF"/>
    <w:rsid w:val="008228E1"/>
    <w:rsid w:val="00857E16"/>
    <w:rsid w:val="0086510F"/>
    <w:rsid w:val="008A3209"/>
    <w:rsid w:val="008C1752"/>
    <w:rsid w:val="008D5AF5"/>
    <w:rsid w:val="00912019"/>
    <w:rsid w:val="009373B6"/>
    <w:rsid w:val="0098456B"/>
    <w:rsid w:val="009F5352"/>
    <w:rsid w:val="00A312EA"/>
    <w:rsid w:val="00A508D1"/>
    <w:rsid w:val="00A623A2"/>
    <w:rsid w:val="00A87DD0"/>
    <w:rsid w:val="00A97F0E"/>
    <w:rsid w:val="00AB05B2"/>
    <w:rsid w:val="00AC5A12"/>
    <w:rsid w:val="00AF3C22"/>
    <w:rsid w:val="00B04C59"/>
    <w:rsid w:val="00B0596C"/>
    <w:rsid w:val="00B13F3B"/>
    <w:rsid w:val="00B14C95"/>
    <w:rsid w:val="00B3011F"/>
    <w:rsid w:val="00B328E6"/>
    <w:rsid w:val="00B45CC9"/>
    <w:rsid w:val="00B92B92"/>
    <w:rsid w:val="00BE0EC0"/>
    <w:rsid w:val="00C17633"/>
    <w:rsid w:val="00C27053"/>
    <w:rsid w:val="00C35F5E"/>
    <w:rsid w:val="00C47221"/>
    <w:rsid w:val="00CB1F2B"/>
    <w:rsid w:val="00CB3D21"/>
    <w:rsid w:val="00CC57EF"/>
    <w:rsid w:val="00CD6CBB"/>
    <w:rsid w:val="00D45E91"/>
    <w:rsid w:val="00D90CCC"/>
    <w:rsid w:val="00D96AE9"/>
    <w:rsid w:val="00D979E3"/>
    <w:rsid w:val="00DE1312"/>
    <w:rsid w:val="00DF39E2"/>
    <w:rsid w:val="00E21245"/>
    <w:rsid w:val="00E4228E"/>
    <w:rsid w:val="00E43F2C"/>
    <w:rsid w:val="00E4547F"/>
    <w:rsid w:val="00E46814"/>
    <w:rsid w:val="00E71365"/>
    <w:rsid w:val="00EA383B"/>
    <w:rsid w:val="00EA5B3F"/>
    <w:rsid w:val="00EE0716"/>
    <w:rsid w:val="00FC4591"/>
    <w:rsid w:val="00FD4DD7"/>
    <w:rsid w:val="00FE219E"/>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2FA7-4904-4C04-BE8C-769C78551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3.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A1664A7-58BA-464A-922B-2BBA1433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11494</Words>
  <Characters>65517</Characters>
  <Application>Microsoft Office Word</Application>
  <DocSecurity>0</DocSecurity>
  <Lines>545</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2021-04-20T14:13:00Z</dcterms:created>
  <dcterms:modified xsi:type="dcterms:W3CDTF">2021-04-20T14:13:00Z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