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E1E9B" w14:textId="77777777" w:rsidR="00306366" w:rsidRPr="00977E5E" w:rsidRDefault="00306366">
      <w:pPr>
        <w:rPr>
          <w:rFonts w:cstheme="minorHAnsi"/>
        </w:rPr>
      </w:pPr>
    </w:p>
    <w:p w14:paraId="4AC480FE" w14:textId="77777777" w:rsidR="00E67737" w:rsidRDefault="00E67737" w:rsidP="003A08BA">
      <w:pPr>
        <w:rPr>
          <w:rFonts w:cstheme="minorHAnsi"/>
        </w:rPr>
      </w:pPr>
    </w:p>
    <w:p w14:paraId="23630901" w14:textId="77777777" w:rsidR="00A11F78" w:rsidRDefault="003A08BA" w:rsidP="003A08BA">
      <w:pPr>
        <w:rPr>
          <w:rFonts w:cstheme="minorHAnsi"/>
        </w:rPr>
      </w:pPr>
      <w:r w:rsidRPr="00977E5E">
        <w:rPr>
          <w:rFonts w:cstheme="minorHAnsi"/>
        </w:rPr>
        <w:t>Naziv Naručitelja</w:t>
      </w:r>
      <w:r w:rsidR="00C732CE" w:rsidRPr="00977E5E">
        <w:rPr>
          <w:rFonts w:cstheme="minorHAnsi"/>
        </w:rPr>
        <w:t xml:space="preserve">: </w:t>
      </w:r>
      <w:r w:rsidR="00A11F78" w:rsidRPr="00A11F78">
        <w:rPr>
          <w:rFonts w:cstheme="minorHAnsi"/>
        </w:rPr>
        <w:t>MATIČNJAK SATIVA d.o.o. za proizvodnju, trgovinu i usluge</w:t>
      </w:r>
    </w:p>
    <w:p w14:paraId="50B92AB3" w14:textId="3EB2E0E2" w:rsidR="003A08BA" w:rsidRPr="00977E5E" w:rsidRDefault="003A08BA" w:rsidP="003A08BA">
      <w:pPr>
        <w:rPr>
          <w:rFonts w:cstheme="minorHAnsi"/>
        </w:rPr>
      </w:pPr>
      <w:r w:rsidRPr="00977E5E">
        <w:rPr>
          <w:rFonts w:cstheme="minorHAnsi"/>
        </w:rPr>
        <w:t>Adresa</w:t>
      </w:r>
      <w:r w:rsidR="00C732CE" w:rsidRPr="00977E5E">
        <w:rPr>
          <w:rFonts w:cstheme="minorHAnsi"/>
        </w:rPr>
        <w:t xml:space="preserve">: </w:t>
      </w:r>
      <w:r w:rsidR="00F02181">
        <w:rPr>
          <w:rFonts w:cstheme="minorHAnsi"/>
        </w:rPr>
        <w:t xml:space="preserve">Trg hrvatskih branitelja 4, 47000 Karlovac </w:t>
      </w:r>
      <w:r w:rsidRPr="00977E5E">
        <w:rPr>
          <w:rFonts w:cstheme="minorHAnsi"/>
        </w:rPr>
        <w:br/>
        <w:t>OIB</w:t>
      </w:r>
      <w:r w:rsidR="00977E5E" w:rsidRPr="00977E5E">
        <w:rPr>
          <w:rFonts w:cstheme="minorHAnsi"/>
        </w:rPr>
        <w:t xml:space="preserve">: </w:t>
      </w:r>
      <w:r w:rsidR="00A11F78" w:rsidRPr="00A11F78">
        <w:rPr>
          <w:rFonts w:cstheme="minorHAnsi"/>
        </w:rPr>
        <w:t>14132006324</w:t>
      </w:r>
    </w:p>
    <w:p w14:paraId="6AA801BF" w14:textId="63A6185B" w:rsidR="003A08BA" w:rsidRPr="00977E5E" w:rsidRDefault="003A08BA" w:rsidP="003A08BA">
      <w:pPr>
        <w:rPr>
          <w:rFonts w:cstheme="minorHAnsi"/>
        </w:rPr>
      </w:pPr>
      <w:r w:rsidRPr="00977E5E">
        <w:rPr>
          <w:rFonts w:cstheme="minorHAnsi"/>
        </w:rPr>
        <w:t>Kontakt broj mobilnog telefona</w:t>
      </w:r>
      <w:r w:rsidR="00977E5E" w:rsidRPr="00977E5E">
        <w:rPr>
          <w:rFonts w:cstheme="minorHAnsi"/>
        </w:rPr>
        <w:t xml:space="preserve">: </w:t>
      </w:r>
      <w:r w:rsidR="00A11F78" w:rsidRPr="00A11F78">
        <w:rPr>
          <w:rFonts w:cstheme="minorHAnsi"/>
        </w:rPr>
        <w:t>+385 99</w:t>
      </w:r>
      <w:r w:rsidR="00A11F78">
        <w:rPr>
          <w:rFonts w:cstheme="minorHAnsi"/>
        </w:rPr>
        <w:t xml:space="preserve"> </w:t>
      </w:r>
      <w:r w:rsidR="00A11F78" w:rsidRPr="00A11F78">
        <w:rPr>
          <w:rFonts w:cstheme="minorHAnsi"/>
        </w:rPr>
        <w:t>6929</w:t>
      </w:r>
      <w:r w:rsidR="00A11F78">
        <w:rPr>
          <w:rFonts w:cstheme="minorHAnsi"/>
        </w:rPr>
        <w:t xml:space="preserve"> </w:t>
      </w:r>
      <w:r w:rsidR="00A11F78" w:rsidRPr="00A11F78">
        <w:rPr>
          <w:rFonts w:cstheme="minorHAnsi"/>
        </w:rPr>
        <w:t>337</w:t>
      </w:r>
      <w:r w:rsidR="00977E5E" w:rsidRPr="00977E5E">
        <w:rPr>
          <w:rFonts w:cstheme="minorHAnsi"/>
        </w:rPr>
        <w:t xml:space="preserve">, </w:t>
      </w:r>
      <w:r w:rsidR="00A11F78">
        <w:rPr>
          <w:rFonts w:cstheme="minorHAnsi"/>
        </w:rPr>
        <w:t>Mario Bakarčić</w:t>
      </w:r>
    </w:p>
    <w:p w14:paraId="4E36F250" w14:textId="62CEEB28" w:rsidR="00977E5E" w:rsidRDefault="003A08BA" w:rsidP="003A08BA">
      <w:r w:rsidRPr="00977E5E">
        <w:rPr>
          <w:rFonts w:cstheme="minorHAnsi"/>
        </w:rPr>
        <w:t>Adresa elektroničke pošte</w:t>
      </w:r>
      <w:r w:rsidR="00977E5E" w:rsidRPr="00977E5E">
        <w:rPr>
          <w:rFonts w:cstheme="minorHAnsi"/>
        </w:rPr>
        <w:t xml:space="preserve">: </w:t>
      </w:r>
      <w:hyperlink r:id="rId8" w:history="1">
        <w:r w:rsidR="00A11F78" w:rsidRPr="00061FA9">
          <w:rPr>
            <w:rStyle w:val="Hiperveza"/>
          </w:rPr>
          <w:t>mario@maticnjak.hr</w:t>
        </w:r>
      </w:hyperlink>
    </w:p>
    <w:p w14:paraId="68FFA916" w14:textId="77777777" w:rsidR="00A11F78" w:rsidRPr="00977E5E" w:rsidRDefault="00A11F78" w:rsidP="003A08BA">
      <w:pPr>
        <w:rPr>
          <w:rFonts w:cstheme="minorHAnsi"/>
        </w:rPr>
      </w:pPr>
    </w:p>
    <w:p w14:paraId="65D5BDF5" w14:textId="3C148986" w:rsidR="002F0034" w:rsidRDefault="00977E5E" w:rsidP="00A11F78">
      <w:pPr>
        <w:rPr>
          <w:rFonts w:cstheme="minorHAnsi"/>
        </w:rPr>
      </w:pPr>
      <w:r w:rsidRPr="00977E5E">
        <w:rPr>
          <w:rFonts w:cstheme="minorHAnsi"/>
        </w:rPr>
        <w:t xml:space="preserve"> </w:t>
      </w:r>
    </w:p>
    <w:p w14:paraId="659DA4ED" w14:textId="44AD5722" w:rsidR="004E656E" w:rsidRPr="00977E5E" w:rsidRDefault="004E656E" w:rsidP="00450C84">
      <w:pPr>
        <w:pStyle w:val="StandardWeb"/>
        <w:jc w:val="both"/>
        <w:rPr>
          <w:rFonts w:asciiTheme="minorHAnsi" w:eastAsia="Cambria" w:hAnsiTheme="minorHAnsi" w:cstheme="minorHAnsi"/>
          <w:color w:val="AEAAAA"/>
          <w:sz w:val="21"/>
          <w:szCs w:val="21"/>
          <w:lang w:eastAsia="hr-HR"/>
        </w:rPr>
      </w:pPr>
      <w:r w:rsidRPr="00977E5E">
        <w:rPr>
          <w:rFonts w:asciiTheme="minorHAnsi" w:hAnsiTheme="minorHAnsi" w:cstheme="minorHAnsi"/>
        </w:rPr>
        <w:t>Sukla</w:t>
      </w:r>
      <w:r w:rsidR="00977E5E" w:rsidRPr="00977E5E">
        <w:rPr>
          <w:rFonts w:asciiTheme="minorHAnsi" w:hAnsiTheme="minorHAnsi" w:cstheme="minorHAnsi"/>
        </w:rPr>
        <w:t>d</w:t>
      </w:r>
      <w:r w:rsidRPr="00977E5E">
        <w:rPr>
          <w:rFonts w:asciiTheme="minorHAnsi" w:hAnsiTheme="minorHAnsi" w:cstheme="minorHAnsi"/>
        </w:rPr>
        <w:t xml:space="preserve">no Pozivu na dostavu projektnih prijedloga </w:t>
      </w:r>
      <w:r w:rsidR="00A11F78">
        <w:rPr>
          <w:rFonts w:asciiTheme="minorHAnsi" w:hAnsiTheme="minorHAnsi" w:cstheme="minorHAnsi"/>
        </w:rPr>
        <w:t>„</w:t>
      </w:r>
      <w:r w:rsidR="00A11F78" w:rsidRPr="00A11F78">
        <w:rPr>
          <w:rFonts w:asciiTheme="minorHAnsi" w:hAnsiTheme="minorHAnsi" w:cstheme="minorHAnsi"/>
        </w:rPr>
        <w:t>Inovacije u S3 područjima</w:t>
      </w:r>
      <w:r w:rsidR="00A11F78">
        <w:rPr>
          <w:rFonts w:asciiTheme="minorHAnsi" w:hAnsiTheme="minorHAnsi" w:cstheme="minorHAnsi"/>
        </w:rPr>
        <w:t xml:space="preserve">“, ref. broj </w:t>
      </w:r>
      <w:r w:rsidR="00A11F78" w:rsidRPr="00A11F78">
        <w:rPr>
          <w:rFonts w:asciiTheme="minorHAnsi" w:hAnsiTheme="minorHAnsi" w:cstheme="minorHAnsi"/>
        </w:rPr>
        <w:t>KK.03.2.2.06.</w:t>
      </w:r>
      <w:r w:rsidR="00977E5E" w:rsidRPr="00977E5E">
        <w:rPr>
          <w:rFonts w:asciiTheme="minorHAnsi" w:hAnsiTheme="minorHAnsi" w:cstheme="minorHAnsi"/>
        </w:rPr>
        <w:t xml:space="preserve"> </w:t>
      </w:r>
      <w:r w:rsidR="00450C84" w:rsidRPr="00977E5E">
        <w:rPr>
          <w:rFonts w:asciiTheme="minorHAnsi" w:hAnsiTheme="minorHAnsi" w:cstheme="minorHAnsi"/>
        </w:rPr>
        <w:t>Naručitelj provodi projekt „</w:t>
      </w:r>
      <w:r w:rsidR="00A11F78" w:rsidRPr="00A11F78">
        <w:rPr>
          <w:rFonts w:asciiTheme="minorHAnsi" w:hAnsiTheme="minorHAnsi" w:cstheme="minorHAnsi"/>
          <w:i/>
          <w:iCs/>
        </w:rPr>
        <w:t>Apsolut-apsolutni ekstrakt ljekovitog bilja</w:t>
      </w:r>
      <w:r w:rsidR="00977E5E" w:rsidRPr="00977E5E">
        <w:rPr>
          <w:rFonts w:asciiTheme="minorHAnsi" w:hAnsiTheme="minorHAnsi" w:cstheme="minorHAnsi"/>
        </w:rPr>
        <w:t>”</w:t>
      </w:r>
      <w:r w:rsidR="009911B7" w:rsidRPr="00977E5E">
        <w:rPr>
          <w:rFonts w:asciiTheme="minorHAnsi" w:hAnsiTheme="minorHAnsi" w:cstheme="minorHAnsi"/>
        </w:rPr>
        <w:t>. Javna nabava se raspisuje</w:t>
      </w:r>
      <w:r w:rsidR="00450C84" w:rsidRPr="00977E5E">
        <w:rPr>
          <w:rFonts w:asciiTheme="minorHAnsi" w:hAnsiTheme="minorHAnsi" w:cstheme="minorHAnsi"/>
        </w:rPr>
        <w:t xml:space="preserve"> sukladno uvjetima Poziva na dostavu projektnih prijedloga </w:t>
      </w:r>
      <w:r w:rsidRPr="00977E5E">
        <w:rPr>
          <w:rFonts w:asciiTheme="minorHAnsi" w:hAnsiTheme="minorHAnsi" w:cstheme="minorHAnsi"/>
        </w:rPr>
        <w:t xml:space="preserve">i Prilogu </w:t>
      </w:r>
      <w:r w:rsidR="00977E5E" w:rsidRPr="00977E5E">
        <w:rPr>
          <w:rFonts w:asciiTheme="minorHAnsi" w:hAnsiTheme="minorHAnsi" w:cstheme="minorHAnsi"/>
        </w:rPr>
        <w:t>Ugovoru o dodjeli bespovratnih sredstava</w:t>
      </w:r>
      <w:r w:rsidRPr="00977E5E">
        <w:rPr>
          <w:rFonts w:asciiTheme="minorHAnsi" w:hAnsiTheme="minorHAnsi" w:cstheme="minorHAnsi"/>
        </w:rPr>
        <w:t xml:space="preserve"> „</w:t>
      </w:r>
      <w:r w:rsidR="00977E5E" w:rsidRPr="00977E5E">
        <w:rPr>
          <w:rFonts w:asciiTheme="minorHAnsi" w:hAnsiTheme="minorHAnsi" w:cstheme="minorHAnsi"/>
        </w:rPr>
        <w:t>Pravila o provedbi postupaka nabava za neobveznike Zakona o javnoj nabavi“</w:t>
      </w:r>
    </w:p>
    <w:p w14:paraId="1BD662F8" w14:textId="77777777" w:rsidR="003A08BA" w:rsidRPr="00977E5E" w:rsidRDefault="003A08BA" w:rsidP="00977E5E">
      <w:pPr>
        <w:rPr>
          <w:rFonts w:cstheme="minorHAnsi"/>
        </w:rPr>
      </w:pPr>
    </w:p>
    <w:p w14:paraId="0A9F78C6" w14:textId="77777777" w:rsidR="003A08BA" w:rsidRPr="00977E5E" w:rsidRDefault="003A08BA" w:rsidP="003A08BA">
      <w:pPr>
        <w:jc w:val="center"/>
        <w:rPr>
          <w:rFonts w:cstheme="minorHAnsi"/>
        </w:rPr>
      </w:pPr>
    </w:p>
    <w:p w14:paraId="22E8EBA5" w14:textId="1F021579" w:rsidR="003A08BA" w:rsidRPr="00977E5E" w:rsidRDefault="003A08BA" w:rsidP="003A08BA">
      <w:pPr>
        <w:jc w:val="center"/>
        <w:rPr>
          <w:rFonts w:cstheme="minorHAnsi"/>
          <w:b/>
          <w:sz w:val="36"/>
          <w:szCs w:val="36"/>
        </w:rPr>
      </w:pPr>
      <w:r w:rsidRPr="00977E5E">
        <w:rPr>
          <w:rFonts w:cstheme="minorHAnsi"/>
          <w:b/>
          <w:sz w:val="36"/>
        </w:rPr>
        <w:t>DOKUMENTACIJA O NABAVI</w:t>
      </w:r>
    </w:p>
    <w:p w14:paraId="7BEE745A" w14:textId="77777777" w:rsidR="008C153C" w:rsidRDefault="008C153C" w:rsidP="003A08BA">
      <w:pPr>
        <w:jc w:val="center"/>
      </w:pPr>
    </w:p>
    <w:p w14:paraId="5CA4D6C1" w14:textId="5A760018" w:rsidR="003A08BA" w:rsidRPr="008C153C" w:rsidRDefault="008C153C" w:rsidP="003A08BA">
      <w:pPr>
        <w:jc w:val="center"/>
        <w:rPr>
          <w:b/>
          <w:bCs/>
        </w:rPr>
      </w:pPr>
      <w:r w:rsidRPr="008C153C">
        <w:rPr>
          <w:b/>
          <w:bCs/>
          <w:sz w:val="32"/>
          <w:szCs w:val="32"/>
        </w:rPr>
        <w:t>JN-001 Nabava opreme za rad u pripremi i proizvodnji (1)</w:t>
      </w:r>
    </w:p>
    <w:p w14:paraId="6C92E55D" w14:textId="77777777" w:rsidR="008C153C" w:rsidRDefault="008C153C" w:rsidP="003A08BA">
      <w:pPr>
        <w:jc w:val="center"/>
        <w:rPr>
          <w:rFonts w:cstheme="minorHAnsi"/>
          <w:b/>
          <w:sz w:val="36"/>
        </w:rPr>
      </w:pPr>
    </w:p>
    <w:p w14:paraId="11B42D11" w14:textId="164C5846" w:rsidR="00392B87" w:rsidRDefault="00392B87" w:rsidP="003A08BA">
      <w:pPr>
        <w:jc w:val="center"/>
        <w:rPr>
          <w:rFonts w:cstheme="minorHAnsi"/>
          <w:b/>
          <w:sz w:val="36"/>
        </w:rPr>
      </w:pPr>
      <w:r>
        <w:rPr>
          <w:rFonts w:cstheme="minorHAnsi"/>
          <w:b/>
          <w:sz w:val="36"/>
        </w:rPr>
        <w:t xml:space="preserve">Za grupe nabave: </w:t>
      </w:r>
    </w:p>
    <w:p w14:paraId="09E342D6" w14:textId="77777777" w:rsidR="008C153C" w:rsidRPr="00977E5E" w:rsidRDefault="008C153C" w:rsidP="003A08BA">
      <w:pPr>
        <w:jc w:val="center"/>
        <w:rPr>
          <w:rFonts w:cstheme="minorHAnsi"/>
          <w:b/>
          <w:sz w:val="36"/>
        </w:rPr>
      </w:pPr>
    </w:p>
    <w:p w14:paraId="4CA23EA2" w14:textId="71D68841" w:rsidR="008C153C" w:rsidRPr="008C153C" w:rsidRDefault="008C153C" w:rsidP="008C153C">
      <w:pPr>
        <w:jc w:val="center"/>
        <w:rPr>
          <w:rFonts w:cstheme="minorHAnsi"/>
          <w:b/>
          <w:color w:val="000000" w:themeColor="text1"/>
          <w:sz w:val="28"/>
          <w:szCs w:val="22"/>
        </w:rPr>
      </w:pPr>
      <w:r w:rsidRPr="008C153C">
        <w:rPr>
          <w:rFonts w:cstheme="minorHAnsi"/>
          <w:b/>
          <w:color w:val="000000" w:themeColor="text1"/>
          <w:sz w:val="28"/>
          <w:szCs w:val="22"/>
        </w:rPr>
        <w:t>Grupa 1 - Laboratorijska oprema,</w:t>
      </w:r>
    </w:p>
    <w:p w14:paraId="309DB9B0" w14:textId="4E361721" w:rsidR="008C153C" w:rsidRPr="008C153C" w:rsidRDefault="008C153C" w:rsidP="008C153C">
      <w:pPr>
        <w:jc w:val="center"/>
        <w:rPr>
          <w:rFonts w:cstheme="minorHAnsi"/>
          <w:b/>
          <w:color w:val="000000" w:themeColor="text1"/>
          <w:sz w:val="28"/>
          <w:szCs w:val="22"/>
        </w:rPr>
      </w:pPr>
      <w:r w:rsidRPr="008C153C">
        <w:rPr>
          <w:rFonts w:cstheme="minorHAnsi"/>
          <w:b/>
          <w:color w:val="000000" w:themeColor="text1"/>
          <w:sz w:val="28"/>
          <w:szCs w:val="22"/>
        </w:rPr>
        <w:t>Grupa 2 – Preša,</w:t>
      </w:r>
    </w:p>
    <w:p w14:paraId="6E0C8851" w14:textId="0C222E06" w:rsidR="008C153C" w:rsidRPr="008C153C" w:rsidRDefault="008C153C" w:rsidP="008C153C">
      <w:pPr>
        <w:jc w:val="center"/>
        <w:rPr>
          <w:rFonts w:cstheme="minorHAnsi"/>
          <w:b/>
          <w:color w:val="000000" w:themeColor="text1"/>
          <w:sz w:val="28"/>
          <w:szCs w:val="22"/>
        </w:rPr>
      </w:pPr>
      <w:r w:rsidRPr="008C153C">
        <w:rPr>
          <w:rFonts w:cstheme="minorHAnsi"/>
          <w:b/>
          <w:color w:val="000000" w:themeColor="text1"/>
          <w:sz w:val="28"/>
          <w:szCs w:val="22"/>
        </w:rPr>
        <w:t>Grupa 3 - Strojevi za punjenje i etiketiranje,</w:t>
      </w:r>
    </w:p>
    <w:p w14:paraId="4AEE20CC" w14:textId="2DE96676" w:rsidR="00A87F99" w:rsidRPr="008C153C" w:rsidRDefault="008C153C" w:rsidP="008C153C">
      <w:pPr>
        <w:jc w:val="center"/>
        <w:rPr>
          <w:rFonts w:cstheme="minorHAnsi"/>
          <w:b/>
          <w:sz w:val="28"/>
          <w:szCs w:val="22"/>
        </w:rPr>
      </w:pPr>
      <w:r w:rsidRPr="008C153C">
        <w:rPr>
          <w:rFonts w:cstheme="minorHAnsi"/>
          <w:b/>
          <w:color w:val="000000" w:themeColor="text1"/>
          <w:sz w:val="28"/>
          <w:szCs w:val="22"/>
        </w:rPr>
        <w:t>Grupa 4 - Tehnologija za obradu koprimata</w:t>
      </w:r>
    </w:p>
    <w:p w14:paraId="2C6D0DAC" w14:textId="4860495B" w:rsidR="00A87F99" w:rsidRDefault="00A87F99" w:rsidP="00A87F99">
      <w:pPr>
        <w:rPr>
          <w:rFonts w:cstheme="minorHAnsi"/>
          <w:sz w:val="32"/>
        </w:rPr>
      </w:pPr>
    </w:p>
    <w:p w14:paraId="30EB0B1D" w14:textId="77777777" w:rsidR="00237568" w:rsidRPr="00977E5E" w:rsidRDefault="00237568" w:rsidP="00A87F99">
      <w:pPr>
        <w:rPr>
          <w:rFonts w:cstheme="minorHAnsi"/>
          <w:sz w:val="32"/>
        </w:rPr>
      </w:pPr>
    </w:p>
    <w:p w14:paraId="6EB257F9" w14:textId="72D9430A" w:rsidR="00A87F99" w:rsidRPr="00977E5E" w:rsidRDefault="00A87F99" w:rsidP="00A87F99">
      <w:pPr>
        <w:rPr>
          <w:rFonts w:cstheme="minorHAnsi"/>
          <w:color w:val="A6A6A6" w:themeColor="background1" w:themeShade="A6"/>
        </w:rPr>
      </w:pPr>
      <w:r w:rsidRPr="00977E5E">
        <w:rPr>
          <w:rFonts w:cstheme="minorHAnsi"/>
        </w:rPr>
        <w:t xml:space="preserve">Referentna oznaka Poziva na dostavu projektnih prijedloga: </w:t>
      </w:r>
      <w:r w:rsidR="008C153C" w:rsidRPr="008C153C">
        <w:rPr>
          <w:rFonts w:cstheme="minorHAnsi"/>
        </w:rPr>
        <w:t>KK.03.2.2.06</w:t>
      </w:r>
    </w:p>
    <w:p w14:paraId="015DBAF9" w14:textId="113CD085" w:rsidR="002E79BD" w:rsidRPr="00977E5E" w:rsidRDefault="009911B7" w:rsidP="002E79BD">
      <w:pPr>
        <w:rPr>
          <w:rFonts w:cstheme="minorHAnsi"/>
          <w:color w:val="A6A6A6" w:themeColor="background1" w:themeShade="A6"/>
        </w:rPr>
      </w:pPr>
      <w:r w:rsidRPr="00977E5E">
        <w:rPr>
          <w:rFonts w:cstheme="minorHAnsi"/>
        </w:rPr>
        <w:t>Interni e</w:t>
      </w:r>
      <w:r w:rsidR="00A87F99" w:rsidRPr="00977E5E">
        <w:rPr>
          <w:rFonts w:cstheme="minorHAnsi"/>
        </w:rPr>
        <w:t xml:space="preserve">videncijski broj nabave: </w:t>
      </w:r>
      <w:r w:rsidR="00582344">
        <w:rPr>
          <w:rFonts w:cstheme="minorHAnsi"/>
        </w:rPr>
        <w:t>JN</w:t>
      </w:r>
      <w:r w:rsidR="008C153C">
        <w:rPr>
          <w:rFonts w:cstheme="minorHAnsi"/>
        </w:rPr>
        <w:t>-</w:t>
      </w:r>
      <w:r w:rsidR="00A87F99" w:rsidRPr="00977E5E">
        <w:rPr>
          <w:rFonts w:cstheme="minorHAnsi"/>
        </w:rPr>
        <w:t>00</w:t>
      </w:r>
      <w:r w:rsidR="008C153C">
        <w:rPr>
          <w:rFonts w:cstheme="minorHAnsi"/>
        </w:rPr>
        <w:t>1</w:t>
      </w:r>
    </w:p>
    <w:p w14:paraId="4AE5D927" w14:textId="5A0EB5B5" w:rsidR="00A87F99" w:rsidRPr="00977E5E" w:rsidRDefault="00A87F99" w:rsidP="00A87F99">
      <w:pPr>
        <w:rPr>
          <w:rFonts w:cstheme="minorHAnsi"/>
        </w:rPr>
      </w:pPr>
    </w:p>
    <w:p w14:paraId="6EC88402" w14:textId="77777777" w:rsidR="00A87F99" w:rsidRPr="00977E5E" w:rsidRDefault="00A87F99" w:rsidP="00A87F99">
      <w:pPr>
        <w:rPr>
          <w:rFonts w:cstheme="minorHAnsi"/>
        </w:rPr>
      </w:pPr>
    </w:p>
    <w:p w14:paraId="1D7D2E93" w14:textId="77777777" w:rsidR="00A87F99" w:rsidRPr="00977E5E" w:rsidRDefault="00A87F99" w:rsidP="00A87F99">
      <w:pPr>
        <w:rPr>
          <w:rFonts w:cstheme="minorHAnsi"/>
        </w:rPr>
      </w:pPr>
    </w:p>
    <w:p w14:paraId="66707BF7" w14:textId="77777777" w:rsidR="00A87F99" w:rsidRPr="00977E5E" w:rsidRDefault="00A87F99" w:rsidP="00A87F99">
      <w:pPr>
        <w:rPr>
          <w:rFonts w:cstheme="minorHAnsi"/>
        </w:rPr>
      </w:pPr>
    </w:p>
    <w:p w14:paraId="0450A646" w14:textId="77777777" w:rsidR="00A87F99" w:rsidRPr="00977E5E" w:rsidRDefault="00A87F99" w:rsidP="00A87F99">
      <w:pPr>
        <w:rPr>
          <w:rFonts w:cstheme="minorHAnsi"/>
        </w:rPr>
      </w:pPr>
    </w:p>
    <w:p w14:paraId="2507825B" w14:textId="77777777" w:rsidR="00A87F99" w:rsidRPr="00977E5E" w:rsidRDefault="00A87F99" w:rsidP="00A87F99">
      <w:pPr>
        <w:rPr>
          <w:rFonts w:cstheme="minorHAnsi"/>
        </w:rPr>
      </w:pPr>
    </w:p>
    <w:p w14:paraId="79277FFF" w14:textId="77777777" w:rsidR="00A87F99" w:rsidRPr="00977E5E" w:rsidRDefault="00A87F99" w:rsidP="00A87F99">
      <w:pPr>
        <w:rPr>
          <w:rFonts w:cstheme="minorHAnsi"/>
        </w:rPr>
      </w:pPr>
    </w:p>
    <w:p w14:paraId="7B665F75" w14:textId="2585FC56" w:rsidR="00A87F99" w:rsidRPr="00977E5E" w:rsidRDefault="00A87F99" w:rsidP="00A87F99">
      <w:pPr>
        <w:jc w:val="center"/>
        <w:rPr>
          <w:rFonts w:cstheme="minorHAnsi"/>
          <w:color w:val="A6A6A6" w:themeColor="background1" w:themeShade="A6"/>
        </w:rPr>
      </w:pPr>
      <w:r w:rsidRPr="00C360B9">
        <w:rPr>
          <w:rFonts w:cstheme="minorHAnsi"/>
        </w:rPr>
        <w:t xml:space="preserve">Karlovac, </w:t>
      </w:r>
      <w:r w:rsidR="008269B9" w:rsidRPr="00C360B9">
        <w:rPr>
          <w:rFonts w:cstheme="minorHAnsi"/>
        </w:rPr>
        <w:t>6</w:t>
      </w:r>
      <w:r w:rsidR="008C153C" w:rsidRPr="00C360B9">
        <w:rPr>
          <w:rFonts w:cstheme="minorHAnsi"/>
        </w:rPr>
        <w:t xml:space="preserve">. </w:t>
      </w:r>
      <w:r w:rsidR="00E8173E" w:rsidRPr="00C360B9">
        <w:rPr>
          <w:rFonts w:cstheme="minorHAnsi"/>
        </w:rPr>
        <w:t>siječanj</w:t>
      </w:r>
      <w:r w:rsidR="003F3B68" w:rsidRPr="00C360B9">
        <w:rPr>
          <w:rFonts w:cstheme="minorHAnsi"/>
        </w:rPr>
        <w:t xml:space="preserve"> </w:t>
      </w:r>
      <w:r w:rsidRPr="00C360B9">
        <w:rPr>
          <w:rFonts w:cstheme="minorHAnsi"/>
        </w:rPr>
        <w:t>20</w:t>
      </w:r>
      <w:r w:rsidR="00237568" w:rsidRPr="00C360B9">
        <w:rPr>
          <w:rFonts w:cstheme="minorHAnsi"/>
        </w:rPr>
        <w:t>20</w:t>
      </w:r>
      <w:r w:rsidRPr="00C360B9">
        <w:rPr>
          <w:rFonts w:cstheme="minorHAnsi"/>
        </w:rPr>
        <w:t>.</w:t>
      </w:r>
    </w:p>
    <w:p w14:paraId="2168F53B" w14:textId="77777777" w:rsidR="00A87F99" w:rsidRPr="00977E5E" w:rsidRDefault="00A87F99" w:rsidP="00A87F99">
      <w:pPr>
        <w:jc w:val="center"/>
        <w:rPr>
          <w:rFonts w:cstheme="minorHAnsi"/>
        </w:rPr>
      </w:pPr>
    </w:p>
    <w:sdt>
      <w:sdtPr>
        <w:rPr>
          <w:rFonts w:asciiTheme="minorHAnsi" w:eastAsiaTheme="minorHAnsi" w:hAnsiTheme="minorHAnsi" w:cstheme="minorHAnsi"/>
          <w:b w:val="0"/>
          <w:bCs w:val="0"/>
          <w:color w:val="auto"/>
          <w:sz w:val="24"/>
          <w:szCs w:val="24"/>
          <w:highlight w:val="yellow"/>
          <w:lang w:val="hr-HR"/>
        </w:rPr>
        <w:id w:val="-289511324"/>
        <w:docPartObj>
          <w:docPartGallery w:val="Table of Contents"/>
          <w:docPartUnique/>
        </w:docPartObj>
      </w:sdtPr>
      <w:sdtEndPr>
        <w:rPr>
          <w:highlight w:val="none"/>
        </w:rPr>
      </w:sdtEndPr>
      <w:sdtContent>
        <w:p w14:paraId="092B1D39" w14:textId="3BE3939F" w:rsidR="003C3D3D" w:rsidRPr="00977E5E" w:rsidRDefault="003C3D3D">
          <w:pPr>
            <w:pStyle w:val="TOCNaslov"/>
            <w:rPr>
              <w:rFonts w:asciiTheme="minorHAnsi" w:hAnsiTheme="minorHAnsi" w:cstheme="minorHAnsi"/>
              <w:lang w:val="hr-HR"/>
            </w:rPr>
          </w:pPr>
          <w:r w:rsidRPr="00977E5E">
            <w:rPr>
              <w:rFonts w:asciiTheme="minorHAnsi" w:hAnsiTheme="minorHAnsi" w:cstheme="minorHAnsi"/>
              <w:lang w:val="hr-HR"/>
            </w:rPr>
            <w:t>Sadržaj Dokumentacije o nabavi</w:t>
          </w:r>
          <w:r w:rsidR="00C12772" w:rsidRPr="00977E5E">
            <w:rPr>
              <w:rFonts w:asciiTheme="minorHAnsi" w:hAnsiTheme="minorHAnsi" w:cstheme="minorHAnsi"/>
              <w:lang w:val="hr-HR"/>
            </w:rPr>
            <w:t xml:space="preserve"> </w:t>
          </w:r>
        </w:p>
        <w:p w14:paraId="276542BE" w14:textId="54AAA6EF" w:rsidR="00875CAB" w:rsidRDefault="003C3D3D">
          <w:pPr>
            <w:pStyle w:val="Sadraj2"/>
            <w:tabs>
              <w:tab w:val="left" w:pos="960"/>
              <w:tab w:val="right" w:leader="dot" w:pos="9056"/>
            </w:tabs>
            <w:rPr>
              <w:rFonts w:eastAsiaTheme="minorEastAsia"/>
              <w:b w:val="0"/>
              <w:bCs w:val="0"/>
              <w:noProof/>
              <w:lang w:eastAsia="hr-HR"/>
            </w:rPr>
          </w:pPr>
          <w:r w:rsidRPr="00977E5E">
            <w:rPr>
              <w:rFonts w:cstheme="minorHAnsi"/>
              <w:b w:val="0"/>
              <w:bCs w:val="0"/>
            </w:rPr>
            <w:fldChar w:fldCharType="begin"/>
          </w:r>
          <w:r w:rsidRPr="00977E5E">
            <w:rPr>
              <w:rFonts w:cstheme="minorHAnsi"/>
            </w:rPr>
            <w:instrText xml:space="preserve"> TOC \o "1-3" \h \z \u </w:instrText>
          </w:r>
          <w:r w:rsidRPr="00977E5E">
            <w:rPr>
              <w:rFonts w:cstheme="minorHAnsi"/>
              <w:b w:val="0"/>
              <w:bCs w:val="0"/>
            </w:rPr>
            <w:fldChar w:fldCharType="separate"/>
          </w:r>
          <w:hyperlink w:anchor="_Toc61514025" w:history="1">
            <w:r w:rsidR="00875CAB" w:rsidRPr="00A54B32">
              <w:rPr>
                <w:rStyle w:val="Hiperveza"/>
                <w:rFonts w:cstheme="minorHAnsi"/>
                <w:noProof/>
              </w:rPr>
              <w:t>1.1.</w:t>
            </w:r>
            <w:r w:rsidR="00875CAB">
              <w:rPr>
                <w:rFonts w:eastAsiaTheme="minorEastAsia"/>
                <w:b w:val="0"/>
                <w:bCs w:val="0"/>
                <w:noProof/>
                <w:lang w:eastAsia="hr-HR"/>
              </w:rPr>
              <w:tab/>
            </w:r>
            <w:r w:rsidR="00875CAB" w:rsidRPr="00A54B32">
              <w:rPr>
                <w:rStyle w:val="Hiperveza"/>
                <w:rFonts w:cstheme="minorHAnsi"/>
                <w:noProof/>
              </w:rPr>
              <w:t>PODACI O NARUČITELJU</w:t>
            </w:r>
            <w:r w:rsidR="00875CAB">
              <w:rPr>
                <w:noProof/>
                <w:webHidden/>
              </w:rPr>
              <w:tab/>
            </w:r>
            <w:r w:rsidR="00875CAB">
              <w:rPr>
                <w:noProof/>
                <w:webHidden/>
              </w:rPr>
              <w:fldChar w:fldCharType="begin"/>
            </w:r>
            <w:r w:rsidR="00875CAB">
              <w:rPr>
                <w:noProof/>
                <w:webHidden/>
              </w:rPr>
              <w:instrText xml:space="preserve"> PAGEREF _Toc61514025 \h </w:instrText>
            </w:r>
            <w:r w:rsidR="00875CAB">
              <w:rPr>
                <w:noProof/>
                <w:webHidden/>
              </w:rPr>
            </w:r>
            <w:r w:rsidR="00875CAB">
              <w:rPr>
                <w:noProof/>
                <w:webHidden/>
              </w:rPr>
              <w:fldChar w:fldCharType="separate"/>
            </w:r>
            <w:r w:rsidR="00875CAB">
              <w:rPr>
                <w:noProof/>
                <w:webHidden/>
              </w:rPr>
              <w:t>4</w:t>
            </w:r>
            <w:r w:rsidR="00875CAB">
              <w:rPr>
                <w:noProof/>
                <w:webHidden/>
              </w:rPr>
              <w:fldChar w:fldCharType="end"/>
            </w:r>
          </w:hyperlink>
        </w:p>
        <w:p w14:paraId="72BE4059" w14:textId="70ACBC37" w:rsidR="00875CAB" w:rsidRDefault="00875CAB">
          <w:pPr>
            <w:pStyle w:val="Sadraj2"/>
            <w:tabs>
              <w:tab w:val="left" w:pos="960"/>
              <w:tab w:val="right" w:leader="dot" w:pos="9056"/>
            </w:tabs>
            <w:rPr>
              <w:rFonts w:eastAsiaTheme="minorEastAsia"/>
              <w:b w:val="0"/>
              <w:bCs w:val="0"/>
              <w:noProof/>
              <w:lang w:eastAsia="hr-HR"/>
            </w:rPr>
          </w:pPr>
          <w:hyperlink w:anchor="_Toc61514026" w:history="1">
            <w:r w:rsidRPr="00A54B32">
              <w:rPr>
                <w:rStyle w:val="Hiperveza"/>
                <w:rFonts w:cstheme="minorHAnsi"/>
                <w:noProof/>
              </w:rPr>
              <w:t>1.2.</w:t>
            </w:r>
            <w:r>
              <w:rPr>
                <w:rFonts w:eastAsiaTheme="minorEastAsia"/>
                <w:b w:val="0"/>
                <w:bCs w:val="0"/>
                <w:noProof/>
                <w:lang w:eastAsia="hr-HR"/>
              </w:rPr>
              <w:tab/>
            </w:r>
            <w:r w:rsidRPr="00A54B32">
              <w:rPr>
                <w:rStyle w:val="Hiperveza"/>
                <w:rFonts w:cstheme="minorHAnsi"/>
                <w:noProof/>
              </w:rPr>
              <w:t>PODACI O OSOBI ZADUŽENOJ ZA KOMUNIKACIJU I RAZMJENU PODATAKA S PONUDITELJIMA</w:t>
            </w:r>
            <w:r>
              <w:rPr>
                <w:noProof/>
                <w:webHidden/>
              </w:rPr>
              <w:tab/>
            </w:r>
            <w:r>
              <w:rPr>
                <w:noProof/>
                <w:webHidden/>
              </w:rPr>
              <w:fldChar w:fldCharType="begin"/>
            </w:r>
            <w:r>
              <w:rPr>
                <w:noProof/>
                <w:webHidden/>
              </w:rPr>
              <w:instrText xml:space="preserve"> PAGEREF _Toc61514026 \h </w:instrText>
            </w:r>
            <w:r>
              <w:rPr>
                <w:noProof/>
                <w:webHidden/>
              </w:rPr>
            </w:r>
            <w:r>
              <w:rPr>
                <w:noProof/>
                <w:webHidden/>
              </w:rPr>
              <w:fldChar w:fldCharType="separate"/>
            </w:r>
            <w:r>
              <w:rPr>
                <w:noProof/>
                <w:webHidden/>
              </w:rPr>
              <w:t>4</w:t>
            </w:r>
            <w:r>
              <w:rPr>
                <w:noProof/>
                <w:webHidden/>
              </w:rPr>
              <w:fldChar w:fldCharType="end"/>
            </w:r>
          </w:hyperlink>
        </w:p>
        <w:p w14:paraId="07B7818F" w14:textId="1E8A7895" w:rsidR="00875CAB" w:rsidRDefault="00875CAB">
          <w:pPr>
            <w:pStyle w:val="Sadraj2"/>
            <w:tabs>
              <w:tab w:val="left" w:pos="960"/>
              <w:tab w:val="right" w:leader="dot" w:pos="9056"/>
            </w:tabs>
            <w:rPr>
              <w:rFonts w:eastAsiaTheme="minorEastAsia"/>
              <w:b w:val="0"/>
              <w:bCs w:val="0"/>
              <w:noProof/>
              <w:lang w:eastAsia="hr-HR"/>
            </w:rPr>
          </w:pPr>
          <w:hyperlink w:anchor="_Toc61514027" w:history="1">
            <w:r w:rsidRPr="00A54B32">
              <w:rPr>
                <w:rStyle w:val="Hiperveza"/>
                <w:rFonts w:cstheme="minorHAnsi"/>
                <w:noProof/>
              </w:rPr>
              <w:t>1.3.</w:t>
            </w:r>
            <w:r>
              <w:rPr>
                <w:rFonts w:eastAsiaTheme="minorEastAsia"/>
                <w:b w:val="0"/>
                <w:bCs w:val="0"/>
                <w:noProof/>
                <w:lang w:eastAsia="hr-HR"/>
              </w:rPr>
              <w:tab/>
            </w:r>
            <w:r w:rsidRPr="00A54B32">
              <w:rPr>
                <w:rStyle w:val="Hiperveza"/>
                <w:rFonts w:cstheme="minorHAnsi"/>
                <w:noProof/>
              </w:rPr>
              <w:t>DOSTUPNOST DOKUMENTACIJE ZA NADMETANJE</w:t>
            </w:r>
            <w:r>
              <w:rPr>
                <w:noProof/>
                <w:webHidden/>
              </w:rPr>
              <w:tab/>
            </w:r>
            <w:r>
              <w:rPr>
                <w:noProof/>
                <w:webHidden/>
              </w:rPr>
              <w:fldChar w:fldCharType="begin"/>
            </w:r>
            <w:r>
              <w:rPr>
                <w:noProof/>
                <w:webHidden/>
              </w:rPr>
              <w:instrText xml:space="preserve"> PAGEREF _Toc61514027 \h </w:instrText>
            </w:r>
            <w:r>
              <w:rPr>
                <w:noProof/>
                <w:webHidden/>
              </w:rPr>
            </w:r>
            <w:r>
              <w:rPr>
                <w:noProof/>
                <w:webHidden/>
              </w:rPr>
              <w:fldChar w:fldCharType="separate"/>
            </w:r>
            <w:r>
              <w:rPr>
                <w:noProof/>
                <w:webHidden/>
              </w:rPr>
              <w:t>4</w:t>
            </w:r>
            <w:r>
              <w:rPr>
                <w:noProof/>
                <w:webHidden/>
              </w:rPr>
              <w:fldChar w:fldCharType="end"/>
            </w:r>
          </w:hyperlink>
        </w:p>
        <w:p w14:paraId="25F1FBBB" w14:textId="5B83D8D5" w:rsidR="00875CAB" w:rsidRDefault="00875CAB">
          <w:pPr>
            <w:pStyle w:val="Sadraj2"/>
            <w:tabs>
              <w:tab w:val="left" w:pos="960"/>
              <w:tab w:val="right" w:leader="dot" w:pos="9056"/>
            </w:tabs>
            <w:rPr>
              <w:rFonts w:eastAsiaTheme="minorEastAsia"/>
              <w:b w:val="0"/>
              <w:bCs w:val="0"/>
              <w:noProof/>
              <w:lang w:eastAsia="hr-HR"/>
            </w:rPr>
          </w:pPr>
          <w:hyperlink w:anchor="_Toc61514028" w:history="1">
            <w:r w:rsidRPr="00A54B32">
              <w:rPr>
                <w:rStyle w:val="Hiperveza"/>
                <w:rFonts w:cstheme="minorHAnsi"/>
                <w:noProof/>
              </w:rPr>
              <w:t>1.4.</w:t>
            </w:r>
            <w:r>
              <w:rPr>
                <w:rFonts w:eastAsiaTheme="minorEastAsia"/>
                <w:b w:val="0"/>
                <w:bCs w:val="0"/>
                <w:noProof/>
                <w:lang w:eastAsia="hr-HR"/>
              </w:rPr>
              <w:tab/>
            </w:r>
            <w:r w:rsidRPr="00A54B32">
              <w:rPr>
                <w:rStyle w:val="Hiperveza"/>
                <w:rFonts w:cstheme="minorHAnsi"/>
                <w:noProof/>
              </w:rPr>
              <w:t>OBJAŠNJENJA I IZMJENE POZIVA NA DOSTAVU PONUDA</w:t>
            </w:r>
            <w:r>
              <w:rPr>
                <w:noProof/>
                <w:webHidden/>
              </w:rPr>
              <w:tab/>
            </w:r>
            <w:r>
              <w:rPr>
                <w:noProof/>
                <w:webHidden/>
              </w:rPr>
              <w:fldChar w:fldCharType="begin"/>
            </w:r>
            <w:r>
              <w:rPr>
                <w:noProof/>
                <w:webHidden/>
              </w:rPr>
              <w:instrText xml:space="preserve"> PAGEREF _Toc61514028 \h </w:instrText>
            </w:r>
            <w:r>
              <w:rPr>
                <w:noProof/>
                <w:webHidden/>
              </w:rPr>
            </w:r>
            <w:r>
              <w:rPr>
                <w:noProof/>
                <w:webHidden/>
              </w:rPr>
              <w:fldChar w:fldCharType="separate"/>
            </w:r>
            <w:r>
              <w:rPr>
                <w:noProof/>
                <w:webHidden/>
              </w:rPr>
              <w:t>4</w:t>
            </w:r>
            <w:r>
              <w:rPr>
                <w:noProof/>
                <w:webHidden/>
              </w:rPr>
              <w:fldChar w:fldCharType="end"/>
            </w:r>
          </w:hyperlink>
        </w:p>
        <w:p w14:paraId="4F52F1ED" w14:textId="0EF5597C" w:rsidR="00875CAB" w:rsidRDefault="00875CAB">
          <w:pPr>
            <w:pStyle w:val="Sadraj2"/>
            <w:tabs>
              <w:tab w:val="left" w:pos="960"/>
              <w:tab w:val="right" w:leader="dot" w:pos="9056"/>
            </w:tabs>
            <w:rPr>
              <w:rFonts w:eastAsiaTheme="minorEastAsia"/>
              <w:b w:val="0"/>
              <w:bCs w:val="0"/>
              <w:noProof/>
              <w:lang w:eastAsia="hr-HR"/>
            </w:rPr>
          </w:pPr>
          <w:hyperlink w:anchor="_Toc61514029" w:history="1">
            <w:r w:rsidRPr="00A54B32">
              <w:rPr>
                <w:rStyle w:val="Hiperveza"/>
                <w:rFonts w:cstheme="minorHAnsi"/>
                <w:noProof/>
              </w:rPr>
              <w:t>1.5.</w:t>
            </w:r>
            <w:r>
              <w:rPr>
                <w:rFonts w:eastAsiaTheme="minorEastAsia"/>
                <w:b w:val="0"/>
                <w:bCs w:val="0"/>
                <w:noProof/>
                <w:lang w:eastAsia="hr-HR"/>
              </w:rPr>
              <w:tab/>
            </w:r>
            <w:r w:rsidRPr="00A54B32">
              <w:rPr>
                <w:rStyle w:val="Hiperveza"/>
                <w:rFonts w:cstheme="minorHAnsi"/>
                <w:noProof/>
              </w:rPr>
              <w:t>VRSTA POSTUPKA NABAVE</w:t>
            </w:r>
            <w:r>
              <w:rPr>
                <w:noProof/>
                <w:webHidden/>
              </w:rPr>
              <w:tab/>
            </w:r>
            <w:r>
              <w:rPr>
                <w:noProof/>
                <w:webHidden/>
              </w:rPr>
              <w:fldChar w:fldCharType="begin"/>
            </w:r>
            <w:r>
              <w:rPr>
                <w:noProof/>
                <w:webHidden/>
              </w:rPr>
              <w:instrText xml:space="preserve"> PAGEREF _Toc61514029 \h </w:instrText>
            </w:r>
            <w:r>
              <w:rPr>
                <w:noProof/>
                <w:webHidden/>
              </w:rPr>
            </w:r>
            <w:r>
              <w:rPr>
                <w:noProof/>
                <w:webHidden/>
              </w:rPr>
              <w:fldChar w:fldCharType="separate"/>
            </w:r>
            <w:r>
              <w:rPr>
                <w:noProof/>
                <w:webHidden/>
              </w:rPr>
              <w:t>5</w:t>
            </w:r>
            <w:r>
              <w:rPr>
                <w:noProof/>
                <w:webHidden/>
              </w:rPr>
              <w:fldChar w:fldCharType="end"/>
            </w:r>
          </w:hyperlink>
        </w:p>
        <w:p w14:paraId="3C17E564" w14:textId="6BF2761D" w:rsidR="00875CAB" w:rsidRDefault="00875CAB">
          <w:pPr>
            <w:pStyle w:val="Sadraj2"/>
            <w:tabs>
              <w:tab w:val="left" w:pos="960"/>
              <w:tab w:val="right" w:leader="dot" w:pos="9056"/>
            </w:tabs>
            <w:rPr>
              <w:rFonts w:eastAsiaTheme="minorEastAsia"/>
              <w:b w:val="0"/>
              <w:bCs w:val="0"/>
              <w:noProof/>
              <w:lang w:eastAsia="hr-HR"/>
            </w:rPr>
          </w:pPr>
          <w:hyperlink w:anchor="_Toc61514030" w:history="1">
            <w:r w:rsidRPr="00A54B32">
              <w:rPr>
                <w:rStyle w:val="Hiperveza"/>
                <w:rFonts w:cstheme="minorHAnsi"/>
                <w:noProof/>
              </w:rPr>
              <w:t>1.6.</w:t>
            </w:r>
            <w:r>
              <w:rPr>
                <w:rFonts w:eastAsiaTheme="minorEastAsia"/>
                <w:b w:val="0"/>
                <w:bCs w:val="0"/>
                <w:noProof/>
                <w:lang w:eastAsia="hr-HR"/>
              </w:rPr>
              <w:tab/>
            </w:r>
            <w:r w:rsidRPr="00A54B32">
              <w:rPr>
                <w:rStyle w:val="Hiperveza"/>
                <w:rFonts w:cstheme="minorHAnsi"/>
                <w:noProof/>
              </w:rPr>
              <w:t>POČETAK POSTUPKA NABAVE</w:t>
            </w:r>
            <w:r>
              <w:rPr>
                <w:noProof/>
                <w:webHidden/>
              </w:rPr>
              <w:tab/>
            </w:r>
            <w:r>
              <w:rPr>
                <w:noProof/>
                <w:webHidden/>
              </w:rPr>
              <w:fldChar w:fldCharType="begin"/>
            </w:r>
            <w:r>
              <w:rPr>
                <w:noProof/>
                <w:webHidden/>
              </w:rPr>
              <w:instrText xml:space="preserve"> PAGEREF _Toc61514030 \h </w:instrText>
            </w:r>
            <w:r>
              <w:rPr>
                <w:noProof/>
                <w:webHidden/>
              </w:rPr>
            </w:r>
            <w:r>
              <w:rPr>
                <w:noProof/>
                <w:webHidden/>
              </w:rPr>
              <w:fldChar w:fldCharType="separate"/>
            </w:r>
            <w:r>
              <w:rPr>
                <w:noProof/>
                <w:webHidden/>
              </w:rPr>
              <w:t>5</w:t>
            </w:r>
            <w:r>
              <w:rPr>
                <w:noProof/>
                <w:webHidden/>
              </w:rPr>
              <w:fldChar w:fldCharType="end"/>
            </w:r>
          </w:hyperlink>
        </w:p>
        <w:p w14:paraId="7BC8146D" w14:textId="567F68AD" w:rsidR="00875CAB" w:rsidRDefault="00875CAB">
          <w:pPr>
            <w:pStyle w:val="Sadraj2"/>
            <w:tabs>
              <w:tab w:val="left" w:pos="960"/>
              <w:tab w:val="right" w:leader="dot" w:pos="9056"/>
            </w:tabs>
            <w:rPr>
              <w:rFonts w:eastAsiaTheme="minorEastAsia"/>
              <w:b w:val="0"/>
              <w:bCs w:val="0"/>
              <w:noProof/>
              <w:lang w:eastAsia="hr-HR"/>
            </w:rPr>
          </w:pPr>
          <w:hyperlink w:anchor="_Toc61514031" w:history="1">
            <w:r w:rsidRPr="00A54B32">
              <w:rPr>
                <w:rStyle w:val="Hiperveza"/>
                <w:rFonts w:cstheme="minorHAnsi"/>
                <w:noProof/>
              </w:rPr>
              <w:t>1.7.</w:t>
            </w:r>
            <w:r>
              <w:rPr>
                <w:rFonts w:eastAsiaTheme="minorEastAsia"/>
                <w:b w:val="0"/>
                <w:bCs w:val="0"/>
                <w:noProof/>
                <w:lang w:eastAsia="hr-HR"/>
              </w:rPr>
              <w:tab/>
            </w:r>
            <w:r w:rsidRPr="00A54B32">
              <w:rPr>
                <w:rStyle w:val="Hiperveza"/>
                <w:rFonts w:cstheme="minorHAnsi"/>
                <w:noProof/>
              </w:rPr>
              <w:t>PRAVO SUDJELOVANJA</w:t>
            </w:r>
            <w:r>
              <w:rPr>
                <w:noProof/>
                <w:webHidden/>
              </w:rPr>
              <w:tab/>
            </w:r>
            <w:r>
              <w:rPr>
                <w:noProof/>
                <w:webHidden/>
              </w:rPr>
              <w:fldChar w:fldCharType="begin"/>
            </w:r>
            <w:r>
              <w:rPr>
                <w:noProof/>
                <w:webHidden/>
              </w:rPr>
              <w:instrText xml:space="preserve"> PAGEREF _Toc61514031 \h </w:instrText>
            </w:r>
            <w:r>
              <w:rPr>
                <w:noProof/>
                <w:webHidden/>
              </w:rPr>
            </w:r>
            <w:r>
              <w:rPr>
                <w:noProof/>
                <w:webHidden/>
              </w:rPr>
              <w:fldChar w:fldCharType="separate"/>
            </w:r>
            <w:r>
              <w:rPr>
                <w:noProof/>
                <w:webHidden/>
              </w:rPr>
              <w:t>5</w:t>
            </w:r>
            <w:r>
              <w:rPr>
                <w:noProof/>
                <w:webHidden/>
              </w:rPr>
              <w:fldChar w:fldCharType="end"/>
            </w:r>
          </w:hyperlink>
        </w:p>
        <w:p w14:paraId="45C49767" w14:textId="0BF90F72" w:rsidR="00875CAB" w:rsidRDefault="00875CAB">
          <w:pPr>
            <w:pStyle w:val="Sadraj1"/>
            <w:tabs>
              <w:tab w:val="left" w:pos="480"/>
              <w:tab w:val="right" w:leader="dot" w:pos="9056"/>
            </w:tabs>
            <w:rPr>
              <w:rFonts w:eastAsiaTheme="minorEastAsia"/>
              <w:b w:val="0"/>
              <w:bCs w:val="0"/>
              <w:i w:val="0"/>
              <w:iCs w:val="0"/>
              <w:noProof/>
              <w:sz w:val="22"/>
              <w:szCs w:val="22"/>
              <w:lang w:eastAsia="hr-HR"/>
            </w:rPr>
          </w:pPr>
          <w:hyperlink w:anchor="_Toc61514032" w:history="1">
            <w:r w:rsidRPr="00A54B32">
              <w:rPr>
                <w:rStyle w:val="Hiperveza"/>
                <w:noProof/>
              </w:rPr>
              <w:t>2.</w:t>
            </w:r>
            <w:r>
              <w:rPr>
                <w:rFonts w:eastAsiaTheme="minorEastAsia"/>
                <w:b w:val="0"/>
                <w:bCs w:val="0"/>
                <w:i w:val="0"/>
                <w:iCs w:val="0"/>
                <w:noProof/>
                <w:sz w:val="22"/>
                <w:szCs w:val="22"/>
                <w:lang w:eastAsia="hr-HR"/>
              </w:rPr>
              <w:tab/>
            </w:r>
            <w:r w:rsidRPr="00A54B32">
              <w:rPr>
                <w:rStyle w:val="Hiperveza"/>
                <w:noProof/>
              </w:rPr>
              <w:t>ODREDBA O SUKOBU INTERESA U SMISLU POGLAVLJA 8. ZJN 2016</w:t>
            </w:r>
            <w:r>
              <w:rPr>
                <w:noProof/>
                <w:webHidden/>
              </w:rPr>
              <w:tab/>
            </w:r>
            <w:r>
              <w:rPr>
                <w:noProof/>
                <w:webHidden/>
              </w:rPr>
              <w:fldChar w:fldCharType="begin"/>
            </w:r>
            <w:r>
              <w:rPr>
                <w:noProof/>
                <w:webHidden/>
              </w:rPr>
              <w:instrText xml:space="preserve"> PAGEREF _Toc61514032 \h </w:instrText>
            </w:r>
            <w:r>
              <w:rPr>
                <w:noProof/>
                <w:webHidden/>
              </w:rPr>
            </w:r>
            <w:r>
              <w:rPr>
                <w:noProof/>
                <w:webHidden/>
              </w:rPr>
              <w:fldChar w:fldCharType="separate"/>
            </w:r>
            <w:r>
              <w:rPr>
                <w:noProof/>
                <w:webHidden/>
              </w:rPr>
              <w:t>6</w:t>
            </w:r>
            <w:r>
              <w:rPr>
                <w:noProof/>
                <w:webHidden/>
              </w:rPr>
              <w:fldChar w:fldCharType="end"/>
            </w:r>
          </w:hyperlink>
        </w:p>
        <w:p w14:paraId="21F1235C" w14:textId="751C3555" w:rsidR="00875CAB" w:rsidRDefault="00875CAB">
          <w:pPr>
            <w:pStyle w:val="Sadraj1"/>
            <w:tabs>
              <w:tab w:val="left" w:pos="480"/>
              <w:tab w:val="right" w:leader="dot" w:pos="9056"/>
            </w:tabs>
            <w:rPr>
              <w:rFonts w:eastAsiaTheme="minorEastAsia"/>
              <w:b w:val="0"/>
              <w:bCs w:val="0"/>
              <w:i w:val="0"/>
              <w:iCs w:val="0"/>
              <w:noProof/>
              <w:sz w:val="22"/>
              <w:szCs w:val="22"/>
              <w:lang w:eastAsia="hr-HR"/>
            </w:rPr>
          </w:pPr>
          <w:hyperlink w:anchor="_Toc61514033" w:history="1">
            <w:r w:rsidRPr="00A54B32">
              <w:rPr>
                <w:rStyle w:val="Hiperveza"/>
                <w:rFonts w:cstheme="minorHAnsi"/>
                <w:noProof/>
              </w:rPr>
              <w:t>3.</w:t>
            </w:r>
            <w:r>
              <w:rPr>
                <w:rFonts w:eastAsiaTheme="minorEastAsia"/>
                <w:b w:val="0"/>
                <w:bCs w:val="0"/>
                <w:i w:val="0"/>
                <w:iCs w:val="0"/>
                <w:noProof/>
                <w:sz w:val="22"/>
                <w:szCs w:val="22"/>
                <w:lang w:eastAsia="hr-HR"/>
              </w:rPr>
              <w:tab/>
            </w:r>
            <w:r w:rsidRPr="00A54B32">
              <w:rPr>
                <w:rStyle w:val="Hiperveza"/>
                <w:rFonts w:cstheme="minorHAnsi"/>
                <w:noProof/>
              </w:rPr>
              <w:t>PODACI O PREDMETU NABAVE</w:t>
            </w:r>
            <w:r>
              <w:rPr>
                <w:noProof/>
                <w:webHidden/>
              </w:rPr>
              <w:tab/>
            </w:r>
            <w:r>
              <w:rPr>
                <w:noProof/>
                <w:webHidden/>
              </w:rPr>
              <w:fldChar w:fldCharType="begin"/>
            </w:r>
            <w:r>
              <w:rPr>
                <w:noProof/>
                <w:webHidden/>
              </w:rPr>
              <w:instrText xml:space="preserve"> PAGEREF _Toc61514033 \h </w:instrText>
            </w:r>
            <w:r>
              <w:rPr>
                <w:noProof/>
                <w:webHidden/>
              </w:rPr>
            </w:r>
            <w:r>
              <w:rPr>
                <w:noProof/>
                <w:webHidden/>
              </w:rPr>
              <w:fldChar w:fldCharType="separate"/>
            </w:r>
            <w:r>
              <w:rPr>
                <w:noProof/>
                <w:webHidden/>
              </w:rPr>
              <w:t>6</w:t>
            </w:r>
            <w:r>
              <w:rPr>
                <w:noProof/>
                <w:webHidden/>
              </w:rPr>
              <w:fldChar w:fldCharType="end"/>
            </w:r>
          </w:hyperlink>
        </w:p>
        <w:p w14:paraId="3AE64B33" w14:textId="750227CD" w:rsidR="00875CAB" w:rsidRDefault="00875CAB">
          <w:pPr>
            <w:pStyle w:val="Sadraj2"/>
            <w:tabs>
              <w:tab w:val="left" w:pos="720"/>
              <w:tab w:val="right" w:leader="dot" w:pos="9056"/>
            </w:tabs>
            <w:rPr>
              <w:rFonts w:eastAsiaTheme="minorEastAsia"/>
              <w:b w:val="0"/>
              <w:bCs w:val="0"/>
              <w:noProof/>
              <w:lang w:eastAsia="hr-HR"/>
            </w:rPr>
          </w:pPr>
          <w:hyperlink w:anchor="_Toc61514034" w:history="1">
            <w:r w:rsidRPr="00A54B32">
              <w:rPr>
                <w:rStyle w:val="Hiperveza"/>
                <w:rFonts w:cstheme="minorHAnsi"/>
                <w:noProof/>
              </w:rPr>
              <w:t>a.</w:t>
            </w:r>
            <w:r>
              <w:rPr>
                <w:rFonts w:eastAsiaTheme="minorEastAsia"/>
                <w:b w:val="0"/>
                <w:bCs w:val="0"/>
                <w:noProof/>
                <w:lang w:eastAsia="hr-HR"/>
              </w:rPr>
              <w:tab/>
            </w:r>
            <w:r w:rsidRPr="00A54B32">
              <w:rPr>
                <w:rStyle w:val="Hiperveza"/>
                <w:rFonts w:cstheme="minorHAnsi"/>
                <w:noProof/>
              </w:rPr>
              <w:t>NAZIV I OPIS PREDMETA NABAVE</w:t>
            </w:r>
            <w:r>
              <w:rPr>
                <w:noProof/>
                <w:webHidden/>
              </w:rPr>
              <w:tab/>
            </w:r>
            <w:r>
              <w:rPr>
                <w:noProof/>
                <w:webHidden/>
              </w:rPr>
              <w:fldChar w:fldCharType="begin"/>
            </w:r>
            <w:r>
              <w:rPr>
                <w:noProof/>
                <w:webHidden/>
              </w:rPr>
              <w:instrText xml:space="preserve"> PAGEREF _Toc61514034 \h </w:instrText>
            </w:r>
            <w:r>
              <w:rPr>
                <w:noProof/>
                <w:webHidden/>
              </w:rPr>
            </w:r>
            <w:r>
              <w:rPr>
                <w:noProof/>
                <w:webHidden/>
              </w:rPr>
              <w:fldChar w:fldCharType="separate"/>
            </w:r>
            <w:r>
              <w:rPr>
                <w:noProof/>
                <w:webHidden/>
              </w:rPr>
              <w:t>6</w:t>
            </w:r>
            <w:r>
              <w:rPr>
                <w:noProof/>
                <w:webHidden/>
              </w:rPr>
              <w:fldChar w:fldCharType="end"/>
            </w:r>
          </w:hyperlink>
        </w:p>
        <w:p w14:paraId="2FDFC802" w14:textId="39C36FD7" w:rsidR="00875CAB" w:rsidRDefault="00875CAB">
          <w:pPr>
            <w:pStyle w:val="Sadraj2"/>
            <w:tabs>
              <w:tab w:val="left" w:pos="720"/>
              <w:tab w:val="right" w:leader="dot" w:pos="9056"/>
            </w:tabs>
            <w:rPr>
              <w:rFonts w:eastAsiaTheme="minorEastAsia"/>
              <w:b w:val="0"/>
              <w:bCs w:val="0"/>
              <w:noProof/>
              <w:lang w:eastAsia="hr-HR"/>
            </w:rPr>
          </w:pPr>
          <w:hyperlink w:anchor="_Toc61514035" w:history="1">
            <w:r w:rsidRPr="00A54B32">
              <w:rPr>
                <w:rStyle w:val="Hiperveza"/>
                <w:rFonts w:cstheme="minorHAnsi"/>
                <w:noProof/>
              </w:rPr>
              <w:t>b.</w:t>
            </w:r>
            <w:r>
              <w:rPr>
                <w:rFonts w:eastAsiaTheme="minorEastAsia"/>
                <w:b w:val="0"/>
                <w:bCs w:val="0"/>
                <w:noProof/>
                <w:lang w:eastAsia="hr-HR"/>
              </w:rPr>
              <w:tab/>
            </w:r>
            <w:r w:rsidRPr="00A54B32">
              <w:rPr>
                <w:rStyle w:val="Hiperveza"/>
                <w:rFonts w:cstheme="minorHAnsi"/>
                <w:noProof/>
              </w:rPr>
              <w:t>OPĆA ODREDBA O JEDNAKOVRIJEDNOSTI</w:t>
            </w:r>
            <w:r>
              <w:rPr>
                <w:noProof/>
                <w:webHidden/>
              </w:rPr>
              <w:tab/>
            </w:r>
            <w:r>
              <w:rPr>
                <w:noProof/>
                <w:webHidden/>
              </w:rPr>
              <w:fldChar w:fldCharType="begin"/>
            </w:r>
            <w:r>
              <w:rPr>
                <w:noProof/>
                <w:webHidden/>
              </w:rPr>
              <w:instrText xml:space="preserve"> PAGEREF _Toc61514035 \h </w:instrText>
            </w:r>
            <w:r>
              <w:rPr>
                <w:noProof/>
                <w:webHidden/>
              </w:rPr>
            </w:r>
            <w:r>
              <w:rPr>
                <w:noProof/>
                <w:webHidden/>
              </w:rPr>
              <w:fldChar w:fldCharType="separate"/>
            </w:r>
            <w:r>
              <w:rPr>
                <w:noProof/>
                <w:webHidden/>
              </w:rPr>
              <w:t>7</w:t>
            </w:r>
            <w:r>
              <w:rPr>
                <w:noProof/>
                <w:webHidden/>
              </w:rPr>
              <w:fldChar w:fldCharType="end"/>
            </w:r>
          </w:hyperlink>
        </w:p>
        <w:p w14:paraId="3708BE75" w14:textId="60FCA05D" w:rsidR="00875CAB" w:rsidRDefault="00875CAB">
          <w:pPr>
            <w:pStyle w:val="Sadraj2"/>
            <w:tabs>
              <w:tab w:val="left" w:pos="720"/>
              <w:tab w:val="right" w:leader="dot" w:pos="9056"/>
            </w:tabs>
            <w:rPr>
              <w:rFonts w:eastAsiaTheme="minorEastAsia"/>
              <w:b w:val="0"/>
              <w:bCs w:val="0"/>
              <w:noProof/>
              <w:lang w:eastAsia="hr-HR"/>
            </w:rPr>
          </w:pPr>
          <w:hyperlink w:anchor="_Toc61514036" w:history="1">
            <w:r w:rsidRPr="00A54B32">
              <w:rPr>
                <w:rStyle w:val="Hiperveza"/>
                <w:rFonts w:cstheme="minorHAnsi"/>
                <w:noProof/>
              </w:rPr>
              <w:t>c.</w:t>
            </w:r>
            <w:r>
              <w:rPr>
                <w:rFonts w:eastAsiaTheme="minorEastAsia"/>
                <w:b w:val="0"/>
                <w:bCs w:val="0"/>
                <w:noProof/>
                <w:lang w:eastAsia="hr-HR"/>
              </w:rPr>
              <w:tab/>
            </w:r>
            <w:r w:rsidRPr="00A54B32">
              <w:rPr>
                <w:rStyle w:val="Hiperveza"/>
                <w:rFonts w:cstheme="minorHAnsi"/>
                <w:noProof/>
              </w:rPr>
              <w:t>KOLIČINA PREDMETA NABAVE I TROŠKOVNIK</w:t>
            </w:r>
            <w:r>
              <w:rPr>
                <w:noProof/>
                <w:webHidden/>
              </w:rPr>
              <w:tab/>
            </w:r>
            <w:r>
              <w:rPr>
                <w:noProof/>
                <w:webHidden/>
              </w:rPr>
              <w:fldChar w:fldCharType="begin"/>
            </w:r>
            <w:r>
              <w:rPr>
                <w:noProof/>
                <w:webHidden/>
              </w:rPr>
              <w:instrText xml:space="preserve"> PAGEREF _Toc61514036 \h </w:instrText>
            </w:r>
            <w:r>
              <w:rPr>
                <w:noProof/>
                <w:webHidden/>
              </w:rPr>
            </w:r>
            <w:r>
              <w:rPr>
                <w:noProof/>
                <w:webHidden/>
              </w:rPr>
              <w:fldChar w:fldCharType="separate"/>
            </w:r>
            <w:r>
              <w:rPr>
                <w:noProof/>
                <w:webHidden/>
              </w:rPr>
              <w:t>8</w:t>
            </w:r>
            <w:r>
              <w:rPr>
                <w:noProof/>
                <w:webHidden/>
              </w:rPr>
              <w:fldChar w:fldCharType="end"/>
            </w:r>
          </w:hyperlink>
        </w:p>
        <w:p w14:paraId="657F5E27" w14:textId="3076873C" w:rsidR="00875CAB" w:rsidRDefault="00875CAB">
          <w:pPr>
            <w:pStyle w:val="Sadraj2"/>
            <w:tabs>
              <w:tab w:val="left" w:pos="720"/>
              <w:tab w:val="right" w:leader="dot" w:pos="9056"/>
            </w:tabs>
            <w:rPr>
              <w:rFonts w:eastAsiaTheme="minorEastAsia"/>
              <w:b w:val="0"/>
              <w:bCs w:val="0"/>
              <w:noProof/>
              <w:lang w:eastAsia="hr-HR"/>
            </w:rPr>
          </w:pPr>
          <w:hyperlink w:anchor="_Toc61514037" w:history="1">
            <w:r w:rsidRPr="00A54B32">
              <w:rPr>
                <w:rStyle w:val="Hiperveza"/>
                <w:rFonts w:cstheme="minorHAnsi"/>
                <w:noProof/>
              </w:rPr>
              <w:t>d.</w:t>
            </w:r>
            <w:r>
              <w:rPr>
                <w:rFonts w:eastAsiaTheme="minorEastAsia"/>
                <w:b w:val="0"/>
                <w:bCs w:val="0"/>
                <w:noProof/>
                <w:lang w:eastAsia="hr-HR"/>
              </w:rPr>
              <w:tab/>
            </w:r>
            <w:r w:rsidRPr="00A54B32">
              <w:rPr>
                <w:rStyle w:val="Hiperveza"/>
                <w:rFonts w:cstheme="minorHAnsi"/>
                <w:noProof/>
              </w:rPr>
              <w:t>NAČIN ISTICANJA CIJENE PONUDE</w:t>
            </w:r>
            <w:r>
              <w:rPr>
                <w:noProof/>
                <w:webHidden/>
              </w:rPr>
              <w:tab/>
            </w:r>
            <w:r>
              <w:rPr>
                <w:noProof/>
                <w:webHidden/>
              </w:rPr>
              <w:fldChar w:fldCharType="begin"/>
            </w:r>
            <w:r>
              <w:rPr>
                <w:noProof/>
                <w:webHidden/>
              </w:rPr>
              <w:instrText xml:space="preserve"> PAGEREF _Toc61514037 \h </w:instrText>
            </w:r>
            <w:r>
              <w:rPr>
                <w:noProof/>
                <w:webHidden/>
              </w:rPr>
            </w:r>
            <w:r>
              <w:rPr>
                <w:noProof/>
                <w:webHidden/>
              </w:rPr>
              <w:fldChar w:fldCharType="separate"/>
            </w:r>
            <w:r>
              <w:rPr>
                <w:noProof/>
                <w:webHidden/>
              </w:rPr>
              <w:t>8</w:t>
            </w:r>
            <w:r>
              <w:rPr>
                <w:noProof/>
                <w:webHidden/>
              </w:rPr>
              <w:fldChar w:fldCharType="end"/>
            </w:r>
          </w:hyperlink>
        </w:p>
        <w:p w14:paraId="624BDB3A" w14:textId="12765453" w:rsidR="00875CAB" w:rsidRDefault="00875CAB">
          <w:pPr>
            <w:pStyle w:val="Sadraj2"/>
            <w:tabs>
              <w:tab w:val="left" w:pos="720"/>
              <w:tab w:val="right" w:leader="dot" w:pos="9056"/>
            </w:tabs>
            <w:rPr>
              <w:rFonts w:eastAsiaTheme="minorEastAsia"/>
              <w:b w:val="0"/>
              <w:bCs w:val="0"/>
              <w:noProof/>
              <w:lang w:eastAsia="hr-HR"/>
            </w:rPr>
          </w:pPr>
          <w:hyperlink w:anchor="_Toc61514038" w:history="1">
            <w:r w:rsidRPr="00A54B32">
              <w:rPr>
                <w:rStyle w:val="Hiperveza"/>
                <w:rFonts w:cstheme="minorHAnsi"/>
                <w:noProof/>
              </w:rPr>
              <w:t>e.</w:t>
            </w:r>
            <w:r>
              <w:rPr>
                <w:rFonts w:eastAsiaTheme="minorEastAsia"/>
                <w:b w:val="0"/>
                <w:bCs w:val="0"/>
                <w:noProof/>
                <w:lang w:eastAsia="hr-HR"/>
              </w:rPr>
              <w:tab/>
            </w:r>
            <w:r w:rsidRPr="00A54B32">
              <w:rPr>
                <w:rStyle w:val="Hiperveza"/>
                <w:rFonts w:cstheme="minorHAnsi"/>
                <w:noProof/>
              </w:rPr>
              <w:t>MJESTO I TRAJANJE PRUŽANJA USLUGA</w:t>
            </w:r>
            <w:r>
              <w:rPr>
                <w:noProof/>
                <w:webHidden/>
              </w:rPr>
              <w:tab/>
            </w:r>
            <w:r>
              <w:rPr>
                <w:noProof/>
                <w:webHidden/>
              </w:rPr>
              <w:fldChar w:fldCharType="begin"/>
            </w:r>
            <w:r>
              <w:rPr>
                <w:noProof/>
                <w:webHidden/>
              </w:rPr>
              <w:instrText xml:space="preserve"> PAGEREF _Toc61514038 \h </w:instrText>
            </w:r>
            <w:r>
              <w:rPr>
                <w:noProof/>
                <w:webHidden/>
              </w:rPr>
            </w:r>
            <w:r>
              <w:rPr>
                <w:noProof/>
                <w:webHidden/>
              </w:rPr>
              <w:fldChar w:fldCharType="separate"/>
            </w:r>
            <w:r>
              <w:rPr>
                <w:noProof/>
                <w:webHidden/>
              </w:rPr>
              <w:t>8</w:t>
            </w:r>
            <w:r>
              <w:rPr>
                <w:noProof/>
                <w:webHidden/>
              </w:rPr>
              <w:fldChar w:fldCharType="end"/>
            </w:r>
          </w:hyperlink>
        </w:p>
        <w:p w14:paraId="132630D7" w14:textId="13645DD2" w:rsidR="00875CAB" w:rsidRDefault="00875CAB">
          <w:pPr>
            <w:pStyle w:val="Sadraj2"/>
            <w:tabs>
              <w:tab w:val="left" w:pos="720"/>
              <w:tab w:val="right" w:leader="dot" w:pos="9056"/>
            </w:tabs>
            <w:rPr>
              <w:rFonts w:eastAsiaTheme="minorEastAsia"/>
              <w:b w:val="0"/>
              <w:bCs w:val="0"/>
              <w:noProof/>
              <w:lang w:eastAsia="hr-HR"/>
            </w:rPr>
          </w:pPr>
          <w:hyperlink w:anchor="_Toc61514039" w:history="1">
            <w:r w:rsidRPr="00A54B32">
              <w:rPr>
                <w:rStyle w:val="Hiperveza"/>
                <w:rFonts w:cstheme="minorHAnsi"/>
                <w:noProof/>
              </w:rPr>
              <w:t>f.</w:t>
            </w:r>
            <w:r>
              <w:rPr>
                <w:rFonts w:eastAsiaTheme="minorEastAsia"/>
                <w:b w:val="0"/>
                <w:bCs w:val="0"/>
                <w:noProof/>
                <w:lang w:eastAsia="hr-HR"/>
              </w:rPr>
              <w:tab/>
            </w:r>
            <w:r w:rsidRPr="00A54B32">
              <w:rPr>
                <w:rStyle w:val="Hiperveza"/>
                <w:rFonts w:cstheme="minorHAnsi"/>
                <w:noProof/>
              </w:rPr>
              <w:t>PROCIJENJENA VRIJEDNOST NABAVE</w:t>
            </w:r>
            <w:r>
              <w:rPr>
                <w:noProof/>
                <w:webHidden/>
              </w:rPr>
              <w:tab/>
            </w:r>
            <w:r>
              <w:rPr>
                <w:noProof/>
                <w:webHidden/>
              </w:rPr>
              <w:fldChar w:fldCharType="begin"/>
            </w:r>
            <w:r>
              <w:rPr>
                <w:noProof/>
                <w:webHidden/>
              </w:rPr>
              <w:instrText xml:space="preserve"> PAGEREF _Toc61514039 \h </w:instrText>
            </w:r>
            <w:r>
              <w:rPr>
                <w:noProof/>
                <w:webHidden/>
              </w:rPr>
            </w:r>
            <w:r>
              <w:rPr>
                <w:noProof/>
                <w:webHidden/>
              </w:rPr>
              <w:fldChar w:fldCharType="separate"/>
            </w:r>
            <w:r>
              <w:rPr>
                <w:noProof/>
                <w:webHidden/>
              </w:rPr>
              <w:t>9</w:t>
            </w:r>
            <w:r>
              <w:rPr>
                <w:noProof/>
                <w:webHidden/>
              </w:rPr>
              <w:fldChar w:fldCharType="end"/>
            </w:r>
          </w:hyperlink>
        </w:p>
        <w:p w14:paraId="3B2C69BE" w14:textId="7F0344BF" w:rsidR="00875CAB" w:rsidRDefault="00875CAB">
          <w:pPr>
            <w:pStyle w:val="Sadraj1"/>
            <w:tabs>
              <w:tab w:val="left" w:pos="480"/>
              <w:tab w:val="right" w:leader="dot" w:pos="9056"/>
            </w:tabs>
            <w:rPr>
              <w:rFonts w:eastAsiaTheme="minorEastAsia"/>
              <w:b w:val="0"/>
              <w:bCs w:val="0"/>
              <w:i w:val="0"/>
              <w:iCs w:val="0"/>
              <w:noProof/>
              <w:sz w:val="22"/>
              <w:szCs w:val="22"/>
              <w:lang w:eastAsia="hr-HR"/>
            </w:rPr>
          </w:pPr>
          <w:hyperlink w:anchor="_Toc61514040" w:history="1">
            <w:r w:rsidRPr="00A54B32">
              <w:rPr>
                <w:rStyle w:val="Hiperveza"/>
                <w:rFonts w:cstheme="minorHAnsi"/>
                <w:noProof/>
              </w:rPr>
              <w:t>4.</w:t>
            </w:r>
            <w:r>
              <w:rPr>
                <w:rFonts w:eastAsiaTheme="minorEastAsia"/>
                <w:b w:val="0"/>
                <w:bCs w:val="0"/>
                <w:i w:val="0"/>
                <w:iCs w:val="0"/>
                <w:noProof/>
                <w:sz w:val="22"/>
                <w:szCs w:val="22"/>
                <w:lang w:eastAsia="hr-HR"/>
              </w:rPr>
              <w:tab/>
            </w:r>
            <w:r w:rsidRPr="00A54B32">
              <w:rPr>
                <w:rStyle w:val="Hiperveza"/>
                <w:rFonts w:cstheme="minorHAnsi"/>
                <w:noProof/>
              </w:rPr>
              <w:t>KRITERIJI ZA ODABIR/ISKLJUČENJE GOSPODARSKOG SUBJEKTA</w:t>
            </w:r>
            <w:r>
              <w:rPr>
                <w:noProof/>
                <w:webHidden/>
              </w:rPr>
              <w:tab/>
            </w:r>
            <w:r>
              <w:rPr>
                <w:noProof/>
                <w:webHidden/>
              </w:rPr>
              <w:fldChar w:fldCharType="begin"/>
            </w:r>
            <w:r>
              <w:rPr>
                <w:noProof/>
                <w:webHidden/>
              </w:rPr>
              <w:instrText xml:space="preserve"> PAGEREF _Toc61514040 \h </w:instrText>
            </w:r>
            <w:r>
              <w:rPr>
                <w:noProof/>
                <w:webHidden/>
              </w:rPr>
            </w:r>
            <w:r>
              <w:rPr>
                <w:noProof/>
                <w:webHidden/>
              </w:rPr>
              <w:fldChar w:fldCharType="separate"/>
            </w:r>
            <w:r>
              <w:rPr>
                <w:noProof/>
                <w:webHidden/>
              </w:rPr>
              <w:t>10</w:t>
            </w:r>
            <w:r>
              <w:rPr>
                <w:noProof/>
                <w:webHidden/>
              </w:rPr>
              <w:fldChar w:fldCharType="end"/>
            </w:r>
          </w:hyperlink>
        </w:p>
        <w:p w14:paraId="31E17C5C" w14:textId="29A0D3CA" w:rsidR="00875CAB" w:rsidRDefault="00875CAB">
          <w:pPr>
            <w:pStyle w:val="Sadraj2"/>
            <w:tabs>
              <w:tab w:val="left" w:pos="960"/>
              <w:tab w:val="right" w:leader="dot" w:pos="9056"/>
            </w:tabs>
            <w:rPr>
              <w:rFonts w:eastAsiaTheme="minorEastAsia"/>
              <w:b w:val="0"/>
              <w:bCs w:val="0"/>
              <w:noProof/>
              <w:lang w:eastAsia="hr-HR"/>
            </w:rPr>
          </w:pPr>
          <w:hyperlink w:anchor="_Toc61514041" w:history="1">
            <w:r w:rsidRPr="00A54B32">
              <w:rPr>
                <w:rStyle w:val="Hiperveza"/>
                <w:rFonts w:cstheme="minorHAnsi"/>
                <w:noProof/>
              </w:rPr>
              <w:t>4.1.</w:t>
            </w:r>
            <w:r>
              <w:rPr>
                <w:rFonts w:eastAsiaTheme="minorEastAsia"/>
                <w:b w:val="0"/>
                <w:bCs w:val="0"/>
                <w:noProof/>
                <w:lang w:eastAsia="hr-HR"/>
              </w:rPr>
              <w:tab/>
            </w:r>
            <w:r w:rsidRPr="00A54B32">
              <w:rPr>
                <w:rStyle w:val="Hiperveza"/>
                <w:rFonts w:cstheme="minorHAnsi"/>
                <w:noProof/>
              </w:rPr>
              <w:t>KRITERIJI ZA ODABIR GOSPODARSKOG SUBJEKTA (UVJETI SPOSOBNOSTI)</w:t>
            </w:r>
            <w:r>
              <w:rPr>
                <w:noProof/>
                <w:webHidden/>
              </w:rPr>
              <w:tab/>
            </w:r>
            <w:r>
              <w:rPr>
                <w:noProof/>
                <w:webHidden/>
              </w:rPr>
              <w:fldChar w:fldCharType="begin"/>
            </w:r>
            <w:r>
              <w:rPr>
                <w:noProof/>
                <w:webHidden/>
              </w:rPr>
              <w:instrText xml:space="preserve"> PAGEREF _Toc61514041 \h </w:instrText>
            </w:r>
            <w:r>
              <w:rPr>
                <w:noProof/>
                <w:webHidden/>
              </w:rPr>
            </w:r>
            <w:r>
              <w:rPr>
                <w:noProof/>
                <w:webHidden/>
              </w:rPr>
              <w:fldChar w:fldCharType="separate"/>
            </w:r>
            <w:r>
              <w:rPr>
                <w:noProof/>
                <w:webHidden/>
              </w:rPr>
              <w:t>10</w:t>
            </w:r>
            <w:r>
              <w:rPr>
                <w:noProof/>
                <w:webHidden/>
              </w:rPr>
              <w:fldChar w:fldCharType="end"/>
            </w:r>
          </w:hyperlink>
        </w:p>
        <w:p w14:paraId="326CA333" w14:textId="134DB405" w:rsidR="00875CAB" w:rsidRDefault="00875CAB">
          <w:pPr>
            <w:pStyle w:val="Sadraj2"/>
            <w:tabs>
              <w:tab w:val="left" w:pos="960"/>
              <w:tab w:val="right" w:leader="dot" w:pos="9056"/>
            </w:tabs>
            <w:rPr>
              <w:rFonts w:eastAsiaTheme="minorEastAsia"/>
              <w:b w:val="0"/>
              <w:bCs w:val="0"/>
              <w:noProof/>
              <w:lang w:eastAsia="hr-HR"/>
            </w:rPr>
          </w:pPr>
          <w:hyperlink w:anchor="_Toc61514042" w:history="1">
            <w:r w:rsidRPr="00A54B32">
              <w:rPr>
                <w:rStyle w:val="Hiperveza"/>
                <w:rFonts w:cstheme="minorHAnsi"/>
                <w:noProof/>
              </w:rPr>
              <w:t>4.2.</w:t>
            </w:r>
            <w:r>
              <w:rPr>
                <w:rFonts w:eastAsiaTheme="minorEastAsia"/>
                <w:b w:val="0"/>
                <w:bCs w:val="0"/>
                <w:noProof/>
                <w:lang w:eastAsia="hr-HR"/>
              </w:rPr>
              <w:tab/>
            </w:r>
            <w:r w:rsidRPr="00A54B32">
              <w:rPr>
                <w:rStyle w:val="Hiperveza"/>
                <w:rFonts w:cstheme="minorHAnsi"/>
                <w:noProof/>
              </w:rPr>
              <w:t>KRITERIJ ZA ISKLJUČENJE GOSPODARSKOG SUBJEKTA</w:t>
            </w:r>
            <w:r>
              <w:rPr>
                <w:noProof/>
                <w:webHidden/>
              </w:rPr>
              <w:tab/>
            </w:r>
            <w:r>
              <w:rPr>
                <w:noProof/>
                <w:webHidden/>
              </w:rPr>
              <w:fldChar w:fldCharType="begin"/>
            </w:r>
            <w:r>
              <w:rPr>
                <w:noProof/>
                <w:webHidden/>
              </w:rPr>
              <w:instrText xml:space="preserve"> PAGEREF _Toc61514042 \h </w:instrText>
            </w:r>
            <w:r>
              <w:rPr>
                <w:noProof/>
                <w:webHidden/>
              </w:rPr>
            </w:r>
            <w:r>
              <w:rPr>
                <w:noProof/>
                <w:webHidden/>
              </w:rPr>
              <w:fldChar w:fldCharType="separate"/>
            </w:r>
            <w:r>
              <w:rPr>
                <w:noProof/>
                <w:webHidden/>
              </w:rPr>
              <w:t>10</w:t>
            </w:r>
            <w:r>
              <w:rPr>
                <w:noProof/>
                <w:webHidden/>
              </w:rPr>
              <w:fldChar w:fldCharType="end"/>
            </w:r>
          </w:hyperlink>
        </w:p>
        <w:p w14:paraId="0CBDA3D6" w14:textId="7A73CEC0" w:rsidR="00875CAB" w:rsidRDefault="00875CAB">
          <w:pPr>
            <w:pStyle w:val="Sadraj1"/>
            <w:tabs>
              <w:tab w:val="left" w:pos="480"/>
              <w:tab w:val="right" w:leader="dot" w:pos="9056"/>
            </w:tabs>
            <w:rPr>
              <w:rFonts w:eastAsiaTheme="minorEastAsia"/>
              <w:b w:val="0"/>
              <w:bCs w:val="0"/>
              <w:i w:val="0"/>
              <w:iCs w:val="0"/>
              <w:noProof/>
              <w:sz w:val="22"/>
              <w:szCs w:val="22"/>
              <w:lang w:eastAsia="hr-HR"/>
            </w:rPr>
          </w:pPr>
          <w:hyperlink w:anchor="_Toc61514043" w:history="1">
            <w:r w:rsidRPr="00A54B32">
              <w:rPr>
                <w:rStyle w:val="Hiperveza"/>
                <w:rFonts w:cstheme="minorHAnsi"/>
                <w:noProof/>
              </w:rPr>
              <w:t>5.</w:t>
            </w:r>
            <w:r>
              <w:rPr>
                <w:rFonts w:eastAsiaTheme="minorEastAsia"/>
                <w:b w:val="0"/>
                <w:bCs w:val="0"/>
                <w:i w:val="0"/>
                <w:iCs w:val="0"/>
                <w:noProof/>
                <w:sz w:val="22"/>
                <w:szCs w:val="22"/>
                <w:lang w:eastAsia="hr-HR"/>
              </w:rPr>
              <w:tab/>
            </w:r>
            <w:r w:rsidRPr="00A54B32">
              <w:rPr>
                <w:rStyle w:val="Hiperveza"/>
                <w:rFonts w:cstheme="minorHAnsi"/>
                <w:noProof/>
              </w:rPr>
              <w:t>PODACI VEZANI UZ PONUDE I POSTUPAK OCJENJIVANJA</w:t>
            </w:r>
            <w:r>
              <w:rPr>
                <w:noProof/>
                <w:webHidden/>
              </w:rPr>
              <w:tab/>
            </w:r>
            <w:r>
              <w:rPr>
                <w:noProof/>
                <w:webHidden/>
              </w:rPr>
              <w:fldChar w:fldCharType="begin"/>
            </w:r>
            <w:r>
              <w:rPr>
                <w:noProof/>
                <w:webHidden/>
              </w:rPr>
              <w:instrText xml:space="preserve"> PAGEREF _Toc61514043 \h </w:instrText>
            </w:r>
            <w:r>
              <w:rPr>
                <w:noProof/>
                <w:webHidden/>
              </w:rPr>
            </w:r>
            <w:r>
              <w:rPr>
                <w:noProof/>
                <w:webHidden/>
              </w:rPr>
              <w:fldChar w:fldCharType="separate"/>
            </w:r>
            <w:r>
              <w:rPr>
                <w:noProof/>
                <w:webHidden/>
              </w:rPr>
              <w:t>11</w:t>
            </w:r>
            <w:r>
              <w:rPr>
                <w:noProof/>
                <w:webHidden/>
              </w:rPr>
              <w:fldChar w:fldCharType="end"/>
            </w:r>
          </w:hyperlink>
        </w:p>
        <w:p w14:paraId="62430715" w14:textId="287E3C16" w:rsidR="00875CAB" w:rsidRDefault="00875CAB">
          <w:pPr>
            <w:pStyle w:val="Sadraj2"/>
            <w:tabs>
              <w:tab w:val="left" w:pos="720"/>
              <w:tab w:val="right" w:leader="dot" w:pos="9056"/>
            </w:tabs>
            <w:rPr>
              <w:rFonts w:eastAsiaTheme="minorEastAsia"/>
              <w:b w:val="0"/>
              <w:bCs w:val="0"/>
              <w:noProof/>
              <w:lang w:eastAsia="hr-HR"/>
            </w:rPr>
          </w:pPr>
          <w:hyperlink w:anchor="_Toc61514044" w:history="1">
            <w:r w:rsidRPr="00A54B32">
              <w:rPr>
                <w:rStyle w:val="Hiperveza"/>
                <w:rFonts w:cstheme="minorHAnsi"/>
                <w:noProof/>
              </w:rPr>
              <w:t>a.</w:t>
            </w:r>
            <w:r>
              <w:rPr>
                <w:rFonts w:eastAsiaTheme="minorEastAsia"/>
                <w:b w:val="0"/>
                <w:bCs w:val="0"/>
                <w:noProof/>
                <w:lang w:eastAsia="hr-HR"/>
              </w:rPr>
              <w:tab/>
            </w:r>
            <w:r w:rsidRPr="00A54B32">
              <w:rPr>
                <w:rStyle w:val="Hiperveza"/>
                <w:rFonts w:cstheme="minorHAnsi"/>
                <w:noProof/>
              </w:rPr>
              <w:t>SADRŽAJ, NAČIN IZRADE I NAČIN DOSTAVE PONUDE</w:t>
            </w:r>
            <w:r>
              <w:rPr>
                <w:noProof/>
                <w:webHidden/>
              </w:rPr>
              <w:tab/>
            </w:r>
            <w:r>
              <w:rPr>
                <w:noProof/>
                <w:webHidden/>
              </w:rPr>
              <w:fldChar w:fldCharType="begin"/>
            </w:r>
            <w:r>
              <w:rPr>
                <w:noProof/>
                <w:webHidden/>
              </w:rPr>
              <w:instrText xml:space="preserve"> PAGEREF _Toc61514044 \h </w:instrText>
            </w:r>
            <w:r>
              <w:rPr>
                <w:noProof/>
                <w:webHidden/>
              </w:rPr>
            </w:r>
            <w:r>
              <w:rPr>
                <w:noProof/>
                <w:webHidden/>
              </w:rPr>
              <w:fldChar w:fldCharType="separate"/>
            </w:r>
            <w:r>
              <w:rPr>
                <w:noProof/>
                <w:webHidden/>
              </w:rPr>
              <w:t>11</w:t>
            </w:r>
            <w:r>
              <w:rPr>
                <w:noProof/>
                <w:webHidden/>
              </w:rPr>
              <w:fldChar w:fldCharType="end"/>
            </w:r>
          </w:hyperlink>
        </w:p>
        <w:p w14:paraId="40738F43" w14:textId="19F122D4" w:rsidR="00875CAB" w:rsidRDefault="00875CAB">
          <w:pPr>
            <w:pStyle w:val="Sadraj2"/>
            <w:tabs>
              <w:tab w:val="left" w:pos="720"/>
              <w:tab w:val="right" w:leader="dot" w:pos="9056"/>
            </w:tabs>
            <w:rPr>
              <w:rFonts w:eastAsiaTheme="minorEastAsia"/>
              <w:b w:val="0"/>
              <w:bCs w:val="0"/>
              <w:noProof/>
              <w:lang w:eastAsia="hr-HR"/>
            </w:rPr>
          </w:pPr>
          <w:hyperlink w:anchor="_Toc61514045" w:history="1">
            <w:r w:rsidRPr="00A54B32">
              <w:rPr>
                <w:rStyle w:val="Hiperveza"/>
                <w:rFonts w:cstheme="minorHAnsi"/>
                <w:noProof/>
              </w:rPr>
              <w:t>b.</w:t>
            </w:r>
            <w:r>
              <w:rPr>
                <w:rFonts w:eastAsiaTheme="minorEastAsia"/>
                <w:b w:val="0"/>
                <w:bCs w:val="0"/>
                <w:noProof/>
                <w:lang w:eastAsia="hr-HR"/>
              </w:rPr>
              <w:tab/>
            </w:r>
            <w:r w:rsidRPr="00A54B32">
              <w:rPr>
                <w:rStyle w:val="Hiperveza"/>
                <w:rFonts w:cstheme="minorHAnsi"/>
                <w:noProof/>
              </w:rPr>
              <w:t>ROK VALJANOSTI PONUDE</w:t>
            </w:r>
            <w:r>
              <w:rPr>
                <w:noProof/>
                <w:webHidden/>
              </w:rPr>
              <w:tab/>
            </w:r>
            <w:r>
              <w:rPr>
                <w:noProof/>
                <w:webHidden/>
              </w:rPr>
              <w:fldChar w:fldCharType="begin"/>
            </w:r>
            <w:r>
              <w:rPr>
                <w:noProof/>
                <w:webHidden/>
              </w:rPr>
              <w:instrText xml:space="preserve"> PAGEREF _Toc61514045 \h </w:instrText>
            </w:r>
            <w:r>
              <w:rPr>
                <w:noProof/>
                <w:webHidden/>
              </w:rPr>
            </w:r>
            <w:r>
              <w:rPr>
                <w:noProof/>
                <w:webHidden/>
              </w:rPr>
              <w:fldChar w:fldCharType="separate"/>
            </w:r>
            <w:r>
              <w:rPr>
                <w:noProof/>
                <w:webHidden/>
              </w:rPr>
              <w:t>12</w:t>
            </w:r>
            <w:r>
              <w:rPr>
                <w:noProof/>
                <w:webHidden/>
              </w:rPr>
              <w:fldChar w:fldCharType="end"/>
            </w:r>
          </w:hyperlink>
        </w:p>
        <w:p w14:paraId="2C4BE6FE" w14:textId="6F51A9B2" w:rsidR="00875CAB" w:rsidRDefault="00875CAB">
          <w:pPr>
            <w:pStyle w:val="Sadraj2"/>
            <w:tabs>
              <w:tab w:val="left" w:pos="720"/>
              <w:tab w:val="right" w:leader="dot" w:pos="9056"/>
            </w:tabs>
            <w:rPr>
              <w:rFonts w:eastAsiaTheme="minorEastAsia"/>
              <w:b w:val="0"/>
              <w:bCs w:val="0"/>
              <w:noProof/>
              <w:lang w:eastAsia="hr-HR"/>
            </w:rPr>
          </w:pPr>
          <w:hyperlink w:anchor="_Toc61514046" w:history="1">
            <w:r w:rsidRPr="00A54B32">
              <w:rPr>
                <w:rStyle w:val="Hiperveza"/>
                <w:rFonts w:cstheme="minorHAnsi"/>
                <w:noProof/>
              </w:rPr>
              <w:t>c.</w:t>
            </w:r>
            <w:r>
              <w:rPr>
                <w:rFonts w:eastAsiaTheme="minorEastAsia"/>
                <w:b w:val="0"/>
                <w:bCs w:val="0"/>
                <w:noProof/>
                <w:lang w:eastAsia="hr-HR"/>
              </w:rPr>
              <w:tab/>
            </w:r>
            <w:r w:rsidRPr="00A54B32">
              <w:rPr>
                <w:rStyle w:val="Hiperveza"/>
                <w:rFonts w:cstheme="minorHAnsi"/>
                <w:noProof/>
              </w:rPr>
              <w:t>DATUM VRIJEME, MJESTO I NAČIN DOSTAVE PONUDA</w:t>
            </w:r>
            <w:r>
              <w:rPr>
                <w:noProof/>
                <w:webHidden/>
              </w:rPr>
              <w:tab/>
            </w:r>
            <w:r>
              <w:rPr>
                <w:noProof/>
                <w:webHidden/>
              </w:rPr>
              <w:fldChar w:fldCharType="begin"/>
            </w:r>
            <w:r>
              <w:rPr>
                <w:noProof/>
                <w:webHidden/>
              </w:rPr>
              <w:instrText xml:space="preserve"> PAGEREF _Toc61514046 \h </w:instrText>
            </w:r>
            <w:r>
              <w:rPr>
                <w:noProof/>
                <w:webHidden/>
              </w:rPr>
            </w:r>
            <w:r>
              <w:rPr>
                <w:noProof/>
                <w:webHidden/>
              </w:rPr>
              <w:fldChar w:fldCharType="separate"/>
            </w:r>
            <w:r>
              <w:rPr>
                <w:noProof/>
                <w:webHidden/>
              </w:rPr>
              <w:t>12</w:t>
            </w:r>
            <w:r>
              <w:rPr>
                <w:noProof/>
                <w:webHidden/>
              </w:rPr>
              <w:fldChar w:fldCharType="end"/>
            </w:r>
          </w:hyperlink>
        </w:p>
        <w:p w14:paraId="76E95618" w14:textId="21D1A900" w:rsidR="00875CAB" w:rsidRDefault="00875CAB">
          <w:pPr>
            <w:pStyle w:val="Sadraj2"/>
            <w:tabs>
              <w:tab w:val="left" w:pos="720"/>
              <w:tab w:val="right" w:leader="dot" w:pos="9056"/>
            </w:tabs>
            <w:rPr>
              <w:rFonts w:eastAsiaTheme="minorEastAsia"/>
              <w:b w:val="0"/>
              <w:bCs w:val="0"/>
              <w:noProof/>
              <w:lang w:eastAsia="hr-HR"/>
            </w:rPr>
          </w:pPr>
          <w:hyperlink w:anchor="_Toc61514047" w:history="1">
            <w:r w:rsidRPr="00A54B32">
              <w:rPr>
                <w:rStyle w:val="Hiperveza"/>
                <w:rFonts w:cstheme="minorHAnsi"/>
                <w:noProof/>
              </w:rPr>
              <w:t>d.</w:t>
            </w:r>
            <w:r>
              <w:rPr>
                <w:rFonts w:eastAsiaTheme="minorEastAsia"/>
                <w:b w:val="0"/>
                <w:bCs w:val="0"/>
                <w:noProof/>
                <w:lang w:eastAsia="hr-HR"/>
              </w:rPr>
              <w:tab/>
            </w:r>
            <w:r w:rsidRPr="00A54B32">
              <w:rPr>
                <w:rStyle w:val="Hiperveza"/>
                <w:rFonts w:cstheme="minorHAnsi"/>
                <w:noProof/>
              </w:rPr>
              <w:t>IZMJENA, DOPUNA ILI ODUSTAJANJE OD PONUDE</w:t>
            </w:r>
            <w:r>
              <w:rPr>
                <w:noProof/>
                <w:webHidden/>
              </w:rPr>
              <w:tab/>
            </w:r>
            <w:r>
              <w:rPr>
                <w:noProof/>
                <w:webHidden/>
              </w:rPr>
              <w:fldChar w:fldCharType="begin"/>
            </w:r>
            <w:r>
              <w:rPr>
                <w:noProof/>
                <w:webHidden/>
              </w:rPr>
              <w:instrText xml:space="preserve"> PAGEREF _Toc61514047 \h </w:instrText>
            </w:r>
            <w:r>
              <w:rPr>
                <w:noProof/>
                <w:webHidden/>
              </w:rPr>
            </w:r>
            <w:r>
              <w:rPr>
                <w:noProof/>
                <w:webHidden/>
              </w:rPr>
              <w:fldChar w:fldCharType="separate"/>
            </w:r>
            <w:r>
              <w:rPr>
                <w:noProof/>
                <w:webHidden/>
              </w:rPr>
              <w:t>13</w:t>
            </w:r>
            <w:r>
              <w:rPr>
                <w:noProof/>
                <w:webHidden/>
              </w:rPr>
              <w:fldChar w:fldCharType="end"/>
            </w:r>
          </w:hyperlink>
        </w:p>
        <w:p w14:paraId="7098BCEB" w14:textId="40C9DDE5" w:rsidR="00875CAB" w:rsidRDefault="00875CAB">
          <w:pPr>
            <w:pStyle w:val="Sadraj2"/>
            <w:tabs>
              <w:tab w:val="left" w:pos="720"/>
              <w:tab w:val="right" w:leader="dot" w:pos="9056"/>
            </w:tabs>
            <w:rPr>
              <w:rFonts w:eastAsiaTheme="minorEastAsia"/>
              <w:b w:val="0"/>
              <w:bCs w:val="0"/>
              <w:noProof/>
              <w:lang w:eastAsia="hr-HR"/>
            </w:rPr>
          </w:pPr>
          <w:hyperlink w:anchor="_Toc61514048" w:history="1">
            <w:r w:rsidRPr="00A54B32">
              <w:rPr>
                <w:rStyle w:val="Hiperveza"/>
                <w:rFonts w:cstheme="minorHAnsi"/>
                <w:noProof/>
              </w:rPr>
              <w:t>e.</w:t>
            </w:r>
            <w:r>
              <w:rPr>
                <w:rFonts w:eastAsiaTheme="minorEastAsia"/>
                <w:b w:val="0"/>
                <w:bCs w:val="0"/>
                <w:noProof/>
                <w:lang w:eastAsia="hr-HR"/>
              </w:rPr>
              <w:tab/>
            </w:r>
            <w:r w:rsidRPr="00A54B32">
              <w:rPr>
                <w:rStyle w:val="Hiperveza"/>
                <w:rFonts w:cstheme="minorHAnsi"/>
                <w:noProof/>
              </w:rPr>
              <w:t>JAMSTVO ZA UREDNO IZVRŠENJE UGOVORA</w:t>
            </w:r>
            <w:r>
              <w:rPr>
                <w:noProof/>
                <w:webHidden/>
              </w:rPr>
              <w:tab/>
            </w:r>
            <w:r>
              <w:rPr>
                <w:noProof/>
                <w:webHidden/>
              </w:rPr>
              <w:fldChar w:fldCharType="begin"/>
            </w:r>
            <w:r>
              <w:rPr>
                <w:noProof/>
                <w:webHidden/>
              </w:rPr>
              <w:instrText xml:space="preserve"> PAGEREF _Toc61514048 \h </w:instrText>
            </w:r>
            <w:r>
              <w:rPr>
                <w:noProof/>
                <w:webHidden/>
              </w:rPr>
            </w:r>
            <w:r>
              <w:rPr>
                <w:noProof/>
                <w:webHidden/>
              </w:rPr>
              <w:fldChar w:fldCharType="separate"/>
            </w:r>
            <w:r>
              <w:rPr>
                <w:noProof/>
                <w:webHidden/>
              </w:rPr>
              <w:t>13</w:t>
            </w:r>
            <w:r>
              <w:rPr>
                <w:noProof/>
                <w:webHidden/>
              </w:rPr>
              <w:fldChar w:fldCharType="end"/>
            </w:r>
          </w:hyperlink>
        </w:p>
        <w:p w14:paraId="2E947A49" w14:textId="7C76D75D" w:rsidR="00875CAB" w:rsidRDefault="00875CAB">
          <w:pPr>
            <w:pStyle w:val="Sadraj2"/>
            <w:tabs>
              <w:tab w:val="left" w:pos="720"/>
              <w:tab w:val="right" w:leader="dot" w:pos="9056"/>
            </w:tabs>
            <w:rPr>
              <w:rFonts w:eastAsiaTheme="minorEastAsia"/>
              <w:b w:val="0"/>
              <w:bCs w:val="0"/>
              <w:noProof/>
              <w:lang w:eastAsia="hr-HR"/>
            </w:rPr>
          </w:pPr>
          <w:hyperlink w:anchor="_Toc61514049" w:history="1">
            <w:r w:rsidRPr="00A54B32">
              <w:rPr>
                <w:rStyle w:val="Hiperveza"/>
                <w:rFonts w:eastAsia="Times New Roman"/>
                <w:noProof/>
              </w:rPr>
              <w:t>f.</w:t>
            </w:r>
            <w:r>
              <w:rPr>
                <w:rFonts w:eastAsiaTheme="minorEastAsia"/>
                <w:b w:val="0"/>
                <w:bCs w:val="0"/>
                <w:noProof/>
                <w:lang w:eastAsia="hr-HR"/>
              </w:rPr>
              <w:tab/>
            </w:r>
            <w:r w:rsidRPr="00A54B32">
              <w:rPr>
                <w:rStyle w:val="Hiperveza"/>
                <w:rFonts w:eastAsia="Times New Roman"/>
                <w:noProof/>
              </w:rPr>
              <w:t>IZMJENE UGOVORA</w:t>
            </w:r>
            <w:r>
              <w:rPr>
                <w:noProof/>
                <w:webHidden/>
              </w:rPr>
              <w:tab/>
            </w:r>
            <w:r>
              <w:rPr>
                <w:noProof/>
                <w:webHidden/>
              </w:rPr>
              <w:fldChar w:fldCharType="begin"/>
            </w:r>
            <w:r>
              <w:rPr>
                <w:noProof/>
                <w:webHidden/>
              </w:rPr>
              <w:instrText xml:space="preserve"> PAGEREF _Toc61514049 \h </w:instrText>
            </w:r>
            <w:r>
              <w:rPr>
                <w:noProof/>
                <w:webHidden/>
              </w:rPr>
            </w:r>
            <w:r>
              <w:rPr>
                <w:noProof/>
                <w:webHidden/>
              </w:rPr>
              <w:fldChar w:fldCharType="separate"/>
            </w:r>
            <w:r>
              <w:rPr>
                <w:noProof/>
                <w:webHidden/>
              </w:rPr>
              <w:t>13</w:t>
            </w:r>
            <w:r>
              <w:rPr>
                <w:noProof/>
                <w:webHidden/>
              </w:rPr>
              <w:fldChar w:fldCharType="end"/>
            </w:r>
          </w:hyperlink>
        </w:p>
        <w:p w14:paraId="11240030" w14:textId="4835BB3B" w:rsidR="00875CAB" w:rsidRDefault="00875CAB">
          <w:pPr>
            <w:pStyle w:val="Sadraj2"/>
            <w:tabs>
              <w:tab w:val="left" w:pos="720"/>
              <w:tab w:val="right" w:leader="dot" w:pos="9056"/>
            </w:tabs>
            <w:rPr>
              <w:rFonts w:eastAsiaTheme="minorEastAsia"/>
              <w:b w:val="0"/>
              <w:bCs w:val="0"/>
              <w:noProof/>
              <w:lang w:eastAsia="hr-HR"/>
            </w:rPr>
          </w:pPr>
          <w:hyperlink w:anchor="_Toc61514050" w:history="1">
            <w:r w:rsidRPr="00A54B32">
              <w:rPr>
                <w:rStyle w:val="Hiperveza"/>
                <w:rFonts w:eastAsia="Times New Roman"/>
                <w:noProof/>
              </w:rPr>
              <w:t>g.</w:t>
            </w:r>
            <w:r>
              <w:rPr>
                <w:rFonts w:eastAsiaTheme="minorEastAsia"/>
                <w:b w:val="0"/>
                <w:bCs w:val="0"/>
                <w:noProof/>
                <w:lang w:eastAsia="hr-HR"/>
              </w:rPr>
              <w:tab/>
            </w:r>
            <w:r w:rsidRPr="00A54B32">
              <w:rPr>
                <w:rStyle w:val="Hiperveza"/>
                <w:rFonts w:eastAsia="Times New Roman"/>
                <w:noProof/>
              </w:rPr>
              <w:t>ROKOVI I UVJETI PLAĆANJA</w:t>
            </w:r>
            <w:r>
              <w:rPr>
                <w:noProof/>
                <w:webHidden/>
              </w:rPr>
              <w:tab/>
            </w:r>
            <w:r>
              <w:rPr>
                <w:noProof/>
                <w:webHidden/>
              </w:rPr>
              <w:fldChar w:fldCharType="begin"/>
            </w:r>
            <w:r>
              <w:rPr>
                <w:noProof/>
                <w:webHidden/>
              </w:rPr>
              <w:instrText xml:space="preserve"> PAGEREF _Toc61514050 \h </w:instrText>
            </w:r>
            <w:r>
              <w:rPr>
                <w:noProof/>
                <w:webHidden/>
              </w:rPr>
            </w:r>
            <w:r>
              <w:rPr>
                <w:noProof/>
                <w:webHidden/>
              </w:rPr>
              <w:fldChar w:fldCharType="separate"/>
            </w:r>
            <w:r>
              <w:rPr>
                <w:noProof/>
                <w:webHidden/>
              </w:rPr>
              <w:t>14</w:t>
            </w:r>
            <w:r>
              <w:rPr>
                <w:noProof/>
                <w:webHidden/>
              </w:rPr>
              <w:fldChar w:fldCharType="end"/>
            </w:r>
          </w:hyperlink>
        </w:p>
        <w:p w14:paraId="2D27F7B9" w14:textId="3B4DBB0B" w:rsidR="00875CAB" w:rsidRDefault="00875CAB">
          <w:pPr>
            <w:pStyle w:val="Sadraj1"/>
            <w:tabs>
              <w:tab w:val="left" w:pos="480"/>
              <w:tab w:val="right" w:leader="dot" w:pos="9056"/>
            </w:tabs>
            <w:rPr>
              <w:rFonts w:eastAsiaTheme="minorEastAsia"/>
              <w:b w:val="0"/>
              <w:bCs w:val="0"/>
              <w:i w:val="0"/>
              <w:iCs w:val="0"/>
              <w:noProof/>
              <w:sz w:val="22"/>
              <w:szCs w:val="22"/>
              <w:lang w:eastAsia="hr-HR"/>
            </w:rPr>
          </w:pPr>
          <w:hyperlink w:anchor="_Toc61514051" w:history="1">
            <w:r w:rsidRPr="00A54B32">
              <w:rPr>
                <w:rStyle w:val="Hiperveza"/>
                <w:rFonts w:cstheme="minorHAnsi"/>
                <w:noProof/>
              </w:rPr>
              <w:t>6.</w:t>
            </w:r>
            <w:r>
              <w:rPr>
                <w:rFonts w:eastAsiaTheme="minorEastAsia"/>
                <w:b w:val="0"/>
                <w:bCs w:val="0"/>
                <w:i w:val="0"/>
                <w:iCs w:val="0"/>
                <w:noProof/>
                <w:sz w:val="22"/>
                <w:szCs w:val="22"/>
                <w:lang w:eastAsia="hr-HR"/>
              </w:rPr>
              <w:tab/>
            </w:r>
            <w:r w:rsidRPr="00A54B32">
              <w:rPr>
                <w:rStyle w:val="Hiperveza"/>
                <w:rFonts w:cstheme="minorHAnsi"/>
                <w:noProof/>
              </w:rPr>
              <w:t>KRITERIJI ZA ODABIR GOSPODARSKOG SUBJEKTA</w:t>
            </w:r>
            <w:r>
              <w:rPr>
                <w:noProof/>
                <w:webHidden/>
              </w:rPr>
              <w:tab/>
            </w:r>
            <w:r>
              <w:rPr>
                <w:noProof/>
                <w:webHidden/>
              </w:rPr>
              <w:fldChar w:fldCharType="begin"/>
            </w:r>
            <w:r>
              <w:rPr>
                <w:noProof/>
                <w:webHidden/>
              </w:rPr>
              <w:instrText xml:space="preserve"> PAGEREF _Toc61514051 \h </w:instrText>
            </w:r>
            <w:r>
              <w:rPr>
                <w:noProof/>
                <w:webHidden/>
              </w:rPr>
            </w:r>
            <w:r>
              <w:rPr>
                <w:noProof/>
                <w:webHidden/>
              </w:rPr>
              <w:fldChar w:fldCharType="separate"/>
            </w:r>
            <w:r>
              <w:rPr>
                <w:noProof/>
                <w:webHidden/>
              </w:rPr>
              <w:t>14</w:t>
            </w:r>
            <w:r>
              <w:rPr>
                <w:noProof/>
                <w:webHidden/>
              </w:rPr>
              <w:fldChar w:fldCharType="end"/>
            </w:r>
          </w:hyperlink>
        </w:p>
        <w:p w14:paraId="71573637" w14:textId="586B7FB5" w:rsidR="00875CAB" w:rsidRDefault="00875CAB">
          <w:pPr>
            <w:pStyle w:val="Sadraj1"/>
            <w:tabs>
              <w:tab w:val="left" w:pos="480"/>
              <w:tab w:val="right" w:leader="dot" w:pos="9056"/>
            </w:tabs>
            <w:rPr>
              <w:rFonts w:eastAsiaTheme="minorEastAsia"/>
              <w:b w:val="0"/>
              <w:bCs w:val="0"/>
              <w:i w:val="0"/>
              <w:iCs w:val="0"/>
              <w:noProof/>
              <w:sz w:val="22"/>
              <w:szCs w:val="22"/>
              <w:lang w:eastAsia="hr-HR"/>
            </w:rPr>
          </w:pPr>
          <w:hyperlink w:anchor="_Toc61514052" w:history="1">
            <w:r w:rsidRPr="00A54B32">
              <w:rPr>
                <w:rStyle w:val="Hiperveza"/>
                <w:rFonts w:cstheme="minorHAnsi"/>
                <w:noProof/>
              </w:rPr>
              <w:t>7.</w:t>
            </w:r>
            <w:r>
              <w:rPr>
                <w:rFonts w:eastAsiaTheme="minorEastAsia"/>
                <w:b w:val="0"/>
                <w:bCs w:val="0"/>
                <w:i w:val="0"/>
                <w:iCs w:val="0"/>
                <w:noProof/>
                <w:sz w:val="22"/>
                <w:szCs w:val="22"/>
                <w:lang w:eastAsia="hr-HR"/>
              </w:rPr>
              <w:tab/>
            </w:r>
            <w:r w:rsidRPr="00A54B32">
              <w:rPr>
                <w:rStyle w:val="Hiperveza"/>
                <w:rFonts w:cstheme="minorHAnsi"/>
                <w:noProof/>
              </w:rPr>
              <w:t>PREGLED I OCJENA PONUDA</w:t>
            </w:r>
            <w:r>
              <w:rPr>
                <w:noProof/>
                <w:webHidden/>
              </w:rPr>
              <w:tab/>
            </w:r>
            <w:r>
              <w:rPr>
                <w:noProof/>
                <w:webHidden/>
              </w:rPr>
              <w:fldChar w:fldCharType="begin"/>
            </w:r>
            <w:r>
              <w:rPr>
                <w:noProof/>
                <w:webHidden/>
              </w:rPr>
              <w:instrText xml:space="preserve"> PAGEREF _Toc61514052 \h </w:instrText>
            </w:r>
            <w:r>
              <w:rPr>
                <w:noProof/>
                <w:webHidden/>
              </w:rPr>
            </w:r>
            <w:r>
              <w:rPr>
                <w:noProof/>
                <w:webHidden/>
              </w:rPr>
              <w:fldChar w:fldCharType="separate"/>
            </w:r>
            <w:r>
              <w:rPr>
                <w:noProof/>
                <w:webHidden/>
              </w:rPr>
              <w:t>16</w:t>
            </w:r>
            <w:r>
              <w:rPr>
                <w:noProof/>
                <w:webHidden/>
              </w:rPr>
              <w:fldChar w:fldCharType="end"/>
            </w:r>
          </w:hyperlink>
        </w:p>
        <w:p w14:paraId="39C7DD28" w14:textId="184B3941" w:rsidR="00875CAB" w:rsidRDefault="00875CAB">
          <w:pPr>
            <w:pStyle w:val="Sadraj2"/>
            <w:tabs>
              <w:tab w:val="left" w:pos="720"/>
              <w:tab w:val="right" w:leader="dot" w:pos="9056"/>
            </w:tabs>
            <w:rPr>
              <w:rFonts w:eastAsiaTheme="minorEastAsia"/>
              <w:b w:val="0"/>
              <w:bCs w:val="0"/>
              <w:noProof/>
              <w:lang w:eastAsia="hr-HR"/>
            </w:rPr>
          </w:pPr>
          <w:hyperlink w:anchor="_Toc61514053" w:history="1">
            <w:r w:rsidRPr="00A54B32">
              <w:rPr>
                <w:rStyle w:val="Hiperveza"/>
                <w:rFonts w:cstheme="minorHAnsi"/>
                <w:noProof/>
              </w:rPr>
              <w:t>a.</w:t>
            </w:r>
            <w:r>
              <w:rPr>
                <w:rFonts w:eastAsiaTheme="minorEastAsia"/>
                <w:b w:val="0"/>
                <w:bCs w:val="0"/>
                <w:noProof/>
                <w:lang w:eastAsia="hr-HR"/>
              </w:rPr>
              <w:tab/>
            </w:r>
            <w:r w:rsidRPr="00A54B32">
              <w:rPr>
                <w:rStyle w:val="Hiperveza"/>
                <w:rFonts w:cstheme="minorHAnsi"/>
                <w:noProof/>
              </w:rPr>
              <w:t>PREGLED PONUDA</w:t>
            </w:r>
            <w:r>
              <w:rPr>
                <w:noProof/>
                <w:webHidden/>
              </w:rPr>
              <w:tab/>
            </w:r>
            <w:r>
              <w:rPr>
                <w:noProof/>
                <w:webHidden/>
              </w:rPr>
              <w:fldChar w:fldCharType="begin"/>
            </w:r>
            <w:r>
              <w:rPr>
                <w:noProof/>
                <w:webHidden/>
              </w:rPr>
              <w:instrText xml:space="preserve"> PAGEREF _Toc61514053 \h </w:instrText>
            </w:r>
            <w:r>
              <w:rPr>
                <w:noProof/>
                <w:webHidden/>
              </w:rPr>
            </w:r>
            <w:r>
              <w:rPr>
                <w:noProof/>
                <w:webHidden/>
              </w:rPr>
              <w:fldChar w:fldCharType="separate"/>
            </w:r>
            <w:r>
              <w:rPr>
                <w:noProof/>
                <w:webHidden/>
              </w:rPr>
              <w:t>16</w:t>
            </w:r>
            <w:r>
              <w:rPr>
                <w:noProof/>
                <w:webHidden/>
              </w:rPr>
              <w:fldChar w:fldCharType="end"/>
            </w:r>
          </w:hyperlink>
        </w:p>
        <w:p w14:paraId="437C2711" w14:textId="098B0738" w:rsidR="00875CAB" w:rsidRDefault="00875CAB">
          <w:pPr>
            <w:pStyle w:val="Sadraj2"/>
            <w:tabs>
              <w:tab w:val="left" w:pos="720"/>
              <w:tab w:val="right" w:leader="dot" w:pos="9056"/>
            </w:tabs>
            <w:rPr>
              <w:rFonts w:eastAsiaTheme="minorEastAsia"/>
              <w:b w:val="0"/>
              <w:bCs w:val="0"/>
              <w:noProof/>
              <w:lang w:eastAsia="hr-HR"/>
            </w:rPr>
          </w:pPr>
          <w:hyperlink w:anchor="_Toc61514054" w:history="1">
            <w:r w:rsidRPr="00A54B32">
              <w:rPr>
                <w:rStyle w:val="Hiperveza"/>
                <w:rFonts w:cstheme="minorHAnsi"/>
                <w:noProof/>
              </w:rPr>
              <w:t>b.</w:t>
            </w:r>
            <w:r>
              <w:rPr>
                <w:rFonts w:eastAsiaTheme="minorEastAsia"/>
                <w:b w:val="0"/>
                <w:bCs w:val="0"/>
                <w:noProof/>
                <w:lang w:eastAsia="hr-HR"/>
              </w:rPr>
              <w:tab/>
            </w:r>
            <w:r w:rsidRPr="00A54B32">
              <w:rPr>
                <w:rStyle w:val="Hiperveza"/>
                <w:rFonts w:cstheme="minorHAnsi"/>
                <w:noProof/>
              </w:rPr>
              <w:t>ODLUKA O ODABIRU</w:t>
            </w:r>
            <w:r>
              <w:rPr>
                <w:noProof/>
                <w:webHidden/>
              </w:rPr>
              <w:tab/>
            </w:r>
            <w:r>
              <w:rPr>
                <w:noProof/>
                <w:webHidden/>
              </w:rPr>
              <w:fldChar w:fldCharType="begin"/>
            </w:r>
            <w:r>
              <w:rPr>
                <w:noProof/>
                <w:webHidden/>
              </w:rPr>
              <w:instrText xml:space="preserve"> PAGEREF _Toc61514054 \h </w:instrText>
            </w:r>
            <w:r>
              <w:rPr>
                <w:noProof/>
                <w:webHidden/>
              </w:rPr>
            </w:r>
            <w:r>
              <w:rPr>
                <w:noProof/>
                <w:webHidden/>
              </w:rPr>
              <w:fldChar w:fldCharType="separate"/>
            </w:r>
            <w:r>
              <w:rPr>
                <w:noProof/>
                <w:webHidden/>
              </w:rPr>
              <w:t>17</w:t>
            </w:r>
            <w:r>
              <w:rPr>
                <w:noProof/>
                <w:webHidden/>
              </w:rPr>
              <w:fldChar w:fldCharType="end"/>
            </w:r>
          </w:hyperlink>
        </w:p>
        <w:p w14:paraId="0CF3815C" w14:textId="6FFCEB46" w:rsidR="00875CAB" w:rsidRDefault="00875CAB">
          <w:pPr>
            <w:pStyle w:val="Sadraj1"/>
            <w:tabs>
              <w:tab w:val="right" w:leader="dot" w:pos="9056"/>
            </w:tabs>
            <w:rPr>
              <w:rFonts w:eastAsiaTheme="minorEastAsia"/>
              <w:b w:val="0"/>
              <w:bCs w:val="0"/>
              <w:i w:val="0"/>
              <w:iCs w:val="0"/>
              <w:noProof/>
              <w:sz w:val="22"/>
              <w:szCs w:val="22"/>
              <w:lang w:eastAsia="hr-HR"/>
            </w:rPr>
          </w:pPr>
          <w:hyperlink w:anchor="_Toc61514055" w:history="1">
            <w:r w:rsidRPr="00A54B32">
              <w:rPr>
                <w:rStyle w:val="Hiperveza"/>
                <w:rFonts w:cstheme="minorHAnsi"/>
                <w:noProof/>
              </w:rPr>
              <w:t>PRILOZI</w:t>
            </w:r>
            <w:r>
              <w:rPr>
                <w:noProof/>
                <w:webHidden/>
              </w:rPr>
              <w:tab/>
            </w:r>
            <w:r>
              <w:rPr>
                <w:noProof/>
                <w:webHidden/>
              </w:rPr>
              <w:fldChar w:fldCharType="begin"/>
            </w:r>
            <w:r>
              <w:rPr>
                <w:noProof/>
                <w:webHidden/>
              </w:rPr>
              <w:instrText xml:space="preserve"> PAGEREF _Toc61514055 \h </w:instrText>
            </w:r>
            <w:r>
              <w:rPr>
                <w:noProof/>
                <w:webHidden/>
              </w:rPr>
            </w:r>
            <w:r>
              <w:rPr>
                <w:noProof/>
                <w:webHidden/>
              </w:rPr>
              <w:fldChar w:fldCharType="separate"/>
            </w:r>
            <w:r>
              <w:rPr>
                <w:noProof/>
                <w:webHidden/>
              </w:rPr>
              <w:t>19</w:t>
            </w:r>
            <w:r>
              <w:rPr>
                <w:noProof/>
                <w:webHidden/>
              </w:rPr>
              <w:fldChar w:fldCharType="end"/>
            </w:r>
          </w:hyperlink>
        </w:p>
        <w:p w14:paraId="74B65327" w14:textId="5369FC9F" w:rsidR="00875CAB" w:rsidRDefault="00875CAB">
          <w:pPr>
            <w:pStyle w:val="Sadraj2"/>
            <w:tabs>
              <w:tab w:val="right" w:leader="dot" w:pos="9056"/>
            </w:tabs>
            <w:rPr>
              <w:rFonts w:eastAsiaTheme="minorEastAsia"/>
              <w:b w:val="0"/>
              <w:bCs w:val="0"/>
              <w:noProof/>
              <w:lang w:eastAsia="hr-HR"/>
            </w:rPr>
          </w:pPr>
          <w:hyperlink w:anchor="_Toc61514056" w:history="1">
            <w:r w:rsidRPr="00A54B32">
              <w:rPr>
                <w:rStyle w:val="Hiperveza"/>
                <w:rFonts w:cstheme="majorHAnsi"/>
                <w:noProof/>
              </w:rPr>
              <w:t>PRILOG 1 – Ponudbeni list</w:t>
            </w:r>
            <w:r>
              <w:rPr>
                <w:noProof/>
                <w:webHidden/>
              </w:rPr>
              <w:tab/>
            </w:r>
            <w:r>
              <w:rPr>
                <w:noProof/>
                <w:webHidden/>
              </w:rPr>
              <w:fldChar w:fldCharType="begin"/>
            </w:r>
            <w:r>
              <w:rPr>
                <w:noProof/>
                <w:webHidden/>
              </w:rPr>
              <w:instrText xml:space="preserve"> PAGEREF _Toc61514056 \h </w:instrText>
            </w:r>
            <w:r>
              <w:rPr>
                <w:noProof/>
                <w:webHidden/>
              </w:rPr>
            </w:r>
            <w:r>
              <w:rPr>
                <w:noProof/>
                <w:webHidden/>
              </w:rPr>
              <w:fldChar w:fldCharType="separate"/>
            </w:r>
            <w:r>
              <w:rPr>
                <w:noProof/>
                <w:webHidden/>
              </w:rPr>
              <w:t>19</w:t>
            </w:r>
            <w:r>
              <w:rPr>
                <w:noProof/>
                <w:webHidden/>
              </w:rPr>
              <w:fldChar w:fldCharType="end"/>
            </w:r>
          </w:hyperlink>
        </w:p>
        <w:p w14:paraId="11A0E9DE" w14:textId="635FCD8A" w:rsidR="00875CAB" w:rsidRDefault="00875CAB">
          <w:pPr>
            <w:pStyle w:val="Sadraj2"/>
            <w:tabs>
              <w:tab w:val="right" w:leader="dot" w:pos="9056"/>
            </w:tabs>
            <w:rPr>
              <w:rFonts w:eastAsiaTheme="minorEastAsia"/>
              <w:b w:val="0"/>
              <w:bCs w:val="0"/>
              <w:noProof/>
              <w:lang w:eastAsia="hr-HR"/>
            </w:rPr>
          </w:pPr>
          <w:hyperlink w:anchor="_Toc61514057" w:history="1">
            <w:r w:rsidRPr="00A54B32">
              <w:rPr>
                <w:rStyle w:val="Hiperveza"/>
                <w:rFonts w:cstheme="majorHAnsi"/>
                <w:noProof/>
              </w:rPr>
              <w:t>PRILOG 2 – Tehničke specifikacije</w:t>
            </w:r>
            <w:r>
              <w:rPr>
                <w:noProof/>
                <w:webHidden/>
              </w:rPr>
              <w:tab/>
            </w:r>
            <w:r>
              <w:rPr>
                <w:noProof/>
                <w:webHidden/>
              </w:rPr>
              <w:fldChar w:fldCharType="begin"/>
            </w:r>
            <w:r>
              <w:rPr>
                <w:noProof/>
                <w:webHidden/>
              </w:rPr>
              <w:instrText xml:space="preserve"> PAGEREF _Toc61514057 \h </w:instrText>
            </w:r>
            <w:r>
              <w:rPr>
                <w:noProof/>
                <w:webHidden/>
              </w:rPr>
            </w:r>
            <w:r>
              <w:rPr>
                <w:noProof/>
                <w:webHidden/>
              </w:rPr>
              <w:fldChar w:fldCharType="separate"/>
            </w:r>
            <w:r>
              <w:rPr>
                <w:noProof/>
                <w:webHidden/>
              </w:rPr>
              <w:t>19</w:t>
            </w:r>
            <w:r>
              <w:rPr>
                <w:noProof/>
                <w:webHidden/>
              </w:rPr>
              <w:fldChar w:fldCharType="end"/>
            </w:r>
          </w:hyperlink>
        </w:p>
        <w:p w14:paraId="6538B64C" w14:textId="1D0EE139" w:rsidR="00875CAB" w:rsidRDefault="00875CAB">
          <w:pPr>
            <w:pStyle w:val="Sadraj2"/>
            <w:tabs>
              <w:tab w:val="right" w:leader="dot" w:pos="9056"/>
            </w:tabs>
            <w:rPr>
              <w:rFonts w:eastAsiaTheme="minorEastAsia"/>
              <w:b w:val="0"/>
              <w:bCs w:val="0"/>
              <w:noProof/>
              <w:lang w:eastAsia="hr-HR"/>
            </w:rPr>
          </w:pPr>
          <w:hyperlink w:anchor="_Toc61514058" w:history="1">
            <w:r w:rsidRPr="00A54B32">
              <w:rPr>
                <w:rStyle w:val="Hiperveza"/>
                <w:rFonts w:cstheme="majorHAnsi"/>
                <w:noProof/>
              </w:rPr>
              <w:t>PRILOG 3 – Troškovnik</w:t>
            </w:r>
            <w:r>
              <w:rPr>
                <w:noProof/>
                <w:webHidden/>
              </w:rPr>
              <w:tab/>
            </w:r>
            <w:r>
              <w:rPr>
                <w:noProof/>
                <w:webHidden/>
              </w:rPr>
              <w:fldChar w:fldCharType="begin"/>
            </w:r>
            <w:r>
              <w:rPr>
                <w:noProof/>
                <w:webHidden/>
              </w:rPr>
              <w:instrText xml:space="preserve"> PAGEREF _Toc61514058 \h </w:instrText>
            </w:r>
            <w:r>
              <w:rPr>
                <w:noProof/>
                <w:webHidden/>
              </w:rPr>
            </w:r>
            <w:r>
              <w:rPr>
                <w:noProof/>
                <w:webHidden/>
              </w:rPr>
              <w:fldChar w:fldCharType="separate"/>
            </w:r>
            <w:r>
              <w:rPr>
                <w:noProof/>
                <w:webHidden/>
              </w:rPr>
              <w:t>19</w:t>
            </w:r>
            <w:r>
              <w:rPr>
                <w:noProof/>
                <w:webHidden/>
              </w:rPr>
              <w:fldChar w:fldCharType="end"/>
            </w:r>
          </w:hyperlink>
        </w:p>
        <w:p w14:paraId="4BB67AD8" w14:textId="47159754" w:rsidR="00875CAB" w:rsidRDefault="00875CAB">
          <w:pPr>
            <w:pStyle w:val="Sadraj2"/>
            <w:tabs>
              <w:tab w:val="right" w:leader="dot" w:pos="9056"/>
            </w:tabs>
            <w:rPr>
              <w:rFonts w:eastAsiaTheme="minorEastAsia"/>
              <w:b w:val="0"/>
              <w:bCs w:val="0"/>
              <w:noProof/>
              <w:lang w:eastAsia="hr-HR"/>
            </w:rPr>
          </w:pPr>
          <w:hyperlink w:anchor="_Toc61514059" w:history="1">
            <w:r w:rsidRPr="00A54B32">
              <w:rPr>
                <w:rStyle w:val="Hiperveza"/>
                <w:rFonts w:cstheme="majorHAnsi"/>
                <w:noProof/>
              </w:rPr>
              <w:t>PRILOG 4 – Izjava odgovorne osobe</w:t>
            </w:r>
            <w:r>
              <w:rPr>
                <w:noProof/>
                <w:webHidden/>
              </w:rPr>
              <w:tab/>
            </w:r>
            <w:r>
              <w:rPr>
                <w:noProof/>
                <w:webHidden/>
              </w:rPr>
              <w:fldChar w:fldCharType="begin"/>
            </w:r>
            <w:r>
              <w:rPr>
                <w:noProof/>
                <w:webHidden/>
              </w:rPr>
              <w:instrText xml:space="preserve"> PAGEREF _Toc61514059 \h </w:instrText>
            </w:r>
            <w:r>
              <w:rPr>
                <w:noProof/>
                <w:webHidden/>
              </w:rPr>
            </w:r>
            <w:r>
              <w:rPr>
                <w:noProof/>
                <w:webHidden/>
              </w:rPr>
              <w:fldChar w:fldCharType="separate"/>
            </w:r>
            <w:r>
              <w:rPr>
                <w:noProof/>
                <w:webHidden/>
              </w:rPr>
              <w:t>19</w:t>
            </w:r>
            <w:r>
              <w:rPr>
                <w:noProof/>
                <w:webHidden/>
              </w:rPr>
              <w:fldChar w:fldCharType="end"/>
            </w:r>
          </w:hyperlink>
        </w:p>
        <w:p w14:paraId="239809B6" w14:textId="32938643" w:rsidR="00D67417" w:rsidRPr="00977E5E" w:rsidRDefault="003C3D3D" w:rsidP="00D67417">
          <w:pPr>
            <w:rPr>
              <w:rFonts w:cstheme="minorHAnsi"/>
            </w:rPr>
          </w:pPr>
          <w:r w:rsidRPr="00977E5E">
            <w:rPr>
              <w:rFonts w:cstheme="minorHAnsi"/>
              <w:b/>
              <w:bCs/>
            </w:rPr>
            <w:fldChar w:fldCharType="end"/>
          </w:r>
        </w:p>
      </w:sdtContent>
    </w:sdt>
    <w:p w14:paraId="1D5D6083" w14:textId="77777777" w:rsidR="00E16D05" w:rsidRDefault="00E16D05" w:rsidP="00D67417">
      <w:pPr>
        <w:rPr>
          <w:rFonts w:cstheme="minorHAnsi"/>
        </w:rPr>
      </w:pPr>
    </w:p>
    <w:p w14:paraId="609F7EB7" w14:textId="77777777" w:rsidR="00E16D05" w:rsidRPr="00E16D05" w:rsidRDefault="00E16D05" w:rsidP="00E16D05">
      <w:pPr>
        <w:rPr>
          <w:rFonts w:cstheme="minorHAnsi"/>
        </w:rPr>
      </w:pPr>
    </w:p>
    <w:p w14:paraId="176EDD23" w14:textId="77777777" w:rsidR="00E16D05" w:rsidRDefault="00E16D05" w:rsidP="00D67417">
      <w:pPr>
        <w:rPr>
          <w:rFonts w:cstheme="minorHAnsi"/>
        </w:rPr>
      </w:pPr>
    </w:p>
    <w:p w14:paraId="3FD5D4A6" w14:textId="094BC710" w:rsidR="00E16D05" w:rsidRDefault="00E16D05" w:rsidP="00E16D05">
      <w:pPr>
        <w:tabs>
          <w:tab w:val="left" w:pos="3000"/>
        </w:tabs>
        <w:rPr>
          <w:rFonts w:cstheme="minorHAnsi"/>
        </w:rPr>
      </w:pPr>
      <w:r>
        <w:rPr>
          <w:rFonts w:cstheme="minorHAnsi"/>
        </w:rPr>
        <w:tab/>
      </w:r>
    </w:p>
    <w:p w14:paraId="77411BF0" w14:textId="13264FF3" w:rsidR="00A92D1F" w:rsidRPr="00977E5E" w:rsidRDefault="00A87F99" w:rsidP="00D67417">
      <w:pPr>
        <w:rPr>
          <w:rFonts w:cstheme="minorHAnsi"/>
          <w:color w:val="A6A6A6" w:themeColor="background1" w:themeShade="A6"/>
        </w:rPr>
      </w:pPr>
      <w:r w:rsidRPr="00E16D05">
        <w:rPr>
          <w:rFonts w:cstheme="minorHAnsi"/>
        </w:rPr>
        <w:br w:type="page"/>
      </w:r>
      <w:r w:rsidR="00A92D1F" w:rsidRPr="00977E5E">
        <w:rPr>
          <w:rFonts w:cstheme="minorHAnsi"/>
        </w:rPr>
        <w:lastRenderedPageBreak/>
        <w:t>OPĆI PODACI O POSTUPKU NABAVE</w:t>
      </w:r>
    </w:p>
    <w:p w14:paraId="43F040C0" w14:textId="77777777" w:rsidR="00A92D1F" w:rsidRPr="00977E5E" w:rsidRDefault="00A92D1F" w:rsidP="00A92D1F">
      <w:pPr>
        <w:pStyle w:val="Naslov2"/>
        <w:rPr>
          <w:rFonts w:asciiTheme="minorHAnsi" w:hAnsiTheme="minorHAnsi" w:cstheme="minorHAnsi"/>
        </w:rPr>
      </w:pPr>
    </w:p>
    <w:p w14:paraId="41674B32" w14:textId="153E175E" w:rsidR="00A87F99" w:rsidRPr="00977E5E" w:rsidRDefault="00A87F99" w:rsidP="00A92D1F">
      <w:pPr>
        <w:pStyle w:val="Naslov2"/>
        <w:numPr>
          <w:ilvl w:val="1"/>
          <w:numId w:val="3"/>
        </w:numPr>
        <w:rPr>
          <w:rFonts w:asciiTheme="minorHAnsi" w:hAnsiTheme="minorHAnsi" w:cstheme="minorHAnsi"/>
        </w:rPr>
      </w:pPr>
      <w:bookmarkStart w:id="0" w:name="_Toc61514025"/>
      <w:r w:rsidRPr="00977E5E">
        <w:rPr>
          <w:rFonts w:asciiTheme="minorHAnsi" w:hAnsiTheme="minorHAnsi" w:cstheme="minorHAnsi"/>
        </w:rPr>
        <w:t>PODACI O NARUČITELJU</w:t>
      </w:r>
      <w:bookmarkEnd w:id="0"/>
    </w:p>
    <w:p w14:paraId="09052703" w14:textId="77777777" w:rsidR="00A87F99" w:rsidRPr="00977E5E" w:rsidRDefault="00A87F99" w:rsidP="00A87F99">
      <w:pPr>
        <w:rPr>
          <w:rFonts w:cstheme="minorHAnsi"/>
        </w:rPr>
      </w:pPr>
    </w:p>
    <w:p w14:paraId="25B6517E" w14:textId="01E34CA4" w:rsidR="00FB0673" w:rsidRPr="00977E5E" w:rsidRDefault="00A87F99" w:rsidP="00A87F99">
      <w:pPr>
        <w:rPr>
          <w:rFonts w:cstheme="minorHAnsi"/>
        </w:rPr>
      </w:pPr>
      <w:r w:rsidRPr="00977E5E">
        <w:rPr>
          <w:rFonts w:cstheme="minorHAnsi"/>
        </w:rPr>
        <w:t>Naziv Naručitelja</w:t>
      </w:r>
      <w:r w:rsidR="00E67737">
        <w:rPr>
          <w:rFonts w:cstheme="minorHAnsi"/>
        </w:rPr>
        <w:t xml:space="preserve">: </w:t>
      </w:r>
      <w:r w:rsidR="008C153C" w:rsidRPr="008C153C">
        <w:rPr>
          <w:rFonts w:cstheme="minorHAnsi"/>
        </w:rPr>
        <w:t xml:space="preserve">MATIČNJAK SATIVA d.o.o. za proizvodnju, trgovinu i usluge </w:t>
      </w:r>
      <w:r w:rsidR="008C153C">
        <w:rPr>
          <w:rFonts w:cstheme="minorHAnsi"/>
        </w:rPr>
        <w:br/>
      </w:r>
      <w:r w:rsidR="009911B7" w:rsidRPr="00977E5E">
        <w:rPr>
          <w:rFonts w:cstheme="minorHAnsi"/>
        </w:rPr>
        <w:t>Sjedište</w:t>
      </w:r>
      <w:r w:rsidR="00E67737">
        <w:rPr>
          <w:rFonts w:cstheme="minorHAnsi"/>
        </w:rPr>
        <w:t xml:space="preserve">: </w:t>
      </w:r>
      <w:r w:rsidR="008C153C" w:rsidRPr="008C153C">
        <w:rPr>
          <w:rFonts w:cstheme="minorHAnsi"/>
        </w:rPr>
        <w:t>Polojski Varoš 200</w:t>
      </w:r>
      <w:r w:rsidR="008C153C">
        <w:rPr>
          <w:rFonts w:cstheme="minorHAnsi"/>
        </w:rPr>
        <w:t xml:space="preserve">, </w:t>
      </w:r>
      <w:r w:rsidR="008C153C" w:rsidRPr="008C153C">
        <w:rPr>
          <w:rFonts w:cstheme="minorHAnsi"/>
        </w:rPr>
        <w:t>Cetingrad</w:t>
      </w:r>
      <w:r w:rsidR="008C153C">
        <w:rPr>
          <w:rFonts w:cstheme="minorHAnsi"/>
        </w:rPr>
        <w:t xml:space="preserve">, </w:t>
      </w:r>
      <w:r w:rsidR="008C153C" w:rsidRPr="008C153C">
        <w:rPr>
          <w:rFonts w:cstheme="minorHAnsi"/>
        </w:rPr>
        <w:t>47222</w:t>
      </w:r>
      <w:r w:rsidRPr="00977E5E">
        <w:rPr>
          <w:rFonts w:cstheme="minorHAnsi"/>
        </w:rPr>
        <w:br/>
        <w:t>OIB</w:t>
      </w:r>
      <w:r w:rsidR="00E67737">
        <w:rPr>
          <w:rFonts w:cstheme="minorHAnsi"/>
        </w:rPr>
        <w:t xml:space="preserve">: </w:t>
      </w:r>
      <w:r w:rsidR="008C153C" w:rsidRPr="008C153C">
        <w:rPr>
          <w:rFonts w:cstheme="minorHAnsi"/>
        </w:rPr>
        <w:t>14132006324</w:t>
      </w:r>
    </w:p>
    <w:p w14:paraId="640906D8" w14:textId="500DC8B5" w:rsidR="00E67737" w:rsidRPr="00977E5E" w:rsidRDefault="00E67737" w:rsidP="00E67737">
      <w:pPr>
        <w:rPr>
          <w:rFonts w:cstheme="minorHAnsi"/>
        </w:rPr>
      </w:pPr>
      <w:r w:rsidRPr="00977E5E">
        <w:rPr>
          <w:rFonts w:cstheme="minorHAnsi"/>
        </w:rPr>
        <w:t xml:space="preserve">Kontakt broj mobilnog telefona: </w:t>
      </w:r>
      <w:r w:rsidR="008C153C" w:rsidRPr="008C153C">
        <w:rPr>
          <w:rFonts w:cstheme="minorHAnsi"/>
        </w:rPr>
        <w:t>+385 99 6929 337, Mario Bakarčić</w:t>
      </w:r>
    </w:p>
    <w:p w14:paraId="49586F39" w14:textId="272AB2E7" w:rsidR="00E67737" w:rsidRDefault="00E67737" w:rsidP="00E67737">
      <w:r w:rsidRPr="00977E5E">
        <w:rPr>
          <w:rFonts w:cstheme="minorHAnsi"/>
        </w:rPr>
        <w:t xml:space="preserve">Adresa elektroničke pošte: </w:t>
      </w:r>
      <w:hyperlink r:id="rId9" w:history="1">
        <w:r w:rsidR="008C153C" w:rsidRPr="00061FA9">
          <w:rPr>
            <w:rStyle w:val="Hiperveza"/>
          </w:rPr>
          <w:t>mario@maticnjak.hr</w:t>
        </w:r>
      </w:hyperlink>
    </w:p>
    <w:p w14:paraId="4D424AEF" w14:textId="77777777" w:rsidR="008C153C" w:rsidRPr="00977E5E" w:rsidRDefault="008C153C" w:rsidP="00E67737">
      <w:pPr>
        <w:rPr>
          <w:rFonts w:cstheme="minorHAnsi"/>
        </w:rPr>
      </w:pPr>
    </w:p>
    <w:p w14:paraId="05ACCB3C" w14:textId="160022EF" w:rsidR="00FB0673" w:rsidRPr="00977E5E" w:rsidRDefault="00FB0673" w:rsidP="00FB0673">
      <w:pPr>
        <w:rPr>
          <w:rFonts w:cstheme="minorHAnsi"/>
        </w:rPr>
      </w:pPr>
    </w:p>
    <w:p w14:paraId="50FD65B5" w14:textId="6A140672" w:rsidR="00FB0673" w:rsidRPr="00977E5E" w:rsidRDefault="00FB0673" w:rsidP="00FB0673">
      <w:pPr>
        <w:rPr>
          <w:rFonts w:cstheme="minorHAnsi"/>
        </w:rPr>
      </w:pPr>
    </w:p>
    <w:p w14:paraId="1D48384E" w14:textId="52716CE4" w:rsidR="009911B7" w:rsidRPr="00977E5E" w:rsidRDefault="009911B7" w:rsidP="00A92D1F">
      <w:pPr>
        <w:pStyle w:val="Naslov2"/>
        <w:numPr>
          <w:ilvl w:val="1"/>
          <w:numId w:val="3"/>
        </w:numPr>
        <w:rPr>
          <w:rFonts w:asciiTheme="minorHAnsi" w:hAnsiTheme="minorHAnsi" w:cstheme="minorHAnsi"/>
        </w:rPr>
      </w:pPr>
      <w:bookmarkStart w:id="1" w:name="_Toc61514026"/>
      <w:r w:rsidRPr="00977E5E">
        <w:rPr>
          <w:rFonts w:asciiTheme="minorHAnsi" w:hAnsiTheme="minorHAnsi" w:cstheme="minorHAnsi"/>
        </w:rPr>
        <w:t>PODACI O OSOBI ZADUŽENOJ ZA KOMUNIKACIJU I RAZMJENU PODATAKA S PONUDITELJI</w:t>
      </w:r>
      <w:r w:rsidR="00A92D1F" w:rsidRPr="00977E5E">
        <w:rPr>
          <w:rFonts w:asciiTheme="minorHAnsi" w:hAnsiTheme="minorHAnsi" w:cstheme="minorHAnsi"/>
        </w:rPr>
        <w:t>MA</w:t>
      </w:r>
      <w:bookmarkEnd w:id="1"/>
    </w:p>
    <w:p w14:paraId="282E7644" w14:textId="197BDC68" w:rsidR="009911B7" w:rsidRPr="00977E5E" w:rsidRDefault="009911B7" w:rsidP="009911B7">
      <w:pPr>
        <w:rPr>
          <w:rFonts w:cstheme="minorHAnsi"/>
        </w:rPr>
      </w:pPr>
    </w:p>
    <w:p w14:paraId="3FC3431E" w14:textId="7A458857" w:rsidR="009911B7" w:rsidRPr="00977E5E" w:rsidRDefault="009911B7" w:rsidP="009911B7">
      <w:pPr>
        <w:rPr>
          <w:rFonts w:cstheme="minorHAnsi"/>
        </w:rPr>
      </w:pPr>
      <w:r w:rsidRPr="00977E5E">
        <w:rPr>
          <w:rFonts w:cstheme="minorHAnsi"/>
        </w:rPr>
        <w:t>Komunikacija između Naručitelja i Ponuditelja će se obavljati isključivo u pisanom obliku putem elektroničke pošte Naručitelja. Ime i prezime osobe za komunikaciju s Ponuditeljima</w:t>
      </w:r>
      <w:r w:rsidR="00E67737">
        <w:rPr>
          <w:rFonts w:cstheme="minorHAnsi"/>
        </w:rPr>
        <w:t>:</w:t>
      </w:r>
    </w:p>
    <w:p w14:paraId="765F7F9E" w14:textId="0F7CF301" w:rsidR="002B2F4D" w:rsidRPr="00977E5E" w:rsidRDefault="002B2F4D" w:rsidP="002B2F4D">
      <w:pPr>
        <w:rPr>
          <w:rFonts w:cstheme="minorHAnsi"/>
        </w:rPr>
      </w:pPr>
    </w:p>
    <w:p w14:paraId="35F74716" w14:textId="3760D771" w:rsidR="00E67737" w:rsidRPr="00977E5E" w:rsidRDefault="00E67737" w:rsidP="002B2F4D">
      <w:pPr>
        <w:rPr>
          <w:rFonts w:cstheme="minorHAnsi"/>
        </w:rPr>
      </w:pPr>
      <w:r w:rsidRPr="00977E5E">
        <w:rPr>
          <w:rFonts w:cstheme="minorHAnsi"/>
        </w:rPr>
        <w:t xml:space="preserve">Adresa elektroničke pošte: </w:t>
      </w:r>
      <w:hyperlink r:id="rId10" w:history="1">
        <w:r w:rsidR="008C153C" w:rsidRPr="00061FA9">
          <w:rPr>
            <w:rStyle w:val="Hiperveza"/>
          </w:rPr>
          <w:t>mario@maticnjak.hr</w:t>
        </w:r>
      </w:hyperlink>
      <w:r w:rsidR="008C153C">
        <w:br/>
      </w:r>
    </w:p>
    <w:p w14:paraId="0EB1D135" w14:textId="56B3A7E8" w:rsidR="002B2F4D" w:rsidRPr="00977E5E" w:rsidRDefault="002B2F4D" w:rsidP="002B2F4D">
      <w:pPr>
        <w:rPr>
          <w:rFonts w:cstheme="minorHAnsi"/>
        </w:rPr>
      </w:pPr>
    </w:p>
    <w:p w14:paraId="5AF9C3FE" w14:textId="77777777" w:rsidR="00E67737" w:rsidRPr="00E67737" w:rsidRDefault="002B2F4D" w:rsidP="00E67737">
      <w:pPr>
        <w:pStyle w:val="Naslov2"/>
        <w:numPr>
          <w:ilvl w:val="1"/>
          <w:numId w:val="3"/>
        </w:numPr>
        <w:rPr>
          <w:rFonts w:cstheme="minorHAnsi"/>
        </w:rPr>
      </w:pPr>
      <w:bookmarkStart w:id="2" w:name="_Toc61514027"/>
      <w:r w:rsidRPr="00977E5E">
        <w:rPr>
          <w:rFonts w:asciiTheme="minorHAnsi" w:hAnsiTheme="minorHAnsi" w:cstheme="minorHAnsi"/>
        </w:rPr>
        <w:t>DOSTUPNOST DOKUMENTACIJE ZA NADMETANJE</w:t>
      </w:r>
      <w:bookmarkEnd w:id="2"/>
    </w:p>
    <w:p w14:paraId="2926AB48" w14:textId="39D928AA" w:rsidR="002B2F4D" w:rsidRPr="00977E5E" w:rsidRDefault="00E67737" w:rsidP="00E67737">
      <w:pPr>
        <w:pStyle w:val="Naslov2"/>
        <w:ind w:left="720"/>
        <w:rPr>
          <w:rFonts w:cstheme="minorHAnsi"/>
        </w:rPr>
      </w:pPr>
      <w:r w:rsidRPr="00977E5E">
        <w:rPr>
          <w:rFonts w:cstheme="minorHAnsi"/>
        </w:rPr>
        <w:t xml:space="preserve"> </w:t>
      </w:r>
    </w:p>
    <w:p w14:paraId="7AD61C67" w14:textId="09D01A63" w:rsidR="002B2F4D" w:rsidRPr="00977E5E" w:rsidRDefault="00E57B69" w:rsidP="00E57B69">
      <w:pPr>
        <w:jc w:val="both"/>
        <w:rPr>
          <w:rFonts w:cstheme="minorHAnsi"/>
          <w:color w:val="A6A6A6" w:themeColor="background1" w:themeShade="A6"/>
        </w:rPr>
      </w:pPr>
      <w:r>
        <w:rPr>
          <w:rFonts w:cstheme="minorHAnsi"/>
        </w:rPr>
        <w:t>Postupak nabave s obveznom objavom</w:t>
      </w:r>
      <w:r w:rsidR="002B2F4D" w:rsidRPr="00977E5E">
        <w:rPr>
          <w:rFonts w:cstheme="minorHAnsi"/>
        </w:rPr>
        <w:t xml:space="preserve"> sukladno </w:t>
      </w:r>
      <w:r w:rsidR="00E67737">
        <w:rPr>
          <w:rFonts w:cstheme="minorHAnsi"/>
        </w:rPr>
        <w:t>prilogu „</w:t>
      </w:r>
      <w:r w:rsidR="00E67737" w:rsidRPr="00977E5E">
        <w:rPr>
          <w:rFonts w:cstheme="minorHAnsi"/>
        </w:rPr>
        <w:t>Pravila o provedbi postupaka nabava za neobveznike Zakona o javnoj nabavi“</w:t>
      </w:r>
      <w:r w:rsidR="002B2F4D" w:rsidRPr="00977E5E">
        <w:rPr>
          <w:rFonts w:cstheme="minorHAnsi"/>
        </w:rPr>
        <w:t>, objavljeno u sklopu Poziva na dostavu projektnih prijedloga</w:t>
      </w:r>
      <w:r>
        <w:rPr>
          <w:rFonts w:cstheme="minorHAnsi"/>
        </w:rPr>
        <w:t xml:space="preserve"> </w:t>
      </w:r>
      <w:r w:rsidR="008C153C">
        <w:rPr>
          <w:rFonts w:cstheme="minorHAnsi"/>
        </w:rPr>
        <w:t>„</w:t>
      </w:r>
      <w:r w:rsidR="008C153C" w:rsidRPr="008C153C">
        <w:rPr>
          <w:rFonts w:cstheme="minorHAnsi"/>
        </w:rPr>
        <w:t>Inovacije u S3 područjima</w:t>
      </w:r>
      <w:r w:rsidR="008C153C">
        <w:rPr>
          <w:rFonts w:cstheme="minorHAnsi"/>
        </w:rPr>
        <w:t>“</w:t>
      </w:r>
      <w:r>
        <w:rPr>
          <w:rFonts w:cstheme="minorHAnsi"/>
        </w:rPr>
        <w:t xml:space="preserve">, </w:t>
      </w:r>
      <w:r w:rsidR="002B2F4D" w:rsidRPr="00977E5E">
        <w:rPr>
          <w:rFonts w:cstheme="minorHAnsi"/>
        </w:rPr>
        <w:t xml:space="preserve"> KK.03.</w:t>
      </w:r>
      <w:r>
        <w:rPr>
          <w:rFonts w:cstheme="minorHAnsi"/>
        </w:rPr>
        <w:t>2</w:t>
      </w:r>
      <w:r w:rsidR="002B2F4D" w:rsidRPr="00977E5E">
        <w:rPr>
          <w:rFonts w:cstheme="minorHAnsi"/>
        </w:rPr>
        <w:t>.</w:t>
      </w:r>
      <w:r>
        <w:rPr>
          <w:rFonts w:cstheme="minorHAnsi"/>
        </w:rPr>
        <w:t>2</w:t>
      </w:r>
      <w:r w:rsidR="002B2F4D" w:rsidRPr="00977E5E">
        <w:rPr>
          <w:rFonts w:cstheme="minorHAnsi"/>
        </w:rPr>
        <w:t>.</w:t>
      </w:r>
      <w:r>
        <w:rPr>
          <w:rFonts w:cstheme="minorHAnsi"/>
        </w:rPr>
        <w:t>0</w:t>
      </w:r>
      <w:r w:rsidR="008C153C">
        <w:rPr>
          <w:rFonts w:cstheme="minorHAnsi"/>
        </w:rPr>
        <w:t>6</w:t>
      </w:r>
      <w:r w:rsidR="002B2F4D" w:rsidRPr="00977E5E">
        <w:rPr>
          <w:rFonts w:cstheme="minorHAnsi"/>
        </w:rPr>
        <w:t>.</w:t>
      </w:r>
      <w:r>
        <w:rPr>
          <w:rFonts w:cstheme="minorHAnsi"/>
        </w:rPr>
        <w:t xml:space="preserve"> </w:t>
      </w:r>
    </w:p>
    <w:p w14:paraId="030C9AF3" w14:textId="77777777" w:rsidR="002B2F4D" w:rsidRPr="00977E5E" w:rsidRDefault="002B2F4D" w:rsidP="00E57B69">
      <w:pPr>
        <w:jc w:val="both"/>
        <w:rPr>
          <w:rFonts w:cstheme="minorHAnsi"/>
        </w:rPr>
      </w:pPr>
    </w:p>
    <w:p w14:paraId="66D4EAEF" w14:textId="032C25A7" w:rsidR="009663F9" w:rsidRPr="00977E5E" w:rsidRDefault="002B2F4D" w:rsidP="00E57B69">
      <w:pPr>
        <w:jc w:val="both"/>
        <w:rPr>
          <w:rFonts w:cstheme="minorHAnsi"/>
          <w:color w:val="A6A6A6" w:themeColor="background1" w:themeShade="A6"/>
        </w:rPr>
      </w:pPr>
      <w:r w:rsidRPr="00977E5E">
        <w:rPr>
          <w:rFonts w:cstheme="minorHAnsi"/>
        </w:rPr>
        <w:t xml:space="preserve">Dokumentacija za nadmetanje javno je dostupna zajedno sa svim prilozima na mrežnoj stranici </w:t>
      </w:r>
      <w:hyperlink r:id="rId11" w:history="1">
        <w:r w:rsidRPr="00977E5E">
          <w:rPr>
            <w:rStyle w:val="Hiperveza"/>
            <w:rFonts w:cstheme="minorHAnsi"/>
          </w:rPr>
          <w:t>www.strukturnifondovi.hr</w:t>
        </w:r>
      </w:hyperlink>
      <w:r w:rsidR="00E57B69">
        <w:rPr>
          <w:rFonts w:cstheme="minorHAnsi"/>
        </w:rPr>
        <w:t>.</w:t>
      </w:r>
    </w:p>
    <w:p w14:paraId="5FCC2671" w14:textId="77777777" w:rsidR="002B2F4D" w:rsidRPr="00977E5E" w:rsidRDefault="002B2F4D" w:rsidP="00E57B69">
      <w:pPr>
        <w:jc w:val="both"/>
        <w:rPr>
          <w:rFonts w:cstheme="minorHAnsi"/>
        </w:rPr>
      </w:pPr>
    </w:p>
    <w:p w14:paraId="35EB96AA" w14:textId="73B7F3F7" w:rsidR="002B2F4D" w:rsidRDefault="002B2F4D" w:rsidP="00E57B69">
      <w:pPr>
        <w:jc w:val="both"/>
        <w:rPr>
          <w:rFonts w:cstheme="minorHAnsi"/>
          <w:color w:val="A6A6A6" w:themeColor="background1" w:themeShade="A6"/>
        </w:rPr>
      </w:pPr>
      <w:r w:rsidRPr="00977E5E">
        <w:rPr>
          <w:rFonts w:cstheme="minorHAnsi"/>
        </w:rPr>
        <w:t xml:space="preserve">Dodatne informacije dostupne su putem elektroničke pošte: </w:t>
      </w:r>
      <w:r w:rsidR="008C153C" w:rsidRPr="008C153C">
        <w:t>mario@maticnjak.hr</w:t>
      </w:r>
      <w:r w:rsidRPr="00977E5E">
        <w:rPr>
          <w:rFonts w:cstheme="minorHAnsi"/>
        </w:rPr>
        <w:t xml:space="preserve">. Eventualni odgovori na pitanja, pojašnjenja i izmjene bit će javno objavljene na mrežnoj stranici: </w:t>
      </w:r>
      <w:hyperlink r:id="rId12" w:history="1">
        <w:r w:rsidRPr="00977E5E">
          <w:rPr>
            <w:rStyle w:val="Hiperveza"/>
            <w:rFonts w:cstheme="minorHAnsi"/>
          </w:rPr>
          <w:t>www.strukturnifondovi.hr</w:t>
        </w:r>
      </w:hyperlink>
      <w:r w:rsidR="000D0B37" w:rsidRPr="00977E5E">
        <w:rPr>
          <w:rStyle w:val="Hiperveza"/>
          <w:rFonts w:cstheme="minorHAnsi"/>
        </w:rPr>
        <w:t>/</w:t>
      </w:r>
      <w:r w:rsidR="00E57B69" w:rsidRPr="00977E5E">
        <w:rPr>
          <w:rFonts w:cstheme="minorHAnsi"/>
          <w:color w:val="A6A6A6" w:themeColor="background1" w:themeShade="A6"/>
        </w:rPr>
        <w:t xml:space="preserve"> </w:t>
      </w:r>
    </w:p>
    <w:p w14:paraId="00673081" w14:textId="77777777" w:rsidR="00E57B69" w:rsidRPr="00977E5E" w:rsidRDefault="00E57B69" w:rsidP="00E57B69">
      <w:pPr>
        <w:jc w:val="both"/>
        <w:rPr>
          <w:rFonts w:cstheme="minorHAnsi"/>
          <w:color w:val="A6A6A6" w:themeColor="background1" w:themeShade="A6"/>
        </w:rPr>
      </w:pPr>
    </w:p>
    <w:p w14:paraId="2B44CC06" w14:textId="0953BF06" w:rsidR="002B2F4D" w:rsidRPr="00977E5E" w:rsidRDefault="002B2F4D" w:rsidP="002B2F4D">
      <w:pPr>
        <w:rPr>
          <w:rFonts w:cstheme="minorHAnsi"/>
        </w:rPr>
      </w:pPr>
    </w:p>
    <w:p w14:paraId="6CD40F89" w14:textId="6DBA46AE" w:rsidR="002B2F4D" w:rsidRPr="00977E5E" w:rsidRDefault="002B2F4D" w:rsidP="00A92D1F">
      <w:pPr>
        <w:pStyle w:val="Naslov2"/>
        <w:numPr>
          <w:ilvl w:val="1"/>
          <w:numId w:val="3"/>
        </w:numPr>
        <w:rPr>
          <w:rFonts w:asciiTheme="minorHAnsi" w:hAnsiTheme="minorHAnsi" w:cstheme="minorHAnsi"/>
          <w:color w:val="A6A6A6" w:themeColor="background1" w:themeShade="A6"/>
        </w:rPr>
      </w:pPr>
      <w:bookmarkStart w:id="3" w:name="_Toc61514028"/>
      <w:r w:rsidRPr="00977E5E">
        <w:rPr>
          <w:rFonts w:asciiTheme="minorHAnsi" w:hAnsiTheme="minorHAnsi" w:cstheme="minorHAnsi"/>
        </w:rPr>
        <w:t xml:space="preserve">OBJAŠNJENJA I IZMJENE </w:t>
      </w:r>
      <w:r w:rsidR="003F3B68">
        <w:rPr>
          <w:rFonts w:asciiTheme="minorHAnsi" w:hAnsiTheme="minorHAnsi" w:cstheme="minorHAnsi"/>
        </w:rPr>
        <w:t>POZIVA NA DOSTAVU PONUDA</w:t>
      </w:r>
      <w:bookmarkEnd w:id="3"/>
    </w:p>
    <w:p w14:paraId="08A35E12" w14:textId="7E5CA02B" w:rsidR="00323465" w:rsidRPr="00977E5E" w:rsidRDefault="00323465" w:rsidP="00323465">
      <w:pPr>
        <w:rPr>
          <w:rFonts w:cstheme="minorHAnsi"/>
        </w:rPr>
      </w:pPr>
    </w:p>
    <w:p w14:paraId="795093BB" w14:textId="235DB40F" w:rsidR="0079491D" w:rsidRPr="00E57B69" w:rsidRDefault="0079491D" w:rsidP="0079491D">
      <w:pPr>
        <w:jc w:val="both"/>
        <w:rPr>
          <w:rFonts w:cstheme="minorHAnsi"/>
        </w:rPr>
      </w:pPr>
      <w:r w:rsidRPr="00977E5E">
        <w:rPr>
          <w:rFonts w:cstheme="minorHAnsi"/>
        </w:rPr>
        <w:t xml:space="preserve">Za vrijeme trajanja roka za dostavu ponuda Ponuditelji mogu postavljati pitanja i zahtijevati objašnjenja vezano uz </w:t>
      </w:r>
      <w:r>
        <w:rPr>
          <w:rFonts w:cstheme="minorHAnsi"/>
        </w:rPr>
        <w:t>Poziv na dostavu ponuda</w:t>
      </w:r>
      <w:r w:rsidRPr="00977E5E">
        <w:rPr>
          <w:rFonts w:cstheme="minorHAnsi"/>
        </w:rPr>
        <w:t xml:space="preserve">. Zahtjev s postavljenim pitanjima je </w:t>
      </w:r>
      <w:r w:rsidRPr="00392B87">
        <w:rPr>
          <w:rFonts w:cstheme="minorHAnsi"/>
        </w:rPr>
        <w:t>pravodoban ako je dostavljen na adresu elektroničke pošte kontakt osobe najkasnije pet dana prije isteka roka za dostavu ponuda.</w:t>
      </w:r>
      <w:r w:rsidRPr="00977E5E">
        <w:rPr>
          <w:rFonts w:cstheme="minorHAnsi"/>
          <w:color w:val="A6A6A6" w:themeColor="background1" w:themeShade="A6"/>
        </w:rPr>
        <w:t xml:space="preserve"> </w:t>
      </w:r>
    </w:p>
    <w:p w14:paraId="23406CEA" w14:textId="5CD170D9" w:rsidR="0079491D" w:rsidRDefault="0079491D" w:rsidP="0079491D">
      <w:pPr>
        <w:jc w:val="both"/>
        <w:rPr>
          <w:rFonts w:cstheme="minorHAnsi"/>
        </w:rPr>
      </w:pPr>
      <w:r w:rsidRPr="00977E5E">
        <w:rPr>
          <w:rFonts w:cstheme="minorHAnsi"/>
        </w:rPr>
        <w:lastRenderedPageBreak/>
        <w:t>Naručitelj će odgovore i objašnjenja staviti na raspolaganje na istoj internetskoj stranici na kojoj je dostup</w:t>
      </w:r>
      <w:r>
        <w:rPr>
          <w:rFonts w:cstheme="minorHAnsi"/>
        </w:rPr>
        <w:t>an</w:t>
      </w:r>
      <w:r w:rsidRPr="00977E5E">
        <w:rPr>
          <w:rFonts w:cstheme="minorHAnsi"/>
        </w:rPr>
        <w:t xml:space="preserve"> i </w:t>
      </w:r>
      <w:r>
        <w:rPr>
          <w:rFonts w:cstheme="minorHAnsi"/>
        </w:rPr>
        <w:t>poziv na dostavu ponuda</w:t>
      </w:r>
      <w:r w:rsidRPr="00977E5E">
        <w:rPr>
          <w:rFonts w:cstheme="minorHAnsi"/>
        </w:rPr>
        <w:t xml:space="preserve"> bez navođenja podataka o Ponuditelju, najkasnije četiri dana prije isteka roka za dostavu ponuda. </w:t>
      </w:r>
    </w:p>
    <w:p w14:paraId="799F09C5" w14:textId="77777777" w:rsidR="0079491D" w:rsidRPr="00977E5E" w:rsidRDefault="0079491D" w:rsidP="0079491D">
      <w:pPr>
        <w:jc w:val="both"/>
        <w:rPr>
          <w:rFonts w:cstheme="minorHAnsi"/>
        </w:rPr>
      </w:pPr>
    </w:p>
    <w:p w14:paraId="6546D6AE" w14:textId="77777777" w:rsidR="0079491D" w:rsidRDefault="0079491D" w:rsidP="0079491D">
      <w:pPr>
        <w:jc w:val="both"/>
        <w:rPr>
          <w:rFonts w:cstheme="minorHAnsi"/>
        </w:rPr>
      </w:pPr>
      <w:r w:rsidRPr="00977E5E">
        <w:rPr>
          <w:rFonts w:cstheme="minorHAnsi"/>
        </w:rPr>
        <w:t xml:space="preserve">Ako iz bilo kojeg razloga </w:t>
      </w:r>
      <w:r>
        <w:rPr>
          <w:rFonts w:cstheme="minorHAnsi"/>
        </w:rPr>
        <w:t>Poziv na dostavu ponuda</w:t>
      </w:r>
      <w:r w:rsidRPr="00977E5E">
        <w:rPr>
          <w:rFonts w:cstheme="minorHAnsi"/>
        </w:rPr>
        <w:t xml:space="preserve">, obavijesti o izmjenama i dopunama </w:t>
      </w:r>
      <w:r>
        <w:rPr>
          <w:rFonts w:cstheme="minorHAnsi"/>
        </w:rPr>
        <w:t>poziva na dostavu ponuda</w:t>
      </w:r>
      <w:r w:rsidRPr="00977E5E">
        <w:rPr>
          <w:rFonts w:cstheme="minorHAnsi"/>
        </w:rPr>
        <w:t xml:space="preserve"> te odgovori na pitanja Ponuditelja nisu stavljeni na raspolaganje u predviđenim rokovima, Naručitelj će rok za dostavu ponuda primjereno produžiti tako da svi zainteresirani Ponuditelji mogu biti upoznati sa svim informacijama potrebnima za izradu ponude</w:t>
      </w:r>
      <w:r>
        <w:rPr>
          <w:rFonts w:cstheme="minorHAnsi"/>
        </w:rPr>
        <w:t xml:space="preserve">. </w:t>
      </w:r>
    </w:p>
    <w:p w14:paraId="69A6C4D3" w14:textId="77777777" w:rsidR="0079491D" w:rsidRDefault="0079491D" w:rsidP="0079491D">
      <w:pPr>
        <w:jc w:val="both"/>
        <w:rPr>
          <w:rFonts w:cstheme="minorHAnsi"/>
        </w:rPr>
      </w:pPr>
    </w:p>
    <w:p w14:paraId="3DD9B6E8" w14:textId="77777777" w:rsidR="0079491D" w:rsidRDefault="0079491D" w:rsidP="0079491D">
      <w:pPr>
        <w:jc w:val="both"/>
        <w:rPr>
          <w:rFonts w:cstheme="minorHAnsi"/>
        </w:rPr>
      </w:pPr>
      <w:r w:rsidRPr="00977E5E">
        <w:rPr>
          <w:rFonts w:cstheme="minorHAnsi"/>
        </w:rPr>
        <w:t xml:space="preserve">Ako Naručitelj za vrijeme roka za dostavu ponuda značajnije mijenja </w:t>
      </w:r>
      <w:r>
        <w:rPr>
          <w:rFonts w:cstheme="minorHAnsi"/>
        </w:rPr>
        <w:t>Poziv na dostavu ponuda</w:t>
      </w:r>
      <w:r w:rsidRPr="00977E5E">
        <w:rPr>
          <w:rFonts w:cstheme="minorHAnsi"/>
        </w:rPr>
        <w:t xml:space="preserve">, osigurat će dostupnost </w:t>
      </w:r>
      <w:r w:rsidRPr="00392B87">
        <w:rPr>
          <w:rFonts w:cstheme="minorHAnsi"/>
        </w:rPr>
        <w:t xml:space="preserve">izmjena svim Ponuditeljima na isti način i na istim internetskim stranicama kao i osnovnu dokumentaciju </w:t>
      </w:r>
      <w:r>
        <w:rPr>
          <w:rFonts w:cstheme="minorHAnsi"/>
        </w:rPr>
        <w:t>Poziva na dostavu ponuda</w:t>
      </w:r>
      <w:r w:rsidRPr="00392B87">
        <w:rPr>
          <w:rFonts w:cstheme="minorHAnsi"/>
        </w:rPr>
        <w:t xml:space="preserve"> te će osigurati da ponuditelji od </w:t>
      </w:r>
      <w:r>
        <w:rPr>
          <w:rFonts w:cstheme="minorHAnsi"/>
        </w:rPr>
        <w:t xml:space="preserve">objave </w:t>
      </w:r>
      <w:r w:rsidRPr="00392B87">
        <w:rPr>
          <w:rFonts w:cstheme="minorHAnsi"/>
        </w:rPr>
        <w:t xml:space="preserve"> izmjene imaju najmanje </w:t>
      </w:r>
      <w:r>
        <w:rPr>
          <w:rFonts w:cstheme="minorHAnsi"/>
        </w:rPr>
        <w:t>osam</w:t>
      </w:r>
      <w:r w:rsidRPr="00392B87">
        <w:rPr>
          <w:rFonts w:cstheme="minorHAnsi"/>
        </w:rPr>
        <w:t xml:space="preserve"> dana roka za dostavu ponude.</w:t>
      </w:r>
    </w:p>
    <w:p w14:paraId="65C8C188" w14:textId="77777777" w:rsidR="00E57B69" w:rsidRPr="00977E5E" w:rsidRDefault="00E57B69" w:rsidP="002B2F4D">
      <w:pPr>
        <w:jc w:val="both"/>
        <w:rPr>
          <w:rFonts w:cstheme="minorHAnsi"/>
          <w:color w:val="A6A6A6" w:themeColor="background1" w:themeShade="A6"/>
        </w:rPr>
      </w:pPr>
    </w:p>
    <w:p w14:paraId="03E4391E" w14:textId="4213F8CE" w:rsidR="000D0B37" w:rsidRPr="00977E5E" w:rsidRDefault="002B2F4D" w:rsidP="000D0B37">
      <w:pPr>
        <w:jc w:val="both"/>
        <w:rPr>
          <w:rFonts w:cstheme="minorHAnsi"/>
        </w:rPr>
      </w:pPr>
      <w:r w:rsidRPr="00977E5E">
        <w:rPr>
          <w:rFonts w:cstheme="minorHAnsi"/>
        </w:rPr>
        <w:t xml:space="preserve"> </w:t>
      </w:r>
    </w:p>
    <w:p w14:paraId="3104ACEE" w14:textId="177C591A" w:rsidR="002B2F4D" w:rsidRPr="00977E5E" w:rsidRDefault="002B2F4D" w:rsidP="002B2F4D">
      <w:pPr>
        <w:rPr>
          <w:rFonts w:cstheme="minorHAnsi"/>
        </w:rPr>
      </w:pPr>
    </w:p>
    <w:p w14:paraId="187305D3" w14:textId="2D3CE06C" w:rsidR="002B2F4D" w:rsidRPr="00977E5E" w:rsidRDefault="002B2F4D" w:rsidP="00A92D1F">
      <w:pPr>
        <w:pStyle w:val="Naslov2"/>
        <w:numPr>
          <w:ilvl w:val="1"/>
          <w:numId w:val="3"/>
        </w:numPr>
        <w:rPr>
          <w:rFonts w:asciiTheme="minorHAnsi" w:hAnsiTheme="minorHAnsi" w:cstheme="minorHAnsi"/>
        </w:rPr>
      </w:pPr>
      <w:bookmarkStart w:id="4" w:name="_Toc61514029"/>
      <w:r w:rsidRPr="00977E5E">
        <w:rPr>
          <w:rFonts w:asciiTheme="minorHAnsi" w:hAnsiTheme="minorHAnsi" w:cstheme="minorHAnsi"/>
        </w:rPr>
        <w:t>VRSTA POSTUPKA NABAVE</w:t>
      </w:r>
      <w:bookmarkEnd w:id="4"/>
    </w:p>
    <w:p w14:paraId="7AFF06B6" w14:textId="24B16004" w:rsidR="00A92D1F" w:rsidRPr="00977E5E" w:rsidRDefault="00A92D1F" w:rsidP="00A92D1F">
      <w:pPr>
        <w:rPr>
          <w:rFonts w:cstheme="minorHAnsi"/>
        </w:rPr>
      </w:pPr>
    </w:p>
    <w:p w14:paraId="4FF4D8DB" w14:textId="530E7B2E" w:rsidR="00A92D1F" w:rsidRDefault="003641E3" w:rsidP="00A92D1F">
      <w:pPr>
        <w:jc w:val="both"/>
        <w:rPr>
          <w:rFonts w:cstheme="minorHAnsi"/>
        </w:rPr>
      </w:pPr>
      <w:r>
        <w:rPr>
          <w:rFonts w:cstheme="minorHAnsi"/>
        </w:rPr>
        <w:t>Postupak nabave s obveznom objavom</w:t>
      </w:r>
      <w:r w:rsidRPr="00977E5E">
        <w:rPr>
          <w:rFonts w:cstheme="minorHAnsi"/>
        </w:rPr>
        <w:t xml:space="preserve"> sukladno </w:t>
      </w:r>
      <w:r>
        <w:rPr>
          <w:rFonts w:cstheme="minorHAnsi"/>
        </w:rPr>
        <w:t>prilogu „</w:t>
      </w:r>
      <w:r w:rsidRPr="00977E5E">
        <w:rPr>
          <w:rFonts w:cstheme="minorHAnsi"/>
        </w:rPr>
        <w:t>Pravila o provedbi postupaka nabava za neobveznike Zakona o javnoj nabavi“, objavljeno u sklopu Poziva na dostavu projektnih prijedloga</w:t>
      </w:r>
      <w:r>
        <w:rPr>
          <w:rFonts w:cstheme="minorHAnsi"/>
        </w:rPr>
        <w:t xml:space="preserve"> </w:t>
      </w:r>
      <w:r w:rsidR="008C153C">
        <w:rPr>
          <w:rFonts w:cstheme="minorHAnsi"/>
        </w:rPr>
        <w:t>„</w:t>
      </w:r>
      <w:r w:rsidR="008C153C" w:rsidRPr="008C153C">
        <w:rPr>
          <w:rFonts w:cstheme="minorHAnsi"/>
        </w:rPr>
        <w:t>Inovacije u S3 područjima</w:t>
      </w:r>
      <w:r w:rsidR="008C153C">
        <w:rPr>
          <w:rFonts w:cstheme="minorHAnsi"/>
        </w:rPr>
        <w:t>“</w:t>
      </w:r>
      <w:r>
        <w:rPr>
          <w:rFonts w:cstheme="minorHAnsi"/>
        </w:rPr>
        <w:t xml:space="preserve">, </w:t>
      </w:r>
      <w:r w:rsidRPr="00977E5E">
        <w:rPr>
          <w:rFonts w:cstheme="minorHAnsi"/>
        </w:rPr>
        <w:t xml:space="preserve"> KK.03.</w:t>
      </w:r>
      <w:r>
        <w:rPr>
          <w:rFonts w:cstheme="minorHAnsi"/>
        </w:rPr>
        <w:t>2</w:t>
      </w:r>
      <w:r w:rsidRPr="00977E5E">
        <w:rPr>
          <w:rFonts w:cstheme="minorHAnsi"/>
        </w:rPr>
        <w:t>.</w:t>
      </w:r>
      <w:r>
        <w:rPr>
          <w:rFonts w:cstheme="minorHAnsi"/>
        </w:rPr>
        <w:t>2</w:t>
      </w:r>
      <w:r w:rsidRPr="00977E5E">
        <w:rPr>
          <w:rFonts w:cstheme="minorHAnsi"/>
        </w:rPr>
        <w:t>.</w:t>
      </w:r>
      <w:r>
        <w:rPr>
          <w:rFonts w:cstheme="minorHAnsi"/>
        </w:rPr>
        <w:t>0</w:t>
      </w:r>
      <w:r w:rsidR="008C153C">
        <w:rPr>
          <w:rFonts w:cstheme="minorHAnsi"/>
        </w:rPr>
        <w:t>6</w:t>
      </w:r>
      <w:r>
        <w:rPr>
          <w:rFonts w:cstheme="minorHAnsi"/>
        </w:rPr>
        <w:t>.</w:t>
      </w:r>
    </w:p>
    <w:p w14:paraId="1CAD1F1E" w14:textId="77777777" w:rsidR="00392B87" w:rsidRDefault="00392B87" w:rsidP="00A92D1F">
      <w:pPr>
        <w:jc w:val="both"/>
        <w:rPr>
          <w:rFonts w:cstheme="minorHAnsi"/>
        </w:rPr>
      </w:pPr>
    </w:p>
    <w:p w14:paraId="0150DB0F" w14:textId="15F0842D" w:rsidR="00A92D1F" w:rsidRPr="00977E5E" w:rsidRDefault="00A92D1F" w:rsidP="00A92D1F">
      <w:pPr>
        <w:jc w:val="both"/>
        <w:rPr>
          <w:rFonts w:cstheme="minorHAnsi"/>
        </w:rPr>
      </w:pPr>
    </w:p>
    <w:p w14:paraId="470B6EE4" w14:textId="7B4F592C" w:rsidR="00A92D1F" w:rsidRPr="00977E5E" w:rsidRDefault="00A92D1F" w:rsidP="00A92D1F">
      <w:pPr>
        <w:pStyle w:val="Naslov2"/>
        <w:numPr>
          <w:ilvl w:val="1"/>
          <w:numId w:val="3"/>
        </w:numPr>
        <w:rPr>
          <w:rFonts w:asciiTheme="minorHAnsi" w:hAnsiTheme="minorHAnsi" w:cstheme="minorHAnsi"/>
        </w:rPr>
      </w:pPr>
      <w:bookmarkStart w:id="5" w:name="_Toc61514030"/>
      <w:r w:rsidRPr="00977E5E">
        <w:rPr>
          <w:rFonts w:asciiTheme="minorHAnsi" w:hAnsiTheme="minorHAnsi" w:cstheme="minorHAnsi"/>
        </w:rPr>
        <w:t>POČETAK POSTUPKA NABAVE</w:t>
      </w:r>
      <w:bookmarkEnd w:id="5"/>
    </w:p>
    <w:p w14:paraId="43BD4282" w14:textId="7FB5F674" w:rsidR="00A92D1F" w:rsidRPr="00977E5E" w:rsidRDefault="00A92D1F" w:rsidP="00A92D1F">
      <w:pPr>
        <w:rPr>
          <w:rFonts w:cstheme="minorHAnsi"/>
        </w:rPr>
      </w:pPr>
    </w:p>
    <w:p w14:paraId="05B781CD" w14:textId="77777777" w:rsidR="0079491D" w:rsidRPr="00977E5E" w:rsidRDefault="0079491D" w:rsidP="0079491D">
      <w:pPr>
        <w:rPr>
          <w:rFonts w:cstheme="minorHAnsi"/>
          <w:color w:val="A6A6A6" w:themeColor="background1" w:themeShade="A6"/>
        </w:rPr>
      </w:pPr>
      <w:r w:rsidRPr="00977E5E">
        <w:rPr>
          <w:rFonts w:cstheme="minorHAnsi"/>
        </w:rPr>
        <w:t xml:space="preserve">Danom početka postupka nabave smatra se dan objave </w:t>
      </w:r>
      <w:r>
        <w:rPr>
          <w:rFonts w:cstheme="minorHAnsi"/>
        </w:rPr>
        <w:t>Poziva na dostavu ponuda</w:t>
      </w:r>
      <w:r w:rsidRPr="00977E5E">
        <w:rPr>
          <w:rFonts w:cstheme="minorHAnsi"/>
        </w:rPr>
        <w:t xml:space="preserve"> na internetskoj stranici: </w:t>
      </w:r>
      <w:hyperlink r:id="rId13" w:history="1">
        <w:r w:rsidRPr="00977E5E">
          <w:rPr>
            <w:rStyle w:val="Hiperveza"/>
            <w:rFonts w:cstheme="minorHAnsi"/>
          </w:rPr>
          <w:t>www.strukturnifondovi.hr</w:t>
        </w:r>
      </w:hyperlink>
      <w:r>
        <w:rPr>
          <w:rFonts w:cstheme="minorHAnsi"/>
        </w:rPr>
        <w:t>.</w:t>
      </w:r>
    </w:p>
    <w:p w14:paraId="02BCC3A5" w14:textId="6976ACF2" w:rsidR="00A92D1F" w:rsidRPr="00977E5E" w:rsidRDefault="00A92D1F" w:rsidP="00A92D1F">
      <w:pPr>
        <w:rPr>
          <w:rFonts w:cstheme="minorHAnsi"/>
        </w:rPr>
      </w:pPr>
    </w:p>
    <w:p w14:paraId="08D5BCAC" w14:textId="0AB3D686" w:rsidR="00A92D1F" w:rsidRPr="00977E5E" w:rsidRDefault="00A92D1F" w:rsidP="00A92D1F">
      <w:pPr>
        <w:rPr>
          <w:rFonts w:cstheme="minorHAnsi"/>
        </w:rPr>
      </w:pPr>
    </w:p>
    <w:p w14:paraId="30398376" w14:textId="27FA8E38" w:rsidR="00A92D1F" w:rsidRPr="00977E5E" w:rsidRDefault="00A92D1F" w:rsidP="00A92D1F">
      <w:pPr>
        <w:pStyle w:val="Naslov2"/>
        <w:numPr>
          <w:ilvl w:val="1"/>
          <w:numId w:val="3"/>
        </w:numPr>
        <w:rPr>
          <w:rFonts w:asciiTheme="minorHAnsi" w:hAnsiTheme="minorHAnsi" w:cstheme="minorHAnsi"/>
        </w:rPr>
      </w:pPr>
      <w:bookmarkStart w:id="6" w:name="_Toc61514031"/>
      <w:r w:rsidRPr="00977E5E">
        <w:rPr>
          <w:rFonts w:asciiTheme="minorHAnsi" w:hAnsiTheme="minorHAnsi" w:cstheme="minorHAnsi"/>
        </w:rPr>
        <w:t>PRAVO SUDJELOVANJA</w:t>
      </w:r>
      <w:bookmarkEnd w:id="6"/>
    </w:p>
    <w:p w14:paraId="67ADD16A" w14:textId="1247B0D8" w:rsidR="00A92D1F" w:rsidRPr="00977E5E" w:rsidRDefault="00A92D1F" w:rsidP="00A92D1F">
      <w:pPr>
        <w:rPr>
          <w:rFonts w:cstheme="minorHAnsi"/>
        </w:rPr>
      </w:pPr>
    </w:p>
    <w:p w14:paraId="36B31505" w14:textId="448073CD" w:rsidR="00A92D1F" w:rsidRPr="00977E5E" w:rsidRDefault="00A92D1F" w:rsidP="00A92D1F">
      <w:pPr>
        <w:rPr>
          <w:rFonts w:cstheme="minorHAnsi"/>
          <w:color w:val="A6A6A6" w:themeColor="background1" w:themeShade="A6"/>
        </w:rPr>
      </w:pPr>
      <w:r w:rsidRPr="00977E5E">
        <w:rPr>
          <w:rFonts w:cstheme="minorHAnsi"/>
        </w:rPr>
        <w:t>U ovom postupku nabave kao Ponuditelji mogu sudjelovati sve pravne osobe</w:t>
      </w:r>
      <w:r w:rsidR="008C153C">
        <w:rPr>
          <w:rFonts w:cstheme="minorHAnsi"/>
        </w:rPr>
        <w:t xml:space="preserve"> i obrti</w:t>
      </w:r>
      <w:r w:rsidRPr="00977E5E">
        <w:rPr>
          <w:rFonts w:cstheme="minorHAnsi"/>
        </w:rPr>
        <w:t>, neovisno o državi u kojoj su registrirane ili imaju podružnicu.</w:t>
      </w:r>
      <w:r w:rsidR="00153F05" w:rsidRPr="00977E5E">
        <w:rPr>
          <w:rFonts w:cstheme="minorHAnsi"/>
          <w:color w:val="A6A6A6" w:themeColor="background1" w:themeShade="A6"/>
        </w:rPr>
        <w:t xml:space="preserve"> </w:t>
      </w:r>
    </w:p>
    <w:p w14:paraId="63580012" w14:textId="70AA63F3" w:rsidR="00A92D1F" w:rsidRDefault="00A92D1F" w:rsidP="00A92D1F">
      <w:pPr>
        <w:rPr>
          <w:rFonts w:cstheme="minorHAnsi"/>
        </w:rPr>
      </w:pPr>
    </w:p>
    <w:p w14:paraId="53C95B69" w14:textId="3B0CAE83" w:rsidR="00424BB6" w:rsidRDefault="00424BB6" w:rsidP="00A92D1F">
      <w:pPr>
        <w:rPr>
          <w:rFonts w:cstheme="minorHAnsi"/>
        </w:rPr>
      </w:pPr>
    </w:p>
    <w:p w14:paraId="708F9C5F" w14:textId="128279A5" w:rsidR="00424BB6" w:rsidRDefault="00424BB6" w:rsidP="00A92D1F">
      <w:pPr>
        <w:rPr>
          <w:rFonts w:cstheme="minorHAnsi"/>
        </w:rPr>
      </w:pPr>
    </w:p>
    <w:p w14:paraId="32816EB5" w14:textId="26AC20F2" w:rsidR="00424BB6" w:rsidRDefault="00424BB6" w:rsidP="00A92D1F">
      <w:pPr>
        <w:rPr>
          <w:rFonts w:cstheme="minorHAnsi"/>
        </w:rPr>
      </w:pPr>
    </w:p>
    <w:p w14:paraId="3478AD92" w14:textId="5A770C92" w:rsidR="00424BB6" w:rsidRDefault="00424BB6" w:rsidP="00A92D1F">
      <w:pPr>
        <w:rPr>
          <w:rFonts w:cstheme="minorHAnsi"/>
        </w:rPr>
      </w:pPr>
    </w:p>
    <w:p w14:paraId="242A2890" w14:textId="5EAC65D9" w:rsidR="00424BB6" w:rsidRDefault="00424BB6" w:rsidP="00A92D1F">
      <w:pPr>
        <w:rPr>
          <w:rFonts w:cstheme="minorHAnsi"/>
        </w:rPr>
      </w:pPr>
    </w:p>
    <w:p w14:paraId="35435D90" w14:textId="1A27FE16" w:rsidR="00424BB6" w:rsidRDefault="00424BB6" w:rsidP="00A92D1F">
      <w:pPr>
        <w:rPr>
          <w:rFonts w:cstheme="minorHAnsi"/>
        </w:rPr>
      </w:pPr>
    </w:p>
    <w:p w14:paraId="631AC92C" w14:textId="7E419037" w:rsidR="00424BB6" w:rsidRDefault="00424BB6" w:rsidP="00424BB6">
      <w:pPr>
        <w:pStyle w:val="Naslov1"/>
        <w:numPr>
          <w:ilvl w:val="0"/>
          <w:numId w:val="3"/>
        </w:numPr>
        <w:rPr>
          <w:rStyle w:val="Naglaeno"/>
          <w:b w:val="0"/>
          <w:bCs w:val="0"/>
        </w:rPr>
      </w:pPr>
      <w:bookmarkStart w:id="7" w:name="_Toc13129443"/>
      <w:bookmarkStart w:id="8" w:name="_Toc31062882"/>
      <w:r w:rsidRPr="00193027">
        <w:rPr>
          <w:rStyle w:val="Naglaeno"/>
        </w:rPr>
        <w:lastRenderedPageBreak/>
        <w:t xml:space="preserve"> </w:t>
      </w:r>
      <w:bookmarkStart w:id="9" w:name="_Toc61514032"/>
      <w:r w:rsidRPr="00193027">
        <w:rPr>
          <w:rStyle w:val="Naglaeno"/>
        </w:rPr>
        <w:t>ODREDBA O SUKOBU INTERESA U SMISLU POGLAVLJA 8. ZJN 2016</w:t>
      </w:r>
      <w:bookmarkEnd w:id="7"/>
      <w:bookmarkEnd w:id="8"/>
      <w:bookmarkEnd w:id="9"/>
    </w:p>
    <w:p w14:paraId="15A48EBA" w14:textId="77777777" w:rsidR="00424BB6" w:rsidRPr="00193027" w:rsidRDefault="00424BB6" w:rsidP="00424BB6"/>
    <w:p w14:paraId="65044511" w14:textId="77777777" w:rsidR="00424BB6" w:rsidRPr="00AB125D" w:rsidRDefault="00424BB6" w:rsidP="00424BB6">
      <w:pPr>
        <w:jc w:val="both"/>
      </w:pPr>
      <w:r w:rsidRPr="00AB125D">
        <w:t>Naručitelj izjavljuje da su u trenutku pokretanje postupka nabave predstavnici naručitelja definirani točkom 1.2. Pravila o provedbi postupaka nabave za neobveznike Zakona o javnoj nabavi u sukobu interesa sa sljedećim gospodarskim subjektima:</w:t>
      </w:r>
    </w:p>
    <w:p w14:paraId="0B4B464C" w14:textId="6FDA92A9" w:rsidR="00424BB6" w:rsidRDefault="00424BB6" w:rsidP="00A92D1F">
      <w:pPr>
        <w:rPr>
          <w:rFonts w:cstheme="minorHAnsi"/>
        </w:rPr>
      </w:pPr>
    </w:p>
    <w:p w14:paraId="34BA6076" w14:textId="42CF15F9" w:rsidR="008C153C" w:rsidRDefault="008C153C" w:rsidP="00EE2BF0">
      <w:pPr>
        <w:pStyle w:val="Odlomakpopisa"/>
        <w:numPr>
          <w:ilvl w:val="0"/>
          <w:numId w:val="17"/>
        </w:numPr>
        <w:rPr>
          <w:rFonts w:cstheme="minorHAnsi"/>
        </w:rPr>
      </w:pPr>
      <w:r>
        <w:rPr>
          <w:rFonts w:cstheme="minorHAnsi"/>
        </w:rPr>
        <w:t xml:space="preserve">Ren-consulting d.o.o., </w:t>
      </w:r>
      <w:r w:rsidRPr="008C153C">
        <w:rPr>
          <w:rFonts w:cstheme="minorHAnsi"/>
        </w:rPr>
        <w:t>Dedovići 4</w:t>
      </w:r>
      <w:r>
        <w:rPr>
          <w:rFonts w:cstheme="minorHAnsi"/>
        </w:rPr>
        <w:t xml:space="preserve">, Zagreb, </w:t>
      </w:r>
      <w:r w:rsidRPr="008C153C">
        <w:rPr>
          <w:rFonts w:cstheme="minorHAnsi"/>
        </w:rPr>
        <w:t>OIB: 93540942617</w:t>
      </w:r>
    </w:p>
    <w:p w14:paraId="77104F2D" w14:textId="77777777" w:rsidR="00176147" w:rsidRDefault="00424BB6" w:rsidP="00EE2BF0">
      <w:pPr>
        <w:pStyle w:val="Odlomakpopisa"/>
        <w:numPr>
          <w:ilvl w:val="0"/>
          <w:numId w:val="17"/>
        </w:numPr>
        <w:rPr>
          <w:rFonts w:cstheme="minorHAnsi"/>
        </w:rPr>
      </w:pPr>
      <w:r w:rsidRPr="00424BB6">
        <w:rPr>
          <w:rFonts w:cstheme="minorHAnsi"/>
        </w:rPr>
        <w:t>Miljokaz – projekt, obrt za poslovno savjetovanje, Banija 146, 47000 Karlovac</w:t>
      </w:r>
      <w:r>
        <w:rPr>
          <w:rFonts w:cstheme="minorHAnsi"/>
        </w:rPr>
        <w:t>, OIB: 63914995885</w:t>
      </w:r>
    </w:p>
    <w:p w14:paraId="751A9893" w14:textId="47BA5AD9" w:rsidR="00392B87" w:rsidRPr="00176147" w:rsidRDefault="00176147" w:rsidP="00EE2BF0">
      <w:pPr>
        <w:pStyle w:val="Odlomakpopisa"/>
        <w:numPr>
          <w:ilvl w:val="0"/>
          <w:numId w:val="17"/>
        </w:numPr>
        <w:rPr>
          <w:rFonts w:cstheme="minorHAnsi"/>
        </w:rPr>
      </w:pPr>
      <w:r w:rsidRPr="00176147">
        <w:rPr>
          <w:rFonts w:cstheme="minorHAnsi"/>
        </w:rPr>
        <w:t xml:space="preserve">Black </w:t>
      </w:r>
      <w:proofErr w:type="spellStart"/>
      <w:r w:rsidRPr="00176147">
        <w:rPr>
          <w:rFonts w:cstheme="minorHAnsi"/>
        </w:rPr>
        <w:t>Fork</w:t>
      </w:r>
      <w:proofErr w:type="spellEnd"/>
      <w:r w:rsidRPr="00176147">
        <w:rPr>
          <w:rFonts w:cstheme="minorHAnsi"/>
        </w:rPr>
        <w:t xml:space="preserve"> d.o.o., Ulica Ljudevita Posavskog 34a, 10000 Zagreb, OIB: 51495183620 </w:t>
      </w:r>
    </w:p>
    <w:p w14:paraId="69853535" w14:textId="77777777" w:rsidR="00424BB6" w:rsidRPr="00977E5E" w:rsidRDefault="00424BB6" w:rsidP="00A92D1F">
      <w:pPr>
        <w:rPr>
          <w:rFonts w:cstheme="minorHAnsi"/>
        </w:rPr>
      </w:pPr>
    </w:p>
    <w:p w14:paraId="2433B157" w14:textId="5E951549" w:rsidR="00FB0673" w:rsidRPr="00977E5E" w:rsidRDefault="00A92D1F" w:rsidP="00424BB6">
      <w:pPr>
        <w:pStyle w:val="Naslov1"/>
        <w:numPr>
          <w:ilvl w:val="0"/>
          <w:numId w:val="16"/>
        </w:numPr>
        <w:rPr>
          <w:rFonts w:asciiTheme="minorHAnsi" w:hAnsiTheme="minorHAnsi" w:cstheme="minorHAnsi"/>
        </w:rPr>
      </w:pPr>
      <w:bookmarkStart w:id="10" w:name="_Toc61514033"/>
      <w:r w:rsidRPr="00977E5E">
        <w:rPr>
          <w:rFonts w:asciiTheme="minorHAnsi" w:hAnsiTheme="minorHAnsi" w:cstheme="minorHAnsi"/>
        </w:rPr>
        <w:t>PODACI O PREDMETU NABAVE</w:t>
      </w:r>
      <w:bookmarkEnd w:id="10"/>
    </w:p>
    <w:p w14:paraId="33E190BA" w14:textId="6F79EDE8" w:rsidR="00A92D1F" w:rsidRPr="00977E5E" w:rsidRDefault="00A92D1F" w:rsidP="00A92D1F">
      <w:pPr>
        <w:rPr>
          <w:rFonts w:cstheme="minorHAnsi"/>
        </w:rPr>
      </w:pPr>
    </w:p>
    <w:p w14:paraId="33A8E248" w14:textId="5C748598" w:rsidR="00A92D1F" w:rsidRPr="00977E5E" w:rsidRDefault="00A92D1F" w:rsidP="00424BB6">
      <w:pPr>
        <w:pStyle w:val="Naslov2"/>
        <w:numPr>
          <w:ilvl w:val="1"/>
          <w:numId w:val="16"/>
        </w:numPr>
        <w:rPr>
          <w:rFonts w:asciiTheme="minorHAnsi" w:hAnsiTheme="minorHAnsi" w:cstheme="minorHAnsi"/>
          <w:color w:val="A6A6A6" w:themeColor="background1" w:themeShade="A6"/>
        </w:rPr>
      </w:pPr>
      <w:bookmarkStart w:id="11" w:name="_Toc61514034"/>
      <w:r w:rsidRPr="00977E5E">
        <w:rPr>
          <w:rFonts w:asciiTheme="minorHAnsi" w:hAnsiTheme="minorHAnsi" w:cstheme="minorHAnsi"/>
        </w:rPr>
        <w:t>NAZIV I OPIS PREDMETA NABAVE</w:t>
      </w:r>
      <w:bookmarkEnd w:id="11"/>
    </w:p>
    <w:p w14:paraId="6E270F40" w14:textId="77777777" w:rsidR="00FB0673" w:rsidRPr="00977E5E" w:rsidRDefault="00FB0673" w:rsidP="00FB0673">
      <w:pPr>
        <w:rPr>
          <w:rFonts w:cstheme="minorHAnsi"/>
        </w:rPr>
      </w:pPr>
    </w:p>
    <w:p w14:paraId="3FFE7ACE" w14:textId="417C8FD5" w:rsidR="00392B87" w:rsidRDefault="00392B87" w:rsidP="00FB03F5">
      <w:pPr>
        <w:jc w:val="both"/>
        <w:rPr>
          <w:rFonts w:cstheme="minorHAnsi"/>
          <w:color w:val="000000" w:themeColor="text1"/>
        </w:rPr>
      </w:pPr>
      <w:r>
        <w:rPr>
          <w:rFonts w:cstheme="minorHAnsi"/>
          <w:color w:val="000000" w:themeColor="text1"/>
        </w:rPr>
        <w:t xml:space="preserve">Nabava je podijeljena u </w:t>
      </w:r>
      <w:r w:rsidR="008C153C">
        <w:rPr>
          <w:rFonts w:cstheme="minorHAnsi"/>
          <w:color w:val="000000" w:themeColor="text1"/>
        </w:rPr>
        <w:t>4</w:t>
      </w:r>
      <w:r>
        <w:rPr>
          <w:rFonts w:cstheme="minorHAnsi"/>
          <w:color w:val="000000" w:themeColor="text1"/>
        </w:rPr>
        <w:t xml:space="preserve"> grupe. </w:t>
      </w:r>
    </w:p>
    <w:p w14:paraId="1E7466C9" w14:textId="77777777" w:rsidR="00392B87" w:rsidRDefault="00392B87" w:rsidP="00FB03F5">
      <w:pPr>
        <w:jc w:val="both"/>
        <w:rPr>
          <w:rFonts w:cstheme="minorHAnsi"/>
          <w:color w:val="000000" w:themeColor="text1"/>
        </w:rPr>
      </w:pPr>
    </w:p>
    <w:p w14:paraId="6B80F060" w14:textId="10CFD65B" w:rsidR="00FB0673" w:rsidRPr="00977E5E" w:rsidRDefault="00FB03F5" w:rsidP="008C153C">
      <w:pPr>
        <w:jc w:val="both"/>
        <w:rPr>
          <w:rFonts w:cstheme="minorHAnsi"/>
        </w:rPr>
      </w:pPr>
      <w:r w:rsidRPr="00FB03F5">
        <w:rPr>
          <w:rFonts w:cstheme="minorHAnsi"/>
          <w:color w:val="000000" w:themeColor="text1"/>
        </w:rPr>
        <w:t xml:space="preserve">Predmet nabave je </w:t>
      </w:r>
      <w:r w:rsidR="008C153C">
        <w:rPr>
          <w:rFonts w:cstheme="minorHAnsi"/>
          <w:color w:val="000000" w:themeColor="text1"/>
        </w:rPr>
        <w:t xml:space="preserve">oprema </w:t>
      </w:r>
      <w:r w:rsidR="00000722">
        <w:rPr>
          <w:rFonts w:cstheme="minorHAnsi"/>
          <w:color w:val="000000" w:themeColor="text1"/>
        </w:rPr>
        <w:t xml:space="preserve">za rad u pripremi i proizvodnji, što uključuje Laboratorijsku opremu, prešu, strojeve za punjenje i etiketiranje i tehnologiju za obradu koprimata. </w:t>
      </w:r>
    </w:p>
    <w:p w14:paraId="4C9282E4" w14:textId="77777777" w:rsidR="00FB0673" w:rsidRPr="00977E5E" w:rsidRDefault="00FB0673" w:rsidP="00FB0673">
      <w:pPr>
        <w:rPr>
          <w:rFonts w:cstheme="minorHAnsi"/>
        </w:rPr>
      </w:pPr>
    </w:p>
    <w:p w14:paraId="7C187B3B" w14:textId="2A981DF6" w:rsidR="00053F8D" w:rsidRPr="00977E5E" w:rsidRDefault="00053F8D" w:rsidP="00053F8D">
      <w:pPr>
        <w:spacing w:line="276" w:lineRule="auto"/>
        <w:jc w:val="both"/>
        <w:rPr>
          <w:rFonts w:cstheme="minorHAnsi"/>
          <w:color w:val="A6A6A6" w:themeColor="background1" w:themeShade="A6"/>
        </w:rPr>
      </w:pPr>
      <w:r w:rsidRPr="00977E5E">
        <w:rPr>
          <w:rFonts w:cstheme="minorHAnsi"/>
        </w:rPr>
        <w:t xml:space="preserve">Detaljan opis i točne količine predmeta nabave (tehničke specifikacije) dani su u Prilogu </w:t>
      </w:r>
      <w:r w:rsidR="00000722">
        <w:rPr>
          <w:rFonts w:cstheme="minorHAnsi"/>
        </w:rPr>
        <w:t>2</w:t>
      </w:r>
      <w:r w:rsidRPr="00977E5E">
        <w:rPr>
          <w:rFonts w:cstheme="minorHAnsi"/>
        </w:rPr>
        <w:t>. koji je sastavni dio ove dokumentacije. Ako nije drugačije definirano, zahtjevi traženi Tehničkim specifikacijama predstavljaju minimalne tehničke karakteristike koje ponuđena roba mora zadovoljavati. Ponuditelj OBAVEZNO POPUNJAVA stupac «Ponuđene tehničke specifikacije» definirajući detaljno tehničke specifikacije ponuđene robe (NAPOMENA: ponuditelj popunjava tehničke specifikacije upisujući točne karakteristike ponuđene robe, izbjegavajući pri tome popunjavanje stupca samo riječima kao što su npr. „zadovoljava“, „DA“ ili „odgovara traženom“). Stupac «Bilješke, napomene, reference na tehničku dokumentaciju» ponuditelj može popuniti ukoliko smatra potrebnim. Stupac «Ocjena DA/NE» ponuditelj NE POPUNJAVA, s obzirom na to da je stupac predviđen za ocjene naručitelja. Kako bi se ponuda smatrala valjanom, ponuđeni predmet nabave mora zadovoljiti sve što je traženo u koloni tražene tehničke specifikacije. U slučaju postojanja sumnje u istinitost podataka navedenih u ponuđenim tehničkim specifikacijama, naručitelj zadržava pravo provjere navedenih podataka bilo kojim prikladnim sredstvom/načinom (npr. provjerom podataka objavljenih na internet stranicama proizvođača, distributera ili se može obratiti proizvođaču</w:t>
      </w:r>
      <w:r w:rsidR="003641E3">
        <w:rPr>
          <w:rFonts w:cstheme="minorHAnsi"/>
        </w:rPr>
        <w:t xml:space="preserve">. </w:t>
      </w:r>
    </w:p>
    <w:p w14:paraId="68A87C62" w14:textId="77777777" w:rsidR="007160A3" w:rsidRDefault="007160A3" w:rsidP="00044BD3">
      <w:pPr>
        <w:jc w:val="both"/>
        <w:rPr>
          <w:rFonts w:cstheme="minorHAnsi"/>
        </w:rPr>
      </w:pPr>
      <w:r>
        <w:rPr>
          <w:rFonts w:cstheme="minorHAnsi"/>
        </w:rPr>
        <w:br/>
      </w:r>
    </w:p>
    <w:p w14:paraId="234BE80C" w14:textId="77777777" w:rsidR="007160A3" w:rsidRDefault="007160A3" w:rsidP="00044BD3">
      <w:pPr>
        <w:jc w:val="both"/>
        <w:rPr>
          <w:rFonts w:cstheme="minorHAnsi"/>
        </w:rPr>
      </w:pPr>
    </w:p>
    <w:p w14:paraId="1A2D9454" w14:textId="3211CAD5" w:rsidR="00044BD3" w:rsidRDefault="00044BD3" w:rsidP="00044BD3">
      <w:pPr>
        <w:jc w:val="both"/>
        <w:rPr>
          <w:rFonts w:cstheme="minorHAnsi"/>
          <w:color w:val="000000" w:themeColor="text1"/>
        </w:rPr>
      </w:pPr>
      <w:r>
        <w:rPr>
          <w:rFonts w:cstheme="minorHAnsi"/>
          <w:color w:val="000000" w:themeColor="text1"/>
        </w:rPr>
        <w:lastRenderedPageBreak/>
        <w:t xml:space="preserve">Kratki opisi predmeta nabave prema grupama: </w:t>
      </w:r>
    </w:p>
    <w:p w14:paraId="546259A7" w14:textId="77777777" w:rsidR="00044BD3" w:rsidRDefault="00044BD3" w:rsidP="00044BD3">
      <w:pPr>
        <w:jc w:val="both"/>
        <w:rPr>
          <w:rFonts w:cstheme="minorHAnsi"/>
          <w:color w:val="000000" w:themeColor="text1"/>
        </w:rPr>
      </w:pPr>
    </w:p>
    <w:p w14:paraId="48FD8E29" w14:textId="7CECB2E1" w:rsidR="006901AA" w:rsidRDefault="004459FA" w:rsidP="00044BD3">
      <w:pPr>
        <w:spacing w:line="276" w:lineRule="auto"/>
        <w:jc w:val="both"/>
        <w:rPr>
          <w:rFonts w:cstheme="minorHAnsi"/>
          <w:b/>
          <w:bCs/>
          <w:color w:val="000000" w:themeColor="text1"/>
        </w:rPr>
      </w:pPr>
      <w:r w:rsidRPr="004459FA">
        <w:rPr>
          <w:rFonts w:cstheme="minorHAnsi"/>
          <w:b/>
          <w:bCs/>
          <w:color w:val="000000" w:themeColor="text1"/>
        </w:rPr>
        <w:t>Grupa 1 - Laboratorijska oprema</w:t>
      </w:r>
    </w:p>
    <w:p w14:paraId="411497C7" w14:textId="77777777" w:rsidR="004459FA" w:rsidRDefault="004459FA" w:rsidP="00044BD3">
      <w:pPr>
        <w:jc w:val="both"/>
        <w:rPr>
          <w:rFonts w:cstheme="minorHAnsi"/>
          <w:color w:val="000000" w:themeColor="text1"/>
        </w:rPr>
      </w:pPr>
    </w:p>
    <w:p w14:paraId="6EB30F85" w14:textId="7588E02D" w:rsidR="001E5016" w:rsidRDefault="001E5016" w:rsidP="001E5016">
      <w:pPr>
        <w:jc w:val="both"/>
        <w:rPr>
          <w:rFonts w:cstheme="minorHAnsi"/>
          <w:color w:val="000000" w:themeColor="text1"/>
        </w:rPr>
      </w:pPr>
      <w:r>
        <w:rPr>
          <w:rFonts w:cstheme="minorHAnsi"/>
          <w:color w:val="000000" w:themeColor="text1"/>
        </w:rPr>
        <w:t xml:space="preserve">Nabava uključuje </w:t>
      </w:r>
      <w:r w:rsidR="007C74ED">
        <w:rPr>
          <w:rFonts w:cstheme="minorHAnsi"/>
          <w:color w:val="000000" w:themeColor="text1"/>
        </w:rPr>
        <w:t>dobavu sljedećih komponenti</w:t>
      </w:r>
      <w:r>
        <w:rPr>
          <w:rFonts w:cstheme="minorHAnsi"/>
          <w:color w:val="000000" w:themeColor="text1"/>
        </w:rPr>
        <w:t xml:space="preserve"> opreme: I</w:t>
      </w:r>
      <w:r w:rsidRPr="001E5016">
        <w:rPr>
          <w:rFonts w:cstheme="minorHAnsi"/>
          <w:color w:val="000000" w:themeColor="text1"/>
        </w:rPr>
        <w:t>ndustrijska vaga, laboratorijska vaga, PH metar i senzor, UV lampe, refaktometar, laserski</w:t>
      </w:r>
      <w:r>
        <w:rPr>
          <w:rFonts w:cstheme="minorHAnsi"/>
          <w:color w:val="000000" w:themeColor="text1"/>
        </w:rPr>
        <w:t xml:space="preserve"> </w:t>
      </w:r>
      <w:r w:rsidRPr="001E5016">
        <w:rPr>
          <w:rFonts w:cstheme="minorHAnsi"/>
          <w:color w:val="000000" w:themeColor="text1"/>
        </w:rPr>
        <w:t>termometar</w:t>
      </w:r>
    </w:p>
    <w:p w14:paraId="220BF92D" w14:textId="77777777" w:rsidR="004459FA" w:rsidRDefault="004459FA" w:rsidP="00044BD3">
      <w:pPr>
        <w:jc w:val="both"/>
        <w:rPr>
          <w:rFonts w:cstheme="minorHAnsi"/>
          <w:color w:val="000000" w:themeColor="text1"/>
        </w:rPr>
      </w:pPr>
    </w:p>
    <w:p w14:paraId="1AD4F042" w14:textId="03788682" w:rsidR="004459FA" w:rsidRDefault="004459FA" w:rsidP="0079491D">
      <w:pPr>
        <w:jc w:val="both"/>
        <w:rPr>
          <w:rFonts w:cstheme="minorHAnsi"/>
          <w:b/>
          <w:bCs/>
          <w:color w:val="000000" w:themeColor="text1"/>
        </w:rPr>
      </w:pPr>
      <w:r w:rsidRPr="004459FA">
        <w:rPr>
          <w:rFonts w:cstheme="minorHAnsi"/>
          <w:b/>
          <w:bCs/>
          <w:color w:val="000000" w:themeColor="text1"/>
        </w:rPr>
        <w:t xml:space="preserve">Grupa 2 – Preša </w:t>
      </w:r>
    </w:p>
    <w:p w14:paraId="1F8FDFC3" w14:textId="77777777" w:rsidR="007C74ED" w:rsidRDefault="007C74ED" w:rsidP="0079491D">
      <w:pPr>
        <w:jc w:val="both"/>
        <w:rPr>
          <w:rFonts w:cstheme="minorHAnsi"/>
          <w:color w:val="000000" w:themeColor="text1"/>
        </w:rPr>
      </w:pPr>
    </w:p>
    <w:p w14:paraId="41CCEC83" w14:textId="7579F590" w:rsidR="004459FA" w:rsidRPr="000C53B4" w:rsidRDefault="007C74ED" w:rsidP="0079491D">
      <w:pPr>
        <w:jc w:val="both"/>
        <w:rPr>
          <w:rFonts w:cstheme="minorHAnsi"/>
          <w:color w:val="000000" w:themeColor="text1"/>
          <w:szCs w:val="22"/>
        </w:rPr>
      </w:pPr>
      <w:r w:rsidRPr="000C53B4">
        <w:rPr>
          <w:rFonts w:cstheme="minorHAnsi"/>
          <w:color w:val="000000" w:themeColor="text1"/>
          <w:szCs w:val="22"/>
        </w:rPr>
        <w:t>Stavka uključuje dobavu</w:t>
      </w:r>
      <w:r w:rsidR="001E5016" w:rsidRPr="000C53B4">
        <w:rPr>
          <w:rFonts w:cstheme="minorHAnsi"/>
          <w:color w:val="000000" w:themeColor="text1"/>
          <w:szCs w:val="22"/>
        </w:rPr>
        <w:t xml:space="preserve"> </w:t>
      </w:r>
      <w:r w:rsidRPr="000C53B4">
        <w:rPr>
          <w:rFonts w:cstheme="minorHAnsi"/>
          <w:color w:val="000000" w:themeColor="text1"/>
          <w:szCs w:val="22"/>
        </w:rPr>
        <w:t>preše</w:t>
      </w:r>
      <w:r w:rsidR="001E5016" w:rsidRPr="000C53B4">
        <w:rPr>
          <w:rFonts w:cstheme="minorHAnsi"/>
          <w:color w:val="000000" w:themeColor="text1"/>
          <w:szCs w:val="22"/>
        </w:rPr>
        <w:t xml:space="preserve"> koja će se koristiti za </w:t>
      </w:r>
      <w:r w:rsidR="001E5016" w:rsidRPr="000C53B4">
        <w:rPr>
          <w:rFonts w:cstheme="minorHAnsi"/>
          <w:color w:val="000000"/>
          <w:szCs w:val="22"/>
          <w:shd w:val="clear" w:color="auto" w:fill="FFFFFF"/>
        </w:rPr>
        <w:t>prešanje sjemena i pripremu sirovine za daljnju preradu u ekstraktoru</w:t>
      </w:r>
    </w:p>
    <w:p w14:paraId="0735DEAA" w14:textId="77777777" w:rsidR="00044BD3" w:rsidRDefault="00044BD3" w:rsidP="00044BD3">
      <w:pPr>
        <w:jc w:val="both"/>
        <w:rPr>
          <w:rFonts w:cstheme="minorHAnsi"/>
          <w:color w:val="000000" w:themeColor="text1"/>
        </w:rPr>
      </w:pPr>
    </w:p>
    <w:p w14:paraId="3E18ED62" w14:textId="50F40122" w:rsidR="004459FA" w:rsidRDefault="004459FA" w:rsidP="0079491D">
      <w:pPr>
        <w:jc w:val="both"/>
        <w:rPr>
          <w:rFonts w:cstheme="minorHAnsi"/>
          <w:b/>
          <w:bCs/>
          <w:color w:val="000000" w:themeColor="text1"/>
        </w:rPr>
      </w:pPr>
      <w:r w:rsidRPr="004459FA">
        <w:rPr>
          <w:rFonts w:cstheme="minorHAnsi"/>
          <w:b/>
          <w:bCs/>
          <w:color w:val="000000" w:themeColor="text1"/>
        </w:rPr>
        <w:t xml:space="preserve">Grupa 3 - Strojevi za punjenje i etiketiranje </w:t>
      </w:r>
    </w:p>
    <w:p w14:paraId="75F3DAF6" w14:textId="77777777" w:rsidR="007160A3" w:rsidRDefault="007160A3" w:rsidP="0079491D">
      <w:pPr>
        <w:jc w:val="both"/>
        <w:rPr>
          <w:rFonts w:cstheme="minorHAnsi"/>
          <w:color w:val="000000" w:themeColor="text1"/>
        </w:rPr>
      </w:pPr>
    </w:p>
    <w:p w14:paraId="3BDC45E6" w14:textId="47FDFD86" w:rsidR="004459FA" w:rsidRPr="001E5016" w:rsidRDefault="001E5016" w:rsidP="0079491D">
      <w:pPr>
        <w:jc w:val="both"/>
        <w:rPr>
          <w:rFonts w:cstheme="minorHAnsi"/>
          <w:color w:val="000000" w:themeColor="text1"/>
        </w:rPr>
      </w:pPr>
      <w:r w:rsidRPr="001E5016">
        <w:rPr>
          <w:rFonts w:cstheme="minorHAnsi"/>
          <w:color w:val="000000" w:themeColor="text1"/>
        </w:rPr>
        <w:t xml:space="preserve">Nabava uključuje </w:t>
      </w:r>
      <w:r w:rsidR="000C53B4">
        <w:rPr>
          <w:rFonts w:cstheme="minorHAnsi"/>
          <w:color w:val="000000" w:themeColor="text1"/>
        </w:rPr>
        <w:t xml:space="preserve">dobavu </w:t>
      </w:r>
      <w:proofErr w:type="spellStart"/>
      <w:r w:rsidR="000C53B4">
        <w:rPr>
          <w:rFonts w:cstheme="minorHAnsi"/>
          <w:color w:val="000000" w:themeColor="text1"/>
        </w:rPr>
        <w:t>punilice</w:t>
      </w:r>
      <w:proofErr w:type="spellEnd"/>
      <w:r w:rsidR="000C53B4">
        <w:rPr>
          <w:rFonts w:cstheme="minorHAnsi"/>
          <w:color w:val="000000" w:themeColor="text1"/>
        </w:rPr>
        <w:t xml:space="preserve"> za </w:t>
      </w:r>
      <w:proofErr w:type="spellStart"/>
      <w:r w:rsidR="000C53B4">
        <w:rPr>
          <w:rFonts w:cstheme="minorHAnsi"/>
          <w:color w:val="000000" w:themeColor="text1"/>
        </w:rPr>
        <w:t>pastozne</w:t>
      </w:r>
      <w:proofErr w:type="spellEnd"/>
      <w:r w:rsidR="000C53B4">
        <w:rPr>
          <w:rFonts w:cstheme="minorHAnsi"/>
          <w:color w:val="000000" w:themeColor="text1"/>
        </w:rPr>
        <w:t xml:space="preserve"> materijale i etiketirke</w:t>
      </w:r>
    </w:p>
    <w:p w14:paraId="05BD7DB3" w14:textId="77777777" w:rsidR="004459FA" w:rsidRDefault="004459FA" w:rsidP="0079491D">
      <w:pPr>
        <w:jc w:val="both"/>
        <w:rPr>
          <w:rFonts w:cstheme="minorHAnsi"/>
          <w:b/>
          <w:bCs/>
          <w:color w:val="000000" w:themeColor="text1"/>
        </w:rPr>
      </w:pPr>
    </w:p>
    <w:p w14:paraId="3B6650C6" w14:textId="1CB99CE8" w:rsidR="004459FA" w:rsidRDefault="004459FA" w:rsidP="0079491D">
      <w:pPr>
        <w:jc w:val="both"/>
        <w:rPr>
          <w:rFonts w:cstheme="minorHAnsi"/>
          <w:b/>
          <w:bCs/>
          <w:color w:val="000000" w:themeColor="text1"/>
        </w:rPr>
      </w:pPr>
      <w:r w:rsidRPr="004459FA">
        <w:rPr>
          <w:rFonts w:cstheme="minorHAnsi"/>
          <w:b/>
          <w:bCs/>
          <w:color w:val="000000" w:themeColor="text1"/>
        </w:rPr>
        <w:t>Grupa 4 - Tehnologija za obradu koprimata</w:t>
      </w:r>
    </w:p>
    <w:p w14:paraId="03C55AF3" w14:textId="273535DB" w:rsidR="004459FA" w:rsidRPr="004459FA" w:rsidRDefault="004459FA" w:rsidP="004459FA">
      <w:pPr>
        <w:jc w:val="both"/>
        <w:rPr>
          <w:rFonts w:cstheme="minorHAnsi"/>
          <w:color w:val="000000" w:themeColor="text1"/>
          <w:highlight w:val="yellow"/>
        </w:rPr>
      </w:pPr>
    </w:p>
    <w:p w14:paraId="17C5366B" w14:textId="1DEAFD9C" w:rsidR="004459FA" w:rsidRPr="001E5016" w:rsidRDefault="001E5016" w:rsidP="0079491D">
      <w:pPr>
        <w:jc w:val="both"/>
        <w:rPr>
          <w:rFonts w:cstheme="minorHAnsi"/>
          <w:color w:val="000000" w:themeColor="text1"/>
        </w:rPr>
      </w:pPr>
      <w:r w:rsidRPr="001E5016">
        <w:rPr>
          <w:rFonts w:cstheme="minorHAnsi"/>
          <w:color w:val="000000" w:themeColor="text1"/>
        </w:rPr>
        <w:t xml:space="preserve">Nabava uključuje </w:t>
      </w:r>
      <w:r w:rsidR="0047093C">
        <w:rPr>
          <w:rFonts w:cstheme="minorHAnsi"/>
          <w:color w:val="000000" w:themeColor="text1"/>
        </w:rPr>
        <w:t>dobavu sljedećih</w:t>
      </w:r>
      <w:r w:rsidRPr="001E5016">
        <w:rPr>
          <w:rFonts w:cstheme="minorHAnsi"/>
          <w:color w:val="000000" w:themeColor="text1"/>
        </w:rPr>
        <w:t xml:space="preserve"> komponent</w:t>
      </w:r>
      <w:r w:rsidR="0047093C">
        <w:rPr>
          <w:rFonts w:cstheme="minorHAnsi"/>
          <w:color w:val="000000" w:themeColor="text1"/>
        </w:rPr>
        <w:t>i</w:t>
      </w:r>
      <w:r w:rsidRPr="001E5016">
        <w:rPr>
          <w:rFonts w:cstheme="minorHAnsi"/>
          <w:color w:val="000000" w:themeColor="text1"/>
        </w:rPr>
        <w:t xml:space="preserve"> opreme: vertikalna svrdlo pumpa, pumpa za med i crijevo, mikser za kremaste proizvode, homogenizator</w:t>
      </w:r>
    </w:p>
    <w:p w14:paraId="2C28FCDD" w14:textId="342CA30C" w:rsidR="0079491D" w:rsidRDefault="0079491D" w:rsidP="0079491D">
      <w:pPr>
        <w:spacing w:line="276" w:lineRule="auto"/>
        <w:jc w:val="both"/>
        <w:rPr>
          <w:rFonts w:cstheme="minorHAnsi"/>
          <w:b/>
          <w:bCs/>
          <w:color w:val="000000" w:themeColor="text1"/>
        </w:rPr>
      </w:pPr>
    </w:p>
    <w:p w14:paraId="3FF6CF7D" w14:textId="1C934DFD" w:rsidR="0079491D" w:rsidRDefault="0079491D" w:rsidP="004459FA">
      <w:pPr>
        <w:spacing w:line="276" w:lineRule="auto"/>
        <w:jc w:val="both"/>
        <w:rPr>
          <w:rFonts w:cstheme="minorHAnsi"/>
        </w:rPr>
      </w:pPr>
      <w:r w:rsidRPr="003641E3">
        <w:rPr>
          <w:rFonts w:cstheme="minorHAnsi"/>
        </w:rPr>
        <w:t xml:space="preserve">Usluga </w:t>
      </w:r>
      <w:r>
        <w:rPr>
          <w:rFonts w:cstheme="minorHAnsi"/>
        </w:rPr>
        <w:t xml:space="preserve">za </w:t>
      </w:r>
      <w:r w:rsidRPr="00176147">
        <w:rPr>
          <w:rFonts w:cstheme="minorHAnsi"/>
        </w:rPr>
        <w:t>grupe 1</w:t>
      </w:r>
      <w:r w:rsidR="0047093C" w:rsidRPr="00176147">
        <w:rPr>
          <w:rFonts w:cstheme="minorHAnsi"/>
        </w:rPr>
        <w:t>, 3 i</w:t>
      </w:r>
      <w:r w:rsidRPr="00176147">
        <w:rPr>
          <w:rFonts w:cstheme="minorHAnsi"/>
        </w:rPr>
        <w:t xml:space="preserve"> </w:t>
      </w:r>
      <w:r w:rsidR="004459FA" w:rsidRPr="00176147">
        <w:rPr>
          <w:rFonts w:cstheme="minorHAnsi"/>
        </w:rPr>
        <w:t>4</w:t>
      </w:r>
      <w:r w:rsidRPr="00176147">
        <w:rPr>
          <w:rFonts w:cstheme="minorHAnsi"/>
        </w:rPr>
        <w:t xml:space="preserve"> uključuje dostavu</w:t>
      </w:r>
      <w:r w:rsidRPr="003641E3">
        <w:rPr>
          <w:rFonts w:cstheme="minorHAnsi"/>
        </w:rPr>
        <w:t xml:space="preserve"> </w:t>
      </w:r>
      <w:r>
        <w:rPr>
          <w:rFonts w:cstheme="minorHAnsi"/>
        </w:rPr>
        <w:t>uređaja na adresu Naručitelja</w:t>
      </w:r>
      <w:r w:rsidRPr="003641E3">
        <w:rPr>
          <w:rFonts w:cstheme="minorHAnsi"/>
        </w:rPr>
        <w:t xml:space="preserve">, tj. </w:t>
      </w:r>
      <w:r>
        <w:rPr>
          <w:rFonts w:cstheme="minorHAnsi"/>
        </w:rPr>
        <w:t xml:space="preserve">Ponuditelj </w:t>
      </w:r>
      <w:r w:rsidRPr="003641E3">
        <w:rPr>
          <w:rFonts w:cstheme="minorHAnsi"/>
        </w:rPr>
        <w:t>snosi sve troškove transporta i sav rizik do dostave robe na lokaciju Naručitelja</w:t>
      </w:r>
      <w:r w:rsidRPr="003E276C">
        <w:rPr>
          <w:rFonts w:cstheme="minorHAnsi"/>
        </w:rPr>
        <w:t xml:space="preserve">. </w:t>
      </w:r>
    </w:p>
    <w:p w14:paraId="66AD67F1" w14:textId="7ADF7F51" w:rsidR="003E276C" w:rsidRDefault="004459FA" w:rsidP="003E276C">
      <w:pPr>
        <w:jc w:val="both"/>
        <w:rPr>
          <w:rFonts w:cstheme="minorHAnsi"/>
        </w:rPr>
      </w:pPr>
      <w:r>
        <w:rPr>
          <w:rFonts w:cstheme="minorHAnsi"/>
        </w:rPr>
        <w:br/>
      </w:r>
      <w:r w:rsidR="003249C5" w:rsidRPr="003E276C">
        <w:rPr>
          <w:rFonts w:cstheme="minorHAnsi"/>
        </w:rPr>
        <w:t>Usluga uključuje standardno jamstvo za ispravnost isporučene opreme u trajanju od 12 mjeseci</w:t>
      </w:r>
      <w:r w:rsidR="003E276C" w:rsidRPr="003E276C">
        <w:rPr>
          <w:rFonts w:cstheme="minorHAnsi"/>
        </w:rPr>
        <w:t xml:space="preserve">. </w:t>
      </w:r>
      <w:r w:rsidR="003E276C">
        <w:rPr>
          <w:rFonts w:cstheme="minorHAnsi"/>
        </w:rPr>
        <w:t>Dodatno jamstvo se ocjenjuje kao ENP kriterij</w:t>
      </w:r>
      <w:r w:rsidR="006E5E4E">
        <w:rPr>
          <w:rFonts w:cstheme="minorHAnsi"/>
        </w:rPr>
        <w:t xml:space="preserve">. </w:t>
      </w:r>
      <w:r w:rsidR="003E276C">
        <w:rPr>
          <w:rFonts w:cstheme="minorHAnsi"/>
        </w:rPr>
        <w:t xml:space="preserve"> </w:t>
      </w:r>
    </w:p>
    <w:p w14:paraId="6B2452C4" w14:textId="6B880B48" w:rsidR="00D57D6D" w:rsidRDefault="00D57D6D" w:rsidP="003E276C">
      <w:pPr>
        <w:jc w:val="both"/>
        <w:rPr>
          <w:rFonts w:cstheme="minorHAnsi"/>
        </w:rPr>
      </w:pPr>
    </w:p>
    <w:p w14:paraId="0C576F6F" w14:textId="77777777" w:rsidR="00D57D6D" w:rsidRPr="00D57D6D" w:rsidRDefault="00D57D6D" w:rsidP="00D57D6D">
      <w:pPr>
        <w:spacing w:line="276" w:lineRule="auto"/>
        <w:jc w:val="both"/>
        <w:rPr>
          <w:rFonts w:cstheme="minorHAnsi"/>
        </w:rPr>
      </w:pPr>
      <w:r w:rsidRPr="00D57D6D">
        <w:rPr>
          <w:rFonts w:cstheme="minorHAnsi"/>
        </w:rPr>
        <w:t>Ponuditelji mogu poslati ponudu samo na jednu, više i/ili na sve grupe nabave.</w:t>
      </w:r>
    </w:p>
    <w:p w14:paraId="115AA2E2" w14:textId="77777777" w:rsidR="00D57D6D" w:rsidRPr="00D57D6D" w:rsidRDefault="00D57D6D" w:rsidP="00D57D6D">
      <w:pPr>
        <w:spacing w:line="276" w:lineRule="auto"/>
        <w:jc w:val="both"/>
        <w:rPr>
          <w:rFonts w:cstheme="minorHAnsi"/>
        </w:rPr>
      </w:pPr>
    </w:p>
    <w:p w14:paraId="5D277C5C" w14:textId="77777777" w:rsidR="00D57D6D" w:rsidRPr="00D57D6D" w:rsidRDefault="00D57D6D" w:rsidP="00D57D6D">
      <w:pPr>
        <w:spacing w:line="276" w:lineRule="auto"/>
        <w:jc w:val="both"/>
        <w:rPr>
          <w:rFonts w:cstheme="minorHAnsi"/>
        </w:rPr>
      </w:pPr>
      <w:r w:rsidRPr="00D57D6D">
        <w:rPr>
          <w:rFonts w:cstheme="minorHAnsi"/>
        </w:rPr>
        <w:t xml:space="preserve">Alternativne ponude nisu dozvoljene. </w:t>
      </w:r>
    </w:p>
    <w:p w14:paraId="5D25C084" w14:textId="77777777" w:rsidR="00D57D6D" w:rsidRDefault="00D57D6D" w:rsidP="003E276C">
      <w:pPr>
        <w:jc w:val="both"/>
        <w:rPr>
          <w:rFonts w:cstheme="minorHAnsi"/>
        </w:rPr>
      </w:pPr>
    </w:p>
    <w:p w14:paraId="09125242" w14:textId="77777777" w:rsidR="003249C5" w:rsidRPr="00977E5E" w:rsidRDefault="003249C5" w:rsidP="003249C5">
      <w:pPr>
        <w:jc w:val="both"/>
        <w:rPr>
          <w:rFonts w:cstheme="minorHAnsi"/>
        </w:rPr>
      </w:pPr>
    </w:p>
    <w:p w14:paraId="7F18B755" w14:textId="77777777" w:rsidR="003249C5" w:rsidRPr="00977E5E" w:rsidRDefault="003249C5" w:rsidP="003249C5">
      <w:pPr>
        <w:rPr>
          <w:rFonts w:cstheme="minorHAnsi"/>
        </w:rPr>
      </w:pPr>
    </w:p>
    <w:p w14:paraId="01F3EACF" w14:textId="01440218" w:rsidR="00053F8D" w:rsidRPr="00977E5E" w:rsidRDefault="00053F8D" w:rsidP="00424BB6">
      <w:pPr>
        <w:pStyle w:val="Naslov2"/>
        <w:numPr>
          <w:ilvl w:val="1"/>
          <w:numId w:val="16"/>
        </w:numPr>
        <w:rPr>
          <w:rFonts w:asciiTheme="minorHAnsi" w:hAnsiTheme="minorHAnsi" w:cstheme="minorHAnsi"/>
        </w:rPr>
      </w:pPr>
      <w:bookmarkStart w:id="12" w:name="_Toc61514035"/>
      <w:r w:rsidRPr="00977E5E">
        <w:rPr>
          <w:rFonts w:asciiTheme="minorHAnsi" w:hAnsiTheme="minorHAnsi" w:cstheme="minorHAnsi"/>
        </w:rPr>
        <w:t>OPĆA ODREDBA O JEDNAKOVRIJEDNOSTI</w:t>
      </w:r>
      <w:bookmarkEnd w:id="12"/>
    </w:p>
    <w:p w14:paraId="16C64D31" w14:textId="45694C9E" w:rsidR="00FB0673" w:rsidRPr="00977E5E" w:rsidRDefault="00FB0673" w:rsidP="00FB0673">
      <w:pPr>
        <w:rPr>
          <w:rFonts w:cstheme="minorHAnsi"/>
        </w:rPr>
      </w:pPr>
    </w:p>
    <w:p w14:paraId="17C98D7A" w14:textId="2E47FC46" w:rsidR="0079491D" w:rsidRPr="00977E5E" w:rsidRDefault="0079491D" w:rsidP="0079491D">
      <w:pPr>
        <w:spacing w:line="276" w:lineRule="auto"/>
        <w:jc w:val="both"/>
        <w:rPr>
          <w:rFonts w:cstheme="minorHAnsi"/>
          <w:color w:val="A6A6A6" w:themeColor="background1" w:themeShade="A6"/>
        </w:rPr>
      </w:pPr>
      <w:r w:rsidRPr="00977E5E">
        <w:rPr>
          <w:rFonts w:cstheme="minorHAnsi"/>
        </w:rPr>
        <w:t>Naručitelj neće odbiti ponudu gospodarskog subjekta koji u svojoj ponudi na zadovoljavajući način, bilo kojim prikladnim sredstvom, dokaže da rješenje koje nudi na jednakovrijedan način zadovoljava zahtjeve i uvjete određene</w:t>
      </w:r>
      <w:r w:rsidR="003C3BE3">
        <w:rPr>
          <w:rFonts w:cstheme="minorHAnsi"/>
        </w:rPr>
        <w:t xml:space="preserve"> </w:t>
      </w:r>
      <w:r>
        <w:rPr>
          <w:rFonts w:cstheme="minorHAnsi"/>
        </w:rPr>
        <w:t xml:space="preserve">Pozivom na dostavu ponuda. </w:t>
      </w:r>
      <w:r w:rsidRPr="00977E5E">
        <w:rPr>
          <w:rFonts w:cstheme="minorHAnsi"/>
        </w:rPr>
        <w:t xml:space="preserve">Dokaz jednakovrijednosti mora dostaviti gospodarski subjekt. U svrhu ocjenjivanja jednakovrijednosti ponuđenog, gospodarski subjekt je dužan dostaviti prikladno sredstvo, a to može biti tehnička dokumentacija ponuđenog jednakovrijednog rješenja koju izrađuje proizvođač (prospekt, </w:t>
      </w:r>
      <w:r w:rsidRPr="00977E5E">
        <w:rPr>
          <w:rFonts w:cstheme="minorHAnsi"/>
        </w:rPr>
        <w:lastRenderedPageBreak/>
        <w:t xml:space="preserve">katalog ili brošura proizvođača, ispis specifikacija s web stranice proizvođača i sl.) ili ispitni izvještaj priznatog tijela, uz naznaku u Prilogu </w:t>
      </w:r>
      <w:r w:rsidR="007160A3">
        <w:rPr>
          <w:rFonts w:cstheme="minorHAnsi"/>
        </w:rPr>
        <w:t>2</w:t>
      </w:r>
      <w:r w:rsidRPr="00977E5E">
        <w:rPr>
          <w:rFonts w:cstheme="minorHAnsi"/>
        </w:rPr>
        <w:t xml:space="preserve"> – tehničke specifikacije, stupac „Bilješke, napomene, reference na tehničku dokumentaciju</w:t>
      </w:r>
      <w:r>
        <w:rPr>
          <w:rFonts w:cstheme="minorHAnsi"/>
        </w:rPr>
        <w:t>“.</w:t>
      </w:r>
    </w:p>
    <w:p w14:paraId="2A453326" w14:textId="77777777" w:rsidR="0079491D" w:rsidRPr="00977E5E" w:rsidRDefault="0079491D" w:rsidP="0079491D">
      <w:pPr>
        <w:spacing w:line="276" w:lineRule="auto"/>
        <w:rPr>
          <w:rFonts w:cstheme="minorHAnsi"/>
        </w:rPr>
      </w:pPr>
    </w:p>
    <w:p w14:paraId="559E6A2C" w14:textId="77777777" w:rsidR="004459FA" w:rsidRPr="004459FA" w:rsidRDefault="004459FA" w:rsidP="004459FA">
      <w:pPr>
        <w:rPr>
          <w:rFonts w:cstheme="minorHAnsi"/>
        </w:rPr>
      </w:pPr>
      <w:r w:rsidRPr="004459FA">
        <w:rPr>
          <w:rFonts w:cstheme="minorHAnsi"/>
        </w:rPr>
        <w:t xml:space="preserve">Ponuditelj je obvezan Naručitelju ponuditi i u cijelosti isporučiti robu sljedećih karakteristika: </w:t>
      </w:r>
    </w:p>
    <w:p w14:paraId="395BEDFB" w14:textId="77777777" w:rsidR="004459FA" w:rsidRPr="004459FA" w:rsidRDefault="004459FA" w:rsidP="004459FA">
      <w:pPr>
        <w:pStyle w:val="Odlomakpopisa"/>
        <w:numPr>
          <w:ilvl w:val="0"/>
          <w:numId w:val="28"/>
        </w:numPr>
        <w:rPr>
          <w:rFonts w:cstheme="minorHAnsi"/>
        </w:rPr>
      </w:pPr>
      <w:r w:rsidRPr="004459FA">
        <w:rPr>
          <w:rFonts w:cstheme="minorHAnsi"/>
        </w:rPr>
        <w:t>nova, nekorištena, zapakirana i neoštećena roba</w:t>
      </w:r>
    </w:p>
    <w:p w14:paraId="16C5816A" w14:textId="77777777" w:rsidR="004459FA" w:rsidRPr="004459FA" w:rsidRDefault="004459FA" w:rsidP="004459FA">
      <w:pPr>
        <w:pStyle w:val="Odlomakpopisa"/>
        <w:numPr>
          <w:ilvl w:val="0"/>
          <w:numId w:val="28"/>
        </w:numPr>
        <w:rPr>
          <w:rFonts w:cstheme="minorHAnsi"/>
        </w:rPr>
      </w:pPr>
      <w:r w:rsidRPr="004459FA">
        <w:rPr>
          <w:rFonts w:cstheme="minorHAnsi"/>
        </w:rPr>
        <w:t>originalna roba specificiranog proizvođača</w:t>
      </w:r>
    </w:p>
    <w:p w14:paraId="32028112" w14:textId="77777777" w:rsidR="004459FA" w:rsidRPr="004459FA" w:rsidRDefault="004459FA" w:rsidP="004459FA">
      <w:pPr>
        <w:pStyle w:val="Odlomakpopisa"/>
        <w:numPr>
          <w:ilvl w:val="0"/>
          <w:numId w:val="28"/>
        </w:numPr>
        <w:rPr>
          <w:rFonts w:cstheme="minorHAnsi"/>
        </w:rPr>
      </w:pPr>
      <w:r w:rsidRPr="004459FA">
        <w:rPr>
          <w:rFonts w:cstheme="minorHAnsi"/>
        </w:rPr>
        <w:t xml:space="preserve">roba koja ne predstavlja prototip ili pokusnu seriju </w:t>
      </w:r>
    </w:p>
    <w:p w14:paraId="3FEC2BCA" w14:textId="77777777" w:rsidR="004459FA" w:rsidRDefault="004459FA" w:rsidP="00FB0673">
      <w:pPr>
        <w:rPr>
          <w:rFonts w:cstheme="minorHAnsi"/>
          <w:b/>
        </w:rPr>
      </w:pPr>
    </w:p>
    <w:p w14:paraId="70D075E6" w14:textId="16EDE80E" w:rsidR="00DC3C5B" w:rsidRPr="00977E5E" w:rsidRDefault="00DC3C5B" w:rsidP="00FB0673">
      <w:pPr>
        <w:rPr>
          <w:rFonts w:cstheme="minorHAnsi"/>
          <w:b/>
        </w:rPr>
      </w:pPr>
      <w:r w:rsidRPr="00977E5E">
        <w:rPr>
          <w:rFonts w:cstheme="minorHAnsi"/>
          <w:b/>
        </w:rPr>
        <w:t>Navedeno se dokazuje izjavom ponuditelja u ponudbenom listu.</w:t>
      </w:r>
      <w:r w:rsidR="00016B77" w:rsidRPr="00977E5E">
        <w:rPr>
          <w:rFonts w:cstheme="minorHAnsi"/>
          <w:b/>
        </w:rPr>
        <w:t xml:space="preserve"> </w:t>
      </w:r>
    </w:p>
    <w:p w14:paraId="01BD8EBC" w14:textId="77777777" w:rsidR="00053F8D" w:rsidRPr="00977E5E" w:rsidRDefault="00053F8D" w:rsidP="00FB0673">
      <w:pPr>
        <w:rPr>
          <w:rFonts w:cstheme="minorHAnsi"/>
          <w:b/>
        </w:rPr>
      </w:pPr>
    </w:p>
    <w:p w14:paraId="508C0DB8" w14:textId="651721DF" w:rsidR="00FB0673" w:rsidRPr="00977E5E" w:rsidRDefault="00053F8D" w:rsidP="00424BB6">
      <w:pPr>
        <w:pStyle w:val="Naslov2"/>
        <w:numPr>
          <w:ilvl w:val="1"/>
          <w:numId w:val="16"/>
        </w:numPr>
        <w:rPr>
          <w:rFonts w:asciiTheme="minorHAnsi" w:hAnsiTheme="minorHAnsi" w:cstheme="minorHAnsi"/>
          <w:color w:val="A6A6A6" w:themeColor="background1" w:themeShade="A6"/>
        </w:rPr>
      </w:pPr>
      <w:bookmarkStart w:id="13" w:name="_Toc61514036"/>
      <w:r w:rsidRPr="00977E5E">
        <w:rPr>
          <w:rFonts w:asciiTheme="minorHAnsi" w:hAnsiTheme="minorHAnsi" w:cstheme="minorHAnsi"/>
        </w:rPr>
        <w:t>KOLIČINA PREDMETA NABAVE I TROŠKOVNIK</w:t>
      </w:r>
      <w:bookmarkEnd w:id="13"/>
    </w:p>
    <w:p w14:paraId="27F7192C" w14:textId="77777777" w:rsidR="00FB0673" w:rsidRPr="00977E5E" w:rsidRDefault="00FB0673" w:rsidP="00FB0673">
      <w:pPr>
        <w:rPr>
          <w:rFonts w:cstheme="minorHAnsi"/>
        </w:rPr>
      </w:pPr>
    </w:p>
    <w:p w14:paraId="36DD79ED" w14:textId="6AF61410" w:rsidR="0079491D" w:rsidRPr="00977E5E" w:rsidRDefault="0079491D" w:rsidP="0079491D">
      <w:pPr>
        <w:spacing w:line="276" w:lineRule="auto"/>
        <w:rPr>
          <w:rFonts w:cstheme="minorHAnsi"/>
          <w:color w:val="A6A6A6" w:themeColor="background1" w:themeShade="A6"/>
        </w:rPr>
      </w:pPr>
      <w:r w:rsidRPr="00977E5E">
        <w:rPr>
          <w:rFonts w:cstheme="minorHAnsi"/>
        </w:rPr>
        <w:t xml:space="preserve">Količina predmeta nabave opisana je u Prilogu </w:t>
      </w:r>
      <w:r w:rsidR="004459FA">
        <w:rPr>
          <w:rFonts w:cstheme="minorHAnsi"/>
        </w:rPr>
        <w:t>2 (tehničke specifikacije),</w:t>
      </w:r>
      <w:r w:rsidRPr="00977E5E">
        <w:rPr>
          <w:rFonts w:cstheme="minorHAnsi"/>
        </w:rPr>
        <w:t xml:space="preserve"> koji je sastavni dio o</w:t>
      </w:r>
      <w:r>
        <w:rPr>
          <w:rFonts w:cstheme="minorHAnsi"/>
        </w:rPr>
        <w:t>vog Poziva na dostavu ponuda</w:t>
      </w:r>
      <w:r w:rsidRPr="00977E5E">
        <w:rPr>
          <w:rFonts w:cstheme="minorHAnsi"/>
        </w:rPr>
        <w:t xml:space="preserve">. </w:t>
      </w:r>
    </w:p>
    <w:p w14:paraId="699B5D33" w14:textId="77777777" w:rsidR="0079491D" w:rsidRPr="00977E5E" w:rsidRDefault="0079491D" w:rsidP="0079491D">
      <w:pPr>
        <w:rPr>
          <w:rFonts w:cstheme="minorHAnsi"/>
        </w:rPr>
      </w:pPr>
    </w:p>
    <w:p w14:paraId="08536125" w14:textId="4B927AE8" w:rsidR="0079491D" w:rsidRPr="00977E5E" w:rsidRDefault="0079491D" w:rsidP="0079491D">
      <w:pPr>
        <w:jc w:val="both"/>
        <w:rPr>
          <w:rFonts w:cstheme="minorHAnsi"/>
          <w:color w:val="A6A6A6" w:themeColor="background1" w:themeShade="A6"/>
        </w:rPr>
      </w:pPr>
      <w:r w:rsidRPr="00977E5E">
        <w:rPr>
          <w:rFonts w:cstheme="minorHAnsi"/>
        </w:rPr>
        <w:t>Troškovnik za nabavu s opisom stavki, jedinicom mjere i količinom sastavni je dio ove dokumentacije izdvojen kao zasebni dokument koji se predaje potpisan i ovjeren u okviru Ponudbene dokumentacije</w:t>
      </w:r>
      <w:r>
        <w:rPr>
          <w:rFonts w:cstheme="minorHAnsi"/>
        </w:rPr>
        <w:t xml:space="preserve"> (Prilog </w:t>
      </w:r>
      <w:r w:rsidR="004459FA">
        <w:rPr>
          <w:rFonts w:cstheme="minorHAnsi"/>
        </w:rPr>
        <w:t>3</w:t>
      </w:r>
      <w:r>
        <w:rPr>
          <w:rFonts w:cstheme="minorHAnsi"/>
        </w:rPr>
        <w:t>)</w:t>
      </w:r>
      <w:r>
        <w:rPr>
          <w:rFonts w:cstheme="minorHAnsi"/>
          <w:color w:val="A6A6A6" w:themeColor="background1" w:themeShade="A6"/>
        </w:rPr>
        <w:t>.</w:t>
      </w:r>
    </w:p>
    <w:p w14:paraId="01C28656" w14:textId="77777777" w:rsidR="0079491D" w:rsidRPr="00977E5E" w:rsidRDefault="0079491D" w:rsidP="0079491D">
      <w:pPr>
        <w:pStyle w:val="Naslov2"/>
        <w:rPr>
          <w:rFonts w:asciiTheme="minorHAnsi" w:hAnsiTheme="minorHAnsi" w:cstheme="minorHAnsi"/>
        </w:rPr>
      </w:pPr>
    </w:p>
    <w:p w14:paraId="1EA84612" w14:textId="2D47E3AD" w:rsidR="0079491D" w:rsidRPr="00AC55AD" w:rsidRDefault="0079491D" w:rsidP="00D92466">
      <w:pPr>
        <w:pStyle w:val="Naslov2"/>
        <w:numPr>
          <w:ilvl w:val="1"/>
          <w:numId w:val="16"/>
        </w:numPr>
        <w:rPr>
          <w:rFonts w:cstheme="minorHAnsi"/>
        </w:rPr>
      </w:pPr>
      <w:bookmarkStart w:id="14" w:name="_Toc33882395"/>
      <w:bookmarkStart w:id="15" w:name="_Toc61514037"/>
      <w:r w:rsidRPr="00977E5E">
        <w:rPr>
          <w:rFonts w:asciiTheme="minorHAnsi" w:hAnsiTheme="minorHAnsi" w:cstheme="minorHAnsi"/>
        </w:rPr>
        <w:t>NAČIN ISTICANJA CIJENE PONUDE</w:t>
      </w:r>
      <w:bookmarkEnd w:id="14"/>
      <w:bookmarkEnd w:id="15"/>
    </w:p>
    <w:p w14:paraId="3894D631" w14:textId="77777777" w:rsidR="0079491D" w:rsidRPr="00977E5E" w:rsidRDefault="0079491D" w:rsidP="0079491D">
      <w:pPr>
        <w:pStyle w:val="Naslov2"/>
        <w:ind w:left="720"/>
        <w:rPr>
          <w:rFonts w:cstheme="minorHAnsi"/>
        </w:rPr>
      </w:pPr>
      <w:r w:rsidRPr="00977E5E">
        <w:rPr>
          <w:rFonts w:cstheme="minorHAnsi"/>
        </w:rPr>
        <w:t xml:space="preserve"> </w:t>
      </w:r>
    </w:p>
    <w:p w14:paraId="40E9E261" w14:textId="77777777" w:rsidR="0079491D" w:rsidRDefault="0079491D" w:rsidP="0079491D">
      <w:pPr>
        <w:jc w:val="both"/>
        <w:rPr>
          <w:rFonts w:cstheme="minorHAnsi"/>
        </w:rPr>
      </w:pPr>
      <w:r w:rsidRPr="00977E5E">
        <w:rPr>
          <w:rFonts w:cstheme="minorHAnsi"/>
        </w:rPr>
        <w:t>a) Cijena se izražava u Kunama (HRK), bez i s iskazanim PDV-om (ukoliko je primjenjivo). Prilikom konverzije tečajeva</w:t>
      </w:r>
      <w:r>
        <w:rPr>
          <w:rFonts w:cstheme="minorHAnsi"/>
        </w:rPr>
        <w:t xml:space="preserve"> (ukoliko je primjenjivo)</w:t>
      </w:r>
      <w:r w:rsidRPr="00977E5E">
        <w:rPr>
          <w:rFonts w:cstheme="minorHAnsi"/>
        </w:rPr>
        <w:t xml:space="preserve">, koristi se srednji tečaj HNB na dan objave </w:t>
      </w:r>
      <w:r>
        <w:rPr>
          <w:rFonts w:cstheme="minorHAnsi"/>
        </w:rPr>
        <w:t>Poziva na dostavu ponuda.</w:t>
      </w:r>
      <w:r w:rsidRPr="00977E5E">
        <w:rPr>
          <w:rFonts w:cstheme="minorHAnsi"/>
        </w:rPr>
        <w:t xml:space="preserve"> </w:t>
      </w:r>
    </w:p>
    <w:p w14:paraId="679E6F23" w14:textId="77777777" w:rsidR="0079491D" w:rsidRPr="00977E5E" w:rsidRDefault="0079491D" w:rsidP="0079491D">
      <w:pPr>
        <w:rPr>
          <w:rFonts w:cstheme="minorHAnsi"/>
          <w:color w:val="A6A6A6" w:themeColor="background1" w:themeShade="A6"/>
        </w:rPr>
      </w:pPr>
    </w:p>
    <w:p w14:paraId="441A91FE" w14:textId="77777777" w:rsidR="0079491D" w:rsidRPr="00977E5E" w:rsidRDefault="0079491D" w:rsidP="0079491D">
      <w:pPr>
        <w:jc w:val="both"/>
        <w:rPr>
          <w:rFonts w:cstheme="minorHAnsi"/>
          <w:color w:val="A6A6A6" w:themeColor="background1" w:themeShade="A6"/>
        </w:rPr>
      </w:pPr>
      <w:r w:rsidRPr="00977E5E">
        <w:rPr>
          <w:rFonts w:cstheme="minorHAnsi"/>
        </w:rPr>
        <w:t>b) U cijenu ponude moraju biti uključeni svi popratni troškovi. Naručitelj će u postupku usporedbe i ocjenjivanja ponuda uspoređivati ukupnu cijenu ponude bez PDV-a</w:t>
      </w:r>
      <w:r>
        <w:rPr>
          <w:rFonts w:cstheme="minorHAnsi"/>
        </w:rPr>
        <w:t>.</w:t>
      </w:r>
      <w:r w:rsidRPr="00977E5E">
        <w:rPr>
          <w:rFonts w:cstheme="minorHAnsi"/>
          <w:color w:val="A6A6A6" w:themeColor="background1" w:themeShade="A6"/>
        </w:rPr>
        <w:t xml:space="preserve"> </w:t>
      </w:r>
    </w:p>
    <w:p w14:paraId="6731D2C4" w14:textId="1C5FCD7C" w:rsidR="00053F8D" w:rsidRPr="00977E5E" w:rsidRDefault="00053F8D" w:rsidP="00FB0673">
      <w:pPr>
        <w:rPr>
          <w:rFonts w:cstheme="minorHAnsi"/>
        </w:rPr>
      </w:pPr>
    </w:p>
    <w:p w14:paraId="225AC20D" w14:textId="0ED32273" w:rsidR="00C91EDC" w:rsidRPr="00977E5E" w:rsidRDefault="00C91EDC" w:rsidP="00FB0673">
      <w:pPr>
        <w:rPr>
          <w:rFonts w:cstheme="minorHAnsi"/>
        </w:rPr>
      </w:pPr>
    </w:p>
    <w:p w14:paraId="54DD5252" w14:textId="2D501F92" w:rsidR="00C91EDC" w:rsidRPr="00977E5E" w:rsidRDefault="00705031" w:rsidP="00D92466">
      <w:pPr>
        <w:pStyle w:val="Naslov2"/>
        <w:numPr>
          <w:ilvl w:val="1"/>
          <w:numId w:val="16"/>
        </w:numPr>
        <w:rPr>
          <w:rFonts w:asciiTheme="minorHAnsi" w:hAnsiTheme="minorHAnsi" w:cstheme="minorHAnsi"/>
        </w:rPr>
      </w:pPr>
      <w:bookmarkStart w:id="16" w:name="_Toc61514038"/>
      <w:r w:rsidRPr="00977E5E">
        <w:rPr>
          <w:rFonts w:asciiTheme="minorHAnsi" w:hAnsiTheme="minorHAnsi" w:cstheme="minorHAnsi"/>
        </w:rPr>
        <w:t>MJESTO I TRAJANJE PRUŽANJA USLUGA</w:t>
      </w:r>
      <w:bookmarkEnd w:id="16"/>
    </w:p>
    <w:p w14:paraId="1EDDF542" w14:textId="14CAD1E8" w:rsidR="00705031" w:rsidRPr="00977E5E" w:rsidRDefault="00705031" w:rsidP="00705031">
      <w:pPr>
        <w:ind w:left="360"/>
        <w:rPr>
          <w:rFonts w:cstheme="minorHAnsi"/>
        </w:rPr>
      </w:pPr>
    </w:p>
    <w:p w14:paraId="78C21EE6" w14:textId="0C2DAF71" w:rsidR="00D92466" w:rsidRPr="00977E5E" w:rsidRDefault="00D92466" w:rsidP="00D92466">
      <w:pPr>
        <w:jc w:val="both"/>
        <w:rPr>
          <w:rFonts w:cstheme="minorHAnsi"/>
          <w:color w:val="A6A6A6" w:themeColor="background1" w:themeShade="A6"/>
        </w:rPr>
      </w:pPr>
      <w:r w:rsidRPr="00977E5E">
        <w:rPr>
          <w:rFonts w:cstheme="minorHAnsi"/>
        </w:rPr>
        <w:t xml:space="preserve">Mjesto pružanja isporuke robe i usluga koje su predmet nabave je lokacija na kojoj će se realizirati projekt Naručitelja, a koje se nalazi </w:t>
      </w:r>
      <w:r w:rsidRPr="00176147">
        <w:rPr>
          <w:rFonts w:cstheme="minorHAnsi"/>
        </w:rPr>
        <w:t>na adresi</w:t>
      </w:r>
      <w:r w:rsidR="00F02181" w:rsidRPr="00176147">
        <w:rPr>
          <w:rFonts w:cstheme="minorHAnsi"/>
        </w:rPr>
        <w:t xml:space="preserve"> Trg hrvatskih branitelja 4, 47000 Karlovac</w:t>
      </w:r>
      <w:r w:rsidR="004459FA" w:rsidRPr="00176147">
        <w:rPr>
          <w:rFonts w:cstheme="minorHAnsi"/>
        </w:rPr>
        <w:t>.</w:t>
      </w:r>
    </w:p>
    <w:p w14:paraId="4A285883" w14:textId="77777777" w:rsidR="00D92466" w:rsidRDefault="00D92466" w:rsidP="00D92466">
      <w:pPr>
        <w:jc w:val="both"/>
        <w:rPr>
          <w:rFonts w:cstheme="minorHAnsi"/>
        </w:rPr>
      </w:pPr>
    </w:p>
    <w:p w14:paraId="519D5C24" w14:textId="65935487" w:rsidR="00705031" w:rsidRDefault="00705031" w:rsidP="00705031">
      <w:pPr>
        <w:rPr>
          <w:rFonts w:cstheme="minorHAnsi"/>
        </w:rPr>
      </w:pPr>
      <w:r w:rsidRPr="00977E5E">
        <w:rPr>
          <w:rFonts w:cstheme="minorHAnsi"/>
        </w:rPr>
        <w:t xml:space="preserve">Nabava i instalacije roba i usluga koje su predmet moraju biti izvršene sukladno rokovima iz ponude. </w:t>
      </w:r>
    </w:p>
    <w:p w14:paraId="0BAFC501" w14:textId="77777777" w:rsidR="00AC55AD" w:rsidRPr="00977E5E" w:rsidRDefault="00AC55AD" w:rsidP="00705031">
      <w:pPr>
        <w:rPr>
          <w:rFonts w:cstheme="minorHAnsi"/>
          <w:color w:val="A6A6A6" w:themeColor="background1" w:themeShade="A6"/>
        </w:rPr>
      </w:pPr>
    </w:p>
    <w:p w14:paraId="393E0EE9" w14:textId="6BDFA5D6" w:rsidR="00887144" w:rsidRDefault="00887144" w:rsidP="00705031">
      <w:pPr>
        <w:jc w:val="both"/>
        <w:rPr>
          <w:rFonts w:cstheme="minorHAnsi"/>
        </w:rPr>
      </w:pPr>
      <w:r w:rsidRPr="00977E5E">
        <w:rPr>
          <w:rFonts w:cstheme="minorHAnsi"/>
        </w:rPr>
        <w:t>Krajnji rok</w:t>
      </w:r>
      <w:r w:rsidR="006E5E4E">
        <w:rPr>
          <w:rFonts w:cstheme="minorHAnsi"/>
        </w:rPr>
        <w:t xml:space="preserve">ovi za isporuku definirani su kako slijedi: </w:t>
      </w:r>
    </w:p>
    <w:p w14:paraId="7DE9FE12" w14:textId="14C4F825" w:rsidR="006E5E4E" w:rsidRDefault="006E5E4E" w:rsidP="00705031">
      <w:pPr>
        <w:jc w:val="both"/>
        <w:rPr>
          <w:rFonts w:cstheme="minorHAnsi"/>
        </w:rPr>
      </w:pPr>
    </w:p>
    <w:p w14:paraId="7270CD1F" w14:textId="77777777" w:rsidR="004459FA" w:rsidRPr="004459FA" w:rsidRDefault="004459FA" w:rsidP="004459FA">
      <w:pPr>
        <w:jc w:val="both"/>
        <w:rPr>
          <w:rFonts w:cstheme="minorHAnsi"/>
          <w:b/>
          <w:bCs/>
          <w:color w:val="000000" w:themeColor="text1"/>
        </w:rPr>
      </w:pPr>
      <w:r w:rsidRPr="004459FA">
        <w:rPr>
          <w:rFonts w:cstheme="minorHAnsi"/>
          <w:b/>
          <w:bCs/>
          <w:color w:val="000000" w:themeColor="text1"/>
        </w:rPr>
        <w:lastRenderedPageBreak/>
        <w:t>Grupa 1 - Laboratorijska oprema</w:t>
      </w:r>
    </w:p>
    <w:p w14:paraId="6C7A2521" w14:textId="3A17983A" w:rsidR="004459FA" w:rsidRDefault="004459FA" w:rsidP="004459FA">
      <w:pPr>
        <w:jc w:val="both"/>
        <w:rPr>
          <w:rFonts w:cstheme="minorHAnsi"/>
          <w:b/>
          <w:bCs/>
          <w:color w:val="000000" w:themeColor="text1"/>
        </w:rPr>
      </w:pPr>
    </w:p>
    <w:p w14:paraId="3637B02E" w14:textId="6B986C77" w:rsidR="0001003C" w:rsidRPr="0001003C" w:rsidRDefault="0001003C" w:rsidP="001E5016">
      <w:pPr>
        <w:ind w:left="720"/>
        <w:jc w:val="both"/>
        <w:rPr>
          <w:rFonts w:cstheme="minorHAnsi"/>
          <w:color w:val="000000" w:themeColor="text1"/>
        </w:rPr>
      </w:pPr>
      <w:r w:rsidRPr="00A5461B">
        <w:rPr>
          <w:rFonts w:cstheme="minorHAnsi"/>
          <w:color w:val="000000" w:themeColor="text1"/>
        </w:rPr>
        <w:t xml:space="preserve">Maksimalno </w:t>
      </w:r>
      <w:r w:rsidR="00442640" w:rsidRPr="00A5461B">
        <w:rPr>
          <w:rFonts w:cstheme="minorHAnsi"/>
          <w:color w:val="000000" w:themeColor="text1"/>
        </w:rPr>
        <w:t>30</w:t>
      </w:r>
      <w:r w:rsidRPr="00A5461B">
        <w:rPr>
          <w:rFonts w:cstheme="minorHAnsi"/>
          <w:color w:val="000000" w:themeColor="text1"/>
        </w:rPr>
        <w:t xml:space="preserve"> dana</w:t>
      </w:r>
      <w:r w:rsidRPr="0001003C">
        <w:rPr>
          <w:rFonts w:cstheme="minorHAnsi"/>
          <w:color w:val="000000" w:themeColor="text1"/>
        </w:rPr>
        <w:t xml:space="preserve"> od potpisa ugovora</w:t>
      </w:r>
    </w:p>
    <w:p w14:paraId="0E7823A8" w14:textId="77777777" w:rsidR="004459FA" w:rsidRPr="004459FA" w:rsidRDefault="004459FA" w:rsidP="004459FA">
      <w:pPr>
        <w:jc w:val="both"/>
        <w:rPr>
          <w:rFonts w:cstheme="minorHAnsi"/>
          <w:b/>
          <w:bCs/>
          <w:color w:val="000000" w:themeColor="text1"/>
        </w:rPr>
      </w:pPr>
    </w:p>
    <w:p w14:paraId="1385200D" w14:textId="1F538EC7" w:rsidR="004459FA" w:rsidRPr="004459FA" w:rsidRDefault="004459FA" w:rsidP="004459FA">
      <w:pPr>
        <w:jc w:val="both"/>
        <w:rPr>
          <w:rFonts w:cstheme="minorHAnsi"/>
          <w:b/>
          <w:bCs/>
          <w:color w:val="000000" w:themeColor="text1"/>
        </w:rPr>
      </w:pPr>
      <w:r w:rsidRPr="004459FA">
        <w:rPr>
          <w:rFonts w:cstheme="minorHAnsi"/>
          <w:b/>
          <w:bCs/>
          <w:color w:val="000000" w:themeColor="text1"/>
        </w:rPr>
        <w:t xml:space="preserve">Grupa 2 – Preša </w:t>
      </w:r>
    </w:p>
    <w:p w14:paraId="752B56FB" w14:textId="1E54ECB6" w:rsidR="004459FA" w:rsidRDefault="0001003C" w:rsidP="001E5016">
      <w:pPr>
        <w:ind w:left="720"/>
        <w:jc w:val="both"/>
        <w:rPr>
          <w:rFonts w:cstheme="minorHAnsi"/>
          <w:color w:val="000000" w:themeColor="text1"/>
        </w:rPr>
      </w:pPr>
      <w:r>
        <w:rPr>
          <w:rFonts w:cstheme="minorHAnsi"/>
          <w:color w:val="000000" w:themeColor="text1"/>
        </w:rPr>
        <w:t xml:space="preserve">Maksimalno </w:t>
      </w:r>
      <w:r w:rsidR="00442640">
        <w:rPr>
          <w:rFonts w:cstheme="minorHAnsi"/>
          <w:color w:val="000000" w:themeColor="text1"/>
        </w:rPr>
        <w:t>6</w:t>
      </w:r>
      <w:r>
        <w:rPr>
          <w:rFonts w:cstheme="minorHAnsi"/>
          <w:color w:val="000000" w:themeColor="text1"/>
        </w:rPr>
        <w:t>0 dana od potpisa ugovora</w:t>
      </w:r>
    </w:p>
    <w:p w14:paraId="210EDBC7" w14:textId="77777777" w:rsidR="0001003C" w:rsidRPr="0001003C" w:rsidRDefault="0001003C" w:rsidP="004459FA">
      <w:pPr>
        <w:jc w:val="both"/>
        <w:rPr>
          <w:rFonts w:cstheme="minorHAnsi"/>
          <w:color w:val="000000" w:themeColor="text1"/>
        </w:rPr>
      </w:pPr>
    </w:p>
    <w:p w14:paraId="1AB4C73C" w14:textId="521235BD" w:rsidR="004459FA" w:rsidRDefault="004459FA" w:rsidP="004459FA">
      <w:pPr>
        <w:jc w:val="both"/>
        <w:rPr>
          <w:rFonts w:cstheme="minorHAnsi"/>
          <w:b/>
          <w:bCs/>
          <w:color w:val="000000" w:themeColor="text1"/>
        </w:rPr>
      </w:pPr>
      <w:r w:rsidRPr="004459FA">
        <w:rPr>
          <w:rFonts w:cstheme="minorHAnsi"/>
          <w:b/>
          <w:bCs/>
          <w:color w:val="000000" w:themeColor="text1"/>
        </w:rPr>
        <w:t xml:space="preserve">Grupa 3 - Strojevi za punjenje i etiketiranje </w:t>
      </w:r>
    </w:p>
    <w:p w14:paraId="1FA46256" w14:textId="64896AB8" w:rsidR="0001003C" w:rsidRPr="0001003C" w:rsidRDefault="0001003C" w:rsidP="001E5016">
      <w:pPr>
        <w:ind w:left="720"/>
        <w:jc w:val="both"/>
        <w:rPr>
          <w:rFonts w:cstheme="minorHAnsi"/>
          <w:color w:val="000000" w:themeColor="text1"/>
        </w:rPr>
      </w:pPr>
      <w:r w:rsidRPr="0001003C">
        <w:rPr>
          <w:rFonts w:cstheme="minorHAnsi"/>
          <w:color w:val="000000" w:themeColor="text1"/>
        </w:rPr>
        <w:t>Maksimalno 90 dana od potpisa ugovora</w:t>
      </w:r>
    </w:p>
    <w:p w14:paraId="031069C6" w14:textId="77777777" w:rsidR="004459FA" w:rsidRPr="004459FA" w:rsidRDefault="004459FA" w:rsidP="004459FA">
      <w:pPr>
        <w:jc w:val="both"/>
        <w:rPr>
          <w:rFonts w:cstheme="minorHAnsi"/>
          <w:b/>
          <w:bCs/>
          <w:color w:val="000000" w:themeColor="text1"/>
        </w:rPr>
      </w:pPr>
    </w:p>
    <w:p w14:paraId="011CFDD2" w14:textId="639918C5" w:rsidR="004459FA" w:rsidRDefault="004459FA" w:rsidP="00705031">
      <w:pPr>
        <w:jc w:val="both"/>
        <w:rPr>
          <w:rFonts w:cstheme="minorHAnsi"/>
          <w:b/>
          <w:bCs/>
          <w:color w:val="000000" w:themeColor="text1"/>
        </w:rPr>
      </w:pPr>
      <w:r w:rsidRPr="004459FA">
        <w:rPr>
          <w:rFonts w:cstheme="minorHAnsi"/>
          <w:b/>
          <w:bCs/>
          <w:color w:val="000000" w:themeColor="text1"/>
        </w:rPr>
        <w:t>Grupa 4 - Tehnologija za obradu koprimata</w:t>
      </w:r>
    </w:p>
    <w:p w14:paraId="147959FB" w14:textId="1694A914" w:rsidR="004459FA" w:rsidRPr="0001003C" w:rsidRDefault="0001003C" w:rsidP="001E5016">
      <w:pPr>
        <w:ind w:left="720"/>
        <w:jc w:val="both"/>
        <w:rPr>
          <w:rFonts w:cstheme="minorHAnsi"/>
          <w:color w:val="000000" w:themeColor="text1"/>
        </w:rPr>
      </w:pPr>
      <w:r>
        <w:rPr>
          <w:rFonts w:cstheme="minorHAnsi"/>
          <w:color w:val="000000" w:themeColor="text1"/>
        </w:rPr>
        <w:t>Maksimalno 45 dana od potpisa ugovora</w:t>
      </w:r>
    </w:p>
    <w:p w14:paraId="764E8FD7" w14:textId="77777777" w:rsidR="0001003C" w:rsidRDefault="0001003C" w:rsidP="00705031">
      <w:pPr>
        <w:jc w:val="both"/>
        <w:rPr>
          <w:rFonts w:cstheme="minorHAnsi"/>
          <w:b/>
          <w:bCs/>
          <w:color w:val="000000" w:themeColor="text1"/>
        </w:rPr>
      </w:pPr>
    </w:p>
    <w:p w14:paraId="2CADF3C4" w14:textId="014F2657" w:rsidR="0088046E" w:rsidRDefault="0088046E" w:rsidP="00705031">
      <w:pPr>
        <w:jc w:val="both"/>
        <w:rPr>
          <w:rFonts w:cstheme="minorHAnsi"/>
          <w:lang w:val="en-GB"/>
        </w:rPr>
      </w:pPr>
      <w:proofErr w:type="spellStart"/>
      <w:r w:rsidRPr="00E26440">
        <w:rPr>
          <w:rFonts w:cstheme="minorHAnsi"/>
          <w:lang w:val="en-GB"/>
        </w:rPr>
        <w:t>Nabava</w:t>
      </w:r>
      <w:proofErr w:type="spellEnd"/>
      <w:r w:rsidRPr="00E26440">
        <w:rPr>
          <w:rFonts w:cstheme="minorHAnsi"/>
          <w:lang w:val="en-GB"/>
        </w:rPr>
        <w:t xml:space="preserve"> </w:t>
      </w:r>
      <w:proofErr w:type="spellStart"/>
      <w:r w:rsidRPr="00E26440">
        <w:rPr>
          <w:rFonts w:cstheme="minorHAnsi"/>
          <w:lang w:val="en-GB"/>
        </w:rPr>
        <w:t>i</w:t>
      </w:r>
      <w:proofErr w:type="spellEnd"/>
      <w:r w:rsidRPr="00E26440">
        <w:rPr>
          <w:rFonts w:cstheme="minorHAnsi"/>
          <w:lang w:val="en-GB"/>
        </w:rPr>
        <w:t xml:space="preserve"> </w:t>
      </w:r>
      <w:proofErr w:type="spellStart"/>
      <w:r w:rsidRPr="00E26440">
        <w:rPr>
          <w:rFonts w:cstheme="minorHAnsi"/>
          <w:lang w:val="en-GB"/>
        </w:rPr>
        <w:t>instalacije</w:t>
      </w:r>
      <w:proofErr w:type="spellEnd"/>
      <w:r w:rsidRPr="00E26440">
        <w:rPr>
          <w:rFonts w:cstheme="minorHAnsi"/>
          <w:lang w:val="en-GB"/>
        </w:rPr>
        <w:t xml:space="preserve"> </w:t>
      </w:r>
      <w:proofErr w:type="spellStart"/>
      <w:r w:rsidRPr="00E26440">
        <w:rPr>
          <w:rFonts w:cstheme="minorHAnsi"/>
          <w:lang w:val="en-GB"/>
        </w:rPr>
        <w:t>roba</w:t>
      </w:r>
      <w:proofErr w:type="spellEnd"/>
      <w:r w:rsidRPr="00E26440">
        <w:rPr>
          <w:rFonts w:cstheme="minorHAnsi"/>
          <w:lang w:val="en-GB"/>
        </w:rPr>
        <w:t xml:space="preserve"> </w:t>
      </w:r>
      <w:proofErr w:type="spellStart"/>
      <w:r w:rsidRPr="00E26440">
        <w:rPr>
          <w:rFonts w:cstheme="minorHAnsi"/>
          <w:lang w:val="en-GB"/>
        </w:rPr>
        <w:t>i</w:t>
      </w:r>
      <w:proofErr w:type="spellEnd"/>
      <w:r w:rsidRPr="00E26440">
        <w:rPr>
          <w:rFonts w:cstheme="minorHAnsi"/>
          <w:lang w:val="en-GB"/>
        </w:rPr>
        <w:t xml:space="preserve"> </w:t>
      </w:r>
      <w:proofErr w:type="spellStart"/>
      <w:r w:rsidRPr="00E26440">
        <w:rPr>
          <w:rFonts w:cstheme="minorHAnsi"/>
          <w:lang w:val="en-GB"/>
        </w:rPr>
        <w:t>usluga</w:t>
      </w:r>
      <w:proofErr w:type="spellEnd"/>
      <w:r w:rsidRPr="00E26440">
        <w:rPr>
          <w:rFonts w:cstheme="minorHAnsi"/>
          <w:lang w:val="en-GB"/>
        </w:rPr>
        <w:t xml:space="preserve"> </w:t>
      </w:r>
      <w:proofErr w:type="spellStart"/>
      <w:r w:rsidRPr="00E26440">
        <w:rPr>
          <w:rFonts w:cstheme="minorHAnsi"/>
          <w:lang w:val="en-GB"/>
        </w:rPr>
        <w:t>koje</w:t>
      </w:r>
      <w:proofErr w:type="spellEnd"/>
      <w:r w:rsidRPr="00E26440">
        <w:rPr>
          <w:rFonts w:cstheme="minorHAnsi"/>
          <w:lang w:val="en-GB"/>
        </w:rPr>
        <w:t xml:space="preserve"> </w:t>
      </w:r>
      <w:proofErr w:type="spellStart"/>
      <w:r w:rsidRPr="00E26440">
        <w:rPr>
          <w:rFonts w:cstheme="minorHAnsi"/>
          <w:lang w:val="en-GB"/>
        </w:rPr>
        <w:t>su</w:t>
      </w:r>
      <w:proofErr w:type="spellEnd"/>
      <w:r w:rsidRPr="00E26440">
        <w:rPr>
          <w:rFonts w:cstheme="minorHAnsi"/>
          <w:lang w:val="en-GB"/>
        </w:rPr>
        <w:t xml:space="preserve"> </w:t>
      </w:r>
      <w:proofErr w:type="spellStart"/>
      <w:r w:rsidRPr="00E26440">
        <w:rPr>
          <w:rFonts w:cstheme="minorHAnsi"/>
          <w:lang w:val="en-GB"/>
        </w:rPr>
        <w:t>predmet</w:t>
      </w:r>
      <w:proofErr w:type="spellEnd"/>
      <w:r w:rsidR="0047093C">
        <w:rPr>
          <w:rFonts w:cstheme="minorHAnsi"/>
          <w:lang w:val="en-GB"/>
        </w:rPr>
        <w:t xml:space="preserve"> </w:t>
      </w:r>
      <w:proofErr w:type="spellStart"/>
      <w:r w:rsidR="0047093C">
        <w:rPr>
          <w:rFonts w:cstheme="minorHAnsi"/>
          <w:lang w:val="en-GB"/>
        </w:rPr>
        <w:t>nabave</w:t>
      </w:r>
      <w:proofErr w:type="spellEnd"/>
      <w:r w:rsidRPr="00E26440">
        <w:rPr>
          <w:rFonts w:cstheme="minorHAnsi"/>
          <w:lang w:val="en-GB"/>
        </w:rPr>
        <w:t xml:space="preserve"> </w:t>
      </w:r>
      <w:proofErr w:type="spellStart"/>
      <w:r w:rsidRPr="00E26440">
        <w:rPr>
          <w:rFonts w:cstheme="minorHAnsi"/>
          <w:lang w:val="en-GB"/>
        </w:rPr>
        <w:t>moraju</w:t>
      </w:r>
      <w:proofErr w:type="spellEnd"/>
      <w:r w:rsidRPr="00E26440">
        <w:rPr>
          <w:rFonts w:cstheme="minorHAnsi"/>
          <w:lang w:val="en-GB"/>
        </w:rPr>
        <w:t xml:space="preserve"> </w:t>
      </w:r>
      <w:proofErr w:type="spellStart"/>
      <w:r w:rsidRPr="00E26440">
        <w:rPr>
          <w:rFonts w:cstheme="minorHAnsi"/>
          <w:lang w:val="en-GB"/>
        </w:rPr>
        <w:t>biti</w:t>
      </w:r>
      <w:proofErr w:type="spellEnd"/>
      <w:r w:rsidRPr="00E26440">
        <w:rPr>
          <w:rFonts w:cstheme="minorHAnsi"/>
          <w:lang w:val="en-GB"/>
        </w:rPr>
        <w:t xml:space="preserve"> </w:t>
      </w:r>
      <w:proofErr w:type="spellStart"/>
      <w:r w:rsidRPr="00E26440">
        <w:rPr>
          <w:rFonts w:cstheme="minorHAnsi"/>
          <w:lang w:val="en-GB"/>
        </w:rPr>
        <w:t>izvršene</w:t>
      </w:r>
      <w:proofErr w:type="spellEnd"/>
      <w:r w:rsidRPr="00E26440">
        <w:rPr>
          <w:rFonts w:cstheme="minorHAnsi"/>
          <w:lang w:val="en-GB"/>
        </w:rPr>
        <w:t xml:space="preserve"> </w:t>
      </w:r>
      <w:proofErr w:type="spellStart"/>
      <w:r w:rsidRPr="00E26440">
        <w:rPr>
          <w:rFonts w:cstheme="minorHAnsi"/>
          <w:lang w:val="en-GB"/>
        </w:rPr>
        <w:t>sukladno</w:t>
      </w:r>
      <w:proofErr w:type="spellEnd"/>
      <w:r w:rsidRPr="00E26440">
        <w:rPr>
          <w:rFonts w:cstheme="minorHAnsi"/>
          <w:lang w:val="en-GB"/>
        </w:rPr>
        <w:t xml:space="preserve"> </w:t>
      </w:r>
      <w:proofErr w:type="spellStart"/>
      <w:r w:rsidRPr="00E26440">
        <w:rPr>
          <w:rFonts w:cstheme="minorHAnsi"/>
          <w:lang w:val="en-GB"/>
        </w:rPr>
        <w:t>rokovima</w:t>
      </w:r>
      <w:proofErr w:type="spellEnd"/>
      <w:r w:rsidRPr="00E26440">
        <w:rPr>
          <w:rFonts w:cstheme="minorHAnsi"/>
          <w:lang w:val="en-GB"/>
        </w:rPr>
        <w:t xml:space="preserve"> </w:t>
      </w:r>
      <w:proofErr w:type="spellStart"/>
      <w:r w:rsidRPr="00E26440">
        <w:rPr>
          <w:rFonts w:cstheme="minorHAnsi"/>
          <w:lang w:val="en-GB"/>
        </w:rPr>
        <w:t>iz</w:t>
      </w:r>
      <w:proofErr w:type="spellEnd"/>
      <w:r w:rsidRPr="00E26440">
        <w:rPr>
          <w:rFonts w:cstheme="minorHAnsi"/>
          <w:lang w:val="en-GB"/>
        </w:rPr>
        <w:t xml:space="preserve"> </w:t>
      </w:r>
      <w:proofErr w:type="spellStart"/>
      <w:r w:rsidRPr="00E26440">
        <w:rPr>
          <w:rFonts w:cstheme="minorHAnsi"/>
          <w:lang w:val="en-GB"/>
        </w:rPr>
        <w:t>ponude</w:t>
      </w:r>
      <w:proofErr w:type="spellEnd"/>
      <w:r w:rsidRPr="00E26440">
        <w:rPr>
          <w:rFonts w:cstheme="minorHAnsi"/>
          <w:lang w:val="en-GB"/>
        </w:rPr>
        <w:t>.</w:t>
      </w:r>
      <w:r w:rsidRPr="0088046E">
        <w:rPr>
          <w:rFonts w:cstheme="minorHAnsi"/>
          <w:lang w:val="en-GB"/>
        </w:rPr>
        <w:t xml:space="preserve"> </w:t>
      </w:r>
      <w:proofErr w:type="spellStart"/>
      <w:r w:rsidRPr="00E26440">
        <w:rPr>
          <w:rFonts w:cstheme="minorHAnsi"/>
          <w:lang w:val="en-GB"/>
        </w:rPr>
        <w:t>Rok</w:t>
      </w:r>
      <w:proofErr w:type="spellEnd"/>
      <w:r w:rsidRPr="00E26440">
        <w:rPr>
          <w:rFonts w:cstheme="minorHAnsi"/>
          <w:lang w:val="en-GB"/>
        </w:rPr>
        <w:t xml:space="preserve"> </w:t>
      </w:r>
      <w:proofErr w:type="spellStart"/>
      <w:r w:rsidRPr="00E26440">
        <w:rPr>
          <w:rFonts w:cstheme="minorHAnsi"/>
          <w:lang w:val="en-GB"/>
        </w:rPr>
        <w:t>isporuke</w:t>
      </w:r>
      <w:proofErr w:type="spellEnd"/>
      <w:r w:rsidRPr="00E26440">
        <w:rPr>
          <w:rFonts w:cstheme="minorHAnsi"/>
          <w:lang w:val="en-GB"/>
        </w:rPr>
        <w:t xml:space="preserve"> robe je </w:t>
      </w:r>
      <w:proofErr w:type="spellStart"/>
      <w:r w:rsidRPr="00E26440">
        <w:rPr>
          <w:rFonts w:cstheme="minorHAnsi"/>
          <w:lang w:val="en-GB"/>
        </w:rPr>
        <w:t>jedan</w:t>
      </w:r>
      <w:proofErr w:type="spellEnd"/>
      <w:r w:rsidRPr="00E26440">
        <w:rPr>
          <w:rFonts w:cstheme="minorHAnsi"/>
          <w:lang w:val="en-GB"/>
        </w:rPr>
        <w:t xml:space="preserve"> </w:t>
      </w:r>
      <w:proofErr w:type="spellStart"/>
      <w:r w:rsidRPr="00E26440">
        <w:rPr>
          <w:rFonts w:cstheme="minorHAnsi"/>
          <w:lang w:val="en-GB"/>
        </w:rPr>
        <w:t>od</w:t>
      </w:r>
      <w:proofErr w:type="spellEnd"/>
      <w:r w:rsidRPr="00E26440">
        <w:rPr>
          <w:rFonts w:cstheme="minorHAnsi"/>
          <w:lang w:val="en-GB"/>
        </w:rPr>
        <w:t xml:space="preserve"> </w:t>
      </w:r>
      <w:proofErr w:type="spellStart"/>
      <w:r w:rsidRPr="00E26440">
        <w:rPr>
          <w:rFonts w:cstheme="minorHAnsi"/>
          <w:lang w:val="en-GB"/>
        </w:rPr>
        <w:t>kvalitativnih</w:t>
      </w:r>
      <w:proofErr w:type="spellEnd"/>
      <w:r w:rsidRPr="00E26440">
        <w:rPr>
          <w:rFonts w:cstheme="minorHAnsi"/>
          <w:lang w:val="en-GB"/>
        </w:rPr>
        <w:t xml:space="preserve"> </w:t>
      </w:r>
      <w:proofErr w:type="spellStart"/>
      <w:r w:rsidRPr="00E26440">
        <w:rPr>
          <w:rFonts w:cstheme="minorHAnsi"/>
          <w:lang w:val="en-GB"/>
        </w:rPr>
        <w:t>kriterija</w:t>
      </w:r>
      <w:proofErr w:type="spellEnd"/>
      <w:r w:rsidRPr="00E26440">
        <w:rPr>
          <w:rFonts w:cstheme="minorHAnsi"/>
          <w:lang w:val="en-GB"/>
        </w:rPr>
        <w:t xml:space="preserve"> za </w:t>
      </w:r>
      <w:proofErr w:type="spellStart"/>
      <w:r w:rsidRPr="00E26440">
        <w:rPr>
          <w:rFonts w:cstheme="minorHAnsi"/>
          <w:lang w:val="en-GB"/>
        </w:rPr>
        <w:t>odabir</w:t>
      </w:r>
      <w:proofErr w:type="spellEnd"/>
      <w:r w:rsidRPr="00E26440">
        <w:rPr>
          <w:rFonts w:cstheme="minorHAnsi"/>
          <w:lang w:val="en-GB"/>
        </w:rPr>
        <w:t xml:space="preserve"> </w:t>
      </w:r>
      <w:proofErr w:type="spellStart"/>
      <w:r w:rsidRPr="00E26440">
        <w:rPr>
          <w:rFonts w:cstheme="minorHAnsi"/>
          <w:lang w:val="en-GB"/>
        </w:rPr>
        <w:t>ponude</w:t>
      </w:r>
      <w:proofErr w:type="spellEnd"/>
      <w:r w:rsidR="0047093C">
        <w:rPr>
          <w:rFonts w:cstheme="minorHAnsi"/>
          <w:lang w:val="en-GB"/>
        </w:rPr>
        <w:t xml:space="preserve"> u </w:t>
      </w:r>
      <w:proofErr w:type="spellStart"/>
      <w:r w:rsidR="0047093C">
        <w:rPr>
          <w:rFonts w:cstheme="minorHAnsi"/>
          <w:lang w:val="en-GB"/>
        </w:rPr>
        <w:t>sve</w:t>
      </w:r>
      <w:proofErr w:type="spellEnd"/>
      <w:r w:rsidR="0047093C">
        <w:rPr>
          <w:rFonts w:cstheme="minorHAnsi"/>
          <w:lang w:val="en-GB"/>
        </w:rPr>
        <w:t xml:space="preserve"> </w:t>
      </w:r>
      <w:proofErr w:type="spellStart"/>
      <w:r w:rsidR="0047093C">
        <w:rPr>
          <w:rFonts w:cstheme="minorHAnsi"/>
          <w:lang w:val="en-GB"/>
        </w:rPr>
        <w:t>četiri</w:t>
      </w:r>
      <w:proofErr w:type="spellEnd"/>
      <w:r w:rsidR="006E5E4E">
        <w:rPr>
          <w:rFonts w:cstheme="minorHAnsi"/>
          <w:lang w:val="en-GB"/>
        </w:rPr>
        <w:t xml:space="preserve"> </w:t>
      </w:r>
      <w:proofErr w:type="spellStart"/>
      <w:r w:rsidR="006E5E4E">
        <w:rPr>
          <w:rFonts w:cstheme="minorHAnsi"/>
          <w:lang w:val="en-GB"/>
        </w:rPr>
        <w:t>grupe</w:t>
      </w:r>
      <w:proofErr w:type="spellEnd"/>
      <w:r w:rsidR="006E5E4E">
        <w:rPr>
          <w:rFonts w:cstheme="minorHAnsi"/>
          <w:lang w:val="en-GB"/>
        </w:rPr>
        <w:t xml:space="preserve"> </w:t>
      </w:r>
      <w:proofErr w:type="spellStart"/>
      <w:r w:rsidR="006E5E4E">
        <w:rPr>
          <w:rFonts w:cstheme="minorHAnsi"/>
          <w:lang w:val="en-GB"/>
        </w:rPr>
        <w:t>nabave</w:t>
      </w:r>
      <w:proofErr w:type="spellEnd"/>
      <w:r>
        <w:rPr>
          <w:rFonts w:cstheme="minorHAnsi"/>
          <w:lang w:val="en-GB"/>
        </w:rPr>
        <w:t xml:space="preserve">. </w:t>
      </w:r>
    </w:p>
    <w:p w14:paraId="09A29105" w14:textId="77777777" w:rsidR="0088046E" w:rsidRDefault="0088046E" w:rsidP="00705031">
      <w:pPr>
        <w:jc w:val="both"/>
        <w:rPr>
          <w:rFonts w:cstheme="minorHAnsi"/>
          <w:lang w:val="en-GB"/>
        </w:rPr>
      </w:pPr>
    </w:p>
    <w:p w14:paraId="49F44647" w14:textId="6BAA1007" w:rsidR="00E55EB2" w:rsidRPr="00E55EB2" w:rsidRDefault="00D92466" w:rsidP="00E55EB2">
      <w:pPr>
        <w:jc w:val="both"/>
        <w:rPr>
          <w:rFonts w:cstheme="minorHAnsi"/>
        </w:rPr>
      </w:pPr>
      <w:proofErr w:type="spellStart"/>
      <w:r w:rsidRPr="00D92466">
        <w:rPr>
          <w:rFonts w:cstheme="minorHAnsi"/>
          <w:lang w:val="en-GB"/>
        </w:rPr>
        <w:t>Ukoliko</w:t>
      </w:r>
      <w:proofErr w:type="spellEnd"/>
      <w:r w:rsidRPr="00D92466">
        <w:rPr>
          <w:rFonts w:cstheme="minorHAnsi"/>
          <w:lang w:val="en-GB"/>
        </w:rPr>
        <w:t xml:space="preserve"> </w:t>
      </w:r>
      <w:proofErr w:type="spellStart"/>
      <w:r w:rsidRPr="00D92466">
        <w:rPr>
          <w:rFonts w:cstheme="minorHAnsi"/>
          <w:lang w:val="en-GB"/>
        </w:rPr>
        <w:t>Ponuditelj</w:t>
      </w:r>
      <w:proofErr w:type="spellEnd"/>
      <w:r w:rsidRPr="00D92466">
        <w:rPr>
          <w:rFonts w:cstheme="minorHAnsi"/>
          <w:lang w:val="en-GB"/>
        </w:rPr>
        <w:t xml:space="preserve"> ne </w:t>
      </w:r>
      <w:proofErr w:type="spellStart"/>
      <w:r w:rsidRPr="00D92466">
        <w:rPr>
          <w:rFonts w:cstheme="minorHAnsi"/>
          <w:lang w:val="en-GB"/>
        </w:rPr>
        <w:t>dostavi</w:t>
      </w:r>
      <w:proofErr w:type="spellEnd"/>
      <w:r w:rsidRPr="00D92466">
        <w:rPr>
          <w:rFonts w:cstheme="minorHAnsi"/>
          <w:lang w:val="en-GB"/>
        </w:rPr>
        <w:t xml:space="preserve"> </w:t>
      </w:r>
      <w:proofErr w:type="spellStart"/>
      <w:r w:rsidRPr="00D92466">
        <w:rPr>
          <w:rFonts w:cstheme="minorHAnsi"/>
          <w:lang w:val="en-GB"/>
        </w:rPr>
        <w:t>robu</w:t>
      </w:r>
      <w:proofErr w:type="spellEnd"/>
      <w:r w:rsidRPr="00D92466">
        <w:rPr>
          <w:rFonts w:cstheme="minorHAnsi"/>
          <w:lang w:val="en-GB"/>
        </w:rPr>
        <w:t xml:space="preserve"> u </w:t>
      </w:r>
      <w:proofErr w:type="spellStart"/>
      <w:r w:rsidRPr="00D92466">
        <w:rPr>
          <w:rFonts w:cstheme="minorHAnsi"/>
          <w:lang w:val="en-GB"/>
        </w:rPr>
        <w:t>roku</w:t>
      </w:r>
      <w:proofErr w:type="spellEnd"/>
      <w:r w:rsidRPr="00D92466">
        <w:rPr>
          <w:rFonts w:cstheme="minorHAnsi"/>
          <w:lang w:val="en-GB"/>
        </w:rPr>
        <w:t xml:space="preserve"> koji je </w:t>
      </w:r>
      <w:proofErr w:type="spellStart"/>
      <w:r w:rsidRPr="00D92466">
        <w:rPr>
          <w:rFonts w:cstheme="minorHAnsi"/>
          <w:lang w:val="en-GB"/>
        </w:rPr>
        <w:t>izravno</w:t>
      </w:r>
      <w:proofErr w:type="spellEnd"/>
      <w:r w:rsidRPr="00D92466">
        <w:rPr>
          <w:rFonts w:cstheme="minorHAnsi"/>
          <w:lang w:val="en-GB"/>
        </w:rPr>
        <w:t xml:space="preserve"> </w:t>
      </w:r>
      <w:proofErr w:type="spellStart"/>
      <w:r w:rsidRPr="00D92466">
        <w:rPr>
          <w:rFonts w:cstheme="minorHAnsi"/>
          <w:lang w:val="en-GB"/>
        </w:rPr>
        <w:t>utjecao</w:t>
      </w:r>
      <w:proofErr w:type="spellEnd"/>
      <w:r w:rsidRPr="00D92466">
        <w:rPr>
          <w:rFonts w:cstheme="minorHAnsi"/>
          <w:lang w:val="en-GB"/>
        </w:rPr>
        <w:t xml:space="preserve"> </w:t>
      </w:r>
      <w:proofErr w:type="spellStart"/>
      <w:r w:rsidRPr="00D92466">
        <w:rPr>
          <w:rFonts w:cstheme="minorHAnsi"/>
          <w:lang w:val="en-GB"/>
        </w:rPr>
        <w:t>na</w:t>
      </w:r>
      <w:proofErr w:type="spellEnd"/>
      <w:r w:rsidRPr="00D92466">
        <w:rPr>
          <w:rFonts w:cstheme="minorHAnsi"/>
          <w:lang w:val="en-GB"/>
        </w:rPr>
        <w:t xml:space="preserve"> </w:t>
      </w:r>
      <w:proofErr w:type="spellStart"/>
      <w:r w:rsidRPr="00D92466">
        <w:rPr>
          <w:rFonts w:cstheme="minorHAnsi"/>
          <w:lang w:val="en-GB"/>
        </w:rPr>
        <w:t>rangiranje</w:t>
      </w:r>
      <w:proofErr w:type="spellEnd"/>
      <w:r w:rsidRPr="00D92466">
        <w:rPr>
          <w:rFonts w:cstheme="minorHAnsi"/>
          <w:lang w:val="en-GB"/>
        </w:rPr>
        <w:t xml:space="preserve"> </w:t>
      </w:r>
      <w:proofErr w:type="spellStart"/>
      <w:r w:rsidRPr="00D92466">
        <w:rPr>
          <w:rFonts w:cstheme="minorHAnsi"/>
          <w:lang w:val="en-GB"/>
        </w:rPr>
        <w:t>ponuda</w:t>
      </w:r>
      <w:proofErr w:type="spellEnd"/>
      <w:r w:rsidRPr="00D92466">
        <w:rPr>
          <w:rFonts w:cstheme="minorHAnsi"/>
          <w:lang w:val="en-GB"/>
        </w:rPr>
        <w:t xml:space="preserve"> u </w:t>
      </w:r>
      <w:proofErr w:type="spellStart"/>
      <w:r w:rsidRPr="00D92466">
        <w:rPr>
          <w:rFonts w:cstheme="minorHAnsi"/>
          <w:lang w:val="en-GB"/>
        </w:rPr>
        <w:t>postupku</w:t>
      </w:r>
      <w:proofErr w:type="spellEnd"/>
      <w:r w:rsidRPr="00D92466">
        <w:rPr>
          <w:rFonts w:cstheme="minorHAnsi"/>
          <w:lang w:val="en-GB"/>
        </w:rPr>
        <w:t xml:space="preserve"> </w:t>
      </w:r>
      <w:proofErr w:type="spellStart"/>
      <w:r w:rsidRPr="00D92466">
        <w:rPr>
          <w:rFonts w:cstheme="minorHAnsi"/>
          <w:lang w:val="en-GB"/>
        </w:rPr>
        <w:t>nabave</w:t>
      </w:r>
      <w:proofErr w:type="spellEnd"/>
      <w:r w:rsidRPr="00D92466">
        <w:rPr>
          <w:rFonts w:cstheme="minorHAnsi"/>
          <w:lang w:val="en-GB"/>
        </w:rPr>
        <w:t xml:space="preserve">, </w:t>
      </w:r>
      <w:proofErr w:type="spellStart"/>
      <w:r w:rsidRPr="00D92466">
        <w:rPr>
          <w:rFonts w:cstheme="minorHAnsi"/>
          <w:lang w:val="en-GB"/>
        </w:rPr>
        <w:t>ugovor</w:t>
      </w:r>
      <w:proofErr w:type="spellEnd"/>
      <w:r w:rsidRPr="00D92466">
        <w:rPr>
          <w:rFonts w:cstheme="minorHAnsi"/>
          <w:lang w:val="en-GB"/>
        </w:rPr>
        <w:t xml:space="preserve"> </w:t>
      </w:r>
      <w:proofErr w:type="spellStart"/>
      <w:r w:rsidRPr="00D92466">
        <w:rPr>
          <w:rFonts w:cstheme="minorHAnsi"/>
          <w:lang w:val="en-GB"/>
        </w:rPr>
        <w:t>će</w:t>
      </w:r>
      <w:proofErr w:type="spellEnd"/>
      <w:r w:rsidRPr="00D92466">
        <w:rPr>
          <w:rFonts w:cstheme="minorHAnsi"/>
          <w:lang w:val="en-GB"/>
        </w:rPr>
        <w:t xml:space="preserve"> se </w:t>
      </w:r>
      <w:proofErr w:type="spellStart"/>
      <w:r w:rsidRPr="00D92466">
        <w:rPr>
          <w:rFonts w:cstheme="minorHAnsi"/>
          <w:lang w:val="en-GB"/>
        </w:rPr>
        <w:t>smatrati</w:t>
      </w:r>
      <w:proofErr w:type="spellEnd"/>
      <w:r w:rsidRPr="00D92466">
        <w:rPr>
          <w:rFonts w:cstheme="minorHAnsi"/>
          <w:lang w:val="en-GB"/>
        </w:rPr>
        <w:t xml:space="preserve"> </w:t>
      </w:r>
      <w:proofErr w:type="spellStart"/>
      <w:r w:rsidRPr="00D92466">
        <w:rPr>
          <w:rFonts w:cstheme="minorHAnsi"/>
          <w:lang w:val="en-GB"/>
        </w:rPr>
        <w:t>ništavnim</w:t>
      </w:r>
      <w:proofErr w:type="spellEnd"/>
      <w:r w:rsidRPr="00D92466">
        <w:rPr>
          <w:rFonts w:cstheme="minorHAnsi"/>
          <w:lang w:val="en-GB"/>
        </w:rPr>
        <w:t xml:space="preserve">, bez </w:t>
      </w:r>
      <w:proofErr w:type="spellStart"/>
      <w:r w:rsidRPr="00D92466">
        <w:rPr>
          <w:rFonts w:cstheme="minorHAnsi"/>
          <w:lang w:val="en-GB"/>
        </w:rPr>
        <w:t>daljnjih</w:t>
      </w:r>
      <w:proofErr w:type="spellEnd"/>
      <w:r w:rsidRPr="00D92466">
        <w:rPr>
          <w:rFonts w:cstheme="minorHAnsi"/>
          <w:lang w:val="en-GB"/>
        </w:rPr>
        <w:t xml:space="preserve"> </w:t>
      </w:r>
      <w:proofErr w:type="spellStart"/>
      <w:r w:rsidRPr="00D92466">
        <w:rPr>
          <w:rFonts w:cstheme="minorHAnsi"/>
          <w:lang w:val="en-GB"/>
        </w:rPr>
        <w:t>obveza</w:t>
      </w:r>
      <w:proofErr w:type="spellEnd"/>
      <w:r w:rsidRPr="00D92466">
        <w:rPr>
          <w:rFonts w:cstheme="minorHAnsi"/>
          <w:lang w:val="en-GB"/>
        </w:rPr>
        <w:t xml:space="preserve"> </w:t>
      </w:r>
      <w:proofErr w:type="spellStart"/>
      <w:r w:rsidRPr="00D92466">
        <w:rPr>
          <w:rFonts w:cstheme="minorHAnsi"/>
          <w:lang w:val="en-GB"/>
        </w:rPr>
        <w:t>Naručitelja</w:t>
      </w:r>
      <w:proofErr w:type="spellEnd"/>
      <w:r w:rsidRPr="00D92466">
        <w:rPr>
          <w:rFonts w:cstheme="minorHAnsi"/>
          <w:lang w:val="en-GB"/>
        </w:rPr>
        <w:t xml:space="preserve">. </w:t>
      </w:r>
      <w:proofErr w:type="spellStart"/>
      <w:r w:rsidRPr="00D92466">
        <w:rPr>
          <w:rFonts w:cstheme="minorHAnsi"/>
          <w:lang w:val="en-GB"/>
        </w:rPr>
        <w:t>Ukoliko</w:t>
      </w:r>
      <w:proofErr w:type="spellEnd"/>
      <w:r w:rsidRPr="00D92466">
        <w:rPr>
          <w:rFonts w:cstheme="minorHAnsi"/>
          <w:lang w:val="en-GB"/>
        </w:rPr>
        <w:t xml:space="preserve"> je </w:t>
      </w:r>
      <w:proofErr w:type="spellStart"/>
      <w:r w:rsidRPr="00D92466">
        <w:rPr>
          <w:rFonts w:cstheme="minorHAnsi"/>
          <w:lang w:val="en-GB"/>
        </w:rPr>
        <w:t>primjenjivo</w:t>
      </w:r>
      <w:proofErr w:type="spellEnd"/>
      <w:r w:rsidRPr="00D92466">
        <w:rPr>
          <w:rFonts w:cstheme="minorHAnsi"/>
          <w:lang w:val="en-GB"/>
        </w:rPr>
        <w:t xml:space="preserve">, </w:t>
      </w:r>
      <w:proofErr w:type="spellStart"/>
      <w:r w:rsidRPr="00D92466">
        <w:rPr>
          <w:rFonts w:cstheme="minorHAnsi"/>
          <w:lang w:val="en-GB"/>
        </w:rPr>
        <w:t>ugovor</w:t>
      </w:r>
      <w:proofErr w:type="spellEnd"/>
      <w:r w:rsidRPr="00D92466">
        <w:rPr>
          <w:rFonts w:cstheme="minorHAnsi"/>
          <w:lang w:val="en-GB"/>
        </w:rPr>
        <w:t xml:space="preserve"> se </w:t>
      </w:r>
      <w:proofErr w:type="spellStart"/>
      <w:r w:rsidRPr="00D92466">
        <w:rPr>
          <w:rFonts w:cstheme="minorHAnsi"/>
          <w:lang w:val="en-GB"/>
        </w:rPr>
        <w:t>može</w:t>
      </w:r>
      <w:proofErr w:type="spellEnd"/>
      <w:r w:rsidRPr="00D92466">
        <w:rPr>
          <w:rFonts w:cstheme="minorHAnsi"/>
          <w:lang w:val="en-GB"/>
        </w:rPr>
        <w:t xml:space="preserve"> </w:t>
      </w:r>
      <w:proofErr w:type="spellStart"/>
      <w:r w:rsidRPr="00D92466">
        <w:rPr>
          <w:rFonts w:cstheme="minorHAnsi"/>
          <w:lang w:val="en-GB"/>
        </w:rPr>
        <w:t>potpisati</w:t>
      </w:r>
      <w:proofErr w:type="spellEnd"/>
      <w:r w:rsidRPr="00D92466">
        <w:rPr>
          <w:rFonts w:cstheme="minorHAnsi"/>
          <w:lang w:val="en-GB"/>
        </w:rPr>
        <w:t xml:space="preserve"> </w:t>
      </w:r>
      <w:proofErr w:type="spellStart"/>
      <w:r w:rsidRPr="00D92466">
        <w:rPr>
          <w:rFonts w:cstheme="minorHAnsi"/>
          <w:lang w:val="en-GB"/>
        </w:rPr>
        <w:t>sa</w:t>
      </w:r>
      <w:proofErr w:type="spellEnd"/>
      <w:r w:rsidRPr="00D92466">
        <w:rPr>
          <w:rFonts w:cstheme="minorHAnsi"/>
          <w:lang w:val="en-GB"/>
        </w:rPr>
        <w:t xml:space="preserve"> </w:t>
      </w:r>
      <w:proofErr w:type="spellStart"/>
      <w:r w:rsidRPr="00D92466">
        <w:rPr>
          <w:rFonts w:cstheme="minorHAnsi"/>
          <w:lang w:val="en-GB"/>
        </w:rPr>
        <w:t>sljedećim</w:t>
      </w:r>
      <w:proofErr w:type="spellEnd"/>
      <w:r w:rsidRPr="00D92466">
        <w:rPr>
          <w:rFonts w:cstheme="minorHAnsi"/>
          <w:lang w:val="en-GB"/>
        </w:rPr>
        <w:t xml:space="preserve"> </w:t>
      </w:r>
      <w:proofErr w:type="spellStart"/>
      <w:r w:rsidRPr="00D92466">
        <w:rPr>
          <w:rFonts w:cstheme="minorHAnsi"/>
          <w:lang w:val="en-GB"/>
        </w:rPr>
        <w:t>rangiranim</w:t>
      </w:r>
      <w:proofErr w:type="spellEnd"/>
      <w:r w:rsidRPr="00D92466">
        <w:rPr>
          <w:rFonts w:cstheme="minorHAnsi"/>
          <w:lang w:val="en-GB"/>
        </w:rPr>
        <w:t xml:space="preserve"> </w:t>
      </w:r>
      <w:proofErr w:type="spellStart"/>
      <w:r w:rsidRPr="00D92466">
        <w:rPr>
          <w:rFonts w:cstheme="minorHAnsi"/>
          <w:lang w:val="en-GB"/>
        </w:rPr>
        <w:t>ponuditeljem</w:t>
      </w:r>
      <w:proofErr w:type="spellEnd"/>
      <w:r w:rsidRPr="00D92466">
        <w:rPr>
          <w:rFonts w:cstheme="minorHAnsi"/>
          <w:lang w:val="en-GB"/>
        </w:rPr>
        <w:t xml:space="preserve">, </w:t>
      </w:r>
      <w:proofErr w:type="spellStart"/>
      <w:r w:rsidRPr="00D92466">
        <w:rPr>
          <w:rFonts w:cstheme="minorHAnsi"/>
          <w:lang w:val="en-GB"/>
        </w:rPr>
        <w:t>tj</w:t>
      </w:r>
      <w:proofErr w:type="spellEnd"/>
      <w:r w:rsidRPr="00D92466">
        <w:rPr>
          <w:rFonts w:cstheme="minorHAnsi"/>
          <w:lang w:val="en-GB"/>
        </w:rPr>
        <w:t xml:space="preserve">. </w:t>
      </w:r>
      <w:proofErr w:type="spellStart"/>
      <w:r w:rsidRPr="00D92466">
        <w:rPr>
          <w:rFonts w:cstheme="minorHAnsi"/>
          <w:lang w:val="en-GB"/>
        </w:rPr>
        <w:t>nakon</w:t>
      </w:r>
      <w:proofErr w:type="spellEnd"/>
      <w:r w:rsidRPr="00D92466">
        <w:rPr>
          <w:rFonts w:cstheme="minorHAnsi"/>
          <w:lang w:val="en-GB"/>
        </w:rPr>
        <w:t xml:space="preserve"> </w:t>
      </w:r>
      <w:proofErr w:type="spellStart"/>
      <w:r w:rsidRPr="00D92466">
        <w:rPr>
          <w:rFonts w:cstheme="minorHAnsi"/>
          <w:lang w:val="en-GB"/>
        </w:rPr>
        <w:t>raskida</w:t>
      </w:r>
      <w:proofErr w:type="spellEnd"/>
      <w:r w:rsidRPr="00D92466">
        <w:rPr>
          <w:rFonts w:cstheme="minorHAnsi"/>
          <w:lang w:val="en-GB"/>
        </w:rPr>
        <w:t xml:space="preserve"> </w:t>
      </w:r>
      <w:proofErr w:type="spellStart"/>
      <w:r w:rsidRPr="00D92466">
        <w:rPr>
          <w:rFonts w:cstheme="minorHAnsi"/>
          <w:lang w:val="en-GB"/>
        </w:rPr>
        <w:t>Ugovora</w:t>
      </w:r>
      <w:proofErr w:type="spellEnd"/>
      <w:r w:rsidRPr="00D92466">
        <w:rPr>
          <w:rFonts w:cstheme="minorHAnsi"/>
          <w:lang w:val="en-GB"/>
        </w:rPr>
        <w:t xml:space="preserve"> s </w:t>
      </w:r>
      <w:proofErr w:type="spellStart"/>
      <w:r w:rsidRPr="00D92466">
        <w:rPr>
          <w:rFonts w:cstheme="minorHAnsi"/>
          <w:lang w:val="en-GB"/>
        </w:rPr>
        <w:t>prvorangiranim</w:t>
      </w:r>
      <w:proofErr w:type="spellEnd"/>
      <w:r w:rsidRPr="00D92466">
        <w:rPr>
          <w:rFonts w:cstheme="minorHAnsi"/>
          <w:lang w:val="en-GB"/>
        </w:rPr>
        <w:t xml:space="preserve"> </w:t>
      </w:r>
      <w:proofErr w:type="spellStart"/>
      <w:r w:rsidRPr="00D92466">
        <w:rPr>
          <w:rFonts w:cstheme="minorHAnsi"/>
          <w:lang w:val="en-GB"/>
        </w:rPr>
        <w:t>ponuditeljem</w:t>
      </w:r>
      <w:proofErr w:type="spellEnd"/>
      <w:r w:rsidRPr="00D92466">
        <w:rPr>
          <w:rFonts w:cstheme="minorHAnsi"/>
          <w:lang w:val="en-GB"/>
        </w:rPr>
        <w:t xml:space="preserve">, </w:t>
      </w:r>
      <w:proofErr w:type="spellStart"/>
      <w:r w:rsidRPr="00D92466">
        <w:rPr>
          <w:rFonts w:cstheme="minorHAnsi"/>
          <w:lang w:val="en-GB"/>
        </w:rPr>
        <w:t>Naručitelj</w:t>
      </w:r>
      <w:proofErr w:type="spellEnd"/>
      <w:r w:rsidRPr="00D92466">
        <w:rPr>
          <w:rFonts w:cstheme="minorHAnsi"/>
          <w:lang w:val="en-GB"/>
        </w:rPr>
        <w:t xml:space="preserve"> </w:t>
      </w:r>
      <w:proofErr w:type="spellStart"/>
      <w:r w:rsidRPr="00D92466">
        <w:rPr>
          <w:rFonts w:cstheme="minorHAnsi"/>
          <w:lang w:val="en-GB"/>
        </w:rPr>
        <w:t>će</w:t>
      </w:r>
      <w:proofErr w:type="spellEnd"/>
      <w:r w:rsidRPr="00D92466">
        <w:rPr>
          <w:rFonts w:cstheme="minorHAnsi"/>
          <w:lang w:val="en-GB"/>
        </w:rPr>
        <w:t xml:space="preserve"> </w:t>
      </w:r>
      <w:proofErr w:type="spellStart"/>
      <w:r w:rsidRPr="00D92466">
        <w:rPr>
          <w:rFonts w:cstheme="minorHAnsi"/>
          <w:lang w:val="en-GB"/>
        </w:rPr>
        <w:t>ponuditi</w:t>
      </w:r>
      <w:proofErr w:type="spellEnd"/>
      <w:r w:rsidRPr="00D92466">
        <w:rPr>
          <w:rFonts w:cstheme="minorHAnsi"/>
          <w:lang w:val="en-GB"/>
        </w:rPr>
        <w:t xml:space="preserve"> </w:t>
      </w:r>
      <w:proofErr w:type="spellStart"/>
      <w:r w:rsidRPr="00D92466">
        <w:rPr>
          <w:rFonts w:cstheme="minorHAnsi"/>
          <w:lang w:val="en-GB"/>
        </w:rPr>
        <w:t>potpis</w:t>
      </w:r>
      <w:proofErr w:type="spellEnd"/>
      <w:r w:rsidRPr="00D92466">
        <w:rPr>
          <w:rFonts w:cstheme="minorHAnsi"/>
          <w:lang w:val="en-GB"/>
        </w:rPr>
        <w:t xml:space="preserve"> </w:t>
      </w:r>
      <w:proofErr w:type="spellStart"/>
      <w:r w:rsidRPr="00D92466">
        <w:rPr>
          <w:rFonts w:cstheme="minorHAnsi"/>
          <w:lang w:val="en-GB"/>
        </w:rPr>
        <w:t>Ugovora</w:t>
      </w:r>
      <w:proofErr w:type="spellEnd"/>
      <w:r w:rsidRPr="00D92466">
        <w:rPr>
          <w:rFonts w:cstheme="minorHAnsi"/>
          <w:lang w:val="en-GB"/>
        </w:rPr>
        <w:t xml:space="preserve"> </w:t>
      </w:r>
      <w:proofErr w:type="spellStart"/>
      <w:r w:rsidRPr="00D92466">
        <w:rPr>
          <w:rFonts w:cstheme="minorHAnsi"/>
          <w:lang w:val="en-GB"/>
        </w:rPr>
        <w:t>sljedeće</w:t>
      </w:r>
      <w:proofErr w:type="spellEnd"/>
      <w:r w:rsidRPr="00D92466">
        <w:rPr>
          <w:rFonts w:cstheme="minorHAnsi"/>
          <w:lang w:val="en-GB"/>
        </w:rPr>
        <w:t xml:space="preserve"> </w:t>
      </w:r>
      <w:proofErr w:type="spellStart"/>
      <w:r w:rsidRPr="00D92466">
        <w:rPr>
          <w:rFonts w:cstheme="minorHAnsi"/>
          <w:lang w:val="en-GB"/>
        </w:rPr>
        <w:t>rangiranom</w:t>
      </w:r>
      <w:proofErr w:type="spellEnd"/>
      <w:r w:rsidRPr="00D92466">
        <w:rPr>
          <w:rFonts w:cstheme="minorHAnsi"/>
          <w:lang w:val="en-GB"/>
        </w:rPr>
        <w:t xml:space="preserve"> </w:t>
      </w:r>
      <w:proofErr w:type="spellStart"/>
      <w:r w:rsidRPr="00D92466">
        <w:rPr>
          <w:rFonts w:cstheme="minorHAnsi"/>
          <w:lang w:val="en-GB"/>
        </w:rPr>
        <w:t>ponuditelju</w:t>
      </w:r>
      <w:proofErr w:type="spellEnd"/>
      <w:r w:rsidRPr="00D92466">
        <w:rPr>
          <w:rFonts w:cstheme="minorHAnsi"/>
          <w:lang w:val="en-GB"/>
        </w:rPr>
        <w:t xml:space="preserve"> </w:t>
      </w:r>
      <w:proofErr w:type="spellStart"/>
      <w:r w:rsidRPr="00D92466">
        <w:rPr>
          <w:rFonts w:cstheme="minorHAnsi"/>
          <w:lang w:val="en-GB"/>
        </w:rPr>
        <w:t>uz</w:t>
      </w:r>
      <w:proofErr w:type="spellEnd"/>
      <w:r w:rsidRPr="00D92466">
        <w:rPr>
          <w:rFonts w:cstheme="minorHAnsi"/>
          <w:lang w:val="en-GB"/>
        </w:rPr>
        <w:t xml:space="preserve"> </w:t>
      </w:r>
      <w:proofErr w:type="spellStart"/>
      <w:r w:rsidRPr="00D92466">
        <w:rPr>
          <w:rFonts w:cstheme="minorHAnsi"/>
          <w:lang w:val="en-GB"/>
        </w:rPr>
        <w:t>uvjet</w:t>
      </w:r>
      <w:proofErr w:type="spellEnd"/>
      <w:r w:rsidRPr="00D92466">
        <w:rPr>
          <w:rFonts w:cstheme="minorHAnsi"/>
          <w:lang w:val="en-GB"/>
        </w:rPr>
        <w:t xml:space="preserve"> da je </w:t>
      </w:r>
      <w:proofErr w:type="spellStart"/>
      <w:r w:rsidRPr="00D92466">
        <w:rPr>
          <w:rFonts w:cstheme="minorHAnsi"/>
          <w:lang w:val="en-GB"/>
        </w:rPr>
        <w:t>ponuda</w:t>
      </w:r>
      <w:proofErr w:type="spellEnd"/>
      <w:r w:rsidRPr="00D92466">
        <w:rPr>
          <w:rFonts w:cstheme="minorHAnsi"/>
          <w:lang w:val="en-GB"/>
        </w:rPr>
        <w:t xml:space="preserve"> </w:t>
      </w:r>
      <w:proofErr w:type="spellStart"/>
      <w:r w:rsidRPr="00D92466">
        <w:rPr>
          <w:rFonts w:cstheme="minorHAnsi"/>
          <w:lang w:val="en-GB"/>
        </w:rPr>
        <w:t>sljedeće</w:t>
      </w:r>
      <w:proofErr w:type="spellEnd"/>
      <w:r w:rsidRPr="00D92466">
        <w:rPr>
          <w:rFonts w:cstheme="minorHAnsi"/>
          <w:lang w:val="en-GB"/>
        </w:rPr>
        <w:t xml:space="preserve"> </w:t>
      </w:r>
      <w:proofErr w:type="spellStart"/>
      <w:r w:rsidRPr="00D92466">
        <w:rPr>
          <w:rFonts w:cstheme="minorHAnsi"/>
          <w:lang w:val="en-GB"/>
        </w:rPr>
        <w:t>rangiranog</w:t>
      </w:r>
      <w:proofErr w:type="spellEnd"/>
      <w:r w:rsidRPr="00D92466">
        <w:rPr>
          <w:rFonts w:cstheme="minorHAnsi"/>
          <w:lang w:val="en-GB"/>
        </w:rPr>
        <w:t xml:space="preserve"> </w:t>
      </w:r>
      <w:proofErr w:type="spellStart"/>
      <w:r w:rsidRPr="00D92466">
        <w:rPr>
          <w:rFonts w:cstheme="minorHAnsi"/>
          <w:lang w:val="en-GB"/>
        </w:rPr>
        <w:t>ponuditelja</w:t>
      </w:r>
      <w:proofErr w:type="spellEnd"/>
      <w:r w:rsidRPr="00D92466">
        <w:rPr>
          <w:rFonts w:cstheme="minorHAnsi"/>
          <w:lang w:val="en-GB"/>
        </w:rPr>
        <w:t xml:space="preserve"> </w:t>
      </w:r>
      <w:proofErr w:type="spellStart"/>
      <w:r w:rsidRPr="00D92466">
        <w:rPr>
          <w:rFonts w:cstheme="minorHAnsi"/>
          <w:lang w:val="en-GB"/>
        </w:rPr>
        <w:t>i</w:t>
      </w:r>
      <w:proofErr w:type="spellEnd"/>
      <w:r w:rsidRPr="00D92466">
        <w:rPr>
          <w:rFonts w:cstheme="minorHAnsi"/>
          <w:lang w:val="en-GB"/>
        </w:rPr>
        <w:t xml:space="preserve"> </w:t>
      </w:r>
      <w:proofErr w:type="spellStart"/>
      <w:r w:rsidRPr="00D92466">
        <w:rPr>
          <w:rFonts w:cstheme="minorHAnsi"/>
          <w:lang w:val="en-GB"/>
        </w:rPr>
        <w:t>dalje</w:t>
      </w:r>
      <w:proofErr w:type="spellEnd"/>
      <w:r w:rsidRPr="00D92466">
        <w:rPr>
          <w:rFonts w:cstheme="minorHAnsi"/>
          <w:lang w:val="en-GB"/>
        </w:rPr>
        <w:t xml:space="preserve"> </w:t>
      </w:r>
      <w:proofErr w:type="spellStart"/>
      <w:r w:rsidRPr="00D92466">
        <w:rPr>
          <w:rFonts w:cstheme="minorHAnsi"/>
          <w:lang w:val="en-GB"/>
        </w:rPr>
        <w:t>valjana</w:t>
      </w:r>
      <w:proofErr w:type="spellEnd"/>
      <w:r w:rsidRPr="00D92466">
        <w:rPr>
          <w:rFonts w:cstheme="minorHAnsi"/>
          <w:lang w:val="en-GB"/>
        </w:rPr>
        <w:t xml:space="preserve">.  </w:t>
      </w:r>
    </w:p>
    <w:p w14:paraId="7B8CA448" w14:textId="5E06BFA4" w:rsidR="003B7A9E" w:rsidRDefault="003B7A9E" w:rsidP="00FB0673">
      <w:pPr>
        <w:rPr>
          <w:rFonts w:cstheme="minorHAnsi"/>
        </w:rPr>
      </w:pPr>
    </w:p>
    <w:p w14:paraId="548BCC74" w14:textId="77777777" w:rsidR="00ED1B86" w:rsidRDefault="00ED1B86" w:rsidP="00ED1B86">
      <w:pPr>
        <w:pStyle w:val="Naslov2"/>
        <w:numPr>
          <w:ilvl w:val="1"/>
          <w:numId w:val="16"/>
        </w:numPr>
        <w:rPr>
          <w:rFonts w:asciiTheme="minorHAnsi" w:hAnsiTheme="minorHAnsi" w:cstheme="minorHAnsi"/>
        </w:rPr>
      </w:pPr>
      <w:bookmarkStart w:id="17" w:name="_Toc61514039"/>
      <w:r w:rsidRPr="00ED1B86">
        <w:rPr>
          <w:rFonts w:asciiTheme="minorHAnsi" w:hAnsiTheme="minorHAnsi" w:cstheme="minorHAnsi"/>
        </w:rPr>
        <w:t>PROCIJENJENA VRIJEDNOST NABAVE</w:t>
      </w:r>
      <w:bookmarkEnd w:id="17"/>
    </w:p>
    <w:p w14:paraId="2A0BBE87" w14:textId="77777777" w:rsidR="00ED1B86" w:rsidRDefault="00ED1B86" w:rsidP="00ED1B86">
      <w:pPr>
        <w:pStyle w:val="Naslov2"/>
        <w:ind w:left="1440"/>
        <w:rPr>
          <w:rFonts w:asciiTheme="minorHAnsi" w:hAnsiTheme="minorHAnsi" w:cstheme="minorHAnsi"/>
        </w:rPr>
      </w:pPr>
    </w:p>
    <w:p w14:paraId="63EFB77E" w14:textId="70F2BD45" w:rsidR="00ED1B86" w:rsidRPr="00ED1B86" w:rsidRDefault="00ED1B86" w:rsidP="00ED1B86">
      <w:pPr>
        <w:rPr>
          <w:color w:val="2F5496" w:themeColor="accent1" w:themeShade="BF"/>
        </w:rPr>
      </w:pPr>
      <w:r w:rsidRPr="00ED1B86">
        <w:t xml:space="preserve">Procijenjena vrijednost nabave je: 347.989,60 kn (bez PDV-a), prema grupama nabave: </w:t>
      </w:r>
    </w:p>
    <w:p w14:paraId="172850B2" w14:textId="00AC87BF" w:rsidR="00ED1B86" w:rsidRDefault="00ED1B86" w:rsidP="00ED1B86"/>
    <w:p w14:paraId="3AD8D01E" w14:textId="0084BAD2" w:rsidR="00ED1B86" w:rsidRDefault="00ED1B86" w:rsidP="008269B9">
      <w:pPr>
        <w:pStyle w:val="Odlomakpopisa"/>
        <w:numPr>
          <w:ilvl w:val="0"/>
          <w:numId w:val="29"/>
        </w:numPr>
      </w:pPr>
      <w:r>
        <w:t>Grupa 1 - Laboratorijska oprema – 37.374,00 kn</w:t>
      </w:r>
    </w:p>
    <w:p w14:paraId="7AAA5B8D" w14:textId="77777777" w:rsidR="00ED1B86" w:rsidRDefault="00ED1B86" w:rsidP="00ED1B86"/>
    <w:p w14:paraId="7F5FAE1A" w14:textId="68F2EA24" w:rsidR="00ED1B86" w:rsidRDefault="00ED1B86" w:rsidP="008269B9">
      <w:pPr>
        <w:pStyle w:val="Odlomakpopisa"/>
        <w:numPr>
          <w:ilvl w:val="0"/>
          <w:numId w:val="29"/>
        </w:numPr>
      </w:pPr>
      <w:r>
        <w:t>Grupa 2 – Preša - 137.250,00 kn</w:t>
      </w:r>
    </w:p>
    <w:p w14:paraId="14A71EA6" w14:textId="77777777" w:rsidR="00ED1B86" w:rsidRDefault="00ED1B86" w:rsidP="00ED1B86"/>
    <w:p w14:paraId="6A4F7BE0" w14:textId="7EFCEE67" w:rsidR="00ED1B86" w:rsidRDefault="00ED1B86" w:rsidP="008269B9">
      <w:pPr>
        <w:pStyle w:val="Odlomakpopisa"/>
        <w:numPr>
          <w:ilvl w:val="0"/>
          <w:numId w:val="29"/>
        </w:numPr>
      </w:pPr>
      <w:r>
        <w:t xml:space="preserve">Grupa 3 - Strojevi za punjenje i etiketiranje – 120.285,00 kn </w:t>
      </w:r>
    </w:p>
    <w:p w14:paraId="4F0F67D8" w14:textId="77777777" w:rsidR="00ED1B86" w:rsidRDefault="00ED1B86" w:rsidP="00ED1B86"/>
    <w:p w14:paraId="1D0FA230" w14:textId="5E46DC1F" w:rsidR="00ED1B86" w:rsidRDefault="00ED1B86" w:rsidP="008269B9">
      <w:pPr>
        <w:pStyle w:val="Odlomakpopisa"/>
        <w:numPr>
          <w:ilvl w:val="0"/>
          <w:numId w:val="29"/>
        </w:numPr>
      </w:pPr>
      <w:r>
        <w:t xml:space="preserve">Grupa 4 - Tehnologija za obradu </w:t>
      </w:r>
      <w:proofErr w:type="spellStart"/>
      <w:r>
        <w:t>koprimata</w:t>
      </w:r>
      <w:proofErr w:type="spellEnd"/>
      <w:r>
        <w:t xml:space="preserve"> – 53.080,00 kn</w:t>
      </w:r>
    </w:p>
    <w:p w14:paraId="0B3DCD54" w14:textId="5C4054B2" w:rsidR="008269B9" w:rsidRDefault="008269B9" w:rsidP="00FB0673">
      <w:pPr>
        <w:rPr>
          <w:rFonts w:cstheme="minorHAnsi"/>
        </w:rPr>
      </w:pPr>
      <w:r>
        <w:rPr>
          <w:rFonts w:cstheme="minorHAnsi"/>
        </w:rPr>
        <w:br w:type="page"/>
      </w:r>
    </w:p>
    <w:p w14:paraId="2AFE11EC" w14:textId="77777777" w:rsidR="00ED1B86" w:rsidRPr="00977E5E" w:rsidRDefault="00ED1B86" w:rsidP="00FB0673">
      <w:pPr>
        <w:rPr>
          <w:rFonts w:cstheme="minorHAnsi"/>
        </w:rPr>
      </w:pPr>
    </w:p>
    <w:p w14:paraId="4ABA8A5B" w14:textId="196C9712" w:rsidR="001B532A" w:rsidRPr="00977E5E" w:rsidRDefault="00F9120D" w:rsidP="00424BB6">
      <w:pPr>
        <w:pStyle w:val="Naslov1"/>
        <w:numPr>
          <w:ilvl w:val="0"/>
          <w:numId w:val="16"/>
        </w:numPr>
        <w:rPr>
          <w:rFonts w:asciiTheme="minorHAnsi" w:hAnsiTheme="minorHAnsi" w:cstheme="minorHAnsi"/>
          <w:color w:val="A6A6A6" w:themeColor="background1" w:themeShade="A6"/>
        </w:rPr>
      </w:pPr>
      <w:bookmarkStart w:id="18" w:name="_Toc61514040"/>
      <w:r w:rsidRPr="00977E5E">
        <w:rPr>
          <w:rFonts w:asciiTheme="minorHAnsi" w:hAnsiTheme="minorHAnsi" w:cstheme="minorHAnsi"/>
        </w:rPr>
        <w:t>KRITERIJI ZA ODABIR</w:t>
      </w:r>
      <w:r w:rsidR="00D57D6D">
        <w:rPr>
          <w:rFonts w:asciiTheme="minorHAnsi" w:hAnsiTheme="minorHAnsi" w:cstheme="minorHAnsi"/>
        </w:rPr>
        <w:t>/ISKLJUČENJE</w:t>
      </w:r>
      <w:r w:rsidRPr="00977E5E">
        <w:rPr>
          <w:rFonts w:asciiTheme="minorHAnsi" w:hAnsiTheme="minorHAnsi" w:cstheme="minorHAnsi"/>
        </w:rPr>
        <w:t xml:space="preserve"> GOSPODARSKOG SUBJEKTA</w:t>
      </w:r>
      <w:bookmarkEnd w:id="18"/>
    </w:p>
    <w:p w14:paraId="457CA812" w14:textId="77777777" w:rsidR="00F9120D" w:rsidRPr="00977E5E" w:rsidRDefault="00F9120D" w:rsidP="00F9120D">
      <w:pPr>
        <w:rPr>
          <w:rFonts w:cstheme="minorHAnsi"/>
        </w:rPr>
      </w:pPr>
    </w:p>
    <w:p w14:paraId="52DA4185" w14:textId="7C136689" w:rsidR="00F9120D" w:rsidRPr="00977E5E" w:rsidRDefault="00F9120D" w:rsidP="00424BB6">
      <w:pPr>
        <w:pStyle w:val="Naslov2"/>
        <w:numPr>
          <w:ilvl w:val="1"/>
          <w:numId w:val="19"/>
        </w:numPr>
        <w:rPr>
          <w:rFonts w:asciiTheme="minorHAnsi" w:hAnsiTheme="minorHAnsi" w:cstheme="minorHAnsi"/>
          <w:color w:val="A6A6A6" w:themeColor="background1" w:themeShade="A6"/>
        </w:rPr>
      </w:pPr>
      <w:bookmarkStart w:id="19" w:name="_Toc61514041"/>
      <w:r w:rsidRPr="00977E5E">
        <w:rPr>
          <w:rFonts w:asciiTheme="minorHAnsi" w:hAnsiTheme="minorHAnsi" w:cstheme="minorHAnsi"/>
        </w:rPr>
        <w:t>KRITERIJI ZA ODABIR GOSPODARSKOG SUBJEKTA (UVJETI SPOSOBNOSTI)</w:t>
      </w:r>
      <w:bookmarkEnd w:id="19"/>
    </w:p>
    <w:p w14:paraId="5D6137E8" w14:textId="77777777" w:rsidR="00F9120D" w:rsidRPr="00977E5E" w:rsidRDefault="00F9120D" w:rsidP="00F9120D">
      <w:pPr>
        <w:rPr>
          <w:rFonts w:cstheme="minorHAnsi"/>
        </w:rPr>
      </w:pPr>
    </w:p>
    <w:p w14:paraId="06CAFC5A" w14:textId="355535E7" w:rsidR="00D92466" w:rsidRPr="007A76B5" w:rsidRDefault="00D92466" w:rsidP="00D92466">
      <w:r w:rsidRPr="007A76B5">
        <w:t xml:space="preserve">U svrhu utvrđivanja kvalifikacija ponuditelja za izvršenja ugovora, Ponuditelji su dužni u svojoj ponudi </w:t>
      </w:r>
      <w:r w:rsidR="00E55EB2">
        <w:t xml:space="preserve">(za 1 ili više grupa nabave) </w:t>
      </w:r>
      <w:r w:rsidRPr="007A76B5">
        <w:t>dokazati da posjeduj</w:t>
      </w:r>
      <w:r>
        <w:t>u</w:t>
      </w:r>
      <w:r w:rsidRPr="007A76B5">
        <w:t>:</w:t>
      </w:r>
    </w:p>
    <w:p w14:paraId="343FCF81" w14:textId="77777777" w:rsidR="00D92466" w:rsidRDefault="00D92466" w:rsidP="00D92466"/>
    <w:p w14:paraId="0F08544B" w14:textId="77777777" w:rsidR="00D92466" w:rsidRPr="004C4DDF" w:rsidRDefault="00D92466" w:rsidP="00D92466">
      <w:pPr>
        <w:rPr>
          <w:b/>
          <w:bCs/>
        </w:rPr>
      </w:pPr>
      <w:r w:rsidRPr="004C4DDF">
        <w:rPr>
          <w:b/>
          <w:bCs/>
        </w:rPr>
        <w:t>Pravnu i poslovnu sposobnost za obavljanje profesionalne djelatnosti</w:t>
      </w:r>
    </w:p>
    <w:p w14:paraId="4D967F36" w14:textId="77777777" w:rsidR="00D92466" w:rsidRPr="007A76B5" w:rsidRDefault="00D92466" w:rsidP="00D92466"/>
    <w:p w14:paraId="219B1CC7" w14:textId="77777777" w:rsidR="00D92466" w:rsidRDefault="00D92466" w:rsidP="00D92466">
      <w:pPr>
        <w:rPr>
          <w:color w:val="FF0000"/>
        </w:rPr>
      </w:pPr>
      <w:r w:rsidRPr="00F5620B">
        <w:t xml:space="preserve">Gospodarski subjekt mora dokazati  </w:t>
      </w:r>
      <w:r>
        <w:t>u</w:t>
      </w:r>
      <w:r w:rsidRPr="00F5620B">
        <w:t xml:space="preserve">pis u sudski, obrtni, strukovni ili drugi odgovarajući registar u državi njegova poslovnog </w:t>
      </w:r>
      <w:r w:rsidRPr="005A5643">
        <w:rPr>
          <w:color w:val="000000" w:themeColor="text1"/>
        </w:rPr>
        <w:t>nastana.</w:t>
      </w:r>
    </w:p>
    <w:p w14:paraId="56ABAFD2" w14:textId="77777777" w:rsidR="00D92466" w:rsidRDefault="00D92466" w:rsidP="00D92466"/>
    <w:p w14:paraId="1384E79B" w14:textId="77777777" w:rsidR="00D92466" w:rsidRPr="007A76B5" w:rsidRDefault="00D92466" w:rsidP="00D92466">
      <w:r w:rsidRPr="007A76B5">
        <w:t>Podaci vezani uz ovu točku upisuju se u ponudbeni list, kriterije za odabir gospodarskog subjekta - Sposobnost za obavljanje profesionalne djelatnosti</w:t>
      </w:r>
      <w:bookmarkStart w:id="20" w:name="_16.2.2_Ekonomska_i"/>
      <w:bookmarkStart w:id="21" w:name="_16.2.3_Tehnička_i"/>
      <w:bookmarkStart w:id="22" w:name="_16.2.2_Tehnička_i"/>
      <w:bookmarkStart w:id="23" w:name="_16.2.3_Tehnička_i_1"/>
      <w:bookmarkEnd w:id="20"/>
      <w:bookmarkEnd w:id="21"/>
      <w:bookmarkEnd w:id="22"/>
      <w:bookmarkEnd w:id="23"/>
      <w:r w:rsidRPr="007A76B5">
        <w:t>.</w:t>
      </w:r>
    </w:p>
    <w:p w14:paraId="6CB5D064" w14:textId="77777777" w:rsidR="00D92466" w:rsidRDefault="00D92466" w:rsidP="00D92466">
      <w:pPr>
        <w:rPr>
          <w:color w:val="000000" w:themeColor="text1"/>
        </w:rPr>
      </w:pPr>
    </w:p>
    <w:p w14:paraId="1608772E" w14:textId="77777777" w:rsidR="00D92466" w:rsidRPr="009406E0" w:rsidRDefault="00D92466" w:rsidP="00D92466">
      <w:pPr>
        <w:rPr>
          <w:color w:val="000000" w:themeColor="text1"/>
        </w:rPr>
      </w:pPr>
      <w:r w:rsidRPr="009406E0">
        <w:rPr>
          <w:color w:val="000000" w:themeColor="text1"/>
        </w:rPr>
        <w:t xml:space="preserve"> Osim upisa navedenih podataka u</w:t>
      </w:r>
      <w:r>
        <w:rPr>
          <w:color w:val="000000" w:themeColor="text1"/>
        </w:rPr>
        <w:t>z</w:t>
      </w:r>
      <w:r w:rsidRPr="009406E0">
        <w:rPr>
          <w:color w:val="000000" w:themeColor="text1"/>
        </w:rPr>
        <w:t xml:space="preserve"> ponudbeni list Gospodarski subjekt mora dostaviti : </w:t>
      </w:r>
    </w:p>
    <w:p w14:paraId="5DD0D416" w14:textId="77777777" w:rsidR="00D92466" w:rsidRPr="003D25EE" w:rsidRDefault="00D92466" w:rsidP="00D92466">
      <w:pPr>
        <w:pStyle w:val="Odlomakpopisa"/>
        <w:numPr>
          <w:ilvl w:val="0"/>
          <w:numId w:val="18"/>
        </w:numPr>
        <w:rPr>
          <w:color w:val="000000" w:themeColor="text1"/>
        </w:rPr>
      </w:pPr>
      <w:r w:rsidRPr="003D25EE">
        <w:rPr>
          <w:color w:val="000000" w:themeColor="text1"/>
        </w:rPr>
        <w:t xml:space="preserve">Rješenje o upisu u sudski, obrtni, strukovni ili drugi odgovarajući registar u državi njegova poslovnog nastana </w:t>
      </w:r>
      <w:r>
        <w:rPr>
          <w:color w:val="000000" w:themeColor="text1"/>
        </w:rPr>
        <w:t>(elektroničku presliku)</w:t>
      </w:r>
    </w:p>
    <w:p w14:paraId="3DB7A9C9" w14:textId="0AFD2E29" w:rsidR="00D92466" w:rsidRDefault="00285650" w:rsidP="00D92466">
      <w:pPr>
        <w:spacing w:line="276" w:lineRule="auto"/>
        <w:rPr>
          <w:rFonts w:cstheme="minorHAnsi"/>
          <w:color w:val="000000" w:themeColor="text1"/>
        </w:rPr>
      </w:pPr>
      <w:r>
        <w:rPr>
          <w:rFonts w:cstheme="minorHAnsi"/>
          <w:color w:val="A6A6A6" w:themeColor="background1" w:themeShade="A6"/>
        </w:rPr>
        <w:br/>
      </w:r>
    </w:p>
    <w:p w14:paraId="49F96B6C" w14:textId="2F5629E4" w:rsidR="00D92466" w:rsidRPr="00D57D6D" w:rsidRDefault="00D57D6D" w:rsidP="00D57D6D">
      <w:pPr>
        <w:pStyle w:val="Naslov2"/>
        <w:numPr>
          <w:ilvl w:val="1"/>
          <w:numId w:val="19"/>
        </w:numPr>
        <w:rPr>
          <w:rFonts w:asciiTheme="minorHAnsi" w:hAnsiTheme="minorHAnsi" w:cstheme="minorHAnsi"/>
        </w:rPr>
      </w:pPr>
      <w:bookmarkStart w:id="24" w:name="_Toc61514042"/>
      <w:r w:rsidRPr="00D57D6D">
        <w:rPr>
          <w:rFonts w:asciiTheme="minorHAnsi" w:hAnsiTheme="minorHAnsi" w:cstheme="minorHAnsi"/>
        </w:rPr>
        <w:t>KRITERIJ ZA ISKLJUČENJE GOSPODARSKOG SUBJEKTA</w:t>
      </w:r>
      <w:bookmarkEnd w:id="24"/>
    </w:p>
    <w:p w14:paraId="009ADB31" w14:textId="77777777" w:rsidR="00D92466" w:rsidRDefault="00D92466" w:rsidP="00D92466">
      <w:pPr>
        <w:spacing w:line="276" w:lineRule="auto"/>
        <w:rPr>
          <w:rFonts w:cstheme="minorHAnsi"/>
          <w:color w:val="000000" w:themeColor="text1"/>
        </w:rPr>
      </w:pPr>
    </w:p>
    <w:p w14:paraId="4FD788D1" w14:textId="77777777" w:rsidR="00D92466" w:rsidRDefault="00D92466" w:rsidP="00D92466">
      <w:r w:rsidRPr="009A251D">
        <w:t xml:space="preserve">Naručitelj </w:t>
      </w:r>
      <w:r w:rsidRPr="009A251D">
        <w:rPr>
          <w:color w:val="000000" w:themeColor="text1"/>
        </w:rPr>
        <w:t>će u bilo kojem trenutku tijekom postupka javne nabave isključiti gospodarskog subjekta iz postupka Javne nabave ako utvrdi da gospodarski subjekt</w:t>
      </w:r>
      <w:r w:rsidRPr="009A251D">
        <w:t>:</w:t>
      </w:r>
    </w:p>
    <w:p w14:paraId="1AA8A59A" w14:textId="77777777" w:rsidR="00D92466" w:rsidRPr="009A251D" w:rsidRDefault="00D92466" w:rsidP="00D92466"/>
    <w:p w14:paraId="53B283F4" w14:textId="77777777" w:rsidR="00D92466" w:rsidRPr="009A251D" w:rsidRDefault="00D92466" w:rsidP="00D92466">
      <w:pPr>
        <w:pStyle w:val="Odlomakpopisa"/>
        <w:numPr>
          <w:ilvl w:val="0"/>
          <w:numId w:val="27"/>
        </w:numPr>
        <w:rPr>
          <w:sz w:val="22"/>
          <w:szCs w:val="22"/>
        </w:rPr>
      </w:pPr>
      <w:r w:rsidRPr="009A251D">
        <w:rPr>
          <w:sz w:val="22"/>
          <w:szCs w:val="22"/>
        </w:rPr>
        <w:t>ako je on ili osoba ovlaštena za njegovo zakonsko zastupanje pravomoćno osuđena za kazneno djelo sudjelovanja u zločinačkoj organizaciji, korupcije, prijevare, terorizma, financiranja terorizma, pranja novca, dječjeg rada ili drugih oblika trgovanja ljudima,</w:t>
      </w:r>
    </w:p>
    <w:p w14:paraId="027D17F6" w14:textId="77777777" w:rsidR="00D92466" w:rsidRPr="009A251D" w:rsidRDefault="00D92466" w:rsidP="00D92466">
      <w:pPr>
        <w:pStyle w:val="Odlomakpopisa"/>
        <w:numPr>
          <w:ilvl w:val="0"/>
          <w:numId w:val="27"/>
        </w:numPr>
        <w:rPr>
          <w:sz w:val="22"/>
          <w:szCs w:val="22"/>
        </w:rPr>
      </w:pPr>
      <w:r w:rsidRPr="009A251D">
        <w:rPr>
          <w:sz w:val="22"/>
          <w:szCs w:val="22"/>
        </w:rPr>
        <w:t>ako nije ispunio obvezu plaćanja dospjelih poreznih obveza i obveza za mirovinsko i zdravstveno osiguranje, osim ako mu prema posebnom zakonu plaćanje tih obveza nije dopušteno ili je odobrena odgoda plaćanja,</w:t>
      </w:r>
    </w:p>
    <w:p w14:paraId="140CF690" w14:textId="77777777" w:rsidR="00D92466" w:rsidRPr="009A251D" w:rsidRDefault="00D92466" w:rsidP="00D92466">
      <w:pPr>
        <w:pStyle w:val="Odlomakpopisa"/>
        <w:numPr>
          <w:ilvl w:val="0"/>
          <w:numId w:val="27"/>
        </w:numPr>
        <w:rPr>
          <w:sz w:val="22"/>
          <w:szCs w:val="22"/>
        </w:rPr>
      </w:pPr>
      <w:r w:rsidRPr="009A251D">
        <w:rPr>
          <w:sz w:val="22"/>
          <w:szCs w:val="22"/>
        </w:rPr>
        <w:t>ako je lažno predstavio ili pružio neistinite podatke u vezi s uvjetima koje je NOJN naveo kao razloge za isključenje ili uvjete kvalifikacije.</w:t>
      </w:r>
    </w:p>
    <w:p w14:paraId="505B9CA6" w14:textId="77777777" w:rsidR="00D92466" w:rsidRPr="009A251D" w:rsidRDefault="00D92466" w:rsidP="00D92466">
      <w:pPr>
        <w:pStyle w:val="Odlomakpopisa"/>
        <w:numPr>
          <w:ilvl w:val="0"/>
          <w:numId w:val="27"/>
        </w:numPr>
        <w:rPr>
          <w:sz w:val="22"/>
          <w:szCs w:val="22"/>
        </w:rPr>
      </w:pPr>
      <w:r w:rsidRPr="009A251D">
        <w:rPr>
          <w:sz w:val="22"/>
          <w:szCs w:val="22"/>
        </w:rPr>
        <w:t xml:space="preserve">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5956ED5" w14:textId="77777777" w:rsidR="00D92466" w:rsidRPr="009A251D" w:rsidRDefault="00D92466" w:rsidP="00D92466">
      <w:pPr>
        <w:pStyle w:val="Odlomakpopisa"/>
        <w:numPr>
          <w:ilvl w:val="0"/>
          <w:numId w:val="27"/>
        </w:numPr>
        <w:rPr>
          <w:sz w:val="22"/>
          <w:szCs w:val="22"/>
        </w:rPr>
      </w:pPr>
      <w:r w:rsidRPr="009A251D">
        <w:rPr>
          <w:sz w:val="22"/>
          <w:szCs w:val="22"/>
        </w:rPr>
        <w:t>ako je u posljednje dvije godine do početka postupka nabave učinio težak profesionalni propust koji NOJN može dokazati na bilo koji način</w:t>
      </w:r>
    </w:p>
    <w:p w14:paraId="30C9DC1D" w14:textId="77777777" w:rsidR="00D92466" w:rsidRPr="009A251D" w:rsidRDefault="00D92466" w:rsidP="00D92466">
      <w:pPr>
        <w:pStyle w:val="Odlomakpopisa"/>
        <w:rPr>
          <w:sz w:val="22"/>
          <w:szCs w:val="22"/>
        </w:rPr>
      </w:pPr>
    </w:p>
    <w:p w14:paraId="7876CFDE" w14:textId="4363EDE4" w:rsidR="00DD7168" w:rsidRDefault="00D92466" w:rsidP="00D92466">
      <w:pPr>
        <w:jc w:val="both"/>
      </w:pPr>
      <w:r w:rsidRPr="009A251D">
        <w:lastRenderedPageBreak/>
        <w:t>Dokaz da se gospodarski subjekt ne nalazi u situacijama koje dovode do isključenja iz postupka nabave navedenim pod točkom 4.</w:t>
      </w:r>
      <w:r>
        <w:t>1.</w:t>
      </w:r>
      <w:r w:rsidRPr="009A251D">
        <w:t xml:space="preserve"> Dokumentacije </w:t>
      </w:r>
      <w:r>
        <w:t>Poziva na dostavu ponuda</w:t>
      </w:r>
      <w:r w:rsidRPr="009A251D">
        <w:t xml:space="preserve"> je potpisana Izjava osobe ovlaštene za zastupanje gospodarskog subjekta ponuditelja. Kao dokaz točke 3 (obveza plaćanja dospjelih poreznih obveza), uz Izjavu je </w:t>
      </w:r>
      <w:r>
        <w:t xml:space="preserve">potrebno </w:t>
      </w:r>
      <w:r w:rsidRPr="009A251D">
        <w:t>dostav</w:t>
      </w:r>
      <w:r>
        <w:t>iti</w:t>
      </w:r>
      <w:r w:rsidRPr="009A251D">
        <w:t xml:space="preserve"> </w:t>
      </w:r>
      <w:r w:rsidR="00E55EB2" w:rsidRPr="00E55EB2">
        <w:t>potvrdu nadležne porezne institucije (npr. Porezne uprave u Republici Hrvatskoj) ne stariju od 30 dana od dana od početka postupka javnog nadmetanja. Ukoliko se u zemlji poslovnog  nastana tvrtke Ponuditelja ne izdaju navedene Potvrde, potrebno je priložiti  ili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javnog nadmetanja</w:t>
      </w:r>
      <w:r w:rsidR="00D57D6D">
        <w:t>.</w:t>
      </w:r>
    </w:p>
    <w:p w14:paraId="5BABB8C5" w14:textId="77777777" w:rsidR="00E55EB2" w:rsidRPr="009A251D" w:rsidRDefault="00E55EB2" w:rsidP="00D92466">
      <w:pPr>
        <w:jc w:val="both"/>
      </w:pPr>
    </w:p>
    <w:p w14:paraId="6A1A39B1" w14:textId="09D2CF0A" w:rsidR="00424BB6" w:rsidRPr="00D57D6D" w:rsidRDefault="00D92466" w:rsidP="00D57D6D">
      <w:pPr>
        <w:rPr>
          <w:color w:val="000000" w:themeColor="text1"/>
        </w:rPr>
      </w:pPr>
      <w:r w:rsidRPr="009A251D">
        <w:t>Izjava (prilog 4) je sastavni dio dokumentacije za nadmetanje</w:t>
      </w:r>
    </w:p>
    <w:p w14:paraId="549D1CDD" w14:textId="5607FAC7" w:rsidR="00E34283" w:rsidRPr="00977E5E" w:rsidRDefault="00E34283" w:rsidP="00424BB6">
      <w:pPr>
        <w:pStyle w:val="Naslov1"/>
        <w:numPr>
          <w:ilvl w:val="0"/>
          <w:numId w:val="16"/>
        </w:numPr>
        <w:rPr>
          <w:rFonts w:asciiTheme="minorHAnsi" w:hAnsiTheme="minorHAnsi" w:cstheme="minorHAnsi"/>
          <w:color w:val="A6A6A6" w:themeColor="background1" w:themeShade="A6"/>
        </w:rPr>
      </w:pPr>
      <w:bookmarkStart w:id="25" w:name="_Toc61514043"/>
      <w:r w:rsidRPr="00977E5E">
        <w:rPr>
          <w:rFonts w:asciiTheme="minorHAnsi" w:hAnsiTheme="minorHAnsi" w:cstheme="minorHAnsi"/>
        </w:rPr>
        <w:t>PODACI VEZANI UZ PONUDE I POSTUPAK OCJENJIVANJA</w:t>
      </w:r>
      <w:bookmarkEnd w:id="25"/>
    </w:p>
    <w:p w14:paraId="213F32E8" w14:textId="1090BE4F" w:rsidR="00E34283" w:rsidRPr="00977E5E" w:rsidRDefault="00E34283" w:rsidP="00E34283">
      <w:pPr>
        <w:rPr>
          <w:rFonts w:cstheme="minorHAnsi"/>
        </w:rPr>
      </w:pPr>
    </w:p>
    <w:p w14:paraId="1BE18FE1" w14:textId="461AA293" w:rsidR="00E34283" w:rsidRPr="00977E5E" w:rsidRDefault="00E34283" w:rsidP="00424BB6">
      <w:pPr>
        <w:pStyle w:val="Naslov2"/>
        <w:numPr>
          <w:ilvl w:val="1"/>
          <w:numId w:val="16"/>
        </w:numPr>
        <w:rPr>
          <w:rFonts w:asciiTheme="minorHAnsi" w:hAnsiTheme="minorHAnsi" w:cstheme="minorHAnsi"/>
          <w:color w:val="A6A6A6" w:themeColor="background1" w:themeShade="A6"/>
        </w:rPr>
      </w:pPr>
      <w:bookmarkStart w:id="26" w:name="_Toc61514044"/>
      <w:r w:rsidRPr="00977E5E">
        <w:rPr>
          <w:rFonts w:asciiTheme="minorHAnsi" w:hAnsiTheme="minorHAnsi" w:cstheme="minorHAnsi"/>
        </w:rPr>
        <w:t>SADRŽAJ</w:t>
      </w:r>
      <w:r w:rsidR="009F6B63" w:rsidRPr="00977E5E">
        <w:rPr>
          <w:rFonts w:asciiTheme="minorHAnsi" w:hAnsiTheme="minorHAnsi" w:cstheme="minorHAnsi"/>
        </w:rPr>
        <w:t>,</w:t>
      </w:r>
      <w:r w:rsidRPr="00977E5E">
        <w:rPr>
          <w:rFonts w:asciiTheme="minorHAnsi" w:hAnsiTheme="minorHAnsi" w:cstheme="minorHAnsi"/>
        </w:rPr>
        <w:t xml:space="preserve"> NAČIN IZRADE </w:t>
      </w:r>
      <w:r w:rsidR="009F6B63" w:rsidRPr="00977E5E">
        <w:rPr>
          <w:rFonts w:asciiTheme="minorHAnsi" w:hAnsiTheme="minorHAnsi" w:cstheme="minorHAnsi"/>
        </w:rPr>
        <w:t xml:space="preserve">I NAČIN DOSTAVE </w:t>
      </w:r>
      <w:r w:rsidRPr="00977E5E">
        <w:rPr>
          <w:rFonts w:asciiTheme="minorHAnsi" w:hAnsiTheme="minorHAnsi" w:cstheme="minorHAnsi"/>
        </w:rPr>
        <w:t>PONUDE</w:t>
      </w:r>
      <w:bookmarkEnd w:id="26"/>
    </w:p>
    <w:p w14:paraId="0DC4D208" w14:textId="1A09EF23" w:rsidR="00E34283" w:rsidRPr="00977E5E" w:rsidRDefault="00E34283" w:rsidP="00E34283">
      <w:pPr>
        <w:rPr>
          <w:rFonts w:cstheme="minorHAnsi"/>
        </w:rPr>
      </w:pPr>
    </w:p>
    <w:p w14:paraId="32D039F5" w14:textId="5CFE74D4" w:rsidR="00E34283" w:rsidRPr="00977E5E" w:rsidRDefault="00E34283" w:rsidP="00E34283">
      <w:pPr>
        <w:rPr>
          <w:rFonts w:cstheme="minorHAnsi"/>
          <w:color w:val="A6A6A6" w:themeColor="background1" w:themeShade="A6"/>
        </w:rPr>
      </w:pPr>
      <w:r w:rsidRPr="00977E5E">
        <w:rPr>
          <w:rFonts w:cstheme="minorHAnsi"/>
        </w:rPr>
        <w:t>Ponuda uključuje</w:t>
      </w:r>
      <w:r w:rsidR="00AC55AD">
        <w:rPr>
          <w:rFonts w:cstheme="minorHAnsi"/>
        </w:rPr>
        <w:t>:</w:t>
      </w:r>
    </w:p>
    <w:p w14:paraId="1D602486" w14:textId="77777777" w:rsidR="00E34283" w:rsidRPr="00977E5E" w:rsidRDefault="00E34283" w:rsidP="00E34283">
      <w:pPr>
        <w:rPr>
          <w:rFonts w:cstheme="minorHAnsi"/>
        </w:rPr>
      </w:pPr>
    </w:p>
    <w:p w14:paraId="402F30CD" w14:textId="7C71B01A" w:rsidR="00E55EB2" w:rsidRPr="00E55EB2" w:rsidRDefault="00DD7168" w:rsidP="00E55EB2">
      <w:pPr>
        <w:pStyle w:val="Odlomakpopisa"/>
        <w:numPr>
          <w:ilvl w:val="0"/>
          <w:numId w:val="10"/>
        </w:numPr>
        <w:rPr>
          <w:rFonts w:cstheme="minorHAnsi"/>
          <w:color w:val="A6A6A6" w:themeColor="background1" w:themeShade="A6"/>
        </w:rPr>
      </w:pPr>
      <w:r w:rsidRPr="00977E5E">
        <w:rPr>
          <w:rFonts w:cstheme="minorHAnsi"/>
        </w:rPr>
        <w:t xml:space="preserve">Popunjen, potpisan i ovjeren pečatom Prilog 1 - </w:t>
      </w:r>
      <w:r w:rsidR="00E55EB2" w:rsidRPr="00977E5E">
        <w:rPr>
          <w:rFonts w:cstheme="minorHAnsi"/>
        </w:rPr>
        <w:t>Ponudbeni list koji je sastavni dio ov</w:t>
      </w:r>
      <w:r w:rsidR="00E55EB2">
        <w:rPr>
          <w:rFonts w:cstheme="minorHAnsi"/>
        </w:rPr>
        <w:t>og</w:t>
      </w:r>
      <w:r w:rsidR="00E55EB2" w:rsidRPr="00977E5E">
        <w:rPr>
          <w:rFonts w:cstheme="minorHAnsi"/>
        </w:rPr>
        <w:t xml:space="preserve"> </w:t>
      </w:r>
      <w:r w:rsidR="00E55EB2">
        <w:rPr>
          <w:rFonts w:cstheme="minorHAnsi"/>
        </w:rPr>
        <w:t>Poziva na dostavu ponuda</w:t>
      </w:r>
      <w:r w:rsidR="00E55EB2" w:rsidRPr="00977E5E">
        <w:rPr>
          <w:rFonts w:cstheme="minorHAnsi"/>
        </w:rPr>
        <w:t xml:space="preserve">. Ponudbeni list mora biti u izvorniku. </w:t>
      </w:r>
    </w:p>
    <w:p w14:paraId="56B4F93D" w14:textId="55EFC0C1" w:rsidR="00DD7168" w:rsidRPr="00E55EB2" w:rsidRDefault="00E55EB2" w:rsidP="00DD7168">
      <w:pPr>
        <w:pStyle w:val="Odlomakpopisa"/>
        <w:numPr>
          <w:ilvl w:val="0"/>
          <w:numId w:val="10"/>
        </w:numPr>
        <w:rPr>
          <w:rFonts w:cstheme="minorHAnsi"/>
          <w:color w:val="A6A6A6" w:themeColor="background1" w:themeShade="A6"/>
        </w:rPr>
      </w:pPr>
      <w:r w:rsidRPr="00977E5E">
        <w:rPr>
          <w:rFonts w:cstheme="minorHAnsi"/>
        </w:rPr>
        <w:t xml:space="preserve">Popunjen, potpisan i ovjeren pečatom Prilog </w:t>
      </w:r>
      <w:r>
        <w:rPr>
          <w:rFonts w:cstheme="minorHAnsi"/>
        </w:rPr>
        <w:t xml:space="preserve">2 - </w:t>
      </w:r>
      <w:r>
        <w:rPr>
          <w:rFonts w:cstheme="minorHAnsi"/>
          <w:color w:val="A6A6A6" w:themeColor="background1" w:themeShade="A6"/>
        </w:rPr>
        <w:t xml:space="preserve"> </w:t>
      </w:r>
      <w:r w:rsidR="00DD7168" w:rsidRPr="00E55EB2">
        <w:rPr>
          <w:rFonts w:cstheme="minorHAnsi"/>
        </w:rPr>
        <w:t xml:space="preserve">Tehnička specifikacije koji je sastavni dio ovog Poziva na dostavu ponuda. Tehnička specifikacija mora biti u izvorniku </w:t>
      </w:r>
    </w:p>
    <w:p w14:paraId="302B7053" w14:textId="72C9FB2E" w:rsidR="00DD7168" w:rsidRPr="00E55EB2" w:rsidRDefault="00DD7168" w:rsidP="00DD7168">
      <w:pPr>
        <w:pStyle w:val="Odlomakpopisa"/>
        <w:numPr>
          <w:ilvl w:val="0"/>
          <w:numId w:val="10"/>
        </w:numPr>
        <w:rPr>
          <w:rFonts w:cstheme="minorHAnsi"/>
          <w:color w:val="A6A6A6" w:themeColor="background1" w:themeShade="A6"/>
        </w:rPr>
      </w:pPr>
      <w:r w:rsidRPr="00977E5E">
        <w:rPr>
          <w:rFonts w:cstheme="minorHAnsi"/>
        </w:rPr>
        <w:t>Popunjen, potpisan i ovjeren pečatom Prilog 3 -</w:t>
      </w:r>
      <w:r w:rsidR="00E55EB2">
        <w:rPr>
          <w:rFonts w:cstheme="minorHAnsi"/>
        </w:rPr>
        <w:t xml:space="preserve"> Troškovnik</w:t>
      </w:r>
      <w:r w:rsidRPr="00977E5E">
        <w:rPr>
          <w:rFonts w:cstheme="minorHAnsi"/>
        </w:rPr>
        <w:t xml:space="preserve"> koji je sastavni dio ov</w:t>
      </w:r>
      <w:r>
        <w:rPr>
          <w:rFonts w:cstheme="minorHAnsi"/>
        </w:rPr>
        <w:t>og</w:t>
      </w:r>
      <w:r w:rsidRPr="00977E5E">
        <w:rPr>
          <w:rFonts w:cstheme="minorHAnsi"/>
        </w:rPr>
        <w:t xml:space="preserve"> </w:t>
      </w:r>
      <w:r>
        <w:rPr>
          <w:rFonts w:cstheme="minorHAnsi"/>
        </w:rPr>
        <w:t>Poziva na dostavu ponuda</w:t>
      </w:r>
      <w:r w:rsidRPr="00977E5E">
        <w:rPr>
          <w:rFonts w:cstheme="minorHAnsi"/>
        </w:rPr>
        <w:t xml:space="preserve">. </w:t>
      </w:r>
      <w:r w:rsidR="00E55EB2">
        <w:rPr>
          <w:rFonts w:cstheme="minorHAnsi"/>
        </w:rPr>
        <w:t>Troškovnik</w:t>
      </w:r>
      <w:r w:rsidRPr="00977E5E">
        <w:rPr>
          <w:rFonts w:cstheme="minorHAnsi"/>
        </w:rPr>
        <w:t xml:space="preserve"> mora biti u izvorniku. </w:t>
      </w:r>
    </w:p>
    <w:p w14:paraId="0D80E5EA" w14:textId="1A2BBE70" w:rsidR="00DD7168" w:rsidRPr="003B7A9E" w:rsidRDefault="00DD7168" w:rsidP="00DD7168">
      <w:pPr>
        <w:pStyle w:val="Odlomakpopisa"/>
        <w:numPr>
          <w:ilvl w:val="0"/>
          <w:numId w:val="10"/>
        </w:numPr>
        <w:rPr>
          <w:rFonts w:cstheme="minorHAnsi"/>
          <w:color w:val="000000" w:themeColor="text1"/>
        </w:rPr>
      </w:pPr>
      <w:r>
        <w:rPr>
          <w:rFonts w:cstheme="minorHAnsi"/>
          <w:color w:val="000000" w:themeColor="text1"/>
        </w:rPr>
        <w:t>Potpisana Izjava Odgovorne osobe da se gospodarski subjekt ne nalazi u situacijama koje vode isključenju ponude (navedene u kriterijima za isključenje gospodarskog subjekta)</w:t>
      </w:r>
      <w:r w:rsidR="00E55EB2">
        <w:rPr>
          <w:rFonts w:cstheme="minorHAnsi"/>
          <w:color w:val="000000" w:themeColor="text1"/>
        </w:rPr>
        <w:t xml:space="preserve"> – Prilog 4</w:t>
      </w:r>
    </w:p>
    <w:p w14:paraId="2500F99B" w14:textId="77777777" w:rsidR="00DD7168" w:rsidRPr="00101E30" w:rsidRDefault="00DD7168" w:rsidP="00DD7168">
      <w:pPr>
        <w:pStyle w:val="Odlomakpopisa"/>
        <w:rPr>
          <w:rFonts w:cstheme="minorHAnsi"/>
          <w:color w:val="A6A6A6" w:themeColor="background1" w:themeShade="A6"/>
        </w:rPr>
      </w:pPr>
    </w:p>
    <w:p w14:paraId="3174809B" w14:textId="77777777" w:rsidR="00DD7168" w:rsidRPr="00101E30" w:rsidRDefault="00DD7168" w:rsidP="00DD7168">
      <w:pPr>
        <w:pStyle w:val="Odlomakpopisa"/>
        <w:numPr>
          <w:ilvl w:val="0"/>
          <w:numId w:val="10"/>
        </w:numPr>
        <w:rPr>
          <w:rFonts w:cstheme="minorHAnsi"/>
          <w:color w:val="000000" w:themeColor="text1"/>
        </w:rPr>
      </w:pPr>
      <w:r w:rsidRPr="00101E30">
        <w:rPr>
          <w:rFonts w:cstheme="minorHAnsi"/>
          <w:color w:val="000000" w:themeColor="text1"/>
        </w:rPr>
        <w:t xml:space="preserve">Dokumentacija navedena pod točkom 4.1. </w:t>
      </w:r>
      <w:r w:rsidRPr="00977E5E">
        <w:rPr>
          <w:rFonts w:cstheme="minorHAnsi"/>
        </w:rPr>
        <w:t>ov</w:t>
      </w:r>
      <w:r>
        <w:rPr>
          <w:rFonts w:cstheme="minorHAnsi"/>
        </w:rPr>
        <w:t>og</w:t>
      </w:r>
      <w:r w:rsidRPr="00977E5E">
        <w:rPr>
          <w:rFonts w:cstheme="minorHAnsi"/>
        </w:rPr>
        <w:t xml:space="preserve"> </w:t>
      </w:r>
      <w:r>
        <w:rPr>
          <w:rFonts w:cstheme="minorHAnsi"/>
        </w:rPr>
        <w:t>Poziva na dostavu ponuda.</w:t>
      </w:r>
    </w:p>
    <w:p w14:paraId="58E37DB2" w14:textId="2A5A090E" w:rsidR="00E34283" w:rsidRPr="00977E5E" w:rsidRDefault="00E34283" w:rsidP="00E34283">
      <w:pPr>
        <w:rPr>
          <w:rFonts w:cstheme="minorHAnsi"/>
        </w:rPr>
      </w:pPr>
    </w:p>
    <w:p w14:paraId="03CA31FC" w14:textId="4FBAA9D3" w:rsidR="00E34283" w:rsidRPr="00977E5E" w:rsidRDefault="00E34283" w:rsidP="009F6B63">
      <w:pPr>
        <w:jc w:val="both"/>
        <w:rPr>
          <w:rFonts w:eastAsia="MS Gothic" w:cstheme="minorHAnsi"/>
          <w:color w:val="A6A6A6" w:themeColor="background1" w:themeShade="A6"/>
        </w:rPr>
      </w:pPr>
      <w:r w:rsidRPr="00977E5E">
        <w:rPr>
          <w:rFonts w:cstheme="minorHAnsi"/>
        </w:rPr>
        <w:t>Ponude se dostavljaju u jednom primjerku, izrađene na hrvatskom</w:t>
      </w:r>
      <w:r w:rsidR="00C92F50" w:rsidRPr="00977E5E">
        <w:rPr>
          <w:rFonts w:cstheme="minorHAnsi"/>
        </w:rPr>
        <w:t xml:space="preserve"> </w:t>
      </w:r>
      <w:r w:rsidRPr="00977E5E">
        <w:rPr>
          <w:rFonts w:cstheme="minorHAnsi"/>
        </w:rPr>
        <w:t>jeziku i latiničnom pismu te pisane neizbrisivom tintom</w:t>
      </w:r>
      <w:r w:rsidR="00A430C6" w:rsidRPr="00977E5E">
        <w:rPr>
          <w:rFonts w:cstheme="minorHAnsi"/>
        </w:rPr>
        <w:t>.</w:t>
      </w:r>
      <w:r w:rsidR="00A430C6" w:rsidRPr="00977E5E">
        <w:rPr>
          <w:rFonts w:cstheme="minorHAnsi"/>
          <w:color w:val="A6A6A6" w:themeColor="background1" w:themeShade="A6"/>
        </w:rPr>
        <w:t xml:space="preserve"> </w:t>
      </w:r>
    </w:p>
    <w:p w14:paraId="1BEB35AA" w14:textId="77777777" w:rsidR="00E34283" w:rsidRPr="00977E5E" w:rsidRDefault="00E34283" w:rsidP="009F6B63">
      <w:pPr>
        <w:jc w:val="both"/>
        <w:rPr>
          <w:rFonts w:cstheme="minorHAnsi"/>
        </w:rPr>
      </w:pPr>
    </w:p>
    <w:p w14:paraId="727ADF32" w14:textId="77777777" w:rsidR="00DD7168" w:rsidRPr="00977E5E" w:rsidRDefault="00DD7168" w:rsidP="00DD7168">
      <w:pPr>
        <w:jc w:val="both"/>
        <w:rPr>
          <w:rFonts w:cstheme="minorHAnsi"/>
          <w:color w:val="A6A6A6" w:themeColor="background1" w:themeShade="A6"/>
        </w:rPr>
      </w:pPr>
      <w:r w:rsidRPr="00977E5E">
        <w:rPr>
          <w:rFonts w:cstheme="minorHAnsi"/>
        </w:rPr>
        <w:t xml:space="preserve">Pri izradi ponude Ponuditelj se mora pridržavati zahtjeva i uvjeta iz </w:t>
      </w:r>
      <w:r>
        <w:rPr>
          <w:rFonts w:cstheme="minorHAnsi"/>
        </w:rPr>
        <w:t>Poziva na dostavu ponuda</w:t>
      </w:r>
      <w:r w:rsidRPr="00977E5E">
        <w:rPr>
          <w:rFonts w:cstheme="minorHAnsi"/>
        </w:rPr>
        <w:t xml:space="preserve"> te ne smije mijenjati i nadopunjavati tekst dokumentacije </w:t>
      </w:r>
      <w:r>
        <w:rPr>
          <w:rFonts w:cstheme="minorHAnsi"/>
        </w:rPr>
        <w:t>iz Poziva na dostavu ponuda</w:t>
      </w:r>
      <w:r w:rsidRPr="00977E5E">
        <w:rPr>
          <w:rFonts w:cstheme="minorHAnsi"/>
        </w:rPr>
        <w:t>.</w:t>
      </w:r>
    </w:p>
    <w:p w14:paraId="6ED172E7" w14:textId="77777777" w:rsidR="00DD7168" w:rsidRPr="00977E5E" w:rsidRDefault="00DD7168" w:rsidP="00DD7168">
      <w:pPr>
        <w:jc w:val="both"/>
        <w:rPr>
          <w:rFonts w:cstheme="minorHAnsi"/>
        </w:rPr>
      </w:pPr>
    </w:p>
    <w:p w14:paraId="7431FDED" w14:textId="7A34E666" w:rsidR="00DD7168" w:rsidRPr="00977E5E" w:rsidRDefault="00DD7168" w:rsidP="00DD7168">
      <w:pPr>
        <w:jc w:val="both"/>
        <w:rPr>
          <w:rFonts w:cstheme="minorHAnsi"/>
          <w:color w:val="A6A6A6" w:themeColor="background1" w:themeShade="A6"/>
        </w:rPr>
      </w:pPr>
      <w:r w:rsidRPr="00977E5E">
        <w:rPr>
          <w:rFonts w:cstheme="minorHAnsi"/>
        </w:rPr>
        <w:t>Ponudu je potrebno izraditi u papirnatom obliku na način da čini cjelinu i uve</w:t>
      </w:r>
      <w:r>
        <w:rPr>
          <w:rFonts w:cstheme="minorHAnsi"/>
        </w:rPr>
        <w:t xml:space="preserve">zati </w:t>
      </w:r>
      <w:r w:rsidRPr="00977E5E">
        <w:rPr>
          <w:rFonts w:cstheme="minorHAnsi"/>
        </w:rPr>
        <w:t xml:space="preserve">da se onemogući naknadno vađenje i umetanje listova. Ponude se šalju isključivo osobnom ili poštanskom dostavom </w:t>
      </w:r>
      <w:r>
        <w:rPr>
          <w:rFonts w:cstheme="minorHAnsi"/>
        </w:rPr>
        <w:t xml:space="preserve">na </w:t>
      </w:r>
      <w:r w:rsidR="00D37D60">
        <w:rPr>
          <w:rFonts w:cstheme="minorHAnsi"/>
        </w:rPr>
        <w:t xml:space="preserve">niže </w:t>
      </w:r>
      <w:r>
        <w:rPr>
          <w:rFonts w:cstheme="minorHAnsi"/>
        </w:rPr>
        <w:t>navedenu adresu Naručitelja</w:t>
      </w:r>
      <w:r w:rsidRPr="00977E5E">
        <w:rPr>
          <w:rFonts w:cstheme="minorHAnsi"/>
        </w:rPr>
        <w:t xml:space="preserve">. </w:t>
      </w:r>
    </w:p>
    <w:p w14:paraId="5B1A2D6F" w14:textId="04CB4A65" w:rsidR="00E34283" w:rsidRPr="00977E5E" w:rsidRDefault="00A430C6" w:rsidP="009F6B63">
      <w:pPr>
        <w:jc w:val="both"/>
        <w:rPr>
          <w:rFonts w:cstheme="minorHAnsi"/>
          <w:color w:val="A6A6A6" w:themeColor="background1" w:themeShade="A6"/>
        </w:rPr>
      </w:pPr>
      <w:r w:rsidRPr="00977E5E">
        <w:rPr>
          <w:rFonts w:cstheme="minorHAnsi"/>
        </w:rPr>
        <w:lastRenderedPageBreak/>
        <w:t xml:space="preserve"> </w:t>
      </w:r>
    </w:p>
    <w:p w14:paraId="2AD536FA" w14:textId="17DFDF7E" w:rsidR="009F6B63" w:rsidRPr="00977E5E" w:rsidRDefault="009F6B63" w:rsidP="009F6B63">
      <w:pPr>
        <w:jc w:val="both"/>
        <w:rPr>
          <w:rFonts w:cstheme="minorHAnsi"/>
        </w:rPr>
      </w:pPr>
    </w:p>
    <w:p w14:paraId="20CFB49B" w14:textId="743983B2" w:rsidR="009F6B63" w:rsidRPr="00977E5E" w:rsidRDefault="000949F2" w:rsidP="009F6B63">
      <w:pPr>
        <w:jc w:val="both"/>
        <w:rPr>
          <w:rFonts w:cstheme="minorHAnsi"/>
          <w:color w:val="A6A6A6" w:themeColor="background1" w:themeShade="A6"/>
        </w:rPr>
      </w:pPr>
      <w:r w:rsidRPr="00977E5E">
        <w:rPr>
          <w:rFonts w:cstheme="minorHAnsi"/>
          <w:noProof/>
          <w:lang w:val="en-US"/>
        </w:rPr>
        <mc:AlternateContent>
          <mc:Choice Requires="wps">
            <w:drawing>
              <wp:anchor distT="0" distB="0" distL="114300" distR="114300" simplePos="0" relativeHeight="251659264" behindDoc="0" locked="0" layoutInCell="1" allowOverlap="1" wp14:anchorId="4755D9F2" wp14:editId="5C4F0906">
                <wp:simplePos x="0" y="0"/>
                <wp:positionH relativeFrom="column">
                  <wp:posOffset>-13970</wp:posOffset>
                </wp:positionH>
                <wp:positionV relativeFrom="paragraph">
                  <wp:posOffset>716915</wp:posOffset>
                </wp:positionV>
                <wp:extent cx="5751830" cy="2895600"/>
                <wp:effectExtent l="0" t="0" r="2032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5751830" cy="2895600"/>
                        </a:xfrm>
                        <a:prstGeom prst="rect">
                          <a:avLst/>
                        </a:prstGeom>
                        <a:solidFill>
                          <a:schemeClr val="lt1"/>
                        </a:solidFill>
                        <a:ln w="6350">
                          <a:solidFill>
                            <a:prstClr val="black"/>
                          </a:solidFill>
                        </a:ln>
                      </wps:spPr>
                      <wps:txbx>
                        <w:txbxContent>
                          <w:p w14:paraId="0B587365" w14:textId="17BAB2E4" w:rsidR="00D57D6D" w:rsidRDefault="00D57D6D" w:rsidP="00F02181">
                            <w:pPr>
                              <w:jc w:val="center"/>
                              <w:rPr>
                                <w:lang w:val="en-GB"/>
                              </w:rPr>
                            </w:pPr>
                            <w:r>
                              <w:rPr>
                                <w:lang w:val="en-GB"/>
                              </w:rPr>
                              <w:t>Ren consulting d.o.o.</w:t>
                            </w:r>
                          </w:p>
                          <w:p w14:paraId="5B4F9958" w14:textId="706D9A36" w:rsidR="00D57D6D" w:rsidRDefault="00D57D6D" w:rsidP="00F02181">
                            <w:pPr>
                              <w:jc w:val="center"/>
                              <w:rPr>
                                <w:lang w:val="en-GB"/>
                              </w:rPr>
                            </w:pPr>
                            <w:r>
                              <w:rPr>
                                <w:lang w:val="en-GB"/>
                              </w:rPr>
                              <w:t>Ulica Ivana Banjavčića 18, 47000 Karlovac</w:t>
                            </w:r>
                          </w:p>
                          <w:p w14:paraId="52CC8FFB" w14:textId="1CDF7730" w:rsidR="00D57D6D" w:rsidRPr="00F02181" w:rsidRDefault="00D57D6D" w:rsidP="00F02181">
                            <w:pPr>
                              <w:jc w:val="center"/>
                              <w:rPr>
                                <w:lang w:val="en-GB"/>
                              </w:rPr>
                            </w:pPr>
                            <w:r>
                              <w:rPr>
                                <w:lang w:val="en-GB"/>
                              </w:rPr>
                              <w:t xml:space="preserve">(Za </w:t>
                            </w:r>
                            <w:r w:rsidRPr="00E55EB2">
                              <w:rPr>
                                <w:lang w:val="en-GB"/>
                              </w:rPr>
                              <w:t>MATIČNJAK SATIVA d.o.o. za proizvodnju, trgovinu i usluge</w:t>
                            </w:r>
                            <w:r>
                              <w:rPr>
                                <w:lang w:val="en-GB"/>
                              </w:rPr>
                              <w:t>)</w:t>
                            </w:r>
                          </w:p>
                          <w:p w14:paraId="17D44F9F" w14:textId="77777777" w:rsidR="00D57D6D" w:rsidRPr="006C0176" w:rsidRDefault="00D57D6D" w:rsidP="009F6B63">
                            <w:pPr>
                              <w:jc w:val="center"/>
                              <w:rPr>
                                <w:rFonts w:cstheme="minorHAnsi"/>
                                <w:lang w:val="en-GB"/>
                              </w:rPr>
                            </w:pPr>
                          </w:p>
                          <w:p w14:paraId="43EC2F33" w14:textId="77777777" w:rsidR="00D57D6D" w:rsidRDefault="00D57D6D" w:rsidP="009F6B63">
                            <w:pPr>
                              <w:jc w:val="center"/>
                              <w:rPr>
                                <w:rFonts w:cstheme="minorHAnsi"/>
                                <w:lang w:val="en-GB"/>
                              </w:rPr>
                            </w:pPr>
                          </w:p>
                          <w:p w14:paraId="0CBC7F4E" w14:textId="7E6A323E" w:rsidR="00D57D6D" w:rsidRPr="006C0176" w:rsidRDefault="00D57D6D" w:rsidP="009F6B63">
                            <w:pPr>
                              <w:jc w:val="center"/>
                              <w:rPr>
                                <w:rFonts w:cstheme="minorHAnsi"/>
                                <w:lang w:val="en-GB"/>
                              </w:rPr>
                            </w:pPr>
                            <w:r w:rsidRPr="006C0176">
                              <w:rPr>
                                <w:rFonts w:cstheme="minorHAnsi"/>
                                <w:lang w:val="en-GB"/>
                              </w:rPr>
                              <w:t>NE OTVARAJ</w:t>
                            </w:r>
                            <w:r>
                              <w:rPr>
                                <w:rFonts w:cstheme="minorHAnsi"/>
                                <w:lang w:val="en-GB"/>
                              </w:rPr>
                              <w:t xml:space="preserve"> </w:t>
                            </w:r>
                            <w:r w:rsidRPr="006C0176">
                              <w:rPr>
                                <w:rFonts w:cstheme="minorHAnsi"/>
                                <w:lang w:val="en-GB"/>
                              </w:rPr>
                              <w:t>– PONUDA</w:t>
                            </w:r>
                          </w:p>
                          <w:p w14:paraId="366C9520" w14:textId="77777777" w:rsidR="00D57D6D" w:rsidRPr="006C0176" w:rsidRDefault="00D57D6D" w:rsidP="009F6B63">
                            <w:pPr>
                              <w:jc w:val="center"/>
                              <w:rPr>
                                <w:lang w:val="en-GB"/>
                              </w:rPr>
                            </w:pPr>
                          </w:p>
                          <w:p w14:paraId="7EA1B288" w14:textId="57609804" w:rsidR="00D57D6D" w:rsidRDefault="00D57D6D" w:rsidP="009F6B63">
                            <w:pPr>
                              <w:jc w:val="center"/>
                              <w:rPr>
                                <w:lang w:val="en-GB"/>
                              </w:rPr>
                            </w:pPr>
                            <w:r w:rsidRPr="006C0176">
                              <w:rPr>
                                <w:lang w:val="en-GB"/>
                              </w:rPr>
                              <w:t xml:space="preserve">ref. br. nabave </w:t>
                            </w:r>
                            <w:r>
                              <w:rPr>
                                <w:lang w:val="en-GB"/>
                              </w:rPr>
                              <w:t>JN-</w:t>
                            </w:r>
                            <w:r w:rsidRPr="006C0176">
                              <w:rPr>
                                <w:lang w:val="en-GB"/>
                              </w:rPr>
                              <w:t>00</w:t>
                            </w:r>
                            <w:r>
                              <w:rPr>
                                <w:lang w:val="en-GB"/>
                              </w:rPr>
                              <w:t>1</w:t>
                            </w:r>
                          </w:p>
                          <w:p w14:paraId="52601161" w14:textId="0DA545DF" w:rsidR="00D57D6D" w:rsidRDefault="00D57D6D" w:rsidP="00E55EB2">
                            <w:r>
                              <w:t>Grupa 1 - Laboratorijska oprema</w:t>
                            </w:r>
                          </w:p>
                          <w:p w14:paraId="4A776BE5" w14:textId="18763556" w:rsidR="00D57D6D" w:rsidRDefault="00D57D6D" w:rsidP="00E55EB2">
                            <w:r>
                              <w:t xml:space="preserve">Grupa 2 – Preša </w:t>
                            </w:r>
                          </w:p>
                          <w:p w14:paraId="3A9958AB" w14:textId="09E8D600" w:rsidR="00D57D6D" w:rsidRDefault="00D57D6D" w:rsidP="00E55EB2">
                            <w:r>
                              <w:t xml:space="preserve">Grupa 3 - Strojevi za punjenje i etiketiranje </w:t>
                            </w:r>
                          </w:p>
                          <w:p w14:paraId="20A2998D" w14:textId="27EB6C44" w:rsidR="00D57D6D" w:rsidRPr="006C0176" w:rsidRDefault="00D57D6D" w:rsidP="00E55EB2">
                            <w:pPr>
                              <w:rPr>
                                <w:rFonts w:cstheme="minorHAnsi"/>
                                <w:lang w:val="en-GB"/>
                              </w:rPr>
                            </w:pPr>
                            <w:r>
                              <w:t>Grupa 4 - Tehnologija za obradu koprimata</w:t>
                            </w:r>
                          </w:p>
                          <w:p w14:paraId="040A34EC" w14:textId="78DBB7D1" w:rsidR="00D57D6D" w:rsidRPr="007D176A" w:rsidRDefault="00D57D6D" w:rsidP="009F6B63">
                            <w:pPr>
                              <w:rPr>
                                <w:rFonts w:cstheme="minorHAnsi"/>
                                <w:i/>
                                <w:sz w:val="22"/>
                                <w:lang w:val="en-GB"/>
                              </w:rPr>
                            </w:pPr>
                            <w:r w:rsidRPr="007D176A">
                              <w:rPr>
                                <w:rFonts w:cstheme="minorHAnsi"/>
                                <w:i/>
                                <w:sz w:val="22"/>
                                <w:lang w:val="en-GB"/>
                              </w:rPr>
                              <w:t>/navesti grupu(e) za koje se dostavlja ponuda/</w:t>
                            </w:r>
                          </w:p>
                          <w:p w14:paraId="6D2CBDFC" w14:textId="5F1A03A2" w:rsidR="00D57D6D" w:rsidRPr="006C0176" w:rsidRDefault="00D57D6D" w:rsidP="009F6B63">
                            <w:pPr>
                              <w:rPr>
                                <w:rFonts w:cstheme="minorHAnsi"/>
                                <w:color w:val="A6A6A6" w:themeColor="background1" w:themeShade="A6"/>
                                <w:lang w:val="en-GB"/>
                              </w:rPr>
                            </w:pPr>
                            <w:r w:rsidRPr="006C0176">
                              <w:rPr>
                                <w:rFonts w:cstheme="minorHAnsi"/>
                                <w:lang w:val="en-GB"/>
                              </w:rPr>
                              <w:t>Naziv i adresa ponuditelja:</w:t>
                            </w:r>
                          </w:p>
                          <w:p w14:paraId="68816EB3" w14:textId="77777777" w:rsidR="00D57D6D" w:rsidRPr="006C0176" w:rsidRDefault="00D57D6D" w:rsidP="009F6B63">
                            <w:pPr>
                              <w:rPr>
                                <w:rFonts w:cstheme="minorHAnsi"/>
                                <w:lang w:val="en-GB"/>
                              </w:rPr>
                            </w:pPr>
                          </w:p>
                          <w:p w14:paraId="4880A710" w14:textId="77777777" w:rsidR="00D57D6D" w:rsidRPr="006C0176" w:rsidRDefault="00D57D6D" w:rsidP="009F6B63">
                            <w:pPr>
                              <w:rPr>
                                <w:rFonts w:cstheme="minorHAnsi"/>
                                <w:lang w:val="en-GB"/>
                              </w:rPr>
                            </w:pPr>
                          </w:p>
                          <w:p w14:paraId="0A95E915" w14:textId="77777777" w:rsidR="00D57D6D" w:rsidRPr="006C0176" w:rsidRDefault="00D57D6D" w:rsidP="009F6B63">
                            <w:pPr>
                              <w:rPr>
                                <w:rFonts w:cstheme="minorHAnsi"/>
                                <w:lang w:val="en-GB"/>
                              </w:rPr>
                            </w:pPr>
                          </w:p>
                          <w:p w14:paraId="341B7D0F" w14:textId="77777777" w:rsidR="00D57D6D" w:rsidRPr="006C0176" w:rsidRDefault="00D57D6D" w:rsidP="009F6B63">
                            <w:pPr>
                              <w:rPr>
                                <w:lang w:val="en-GB"/>
                              </w:rPr>
                            </w:pPr>
                          </w:p>
                          <w:p w14:paraId="1D99654B" w14:textId="77777777" w:rsidR="00D57D6D" w:rsidRPr="006C0176" w:rsidRDefault="00D57D6D" w:rsidP="009F6B6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55D9F2" id="_x0000_t202" coordsize="21600,21600" o:spt="202" path="m,l,21600r21600,l21600,xe">
                <v:stroke joinstyle="miter"/>
                <v:path gradientshapeok="t" o:connecttype="rect"/>
              </v:shapetype>
              <v:shape id="Text Box 18" o:spid="_x0000_s1026" type="#_x0000_t202" style="position:absolute;left:0;text-align:left;margin-left:-1.1pt;margin-top:56.45pt;width:452.9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CTQIAAKQEAAAOAAAAZHJzL2Uyb0RvYy54bWysVE1PGzEQvVfqf7B8L5sEAmGVDUpBVJUQ&#10;IAHi7Hi92VW9Htd2skt/fZ+dDxLaU9WLd778PPNmZqdXfavZWjnfkCn48GTAmTKSysYsC/7yfPtl&#10;wpkPwpRCk1EFf1OeX80+f5p2NlcjqkmXyjGAGJ93tuB1CDbPMi9r1Qp/QlYZOCtyrQhQ3TIrneiA&#10;3upsNBicZx250jqSyntYbzZOPkv4VaVkeKgqrwLTBUduIZ0unYt4ZrOpyJdO2LqR2zTEP2TRisbg&#10;0T3UjQiCrVzzB1TbSEeeqnAiqc2oqhqpUg2oZjj4UM1TLaxKtYAcb/c0+f8HK+/Xj441JXqHThnR&#10;okfPqg/sK/UMJvDTWZ8j7MkiMPSwI3Zn9zDGsvvKtfGLghj8YPptz25EkzCOL8bDySlcEr7R5HJ8&#10;Pkj8Z+/XrfPhm6KWRaHgDu1LrIr1nQ9IBaG7kPiaJ92Ut43WSYkjo661Y2uBZuuQksSNoyhtWFfw&#10;89PxIAEf+SL0/v5CC/kjlnmMAE0bGCMpm+KjFPpFv2VqQeUbiHK0GTVv5W0D3Dvhw6NwmC0QgH0J&#10;DzgqTUiGthJnNblff7PHeLQcXs46zGrB/c+VcIoz/d1gGC6HZ2dxuJNyNr4YQXGHnsWhx6zaawJD&#10;Q2ymlUmM8UHvxMpR+4q1msdX4RJG4u2Ch514HTYbhLWUaj5PQRhnK8KdebIyQseORD6f+1fh7Laf&#10;AaNwT7upFvmHtm5i401D81Wgqkk9jwRvWN3yjlVIbdmubdy1Qz1Fvf9cZr8BAAD//wMAUEsDBBQA&#10;BgAIAAAAIQBMF28D3QAAAAoBAAAPAAAAZHJzL2Rvd25yZXYueG1sTI/BTsMwDIbvSLxDZCRuW7oi&#10;qrY0nQANLpzYEGevyZKIJqmSrCtvjznB0fan39/fbRc3slnFZIMXsFkXwJQfgrReC/g4vKxqYCmj&#10;lzgGrwR8qwTb/vqqw1aGi39X8z5rRiE+tSjA5Dy1nKfBKIdpHSbl6XYK0WGmMWouI14o3I28LIqK&#10;O7SePhic1LNRw9f+7ATsnnSjhxqj2dXS2nn5PL3pVyFub5bHB2BZLfkPhl99UoeenI7h7GVio4BV&#10;WRJJ+03ZACOgKe4qYEcB91XdAO87/r9C/wMAAP//AwBQSwECLQAUAAYACAAAACEAtoM4kv4AAADh&#10;AQAAEwAAAAAAAAAAAAAAAAAAAAAAW0NvbnRlbnRfVHlwZXNdLnhtbFBLAQItABQABgAIAAAAIQA4&#10;/SH/1gAAAJQBAAALAAAAAAAAAAAAAAAAAC8BAABfcmVscy8ucmVsc1BLAQItABQABgAIAAAAIQD+&#10;n9nCTQIAAKQEAAAOAAAAAAAAAAAAAAAAAC4CAABkcnMvZTJvRG9jLnhtbFBLAQItABQABgAIAAAA&#10;IQBMF28D3QAAAAoBAAAPAAAAAAAAAAAAAAAAAKcEAABkcnMvZG93bnJldi54bWxQSwUGAAAAAAQA&#10;BADzAAAAsQUAAAAA&#10;" fillcolor="white [3201]" strokeweight=".5pt">
                <v:textbox>
                  <w:txbxContent>
                    <w:p w14:paraId="0B587365" w14:textId="17BAB2E4" w:rsidR="00D57D6D" w:rsidRDefault="00D57D6D" w:rsidP="00F02181">
                      <w:pPr>
                        <w:jc w:val="center"/>
                        <w:rPr>
                          <w:lang w:val="en-GB"/>
                        </w:rPr>
                      </w:pPr>
                      <w:r>
                        <w:rPr>
                          <w:lang w:val="en-GB"/>
                        </w:rPr>
                        <w:t>Ren consulting d.o.o.</w:t>
                      </w:r>
                    </w:p>
                    <w:p w14:paraId="5B4F9958" w14:textId="706D9A36" w:rsidR="00D57D6D" w:rsidRDefault="00D57D6D" w:rsidP="00F02181">
                      <w:pPr>
                        <w:jc w:val="center"/>
                        <w:rPr>
                          <w:lang w:val="en-GB"/>
                        </w:rPr>
                      </w:pPr>
                      <w:r>
                        <w:rPr>
                          <w:lang w:val="en-GB"/>
                        </w:rPr>
                        <w:t>Ulica Ivana Banjavčića 18, 47000 Karlovac</w:t>
                      </w:r>
                    </w:p>
                    <w:p w14:paraId="52CC8FFB" w14:textId="1CDF7730" w:rsidR="00D57D6D" w:rsidRPr="00F02181" w:rsidRDefault="00D57D6D" w:rsidP="00F02181">
                      <w:pPr>
                        <w:jc w:val="center"/>
                        <w:rPr>
                          <w:lang w:val="en-GB"/>
                        </w:rPr>
                      </w:pPr>
                      <w:r>
                        <w:rPr>
                          <w:lang w:val="en-GB"/>
                        </w:rPr>
                        <w:t xml:space="preserve">(Za </w:t>
                      </w:r>
                      <w:r w:rsidRPr="00E55EB2">
                        <w:rPr>
                          <w:lang w:val="en-GB"/>
                        </w:rPr>
                        <w:t>MATIČNJAK SATIVA d.o.o. za proizvodnju, trgovinu i usluge</w:t>
                      </w:r>
                      <w:r>
                        <w:rPr>
                          <w:lang w:val="en-GB"/>
                        </w:rPr>
                        <w:t>)</w:t>
                      </w:r>
                    </w:p>
                    <w:p w14:paraId="17D44F9F" w14:textId="77777777" w:rsidR="00D57D6D" w:rsidRPr="006C0176" w:rsidRDefault="00D57D6D" w:rsidP="009F6B63">
                      <w:pPr>
                        <w:jc w:val="center"/>
                        <w:rPr>
                          <w:rFonts w:cstheme="minorHAnsi"/>
                          <w:lang w:val="en-GB"/>
                        </w:rPr>
                      </w:pPr>
                    </w:p>
                    <w:p w14:paraId="43EC2F33" w14:textId="77777777" w:rsidR="00D57D6D" w:rsidRDefault="00D57D6D" w:rsidP="009F6B63">
                      <w:pPr>
                        <w:jc w:val="center"/>
                        <w:rPr>
                          <w:rFonts w:cstheme="minorHAnsi"/>
                          <w:lang w:val="en-GB"/>
                        </w:rPr>
                      </w:pPr>
                    </w:p>
                    <w:p w14:paraId="0CBC7F4E" w14:textId="7E6A323E" w:rsidR="00D57D6D" w:rsidRPr="006C0176" w:rsidRDefault="00D57D6D" w:rsidP="009F6B63">
                      <w:pPr>
                        <w:jc w:val="center"/>
                        <w:rPr>
                          <w:rFonts w:cstheme="minorHAnsi"/>
                          <w:lang w:val="en-GB"/>
                        </w:rPr>
                      </w:pPr>
                      <w:r w:rsidRPr="006C0176">
                        <w:rPr>
                          <w:rFonts w:cstheme="minorHAnsi"/>
                          <w:lang w:val="en-GB"/>
                        </w:rPr>
                        <w:t>NE OTVARAJ</w:t>
                      </w:r>
                      <w:r>
                        <w:rPr>
                          <w:rFonts w:cstheme="minorHAnsi"/>
                          <w:lang w:val="en-GB"/>
                        </w:rPr>
                        <w:t xml:space="preserve"> </w:t>
                      </w:r>
                      <w:r w:rsidRPr="006C0176">
                        <w:rPr>
                          <w:rFonts w:cstheme="minorHAnsi"/>
                          <w:lang w:val="en-GB"/>
                        </w:rPr>
                        <w:t>– PONUDA</w:t>
                      </w:r>
                    </w:p>
                    <w:p w14:paraId="366C9520" w14:textId="77777777" w:rsidR="00D57D6D" w:rsidRPr="006C0176" w:rsidRDefault="00D57D6D" w:rsidP="009F6B63">
                      <w:pPr>
                        <w:jc w:val="center"/>
                        <w:rPr>
                          <w:lang w:val="en-GB"/>
                        </w:rPr>
                      </w:pPr>
                    </w:p>
                    <w:p w14:paraId="7EA1B288" w14:textId="57609804" w:rsidR="00D57D6D" w:rsidRDefault="00D57D6D" w:rsidP="009F6B63">
                      <w:pPr>
                        <w:jc w:val="center"/>
                        <w:rPr>
                          <w:lang w:val="en-GB"/>
                        </w:rPr>
                      </w:pPr>
                      <w:r w:rsidRPr="006C0176">
                        <w:rPr>
                          <w:lang w:val="en-GB"/>
                        </w:rPr>
                        <w:t xml:space="preserve">ref. br. nabave </w:t>
                      </w:r>
                      <w:r>
                        <w:rPr>
                          <w:lang w:val="en-GB"/>
                        </w:rPr>
                        <w:t>JN-</w:t>
                      </w:r>
                      <w:r w:rsidRPr="006C0176">
                        <w:rPr>
                          <w:lang w:val="en-GB"/>
                        </w:rPr>
                        <w:t>00</w:t>
                      </w:r>
                      <w:r>
                        <w:rPr>
                          <w:lang w:val="en-GB"/>
                        </w:rPr>
                        <w:t>1</w:t>
                      </w:r>
                    </w:p>
                    <w:p w14:paraId="52601161" w14:textId="0DA545DF" w:rsidR="00D57D6D" w:rsidRDefault="00D57D6D" w:rsidP="00E55EB2">
                      <w:r>
                        <w:t>Grupa 1 - Laboratorijska oprema</w:t>
                      </w:r>
                    </w:p>
                    <w:p w14:paraId="4A776BE5" w14:textId="18763556" w:rsidR="00D57D6D" w:rsidRDefault="00D57D6D" w:rsidP="00E55EB2">
                      <w:r>
                        <w:t xml:space="preserve">Grupa 2 – Preša </w:t>
                      </w:r>
                    </w:p>
                    <w:p w14:paraId="3A9958AB" w14:textId="09E8D600" w:rsidR="00D57D6D" w:rsidRDefault="00D57D6D" w:rsidP="00E55EB2">
                      <w:r>
                        <w:t xml:space="preserve">Grupa 3 - Strojevi za punjenje i etiketiranje </w:t>
                      </w:r>
                    </w:p>
                    <w:p w14:paraId="20A2998D" w14:textId="27EB6C44" w:rsidR="00D57D6D" w:rsidRPr="006C0176" w:rsidRDefault="00D57D6D" w:rsidP="00E55EB2">
                      <w:pPr>
                        <w:rPr>
                          <w:rFonts w:cstheme="minorHAnsi"/>
                          <w:lang w:val="en-GB"/>
                        </w:rPr>
                      </w:pPr>
                      <w:r>
                        <w:t>Grupa 4 - Tehnologija za obradu koprimata</w:t>
                      </w:r>
                    </w:p>
                    <w:p w14:paraId="040A34EC" w14:textId="78DBB7D1" w:rsidR="00D57D6D" w:rsidRPr="007D176A" w:rsidRDefault="00D57D6D" w:rsidP="009F6B63">
                      <w:pPr>
                        <w:rPr>
                          <w:rFonts w:cstheme="minorHAnsi"/>
                          <w:i/>
                          <w:sz w:val="22"/>
                          <w:lang w:val="en-GB"/>
                        </w:rPr>
                      </w:pPr>
                      <w:r w:rsidRPr="007D176A">
                        <w:rPr>
                          <w:rFonts w:cstheme="minorHAnsi"/>
                          <w:i/>
                          <w:sz w:val="22"/>
                          <w:lang w:val="en-GB"/>
                        </w:rPr>
                        <w:t>/navesti grupu(e) za koje se dostavlja ponuda/</w:t>
                      </w:r>
                    </w:p>
                    <w:p w14:paraId="6D2CBDFC" w14:textId="5F1A03A2" w:rsidR="00D57D6D" w:rsidRPr="006C0176" w:rsidRDefault="00D57D6D" w:rsidP="009F6B63">
                      <w:pPr>
                        <w:rPr>
                          <w:rFonts w:cstheme="minorHAnsi"/>
                          <w:color w:val="A6A6A6" w:themeColor="background1" w:themeShade="A6"/>
                          <w:lang w:val="en-GB"/>
                        </w:rPr>
                      </w:pPr>
                      <w:r w:rsidRPr="006C0176">
                        <w:rPr>
                          <w:rFonts w:cstheme="minorHAnsi"/>
                          <w:lang w:val="en-GB"/>
                        </w:rPr>
                        <w:t>Naziv i adresa ponuditelja:</w:t>
                      </w:r>
                    </w:p>
                    <w:p w14:paraId="68816EB3" w14:textId="77777777" w:rsidR="00D57D6D" w:rsidRPr="006C0176" w:rsidRDefault="00D57D6D" w:rsidP="009F6B63">
                      <w:pPr>
                        <w:rPr>
                          <w:rFonts w:cstheme="minorHAnsi"/>
                          <w:lang w:val="en-GB"/>
                        </w:rPr>
                      </w:pPr>
                    </w:p>
                    <w:p w14:paraId="4880A710" w14:textId="77777777" w:rsidR="00D57D6D" w:rsidRPr="006C0176" w:rsidRDefault="00D57D6D" w:rsidP="009F6B63">
                      <w:pPr>
                        <w:rPr>
                          <w:rFonts w:cstheme="minorHAnsi"/>
                          <w:lang w:val="en-GB"/>
                        </w:rPr>
                      </w:pPr>
                    </w:p>
                    <w:p w14:paraId="0A95E915" w14:textId="77777777" w:rsidR="00D57D6D" w:rsidRPr="006C0176" w:rsidRDefault="00D57D6D" w:rsidP="009F6B63">
                      <w:pPr>
                        <w:rPr>
                          <w:rFonts w:cstheme="minorHAnsi"/>
                          <w:lang w:val="en-GB"/>
                        </w:rPr>
                      </w:pPr>
                    </w:p>
                    <w:p w14:paraId="341B7D0F" w14:textId="77777777" w:rsidR="00D57D6D" w:rsidRPr="006C0176" w:rsidRDefault="00D57D6D" w:rsidP="009F6B63">
                      <w:pPr>
                        <w:rPr>
                          <w:lang w:val="en-GB"/>
                        </w:rPr>
                      </w:pPr>
                    </w:p>
                    <w:p w14:paraId="1D99654B" w14:textId="77777777" w:rsidR="00D57D6D" w:rsidRPr="006C0176" w:rsidRDefault="00D57D6D" w:rsidP="009F6B63">
                      <w:pPr>
                        <w:rPr>
                          <w:lang w:val="en-GB"/>
                        </w:rPr>
                      </w:pPr>
                    </w:p>
                  </w:txbxContent>
                </v:textbox>
                <w10:wrap type="square"/>
              </v:shape>
            </w:pict>
          </mc:Fallback>
        </mc:AlternateContent>
      </w:r>
      <w:r w:rsidR="009F6B63" w:rsidRPr="00977E5E">
        <w:rPr>
          <w:rFonts w:cstheme="minorHAnsi"/>
        </w:rPr>
        <w:t xml:space="preserve">Na omotnici ponude mora biti naznačen naziv i adresa naručitelja, naziv i adresa ponuditelja, naziv predmeta nabave, naznaka „NE OTVARAJ“ – PONUDA, ref. br. nabave </w:t>
      </w:r>
      <w:r>
        <w:rPr>
          <w:rFonts w:cstheme="minorHAnsi"/>
        </w:rPr>
        <w:t>JN</w:t>
      </w:r>
      <w:r w:rsidR="00CC2F56">
        <w:rPr>
          <w:rFonts w:cstheme="minorHAnsi"/>
        </w:rPr>
        <w:t>-</w:t>
      </w:r>
      <w:r>
        <w:rPr>
          <w:rFonts w:cstheme="minorHAnsi"/>
        </w:rPr>
        <w:t>00</w:t>
      </w:r>
      <w:r w:rsidR="00CC2F56">
        <w:rPr>
          <w:rFonts w:cstheme="minorHAnsi"/>
        </w:rPr>
        <w:t>1</w:t>
      </w:r>
      <w:r w:rsidR="009F6B63" w:rsidRPr="00977E5E">
        <w:rPr>
          <w:rFonts w:cstheme="minorHAnsi"/>
        </w:rPr>
        <w:t>.; odnosno mora stajati oznaka slijedećeg izgleda</w:t>
      </w:r>
      <w:r w:rsidR="005E2395" w:rsidRPr="000949F2">
        <w:rPr>
          <w:rFonts w:cstheme="minorHAnsi"/>
          <w:color w:val="000000" w:themeColor="text1"/>
        </w:rPr>
        <w:t>:</w:t>
      </w:r>
    </w:p>
    <w:p w14:paraId="53ACFCB5" w14:textId="435640DA" w:rsidR="006C0176" w:rsidRPr="00977E5E" w:rsidRDefault="006C0176" w:rsidP="009F6B63">
      <w:pPr>
        <w:rPr>
          <w:rFonts w:cstheme="minorHAnsi"/>
        </w:rPr>
      </w:pPr>
    </w:p>
    <w:p w14:paraId="65906A2B" w14:textId="3A701768" w:rsidR="00DD7168" w:rsidRPr="00977E5E" w:rsidRDefault="00DD7168" w:rsidP="00DD7168">
      <w:pPr>
        <w:jc w:val="both"/>
        <w:rPr>
          <w:rFonts w:cstheme="minorHAnsi"/>
          <w:color w:val="A6A6A6" w:themeColor="background1" w:themeShade="A6"/>
        </w:rPr>
      </w:pPr>
      <w:r w:rsidRPr="00977E5E">
        <w:rPr>
          <w:rFonts w:cstheme="minorHAnsi"/>
        </w:rPr>
        <w:t>Ponuditelji samostalno određuju način dostave ponude i sam</w:t>
      </w:r>
      <w:r w:rsidR="003409B9">
        <w:rPr>
          <w:rFonts w:cstheme="minorHAnsi"/>
        </w:rPr>
        <w:t>i</w:t>
      </w:r>
      <w:r w:rsidRPr="00977E5E">
        <w:rPr>
          <w:rFonts w:cstheme="minorHAnsi"/>
        </w:rPr>
        <w:t xml:space="preserve"> snose rizik eventualnog gubitka odnosno nepravovremene dostave ponude.</w:t>
      </w:r>
    </w:p>
    <w:p w14:paraId="7045D03B" w14:textId="77777777" w:rsidR="00DD7168" w:rsidRPr="00977E5E" w:rsidRDefault="00DD7168" w:rsidP="00DD7168">
      <w:pPr>
        <w:jc w:val="both"/>
        <w:rPr>
          <w:rFonts w:cstheme="minorHAnsi"/>
        </w:rPr>
      </w:pPr>
    </w:p>
    <w:p w14:paraId="415254C1" w14:textId="77777777" w:rsidR="00DD7168" w:rsidRPr="00977E5E" w:rsidRDefault="00DD7168" w:rsidP="00DD7168">
      <w:pPr>
        <w:jc w:val="both"/>
        <w:rPr>
          <w:rFonts w:cstheme="minorHAnsi"/>
          <w:color w:val="A6A6A6" w:themeColor="background1" w:themeShade="A6"/>
        </w:rPr>
      </w:pPr>
      <w:r w:rsidRPr="00977E5E">
        <w:rPr>
          <w:rFonts w:cstheme="minorHAnsi"/>
        </w:rPr>
        <w:t>Ako omotnica nije označena u skladu sa zahtjevima iz ov</w:t>
      </w:r>
      <w:r>
        <w:rPr>
          <w:rFonts w:cstheme="minorHAnsi"/>
        </w:rPr>
        <w:t>og</w:t>
      </w:r>
      <w:r w:rsidRPr="00977E5E">
        <w:rPr>
          <w:rFonts w:cstheme="minorHAnsi"/>
        </w:rPr>
        <w:t xml:space="preserve"> </w:t>
      </w:r>
      <w:r>
        <w:rPr>
          <w:rFonts w:cstheme="minorHAnsi"/>
        </w:rPr>
        <w:t>Poziva na dostavu ponuda</w:t>
      </w:r>
      <w:r w:rsidRPr="00977E5E">
        <w:rPr>
          <w:rFonts w:cstheme="minorHAnsi"/>
        </w:rPr>
        <w:t xml:space="preserve">, Naručitelj ne preuzima nikakvu odgovornost u slučaju gubitka ili preranog otvaranja ponude. </w:t>
      </w:r>
    </w:p>
    <w:p w14:paraId="0E8A4A8E" w14:textId="77777777" w:rsidR="00DD7168" w:rsidRPr="00977E5E" w:rsidRDefault="00DD7168" w:rsidP="00DD7168">
      <w:pPr>
        <w:jc w:val="both"/>
        <w:rPr>
          <w:rFonts w:cstheme="minorHAnsi"/>
          <w:color w:val="A6A6A6" w:themeColor="background1" w:themeShade="A6"/>
        </w:rPr>
      </w:pPr>
    </w:p>
    <w:p w14:paraId="6A5AE647" w14:textId="77777777" w:rsidR="00DD7168" w:rsidRPr="00977E5E" w:rsidRDefault="00DD7168" w:rsidP="00DD7168">
      <w:pPr>
        <w:jc w:val="both"/>
        <w:rPr>
          <w:rFonts w:cstheme="minorHAnsi"/>
          <w:color w:val="A6A6A6" w:themeColor="background1" w:themeShade="A6"/>
        </w:rPr>
      </w:pPr>
      <w:r w:rsidRPr="00977E5E">
        <w:rPr>
          <w:rFonts w:cstheme="minorHAnsi"/>
        </w:rPr>
        <w:t>Ponuda se ne može mijenjati nakon isteka roka za dostavu ponuda.</w:t>
      </w:r>
      <w:r w:rsidRPr="00977E5E">
        <w:rPr>
          <w:rFonts w:cstheme="minorHAnsi"/>
          <w:color w:val="A6A6A6" w:themeColor="background1" w:themeShade="A6"/>
        </w:rPr>
        <w:t xml:space="preserve"> </w:t>
      </w:r>
    </w:p>
    <w:p w14:paraId="3C411094" w14:textId="77777777" w:rsidR="00DD7168" w:rsidRPr="00977E5E" w:rsidRDefault="00DD7168" w:rsidP="00DD7168">
      <w:pPr>
        <w:jc w:val="both"/>
        <w:rPr>
          <w:rFonts w:cstheme="minorHAnsi"/>
        </w:rPr>
      </w:pPr>
    </w:p>
    <w:p w14:paraId="5EA6BFFC" w14:textId="27D48276" w:rsidR="000949F2" w:rsidRDefault="00DD7168" w:rsidP="00DD7168">
      <w:pPr>
        <w:jc w:val="both"/>
        <w:rPr>
          <w:rFonts w:cstheme="minorHAnsi"/>
        </w:rPr>
      </w:pPr>
      <w:r w:rsidRPr="00977E5E">
        <w:rPr>
          <w:rFonts w:cstheme="minorHAnsi"/>
        </w:rPr>
        <w:t>Nije dozvoljeno dostavljanje ponude elektroničkim putem. Alternativne ponude nisu dopuštene</w:t>
      </w:r>
    </w:p>
    <w:p w14:paraId="1E9DB18D" w14:textId="77777777" w:rsidR="00DD7168" w:rsidRPr="00977E5E" w:rsidRDefault="00DD7168" w:rsidP="00DD7168">
      <w:pPr>
        <w:jc w:val="both"/>
        <w:rPr>
          <w:rFonts w:cstheme="minorHAnsi"/>
          <w:color w:val="A6A6A6" w:themeColor="background1" w:themeShade="A6"/>
        </w:rPr>
      </w:pPr>
    </w:p>
    <w:p w14:paraId="5056C9F8" w14:textId="49CD7159" w:rsidR="009F6B63" w:rsidRPr="00977E5E" w:rsidRDefault="009F6B63" w:rsidP="00424BB6">
      <w:pPr>
        <w:pStyle w:val="Naslov2"/>
        <w:numPr>
          <w:ilvl w:val="1"/>
          <w:numId w:val="16"/>
        </w:numPr>
        <w:rPr>
          <w:rFonts w:asciiTheme="minorHAnsi" w:hAnsiTheme="minorHAnsi" w:cstheme="minorHAnsi"/>
        </w:rPr>
      </w:pPr>
      <w:bookmarkStart w:id="27" w:name="_Toc61514045"/>
      <w:r w:rsidRPr="00977E5E">
        <w:rPr>
          <w:rFonts w:asciiTheme="minorHAnsi" w:hAnsiTheme="minorHAnsi" w:cstheme="minorHAnsi"/>
        </w:rPr>
        <w:t>ROK VALJANOSTI PONUDE</w:t>
      </w:r>
      <w:bookmarkEnd w:id="27"/>
    </w:p>
    <w:p w14:paraId="01066826" w14:textId="76E692EC" w:rsidR="009F6B63" w:rsidRPr="00977E5E" w:rsidRDefault="009F6B63" w:rsidP="00E34283">
      <w:pPr>
        <w:rPr>
          <w:rFonts w:cstheme="minorHAnsi"/>
        </w:rPr>
      </w:pPr>
    </w:p>
    <w:p w14:paraId="2BFBB897" w14:textId="4EDA01D7" w:rsidR="009F6B63" w:rsidRDefault="009F6B63" w:rsidP="009F6B63">
      <w:pPr>
        <w:jc w:val="both"/>
        <w:rPr>
          <w:rFonts w:cstheme="minorHAnsi"/>
        </w:rPr>
      </w:pPr>
      <w:r w:rsidRPr="00977E5E">
        <w:rPr>
          <w:rFonts w:cstheme="minorHAnsi"/>
        </w:rPr>
        <w:t xml:space="preserve">Rok valjanosti ponude mora biti najmanje </w:t>
      </w:r>
      <w:r w:rsidR="0088046E">
        <w:rPr>
          <w:rFonts w:cstheme="minorHAnsi"/>
        </w:rPr>
        <w:t>90</w:t>
      </w:r>
      <w:r w:rsidRPr="00977E5E">
        <w:rPr>
          <w:rFonts w:cstheme="minorHAnsi"/>
        </w:rPr>
        <w:t xml:space="preserve"> dana od datuma izrade ponude</w:t>
      </w:r>
      <w:r w:rsidR="00E55EB2">
        <w:rPr>
          <w:rFonts w:cstheme="minorHAnsi"/>
        </w:rPr>
        <w:t xml:space="preserve"> (za svaku grupu)</w:t>
      </w:r>
      <w:r w:rsidRPr="00977E5E">
        <w:rPr>
          <w:rFonts w:cstheme="minorHAnsi"/>
        </w:rPr>
        <w:t xml:space="preserve">. Ponude s kraćim rokom valjanosti bit će odbijene. Naručitelj može zatražiti od Ponuditelja primjereno produženje roka valjanosti ponude. </w:t>
      </w:r>
    </w:p>
    <w:p w14:paraId="50184D01" w14:textId="77777777" w:rsidR="003D25EE" w:rsidRPr="00977E5E" w:rsidRDefault="003D25EE" w:rsidP="009F6B63">
      <w:pPr>
        <w:jc w:val="both"/>
        <w:rPr>
          <w:rFonts w:cstheme="minorHAnsi"/>
          <w:color w:val="A6A6A6" w:themeColor="background1" w:themeShade="A6"/>
        </w:rPr>
      </w:pPr>
    </w:p>
    <w:p w14:paraId="069F653E" w14:textId="49C39E41" w:rsidR="009F6B63" w:rsidRPr="00977E5E" w:rsidRDefault="009F6B63" w:rsidP="00E34283">
      <w:pPr>
        <w:rPr>
          <w:rFonts w:cstheme="minorHAnsi"/>
        </w:rPr>
      </w:pPr>
    </w:p>
    <w:p w14:paraId="5F6DD29C" w14:textId="339EB336" w:rsidR="009F6B63" w:rsidRDefault="009F6B63" w:rsidP="00424BB6">
      <w:pPr>
        <w:pStyle w:val="Naslov2"/>
        <w:numPr>
          <w:ilvl w:val="1"/>
          <w:numId w:val="16"/>
        </w:numPr>
        <w:rPr>
          <w:rFonts w:asciiTheme="minorHAnsi" w:hAnsiTheme="minorHAnsi" w:cstheme="minorHAnsi"/>
        </w:rPr>
      </w:pPr>
      <w:bookmarkStart w:id="28" w:name="_Toc61514046"/>
      <w:r w:rsidRPr="005E2395">
        <w:rPr>
          <w:rFonts w:asciiTheme="minorHAnsi" w:hAnsiTheme="minorHAnsi" w:cstheme="minorHAnsi"/>
        </w:rPr>
        <w:t>DATUM VRIJEME, MJESTO I NAČIN DOSTAVE PONUDA</w:t>
      </w:r>
      <w:bookmarkEnd w:id="28"/>
    </w:p>
    <w:p w14:paraId="6A4DDBAE" w14:textId="77777777" w:rsidR="005E2395" w:rsidRPr="005E2395" w:rsidRDefault="005E2395" w:rsidP="005E2395"/>
    <w:p w14:paraId="7EA0C42E" w14:textId="19BFEFD3" w:rsidR="009F6B63" w:rsidRPr="00977E5E" w:rsidRDefault="009F6B63" w:rsidP="009F6B63">
      <w:pPr>
        <w:rPr>
          <w:rFonts w:cstheme="minorHAnsi"/>
          <w:color w:val="A6A6A6" w:themeColor="background1" w:themeShade="A6"/>
        </w:rPr>
      </w:pPr>
      <w:r w:rsidRPr="008269B9">
        <w:rPr>
          <w:rFonts w:cstheme="minorHAnsi"/>
        </w:rPr>
        <w:t xml:space="preserve">Rok za dostave ponuda je </w:t>
      </w:r>
      <w:r w:rsidR="008269B9" w:rsidRPr="008269B9">
        <w:rPr>
          <w:rFonts w:cstheme="minorHAnsi"/>
          <w:b/>
        </w:rPr>
        <w:t>2</w:t>
      </w:r>
      <w:r w:rsidR="00285650">
        <w:rPr>
          <w:rFonts w:cstheme="minorHAnsi"/>
          <w:b/>
        </w:rPr>
        <w:t>9</w:t>
      </w:r>
      <w:r w:rsidRPr="008269B9">
        <w:rPr>
          <w:rFonts w:cstheme="minorHAnsi"/>
          <w:b/>
        </w:rPr>
        <w:t>.</w:t>
      </w:r>
      <w:r w:rsidR="007D176A" w:rsidRPr="008269B9">
        <w:rPr>
          <w:rFonts w:cstheme="minorHAnsi"/>
          <w:b/>
        </w:rPr>
        <w:t>1</w:t>
      </w:r>
      <w:r w:rsidR="00A766F4" w:rsidRPr="008269B9">
        <w:rPr>
          <w:rFonts w:cstheme="minorHAnsi"/>
          <w:b/>
        </w:rPr>
        <w:t>.</w:t>
      </w:r>
      <w:r w:rsidRPr="008269B9">
        <w:rPr>
          <w:rFonts w:cstheme="minorHAnsi"/>
          <w:b/>
        </w:rPr>
        <w:t>20</w:t>
      </w:r>
      <w:r w:rsidR="007D176A" w:rsidRPr="008269B9">
        <w:rPr>
          <w:rFonts w:cstheme="minorHAnsi"/>
          <w:b/>
        </w:rPr>
        <w:t>21</w:t>
      </w:r>
      <w:r w:rsidRPr="008269B9">
        <w:rPr>
          <w:rFonts w:cstheme="minorHAnsi"/>
          <w:b/>
        </w:rPr>
        <w:t xml:space="preserve">. godine do </w:t>
      </w:r>
      <w:r w:rsidR="00E55EB2" w:rsidRPr="008269B9">
        <w:rPr>
          <w:rFonts w:cstheme="minorHAnsi"/>
          <w:b/>
        </w:rPr>
        <w:t>24</w:t>
      </w:r>
      <w:r w:rsidRPr="008269B9">
        <w:rPr>
          <w:rFonts w:cstheme="minorHAnsi"/>
          <w:b/>
        </w:rPr>
        <w:t>:00 sat</w:t>
      </w:r>
      <w:r w:rsidR="00E55EB2" w:rsidRPr="008269B9">
        <w:rPr>
          <w:rFonts w:cstheme="minorHAnsi"/>
          <w:b/>
        </w:rPr>
        <w:t>a</w:t>
      </w:r>
    </w:p>
    <w:p w14:paraId="11876231" w14:textId="4333BD99" w:rsidR="007D176A" w:rsidRDefault="009F6B63" w:rsidP="007D176A">
      <w:pPr>
        <w:rPr>
          <w:lang w:val="en-GB"/>
        </w:rPr>
      </w:pPr>
      <w:r w:rsidRPr="00977E5E">
        <w:rPr>
          <w:rFonts w:cstheme="minorHAnsi"/>
        </w:rPr>
        <w:lastRenderedPageBreak/>
        <w:t xml:space="preserve">Ponude se dostavljaju </w:t>
      </w:r>
      <w:r w:rsidR="00BA656A" w:rsidRPr="00977E5E">
        <w:rPr>
          <w:rFonts w:cstheme="minorHAnsi"/>
        </w:rPr>
        <w:t xml:space="preserve">poštom ili </w:t>
      </w:r>
      <w:r w:rsidRPr="00977E5E">
        <w:rPr>
          <w:rFonts w:cstheme="minorHAnsi"/>
        </w:rPr>
        <w:t>osobno, dostavom, u zatvorenoj omotnici na sljedeću adresu:</w:t>
      </w:r>
      <w:r w:rsidRPr="00977E5E">
        <w:rPr>
          <w:rFonts w:ascii="MS Gothic" w:eastAsia="MS Gothic" w:hAnsi="MS Gothic" w:cs="MS Gothic"/>
        </w:rPr>
        <w:t> </w:t>
      </w:r>
      <w:r w:rsidR="00E55EB2" w:rsidRPr="00E55EB2">
        <w:t xml:space="preserve"> </w:t>
      </w:r>
      <w:r w:rsidR="007D176A">
        <w:tab/>
      </w:r>
      <w:r w:rsidR="007D176A">
        <w:tab/>
      </w:r>
      <w:r w:rsidR="007D176A">
        <w:tab/>
      </w:r>
      <w:r w:rsidR="007D176A">
        <w:tab/>
      </w:r>
      <w:r w:rsidR="007D176A">
        <w:rPr>
          <w:lang w:val="en-GB"/>
        </w:rPr>
        <w:t>Ren consulting d.o.o.</w:t>
      </w:r>
    </w:p>
    <w:p w14:paraId="1CAEBC6D" w14:textId="77777777" w:rsidR="007D176A" w:rsidRDefault="007D176A" w:rsidP="007D176A">
      <w:pPr>
        <w:jc w:val="center"/>
        <w:rPr>
          <w:lang w:val="en-GB"/>
        </w:rPr>
      </w:pPr>
      <w:proofErr w:type="spellStart"/>
      <w:r>
        <w:rPr>
          <w:lang w:val="en-GB"/>
        </w:rPr>
        <w:t>Ulica</w:t>
      </w:r>
      <w:proofErr w:type="spellEnd"/>
      <w:r>
        <w:rPr>
          <w:lang w:val="en-GB"/>
        </w:rPr>
        <w:t xml:space="preserve"> Ivana </w:t>
      </w:r>
      <w:proofErr w:type="spellStart"/>
      <w:r>
        <w:rPr>
          <w:lang w:val="en-GB"/>
        </w:rPr>
        <w:t>Banjavčića</w:t>
      </w:r>
      <w:proofErr w:type="spellEnd"/>
      <w:r>
        <w:rPr>
          <w:lang w:val="en-GB"/>
        </w:rPr>
        <w:t xml:space="preserve"> 18, 47000 Karlovac</w:t>
      </w:r>
    </w:p>
    <w:p w14:paraId="767F6D0C" w14:textId="77777777" w:rsidR="007D176A" w:rsidRPr="00F02181" w:rsidRDefault="007D176A" w:rsidP="007D176A">
      <w:pPr>
        <w:jc w:val="center"/>
        <w:rPr>
          <w:lang w:val="en-GB"/>
        </w:rPr>
      </w:pPr>
      <w:r>
        <w:rPr>
          <w:lang w:val="en-GB"/>
        </w:rPr>
        <w:t xml:space="preserve">(Za </w:t>
      </w:r>
      <w:r w:rsidRPr="00E55EB2">
        <w:rPr>
          <w:lang w:val="en-GB"/>
        </w:rPr>
        <w:t xml:space="preserve">MATIČNJAK SATIVA d.o.o. za </w:t>
      </w:r>
      <w:proofErr w:type="spellStart"/>
      <w:r w:rsidRPr="00E55EB2">
        <w:rPr>
          <w:lang w:val="en-GB"/>
        </w:rPr>
        <w:t>proizvodnju</w:t>
      </w:r>
      <w:proofErr w:type="spellEnd"/>
      <w:r w:rsidRPr="00E55EB2">
        <w:rPr>
          <w:lang w:val="en-GB"/>
        </w:rPr>
        <w:t xml:space="preserve">, </w:t>
      </w:r>
      <w:proofErr w:type="spellStart"/>
      <w:r w:rsidRPr="00E55EB2">
        <w:rPr>
          <w:lang w:val="en-GB"/>
        </w:rPr>
        <w:t>trgovinu</w:t>
      </w:r>
      <w:proofErr w:type="spellEnd"/>
      <w:r w:rsidRPr="00E55EB2">
        <w:rPr>
          <w:lang w:val="en-GB"/>
        </w:rPr>
        <w:t xml:space="preserve"> </w:t>
      </w:r>
      <w:proofErr w:type="spellStart"/>
      <w:r w:rsidRPr="00E55EB2">
        <w:rPr>
          <w:lang w:val="en-GB"/>
        </w:rPr>
        <w:t>i</w:t>
      </w:r>
      <w:proofErr w:type="spellEnd"/>
      <w:r w:rsidRPr="00E55EB2">
        <w:rPr>
          <w:lang w:val="en-GB"/>
        </w:rPr>
        <w:t xml:space="preserve"> </w:t>
      </w:r>
      <w:proofErr w:type="spellStart"/>
      <w:r w:rsidRPr="00E55EB2">
        <w:rPr>
          <w:lang w:val="en-GB"/>
        </w:rPr>
        <w:t>usluge</w:t>
      </w:r>
      <w:proofErr w:type="spellEnd"/>
      <w:r>
        <w:rPr>
          <w:lang w:val="en-GB"/>
        </w:rPr>
        <w:t>)</w:t>
      </w:r>
    </w:p>
    <w:p w14:paraId="3CF368FB" w14:textId="591DE8A1" w:rsidR="009F6B63" w:rsidRPr="00977E5E" w:rsidRDefault="009F6B63" w:rsidP="007D176A">
      <w:pPr>
        <w:rPr>
          <w:rFonts w:cstheme="minorHAnsi"/>
          <w:color w:val="A6A6A6" w:themeColor="background1" w:themeShade="A6"/>
        </w:rPr>
      </w:pPr>
    </w:p>
    <w:p w14:paraId="357D27CA" w14:textId="78B930A1" w:rsidR="009F6B63" w:rsidRPr="00977E5E" w:rsidRDefault="009F6B63" w:rsidP="00E34283">
      <w:pPr>
        <w:rPr>
          <w:rFonts w:cstheme="minorHAnsi"/>
          <w:color w:val="A6A6A6" w:themeColor="background1" w:themeShade="A6"/>
        </w:rPr>
      </w:pPr>
      <w:r w:rsidRPr="00977E5E">
        <w:rPr>
          <w:rFonts w:cstheme="minorHAnsi"/>
        </w:rPr>
        <w:t>Svaka ponuda dostavljena nakon isteka roka za dostavu ponuda obilježava se kao zakašnjela, neće biti predmetom procjene te se ne vraća Ponuditelju.</w:t>
      </w:r>
      <w:r w:rsidR="00BE4945" w:rsidRPr="00977E5E">
        <w:rPr>
          <w:rFonts w:cstheme="minorHAnsi"/>
          <w:color w:val="A6A6A6" w:themeColor="background1" w:themeShade="A6"/>
        </w:rPr>
        <w:t xml:space="preserve"> </w:t>
      </w:r>
    </w:p>
    <w:p w14:paraId="2D009C97" w14:textId="1D91D64A" w:rsidR="009F6B63" w:rsidRPr="00977E5E" w:rsidRDefault="009F6B63" w:rsidP="00E34283">
      <w:pPr>
        <w:rPr>
          <w:rFonts w:cstheme="minorHAnsi"/>
        </w:rPr>
      </w:pPr>
    </w:p>
    <w:p w14:paraId="7ED68E33" w14:textId="4466451A" w:rsidR="00693D08" w:rsidRPr="00977E5E" w:rsidRDefault="00693D08" w:rsidP="00424BB6">
      <w:pPr>
        <w:pStyle w:val="Naslov2"/>
        <w:numPr>
          <w:ilvl w:val="1"/>
          <w:numId w:val="16"/>
        </w:numPr>
        <w:rPr>
          <w:rFonts w:asciiTheme="minorHAnsi" w:hAnsiTheme="minorHAnsi" w:cstheme="minorHAnsi"/>
          <w:color w:val="A6A6A6" w:themeColor="background1" w:themeShade="A6"/>
        </w:rPr>
      </w:pPr>
      <w:bookmarkStart w:id="29" w:name="_Toc61514047"/>
      <w:r w:rsidRPr="00977E5E">
        <w:rPr>
          <w:rFonts w:asciiTheme="minorHAnsi" w:hAnsiTheme="minorHAnsi" w:cstheme="minorHAnsi"/>
        </w:rPr>
        <w:t>IZMJENA, DOPUNA ILI ODUSTAJANJE OD PONUDE</w:t>
      </w:r>
      <w:bookmarkEnd w:id="29"/>
    </w:p>
    <w:p w14:paraId="6874D0B3" w14:textId="64774BDA" w:rsidR="00693D08" w:rsidRPr="00977E5E" w:rsidRDefault="00693D08" w:rsidP="00E34283">
      <w:pPr>
        <w:rPr>
          <w:rFonts w:cstheme="minorHAnsi"/>
        </w:rPr>
      </w:pPr>
    </w:p>
    <w:p w14:paraId="117A3E3F" w14:textId="28B22F8D" w:rsidR="00693D08" w:rsidRPr="00977E5E" w:rsidRDefault="00693D08" w:rsidP="00DD634A">
      <w:pPr>
        <w:jc w:val="both"/>
        <w:rPr>
          <w:rFonts w:cstheme="minorHAnsi"/>
          <w:color w:val="A6A6A6" w:themeColor="background1" w:themeShade="A6"/>
        </w:rPr>
      </w:pPr>
      <w:r w:rsidRPr="00977E5E">
        <w:rPr>
          <w:rFonts w:cstheme="minorHAnsi"/>
        </w:rPr>
        <w:t>U roku za dostavu ponuda Ponuditelj može izmijeniti svoju ponudu, nadopuniti je ili od nje odustati. Izmjena i/ili dopuna ponude dostavlja se na isti način kao i osnovna ponuda s obaveznom naznakom da se radi o izmjeni i/ili dopuni ponude. Ponuditelj može do isteka roka za dostavu ponuda pisanom izjavom odustati od svoje dostavljene ponude. Pisana se izjava dostavlja na isti način kao i ponuda, s obveznom naznakom da se radi o odustajanju od ponude. U tom slučaju, neotvorena ponuda se ne vraća Ponuditelju.</w:t>
      </w:r>
    </w:p>
    <w:p w14:paraId="4FA5C874" w14:textId="196B3E9E" w:rsidR="00693D08" w:rsidRPr="00977E5E" w:rsidRDefault="00693D08" w:rsidP="00E34283">
      <w:pPr>
        <w:rPr>
          <w:rFonts w:cstheme="minorHAnsi"/>
          <w:color w:val="A6A6A6" w:themeColor="background1" w:themeShade="A6"/>
        </w:rPr>
      </w:pPr>
    </w:p>
    <w:p w14:paraId="424E0359" w14:textId="125D57D5" w:rsidR="00594A95" w:rsidRPr="00977E5E" w:rsidRDefault="00594A95" w:rsidP="00424BB6">
      <w:pPr>
        <w:pStyle w:val="Naslov2"/>
        <w:numPr>
          <w:ilvl w:val="1"/>
          <w:numId w:val="16"/>
        </w:numPr>
        <w:rPr>
          <w:rFonts w:asciiTheme="minorHAnsi" w:hAnsiTheme="minorHAnsi" w:cstheme="minorHAnsi"/>
          <w:color w:val="A6A6A6" w:themeColor="background1" w:themeShade="A6"/>
        </w:rPr>
      </w:pPr>
      <w:bookmarkStart w:id="30" w:name="_Toc61514048"/>
      <w:r w:rsidRPr="00977E5E">
        <w:rPr>
          <w:rFonts w:asciiTheme="minorHAnsi" w:hAnsiTheme="minorHAnsi" w:cstheme="minorHAnsi"/>
        </w:rPr>
        <w:t>JAMSTVO ZA UREDNO IZVRŠENJE UGOVORA</w:t>
      </w:r>
      <w:bookmarkEnd w:id="30"/>
    </w:p>
    <w:p w14:paraId="072FACA5" w14:textId="101042E0" w:rsidR="00DD7168" w:rsidRDefault="00DD7168" w:rsidP="00DD7168">
      <w:pPr>
        <w:pStyle w:val="StandardWeb"/>
        <w:jc w:val="both"/>
        <w:rPr>
          <w:rFonts w:asciiTheme="minorHAnsi" w:hAnsiTheme="minorHAnsi" w:cstheme="minorHAnsi"/>
        </w:rPr>
      </w:pPr>
      <w:r w:rsidRPr="00977E5E">
        <w:rPr>
          <w:rFonts w:asciiTheme="minorHAnsi" w:hAnsiTheme="minorHAnsi" w:cstheme="minorHAnsi"/>
        </w:rPr>
        <w:t xml:space="preserve">Odabrani ponuditelj je obvezan u roku od 15 </w:t>
      </w:r>
      <w:r>
        <w:rPr>
          <w:rFonts w:asciiTheme="minorHAnsi" w:hAnsiTheme="minorHAnsi" w:cstheme="minorHAnsi"/>
        </w:rPr>
        <w:t xml:space="preserve">radnih </w:t>
      </w:r>
      <w:r w:rsidRPr="00977E5E">
        <w:rPr>
          <w:rFonts w:asciiTheme="minorHAnsi" w:hAnsiTheme="minorHAnsi" w:cstheme="minorHAnsi"/>
        </w:rPr>
        <w:t>dana od potpisivanja ugovora o dobavi opreme dostaviti Jamstvo za uredno izvršenje ugovo</w:t>
      </w:r>
      <w:r w:rsidR="00C86CAD">
        <w:rPr>
          <w:rFonts w:asciiTheme="minorHAnsi" w:hAnsiTheme="minorHAnsi" w:cstheme="minorHAnsi"/>
        </w:rPr>
        <w:t xml:space="preserve">ra u obliku bankarske garancije, zadužnice ili novčanog pologa </w:t>
      </w:r>
      <w:r w:rsidRPr="00977E5E">
        <w:rPr>
          <w:rFonts w:asciiTheme="minorHAnsi" w:hAnsiTheme="minorHAnsi" w:cstheme="minorHAnsi"/>
        </w:rPr>
        <w:t xml:space="preserve">u iznosu od </w:t>
      </w:r>
      <w:r w:rsidR="00C86CAD">
        <w:rPr>
          <w:rFonts w:asciiTheme="minorHAnsi" w:hAnsiTheme="minorHAnsi" w:cstheme="minorHAnsi"/>
        </w:rPr>
        <w:t>10</w:t>
      </w:r>
      <w:r w:rsidRPr="00977E5E">
        <w:rPr>
          <w:rFonts w:asciiTheme="minorHAnsi" w:hAnsiTheme="minorHAnsi" w:cstheme="minorHAnsi"/>
        </w:rPr>
        <w:t>% vrijednosti ugovora bez poreza na dodanu vrijednost</w:t>
      </w:r>
      <w:r w:rsidR="00C86CAD">
        <w:rPr>
          <w:rFonts w:asciiTheme="minorHAnsi" w:hAnsiTheme="minorHAnsi" w:cstheme="minorHAnsi"/>
        </w:rPr>
        <w:t xml:space="preserve"> za grupe 2  i 3</w:t>
      </w:r>
      <w:r w:rsidRPr="00977E5E">
        <w:rPr>
          <w:rFonts w:asciiTheme="minorHAnsi" w:hAnsiTheme="minorHAnsi" w:cstheme="minorHAnsi"/>
        </w:rPr>
        <w:t xml:space="preserve">. Instrument osiguranja </w:t>
      </w:r>
      <w:r w:rsidR="00C86CAD">
        <w:rPr>
          <w:rFonts w:asciiTheme="minorHAnsi" w:hAnsiTheme="minorHAnsi" w:cstheme="minorHAnsi"/>
        </w:rPr>
        <w:t xml:space="preserve">(bankovna garancija) </w:t>
      </w:r>
      <w:r w:rsidRPr="00977E5E">
        <w:rPr>
          <w:rFonts w:asciiTheme="minorHAnsi" w:hAnsiTheme="minorHAnsi" w:cstheme="minorHAnsi"/>
        </w:rPr>
        <w:t>mora biti bezuvjet</w:t>
      </w:r>
      <w:r>
        <w:rPr>
          <w:rFonts w:asciiTheme="minorHAnsi" w:hAnsiTheme="minorHAnsi" w:cstheme="minorHAnsi"/>
        </w:rPr>
        <w:t>an</w:t>
      </w:r>
      <w:r w:rsidRPr="00977E5E">
        <w:rPr>
          <w:rFonts w:asciiTheme="minorHAnsi" w:hAnsiTheme="minorHAnsi" w:cstheme="minorHAnsi"/>
        </w:rPr>
        <w:t>, neopoziv i na "prvi poziv" korisnika, "bez prigovora". Rok valjanosti instrumenata zaštite mora biti 30 dana od dana isteka ugovora. Način dostave jamstva: U izvorniku i neovjerenoj ko</w:t>
      </w:r>
      <w:r>
        <w:rPr>
          <w:rFonts w:asciiTheme="minorHAnsi" w:hAnsiTheme="minorHAnsi" w:cstheme="minorHAnsi"/>
        </w:rPr>
        <w:t>piji.</w:t>
      </w:r>
    </w:p>
    <w:p w14:paraId="1C7053A8" w14:textId="5D38C394" w:rsidR="006B7AD5" w:rsidRDefault="006B7AD5" w:rsidP="006B7AD5">
      <w:pPr>
        <w:spacing w:before="100" w:beforeAutospacing="1" w:after="100" w:afterAutospacing="1"/>
        <w:rPr>
          <w:rFonts w:eastAsia="Times New Roman" w:cstheme="minorHAnsi"/>
        </w:rPr>
      </w:pPr>
      <w:r w:rsidRPr="00977E5E">
        <w:rPr>
          <w:rFonts w:eastAsia="Times New Roman" w:cstheme="minorHAnsi"/>
        </w:rPr>
        <w:t>Jamstvo će se naplatiti u slučaju povrede ugovorenih obveza sklopljenih između Naručitelja i ponuditelja.</w:t>
      </w:r>
    </w:p>
    <w:p w14:paraId="65B3DADB" w14:textId="2D7F1CF5" w:rsidR="00E55EB2" w:rsidRDefault="00E55EB2" w:rsidP="008D78DE">
      <w:pPr>
        <w:spacing w:before="100" w:beforeAutospacing="1" w:after="100" w:afterAutospacing="1"/>
        <w:rPr>
          <w:rFonts w:eastAsia="Times New Roman" w:cstheme="minorHAnsi"/>
        </w:rPr>
      </w:pPr>
      <w:r>
        <w:rPr>
          <w:rFonts w:eastAsia="Times New Roman" w:cstheme="minorHAnsi"/>
        </w:rPr>
        <w:t xml:space="preserve">Jamstvo za uredno izvršenje ugovora primjenjuje se isključivo za grupe </w:t>
      </w:r>
      <w:r w:rsidRPr="00E55EB2">
        <w:rPr>
          <w:rFonts w:eastAsia="Times New Roman" w:cstheme="minorHAnsi"/>
        </w:rPr>
        <w:t>Grup</w:t>
      </w:r>
      <w:r>
        <w:rPr>
          <w:rFonts w:eastAsia="Times New Roman" w:cstheme="minorHAnsi"/>
        </w:rPr>
        <w:t>u</w:t>
      </w:r>
      <w:r w:rsidRPr="00E55EB2">
        <w:rPr>
          <w:rFonts w:eastAsia="Times New Roman" w:cstheme="minorHAnsi"/>
        </w:rPr>
        <w:t xml:space="preserve"> 2 – Preša</w:t>
      </w:r>
      <w:r>
        <w:rPr>
          <w:rFonts w:eastAsia="Times New Roman" w:cstheme="minorHAnsi"/>
        </w:rPr>
        <w:t xml:space="preserve"> i </w:t>
      </w:r>
      <w:r w:rsidRPr="00E55EB2">
        <w:rPr>
          <w:rFonts w:eastAsia="Times New Roman" w:cstheme="minorHAnsi"/>
        </w:rPr>
        <w:t>Grup</w:t>
      </w:r>
      <w:r>
        <w:rPr>
          <w:rFonts w:eastAsia="Times New Roman" w:cstheme="minorHAnsi"/>
        </w:rPr>
        <w:t>u</w:t>
      </w:r>
      <w:r w:rsidRPr="00E55EB2">
        <w:rPr>
          <w:rFonts w:eastAsia="Times New Roman" w:cstheme="minorHAnsi"/>
        </w:rPr>
        <w:t xml:space="preserve"> 3 - Strojevi za punjenje i etiketiranje</w:t>
      </w:r>
      <w:r w:rsidR="008D78DE">
        <w:rPr>
          <w:rFonts w:eastAsia="Times New Roman" w:cstheme="minorHAnsi"/>
        </w:rPr>
        <w:t xml:space="preserve">, tj. za grupe 1 i 4 nije predviđeno jamstvo za uredno izvršenje ugovora. </w:t>
      </w:r>
      <w:r w:rsidR="008D78DE">
        <w:rPr>
          <w:rFonts w:eastAsia="Times New Roman" w:cstheme="minorHAnsi"/>
        </w:rPr>
        <w:br/>
      </w:r>
    </w:p>
    <w:p w14:paraId="59413D07" w14:textId="55FE4E87" w:rsidR="00DD7168" w:rsidRDefault="00DD7168" w:rsidP="00DD7168">
      <w:pPr>
        <w:pStyle w:val="Naslov2"/>
        <w:numPr>
          <w:ilvl w:val="1"/>
          <w:numId w:val="16"/>
        </w:numPr>
        <w:rPr>
          <w:rFonts w:eastAsia="Times New Roman"/>
          <w:b/>
          <w:bCs/>
        </w:rPr>
      </w:pPr>
      <w:bookmarkStart w:id="31" w:name="_Toc61514049"/>
      <w:r w:rsidRPr="00DD7168">
        <w:rPr>
          <w:rFonts w:eastAsia="Times New Roman"/>
          <w:b/>
          <w:bCs/>
        </w:rPr>
        <w:t>IZMJENE UGOVORA</w:t>
      </w:r>
      <w:bookmarkEnd w:id="31"/>
    </w:p>
    <w:p w14:paraId="18176904" w14:textId="77777777" w:rsidR="00DD7168" w:rsidRPr="00DD7168" w:rsidRDefault="00DD7168" w:rsidP="00DD7168"/>
    <w:p w14:paraId="7CC21B9A" w14:textId="10B54489" w:rsidR="00DD7168" w:rsidRPr="00CC2F56" w:rsidRDefault="00DD7168" w:rsidP="00CC2F56">
      <w:pPr>
        <w:spacing w:after="120"/>
        <w:jc w:val="both"/>
        <w:rPr>
          <w:rFonts w:eastAsia="SimSun" w:cstheme="minorHAnsi"/>
          <w:lang w:eastAsia="hr-HR"/>
        </w:rPr>
      </w:pPr>
      <w:r>
        <w:rPr>
          <w:rFonts w:eastAsia="SimSun" w:cstheme="minorHAnsi"/>
          <w:lang w:eastAsia="hr-HR"/>
        </w:rPr>
        <w:t xml:space="preserve">Ukoliko će Naručitelj iz opravdanih razloga mijenjati rokove i dinamiku provedbe projekta zbog situacija uzrokovanih višom silom, krajnji rok za izvršenje ugovora se može revidirati (produžiti) sukladno nastalim okolnostima. Višom silom smatrat će se isključivo vanjske, izvanredne i nepredvidive okolnosti koje Naručitelj i Izvoditelj nisu mogli spriječiti, otkloniti ili izbjeći. U ovom slučaju rok može biti produžen maksimalno za broj dana koliko iznosi kašnjenje u postupanju Naručitelja ili Izvoditelja, odnosno za broj dana koji su posljedica djelovanja više </w:t>
      </w:r>
      <w:r>
        <w:rPr>
          <w:rFonts w:eastAsia="SimSun" w:cstheme="minorHAnsi"/>
          <w:lang w:eastAsia="hr-HR"/>
        </w:rPr>
        <w:lastRenderedPageBreak/>
        <w:t xml:space="preserve">sile. Takvo produljenje roka izvršenja usluge neće utjecati na povećanje ukupno ugovorene cijene. </w:t>
      </w:r>
    </w:p>
    <w:p w14:paraId="16CD192E" w14:textId="2B789CAE" w:rsidR="00101E30" w:rsidRPr="003B7A9E" w:rsidRDefault="00101E30" w:rsidP="00101E30">
      <w:pPr>
        <w:pStyle w:val="Naslov2"/>
        <w:numPr>
          <w:ilvl w:val="1"/>
          <w:numId w:val="16"/>
        </w:numPr>
        <w:rPr>
          <w:rFonts w:eastAsia="Times New Roman"/>
          <w:b/>
          <w:bCs/>
        </w:rPr>
      </w:pPr>
      <w:bookmarkStart w:id="32" w:name="_Toc61514050"/>
      <w:r w:rsidRPr="003B7A9E">
        <w:rPr>
          <w:rFonts w:eastAsia="Times New Roman"/>
          <w:b/>
          <w:bCs/>
        </w:rPr>
        <w:t>ROKOVI I UVJETI PLAĆANJA</w:t>
      </w:r>
      <w:bookmarkEnd w:id="32"/>
    </w:p>
    <w:p w14:paraId="68F12B8B" w14:textId="4B3257E7" w:rsidR="00594A95" w:rsidRDefault="00594A95" w:rsidP="006B7AD5">
      <w:pPr>
        <w:rPr>
          <w:rFonts w:cstheme="minorHAnsi"/>
        </w:rPr>
      </w:pPr>
    </w:p>
    <w:p w14:paraId="624F3C52" w14:textId="2A63CF6A" w:rsidR="00101E30" w:rsidRDefault="00101E30" w:rsidP="00101E30">
      <w:r>
        <w:t xml:space="preserve">Uvjeti plaćanja različiti su po grupama nabave, kako slijedi: </w:t>
      </w:r>
    </w:p>
    <w:p w14:paraId="14C9F6D3" w14:textId="77777777" w:rsidR="00101E30" w:rsidRDefault="00101E30" w:rsidP="00101E30"/>
    <w:p w14:paraId="230EB8BF" w14:textId="6263BC58" w:rsidR="00101E30" w:rsidRDefault="00101E30" w:rsidP="00101E30">
      <w:r>
        <w:t>Grupa 1</w:t>
      </w:r>
      <w:r w:rsidR="008D78DE">
        <w:t xml:space="preserve"> </w:t>
      </w:r>
      <w:r>
        <w:t xml:space="preserve">- </w:t>
      </w:r>
      <w:r w:rsidR="008D78DE">
        <w:t>U cjelosti, 20 dana po isporuci robe</w:t>
      </w:r>
      <w:r w:rsidR="00CC2F56">
        <w:t xml:space="preserve"> i provedenoj obuci</w:t>
      </w:r>
    </w:p>
    <w:p w14:paraId="06D244CB" w14:textId="338827A2" w:rsidR="00101E30" w:rsidRDefault="00101E30" w:rsidP="00101E30">
      <w:r>
        <w:t xml:space="preserve">Grupa 2 – </w:t>
      </w:r>
      <w:r w:rsidR="00C86CAD">
        <w:t>15</w:t>
      </w:r>
      <w:r w:rsidR="008D78DE">
        <w:t xml:space="preserve">% ugovorenog iznosa po potpisu Ugovora, </w:t>
      </w:r>
      <w:r w:rsidR="00C86CAD">
        <w:t>85</w:t>
      </w:r>
      <w:r w:rsidR="008D78DE">
        <w:t xml:space="preserve">% ugovorenog iznosa 20 dana po </w:t>
      </w:r>
      <w:r w:rsidR="00CC2F56">
        <w:t>preuzimanju robe i provedenoj obuci</w:t>
      </w:r>
    </w:p>
    <w:p w14:paraId="6161AF27" w14:textId="25DF83AE" w:rsidR="008D78DE" w:rsidRDefault="008D78DE" w:rsidP="008D78DE">
      <w:r>
        <w:t xml:space="preserve">Grupa 3 – </w:t>
      </w:r>
      <w:r w:rsidR="001E5016">
        <w:t>15</w:t>
      </w:r>
      <w:r>
        <w:t xml:space="preserve">% ugovorenog iznosa po potpisu Ugovora, </w:t>
      </w:r>
      <w:r w:rsidR="001E5016">
        <w:t xml:space="preserve">35% nakon 1. faze izrade (po izvršenoj probi), </w:t>
      </w:r>
      <w:r>
        <w:t xml:space="preserve">50% ugovorenog iznosa 20 dana po </w:t>
      </w:r>
      <w:r w:rsidR="00CC2F56">
        <w:t>preuzimanju robe i provedenoj obuci</w:t>
      </w:r>
    </w:p>
    <w:p w14:paraId="32F40A9B" w14:textId="4B4ED4FF" w:rsidR="008D78DE" w:rsidRDefault="008D78DE" w:rsidP="008D78DE">
      <w:r>
        <w:t>Grupa 4 - U cjelosti, 20 dana po isporuci robe</w:t>
      </w:r>
      <w:r w:rsidR="00CC2F56">
        <w:t xml:space="preserve"> i provedenoj obuci</w:t>
      </w:r>
    </w:p>
    <w:p w14:paraId="318B7B90" w14:textId="77777777" w:rsidR="00101E30" w:rsidRDefault="00101E30" w:rsidP="00101E30"/>
    <w:p w14:paraId="4DC6F5D8" w14:textId="77777777" w:rsidR="00101E30" w:rsidRPr="00977E5E" w:rsidRDefault="00101E30" w:rsidP="006B7AD5">
      <w:pPr>
        <w:rPr>
          <w:rFonts w:cstheme="minorHAnsi"/>
        </w:rPr>
      </w:pPr>
    </w:p>
    <w:p w14:paraId="4AF9D645" w14:textId="586CE241" w:rsidR="006F2BD8" w:rsidRPr="00977E5E" w:rsidRDefault="006F2BD8" w:rsidP="00424BB6">
      <w:pPr>
        <w:pStyle w:val="Naslov1"/>
        <w:numPr>
          <w:ilvl w:val="0"/>
          <w:numId w:val="16"/>
        </w:numPr>
        <w:rPr>
          <w:rFonts w:asciiTheme="minorHAnsi" w:hAnsiTheme="minorHAnsi" w:cstheme="minorHAnsi"/>
        </w:rPr>
      </w:pPr>
      <w:bookmarkStart w:id="33" w:name="_Toc61514051"/>
      <w:r w:rsidRPr="00977E5E">
        <w:rPr>
          <w:rFonts w:asciiTheme="minorHAnsi" w:hAnsiTheme="minorHAnsi" w:cstheme="minorHAnsi"/>
        </w:rPr>
        <w:t>KRI</w:t>
      </w:r>
      <w:r w:rsidR="000949F2">
        <w:rPr>
          <w:rFonts w:asciiTheme="minorHAnsi" w:hAnsiTheme="minorHAnsi" w:cstheme="minorHAnsi"/>
        </w:rPr>
        <w:t>T</w:t>
      </w:r>
      <w:r w:rsidRPr="00977E5E">
        <w:rPr>
          <w:rFonts w:asciiTheme="minorHAnsi" w:hAnsiTheme="minorHAnsi" w:cstheme="minorHAnsi"/>
        </w:rPr>
        <w:t>ERIJI ZA ODABIR GOSPODARSKOG SUBJEKTA</w:t>
      </w:r>
      <w:bookmarkEnd w:id="33"/>
      <w:r w:rsidR="00B04945" w:rsidRPr="00977E5E">
        <w:rPr>
          <w:rFonts w:asciiTheme="minorHAnsi" w:hAnsiTheme="minorHAnsi" w:cstheme="minorHAnsi"/>
        </w:rPr>
        <w:t xml:space="preserve"> </w:t>
      </w:r>
    </w:p>
    <w:p w14:paraId="6D9DEB75" w14:textId="77777777" w:rsidR="006F2BD8" w:rsidRPr="00977E5E" w:rsidRDefault="006F2BD8" w:rsidP="00FB0673">
      <w:pPr>
        <w:rPr>
          <w:rFonts w:cstheme="minorHAnsi"/>
        </w:rPr>
      </w:pPr>
    </w:p>
    <w:p w14:paraId="4B1D837E" w14:textId="77777777" w:rsidR="00E87A53" w:rsidRPr="00977E5E" w:rsidRDefault="00E87A53" w:rsidP="00693D08">
      <w:pPr>
        <w:jc w:val="both"/>
        <w:rPr>
          <w:rFonts w:cstheme="minorHAnsi"/>
        </w:rPr>
      </w:pPr>
    </w:p>
    <w:p w14:paraId="791F97F1" w14:textId="1D3C4A84" w:rsidR="00B04945" w:rsidRPr="00977E5E" w:rsidRDefault="00693D08" w:rsidP="00B04945">
      <w:pPr>
        <w:jc w:val="both"/>
        <w:rPr>
          <w:rFonts w:eastAsia="MS Gothic" w:cstheme="minorHAnsi"/>
        </w:rPr>
      </w:pPr>
      <w:r w:rsidRPr="00977E5E">
        <w:rPr>
          <w:rFonts w:cstheme="minorHAnsi"/>
        </w:rPr>
        <w:t xml:space="preserve">Naručitelj će u ovom postupku nabave odabrati </w:t>
      </w:r>
      <w:r w:rsidR="00AE096D" w:rsidRPr="00977E5E">
        <w:rPr>
          <w:rFonts w:cstheme="minorHAnsi"/>
        </w:rPr>
        <w:t xml:space="preserve">jednu </w:t>
      </w:r>
      <w:r w:rsidRPr="00977E5E">
        <w:rPr>
          <w:rFonts w:cstheme="minorHAnsi"/>
        </w:rPr>
        <w:t>ponud</w:t>
      </w:r>
      <w:r w:rsidR="005E2395">
        <w:rPr>
          <w:rFonts w:cstheme="minorHAnsi"/>
        </w:rPr>
        <w:t xml:space="preserve">u. </w:t>
      </w:r>
      <w:r w:rsidR="00875332" w:rsidRPr="00977E5E">
        <w:rPr>
          <w:rFonts w:cstheme="minorHAnsi"/>
        </w:rPr>
        <w:t>K</w:t>
      </w:r>
      <w:r w:rsidRPr="00977E5E">
        <w:rPr>
          <w:rFonts w:cstheme="minorHAnsi"/>
        </w:rPr>
        <w:t xml:space="preserve">riterij za odabir je </w:t>
      </w:r>
      <w:r w:rsidRPr="00977E5E">
        <w:rPr>
          <w:rFonts w:cstheme="minorHAnsi"/>
          <w:b/>
        </w:rPr>
        <w:t>ekonomski najpovoljnija ponuda</w:t>
      </w:r>
      <w:r w:rsidRPr="00977E5E">
        <w:rPr>
          <w:rFonts w:cstheme="minorHAnsi"/>
        </w:rPr>
        <w:t xml:space="preserve">. Najpovoljnijom ponudom smatrat će se ponuda s najvećim brojem ostvarenih bodova utvrđenih prema sljedećim kriterijima: </w:t>
      </w:r>
    </w:p>
    <w:p w14:paraId="5454DCA5" w14:textId="7BF1F027" w:rsidR="00693D08" w:rsidRDefault="00693D08" w:rsidP="00693D08">
      <w:pPr>
        <w:jc w:val="both"/>
        <w:rPr>
          <w:rFonts w:ascii="MS Gothic" w:eastAsia="MS Gothic" w:hAnsi="MS Gothic" w:cs="MS Gothic"/>
        </w:rPr>
      </w:pPr>
      <w:r w:rsidRPr="00977E5E">
        <w:rPr>
          <w:rFonts w:ascii="MS Gothic" w:eastAsia="MS Gothic" w:hAnsi="MS Gothic" w:cs="MS Gothic"/>
        </w:rPr>
        <w:t> </w:t>
      </w:r>
    </w:p>
    <w:p w14:paraId="0B970C1F" w14:textId="3A40D853" w:rsidR="00A766F4" w:rsidRPr="00A766F4" w:rsidRDefault="00A766F4" w:rsidP="00A766F4">
      <w:r w:rsidRPr="00A766F4">
        <w:t xml:space="preserve">Omjer </w:t>
      </w:r>
      <w:r>
        <w:t xml:space="preserve">cijene i kriterija kvalitete </w:t>
      </w:r>
      <w:r w:rsidRPr="00A766F4">
        <w:t xml:space="preserve">je </w:t>
      </w:r>
      <w:r>
        <w:t xml:space="preserve">identičan u sve </w:t>
      </w:r>
      <w:r w:rsidR="0001003C">
        <w:t>četiri</w:t>
      </w:r>
      <w:r>
        <w:t xml:space="preserve"> grupe nabave. </w:t>
      </w:r>
    </w:p>
    <w:p w14:paraId="2EE9A44B" w14:textId="77777777" w:rsidR="00693D08" w:rsidRPr="00977E5E" w:rsidRDefault="00693D08" w:rsidP="00693D08">
      <w:pPr>
        <w:jc w:val="both"/>
        <w:rPr>
          <w:rFonts w:cstheme="minorHAnsi"/>
        </w:rPr>
      </w:pPr>
    </w:p>
    <w:tbl>
      <w:tblPr>
        <w:tblStyle w:val="Reetkatablice"/>
        <w:tblW w:w="0" w:type="auto"/>
        <w:tblLook w:val="04A0" w:firstRow="1" w:lastRow="0" w:firstColumn="1" w:lastColumn="0" w:noHBand="0" w:noVBand="1"/>
      </w:tblPr>
      <w:tblGrid>
        <w:gridCol w:w="1812"/>
        <w:gridCol w:w="1841"/>
        <w:gridCol w:w="1580"/>
      </w:tblGrid>
      <w:tr w:rsidR="00693D08" w:rsidRPr="00977E5E" w14:paraId="57A48108" w14:textId="77777777" w:rsidTr="00E87A53">
        <w:trPr>
          <w:trHeight w:val="453"/>
        </w:trPr>
        <w:tc>
          <w:tcPr>
            <w:tcW w:w="1343" w:type="dxa"/>
          </w:tcPr>
          <w:p w14:paraId="56A18E04" w14:textId="3C0332A8" w:rsidR="00693D08" w:rsidRPr="00977E5E" w:rsidRDefault="00693D08" w:rsidP="00E87A53">
            <w:pPr>
              <w:jc w:val="both"/>
              <w:rPr>
                <w:rFonts w:cstheme="minorHAnsi"/>
              </w:rPr>
            </w:pPr>
            <w:r w:rsidRPr="00977E5E">
              <w:rPr>
                <w:rFonts w:cstheme="minorHAnsi"/>
              </w:rPr>
              <w:t>RB</w:t>
            </w:r>
          </w:p>
        </w:tc>
        <w:tc>
          <w:tcPr>
            <w:tcW w:w="1841" w:type="dxa"/>
          </w:tcPr>
          <w:p w14:paraId="0ED214C2" w14:textId="495E6CD6" w:rsidR="00693D08" w:rsidRPr="00977E5E" w:rsidRDefault="00693D08" w:rsidP="00E87A53">
            <w:pPr>
              <w:jc w:val="both"/>
              <w:rPr>
                <w:rFonts w:cstheme="minorHAnsi"/>
              </w:rPr>
            </w:pPr>
            <w:r w:rsidRPr="00977E5E">
              <w:rPr>
                <w:rFonts w:cstheme="minorHAnsi"/>
              </w:rPr>
              <w:t>Kriteri</w:t>
            </w:r>
            <w:r w:rsidR="005E2395">
              <w:rPr>
                <w:rFonts w:cstheme="minorHAnsi"/>
              </w:rPr>
              <w:t>j</w:t>
            </w:r>
          </w:p>
        </w:tc>
        <w:tc>
          <w:tcPr>
            <w:tcW w:w="1580" w:type="dxa"/>
          </w:tcPr>
          <w:p w14:paraId="2C732022" w14:textId="0B940107" w:rsidR="00693D08" w:rsidRPr="00977E5E" w:rsidRDefault="00693D08" w:rsidP="00E87A53">
            <w:pPr>
              <w:jc w:val="both"/>
              <w:rPr>
                <w:rFonts w:cstheme="minorHAnsi"/>
              </w:rPr>
            </w:pPr>
            <w:r w:rsidRPr="00977E5E">
              <w:rPr>
                <w:rFonts w:cstheme="minorHAnsi"/>
              </w:rPr>
              <w:t>Udio u ocjeni</w:t>
            </w:r>
          </w:p>
        </w:tc>
      </w:tr>
      <w:tr w:rsidR="00693D08" w:rsidRPr="00977E5E" w14:paraId="6D40B833" w14:textId="77777777" w:rsidTr="00E87A53">
        <w:trPr>
          <w:trHeight w:val="437"/>
        </w:trPr>
        <w:tc>
          <w:tcPr>
            <w:tcW w:w="1343" w:type="dxa"/>
          </w:tcPr>
          <w:p w14:paraId="5CF6F116" w14:textId="77777777" w:rsidR="00693D08" w:rsidRPr="00977E5E" w:rsidRDefault="00693D08" w:rsidP="00E87A53">
            <w:pPr>
              <w:jc w:val="both"/>
              <w:rPr>
                <w:rFonts w:cstheme="minorHAnsi"/>
              </w:rPr>
            </w:pPr>
            <w:r w:rsidRPr="00977E5E">
              <w:rPr>
                <w:rFonts w:cstheme="minorHAnsi"/>
              </w:rPr>
              <w:t>1.</w:t>
            </w:r>
          </w:p>
        </w:tc>
        <w:tc>
          <w:tcPr>
            <w:tcW w:w="1841" w:type="dxa"/>
          </w:tcPr>
          <w:p w14:paraId="088BC963" w14:textId="39CCD053" w:rsidR="00693D08" w:rsidRPr="00977E5E" w:rsidRDefault="00693D08" w:rsidP="00E87A53">
            <w:pPr>
              <w:jc w:val="both"/>
              <w:rPr>
                <w:rFonts w:cstheme="minorHAnsi"/>
              </w:rPr>
            </w:pPr>
            <w:r w:rsidRPr="00977E5E">
              <w:rPr>
                <w:rFonts w:cstheme="minorHAnsi"/>
              </w:rPr>
              <w:t>Cijena</w:t>
            </w:r>
          </w:p>
        </w:tc>
        <w:tc>
          <w:tcPr>
            <w:tcW w:w="1580" w:type="dxa"/>
          </w:tcPr>
          <w:p w14:paraId="75B9A01F" w14:textId="0659BB2B" w:rsidR="00693D08" w:rsidRPr="00977E5E" w:rsidRDefault="00A37FBE" w:rsidP="00E87A53">
            <w:pPr>
              <w:jc w:val="both"/>
              <w:rPr>
                <w:rFonts w:cstheme="minorHAnsi"/>
              </w:rPr>
            </w:pPr>
            <w:r>
              <w:rPr>
                <w:rFonts w:cstheme="minorHAnsi"/>
              </w:rPr>
              <w:t>7</w:t>
            </w:r>
            <w:r w:rsidR="00693D08" w:rsidRPr="00977E5E">
              <w:rPr>
                <w:rFonts w:cstheme="minorHAnsi"/>
              </w:rPr>
              <w:t>0%</w:t>
            </w:r>
          </w:p>
        </w:tc>
      </w:tr>
      <w:tr w:rsidR="00693D08" w:rsidRPr="00977E5E" w14:paraId="53B287D5" w14:textId="77777777" w:rsidTr="00E87A53">
        <w:trPr>
          <w:trHeight w:val="453"/>
        </w:trPr>
        <w:tc>
          <w:tcPr>
            <w:tcW w:w="1343" w:type="dxa"/>
          </w:tcPr>
          <w:p w14:paraId="66E76EF1" w14:textId="77777777" w:rsidR="00693D08" w:rsidRPr="00977E5E" w:rsidRDefault="00693D08" w:rsidP="00E87A53">
            <w:pPr>
              <w:jc w:val="both"/>
              <w:rPr>
                <w:rFonts w:cstheme="minorHAnsi"/>
              </w:rPr>
            </w:pPr>
            <w:r w:rsidRPr="00977E5E">
              <w:rPr>
                <w:rFonts w:cstheme="minorHAnsi"/>
              </w:rPr>
              <w:t>2.</w:t>
            </w:r>
          </w:p>
        </w:tc>
        <w:tc>
          <w:tcPr>
            <w:tcW w:w="1841" w:type="dxa"/>
          </w:tcPr>
          <w:p w14:paraId="5797FB7A" w14:textId="559B5817" w:rsidR="00693D08" w:rsidRPr="00977E5E" w:rsidRDefault="00693D08" w:rsidP="00E87A53">
            <w:pPr>
              <w:jc w:val="both"/>
              <w:rPr>
                <w:rFonts w:cstheme="minorHAnsi"/>
              </w:rPr>
            </w:pPr>
            <w:r w:rsidRPr="00977E5E">
              <w:rPr>
                <w:rFonts w:cstheme="minorHAnsi"/>
              </w:rPr>
              <w:t>Kvalitet</w:t>
            </w:r>
            <w:r w:rsidR="005E2395">
              <w:rPr>
                <w:rFonts w:cstheme="minorHAnsi"/>
              </w:rPr>
              <w:t>a</w:t>
            </w:r>
          </w:p>
        </w:tc>
        <w:tc>
          <w:tcPr>
            <w:tcW w:w="1580" w:type="dxa"/>
          </w:tcPr>
          <w:p w14:paraId="7C974EAF" w14:textId="0B8C97A9" w:rsidR="00693D08" w:rsidRPr="00977E5E" w:rsidRDefault="00A37FBE" w:rsidP="00E87A53">
            <w:pPr>
              <w:jc w:val="both"/>
              <w:rPr>
                <w:rFonts w:cstheme="minorHAnsi"/>
              </w:rPr>
            </w:pPr>
            <w:r>
              <w:rPr>
                <w:rFonts w:cstheme="minorHAnsi"/>
              </w:rPr>
              <w:t>3</w:t>
            </w:r>
            <w:r w:rsidR="00693D08" w:rsidRPr="00977E5E">
              <w:rPr>
                <w:rFonts w:cstheme="minorHAnsi"/>
              </w:rPr>
              <w:t>0%</w:t>
            </w:r>
          </w:p>
        </w:tc>
      </w:tr>
      <w:tr w:rsidR="00693D08" w:rsidRPr="00977E5E" w14:paraId="1607FB42" w14:textId="77777777" w:rsidTr="00E87A53">
        <w:trPr>
          <w:trHeight w:val="453"/>
        </w:trPr>
        <w:tc>
          <w:tcPr>
            <w:tcW w:w="1343" w:type="dxa"/>
          </w:tcPr>
          <w:p w14:paraId="0311E4C1" w14:textId="3BA7335C" w:rsidR="00693D08" w:rsidRPr="00977E5E" w:rsidRDefault="00693D08" w:rsidP="00E87A53">
            <w:pPr>
              <w:jc w:val="both"/>
              <w:rPr>
                <w:rFonts w:cstheme="minorHAnsi"/>
              </w:rPr>
            </w:pPr>
            <w:r w:rsidRPr="00977E5E">
              <w:rPr>
                <w:rFonts w:cstheme="minorHAnsi"/>
              </w:rPr>
              <w:t>UKUPNO</w:t>
            </w:r>
            <w:r w:rsidR="0099522A" w:rsidRPr="00977E5E">
              <w:rPr>
                <w:rFonts w:cstheme="minorHAnsi"/>
              </w:rPr>
              <w:t>/TOTAL</w:t>
            </w:r>
          </w:p>
        </w:tc>
        <w:tc>
          <w:tcPr>
            <w:tcW w:w="1841" w:type="dxa"/>
          </w:tcPr>
          <w:p w14:paraId="60816294" w14:textId="77777777" w:rsidR="00693D08" w:rsidRPr="00977E5E" w:rsidRDefault="00693D08" w:rsidP="00E87A53">
            <w:pPr>
              <w:jc w:val="both"/>
              <w:rPr>
                <w:rFonts w:cstheme="minorHAnsi"/>
              </w:rPr>
            </w:pPr>
          </w:p>
        </w:tc>
        <w:tc>
          <w:tcPr>
            <w:tcW w:w="1580" w:type="dxa"/>
          </w:tcPr>
          <w:p w14:paraId="5EAFB6E3" w14:textId="77777777" w:rsidR="00693D08" w:rsidRPr="00977E5E" w:rsidRDefault="00693D08" w:rsidP="00E87A53">
            <w:pPr>
              <w:jc w:val="both"/>
              <w:rPr>
                <w:rFonts w:cstheme="minorHAnsi"/>
              </w:rPr>
            </w:pPr>
            <w:r w:rsidRPr="00977E5E">
              <w:rPr>
                <w:rFonts w:cstheme="minorHAnsi"/>
              </w:rPr>
              <w:t>100%</w:t>
            </w:r>
          </w:p>
        </w:tc>
      </w:tr>
    </w:tbl>
    <w:p w14:paraId="4B3ECFD1" w14:textId="77777777" w:rsidR="00693D08" w:rsidRPr="00977E5E" w:rsidRDefault="00693D08" w:rsidP="00693D08">
      <w:pPr>
        <w:jc w:val="both"/>
        <w:rPr>
          <w:rFonts w:cstheme="minorHAnsi"/>
        </w:rPr>
      </w:pPr>
    </w:p>
    <w:p w14:paraId="43B771A6" w14:textId="6D657F3C" w:rsidR="00693D08" w:rsidRPr="00977E5E" w:rsidRDefault="00693D08" w:rsidP="00693D08">
      <w:pPr>
        <w:jc w:val="both"/>
        <w:rPr>
          <w:rFonts w:cstheme="minorHAnsi"/>
          <w:color w:val="A6A6A6" w:themeColor="background1" w:themeShade="A6"/>
        </w:rPr>
      </w:pPr>
      <w:r w:rsidRPr="00977E5E">
        <w:rPr>
          <w:rFonts w:cstheme="minorHAnsi"/>
        </w:rPr>
        <w:t>Način izračuna kriterija:</w:t>
      </w:r>
    </w:p>
    <w:p w14:paraId="7D1FB381" w14:textId="77777777" w:rsidR="00693D08" w:rsidRPr="00977E5E" w:rsidRDefault="00693D08" w:rsidP="00693D08">
      <w:pPr>
        <w:jc w:val="both"/>
        <w:rPr>
          <w:rFonts w:cstheme="minorHAnsi"/>
        </w:rPr>
      </w:pPr>
    </w:p>
    <w:p w14:paraId="6F8FB648" w14:textId="21B4A5B7" w:rsidR="00693D08" w:rsidRPr="00977E5E" w:rsidRDefault="00693D08" w:rsidP="00693D08">
      <w:pPr>
        <w:pStyle w:val="Odlomakpopisa"/>
        <w:numPr>
          <w:ilvl w:val="0"/>
          <w:numId w:val="11"/>
        </w:numPr>
        <w:jc w:val="both"/>
        <w:rPr>
          <w:rFonts w:cstheme="minorHAnsi"/>
          <w:sz w:val="22"/>
          <w:szCs w:val="22"/>
        </w:rPr>
      </w:pPr>
      <w:r w:rsidRPr="00977E5E">
        <w:rPr>
          <w:rFonts w:cstheme="minorHAnsi"/>
          <w:sz w:val="22"/>
          <w:szCs w:val="22"/>
        </w:rPr>
        <w:t xml:space="preserve">Cijena ponude </w:t>
      </w:r>
      <w:r w:rsidR="00A37FBE">
        <w:rPr>
          <w:rFonts w:cstheme="minorHAnsi"/>
          <w:sz w:val="22"/>
          <w:szCs w:val="22"/>
        </w:rPr>
        <w:t>7</w:t>
      </w:r>
      <w:r w:rsidRPr="00977E5E">
        <w:rPr>
          <w:rFonts w:cstheme="minorHAnsi"/>
          <w:sz w:val="22"/>
          <w:szCs w:val="22"/>
        </w:rPr>
        <w:t>0%</w:t>
      </w:r>
    </w:p>
    <w:p w14:paraId="7750E535" w14:textId="77777777" w:rsidR="00693D08" w:rsidRPr="00977E5E" w:rsidRDefault="00693D08" w:rsidP="00693D08">
      <w:pPr>
        <w:pStyle w:val="Odlomakpopisa"/>
        <w:jc w:val="both"/>
        <w:rPr>
          <w:rFonts w:cstheme="minorHAnsi"/>
          <w:sz w:val="22"/>
          <w:szCs w:val="22"/>
        </w:rPr>
      </w:pPr>
    </w:p>
    <w:p w14:paraId="75762899" w14:textId="5CE5BA19" w:rsidR="00693D08" w:rsidRPr="00977E5E" w:rsidRDefault="00693D08" w:rsidP="00693D08">
      <w:pPr>
        <w:pStyle w:val="Odlomakpopisa"/>
        <w:jc w:val="both"/>
        <w:rPr>
          <w:rFonts w:cstheme="minorHAnsi"/>
          <w:color w:val="A6A6A6" w:themeColor="background1" w:themeShade="A6"/>
          <w:sz w:val="22"/>
          <w:szCs w:val="22"/>
        </w:rPr>
      </w:pPr>
      <w:r w:rsidRPr="00977E5E">
        <w:rPr>
          <w:rFonts w:cstheme="minorHAnsi"/>
          <w:sz w:val="22"/>
          <w:szCs w:val="22"/>
        </w:rPr>
        <w:t>Kriterij cijene : Najniža ponuđena cijena/cijena iz ponude*</w:t>
      </w:r>
      <w:r w:rsidR="00A37FBE">
        <w:rPr>
          <w:rFonts w:cstheme="minorHAnsi"/>
          <w:sz w:val="22"/>
          <w:szCs w:val="22"/>
        </w:rPr>
        <w:t>7</w:t>
      </w:r>
      <w:r w:rsidRPr="00977E5E">
        <w:rPr>
          <w:rFonts w:cstheme="minorHAnsi"/>
          <w:sz w:val="22"/>
          <w:szCs w:val="22"/>
        </w:rPr>
        <w:t>0</w:t>
      </w:r>
    </w:p>
    <w:p w14:paraId="510069A5" w14:textId="77777777" w:rsidR="00693D08" w:rsidRPr="00977E5E" w:rsidRDefault="00693D08" w:rsidP="00693D08">
      <w:pPr>
        <w:pStyle w:val="Odlomakpopisa"/>
        <w:jc w:val="both"/>
        <w:rPr>
          <w:rFonts w:cstheme="minorHAnsi"/>
          <w:sz w:val="22"/>
          <w:szCs w:val="22"/>
        </w:rPr>
      </w:pPr>
    </w:p>
    <w:p w14:paraId="17E1C6B8" w14:textId="38728628" w:rsidR="00693D08" w:rsidRPr="00977E5E" w:rsidRDefault="00693D08" w:rsidP="00693D08">
      <w:pPr>
        <w:pStyle w:val="Odlomakpopisa"/>
        <w:numPr>
          <w:ilvl w:val="0"/>
          <w:numId w:val="11"/>
        </w:numPr>
        <w:jc w:val="both"/>
        <w:rPr>
          <w:rFonts w:cstheme="minorHAnsi"/>
          <w:color w:val="A6A6A6" w:themeColor="background1" w:themeShade="A6"/>
          <w:sz w:val="22"/>
          <w:szCs w:val="22"/>
        </w:rPr>
      </w:pPr>
      <w:r w:rsidRPr="00977E5E">
        <w:rPr>
          <w:rFonts w:cstheme="minorHAnsi"/>
          <w:sz w:val="22"/>
          <w:szCs w:val="22"/>
        </w:rPr>
        <w:t xml:space="preserve">Kvaliteta ponude </w:t>
      </w:r>
      <w:r w:rsidR="00A37FBE">
        <w:rPr>
          <w:rFonts w:cstheme="minorHAnsi"/>
          <w:sz w:val="22"/>
          <w:szCs w:val="22"/>
        </w:rPr>
        <w:t>3</w:t>
      </w:r>
      <w:r w:rsidRPr="00977E5E">
        <w:rPr>
          <w:rFonts w:cstheme="minorHAnsi"/>
          <w:sz w:val="22"/>
          <w:szCs w:val="22"/>
        </w:rPr>
        <w:t>0%</w:t>
      </w:r>
      <w:r w:rsidR="0099522A" w:rsidRPr="00977E5E">
        <w:rPr>
          <w:rFonts w:cstheme="minorHAnsi"/>
          <w:color w:val="A6A6A6" w:themeColor="background1" w:themeShade="A6"/>
          <w:sz w:val="22"/>
          <w:szCs w:val="22"/>
        </w:rPr>
        <w:t xml:space="preserve"> </w:t>
      </w:r>
    </w:p>
    <w:p w14:paraId="4B914A46" w14:textId="4C5C5BFC" w:rsidR="00693D08" w:rsidRPr="00977E5E" w:rsidRDefault="00693D08" w:rsidP="00693D08">
      <w:pPr>
        <w:pStyle w:val="Odlomakpopisa"/>
        <w:jc w:val="both"/>
        <w:rPr>
          <w:rFonts w:cstheme="minorHAnsi"/>
          <w:color w:val="A6A6A6" w:themeColor="background1" w:themeShade="A6"/>
          <w:sz w:val="22"/>
          <w:szCs w:val="22"/>
        </w:rPr>
      </w:pPr>
      <w:r w:rsidRPr="00977E5E">
        <w:rPr>
          <w:rFonts w:cstheme="minorHAnsi"/>
          <w:sz w:val="22"/>
          <w:szCs w:val="22"/>
        </w:rPr>
        <w:t xml:space="preserve">Kriterij kvalitete = </w:t>
      </w:r>
      <w:r w:rsidR="00A15639">
        <w:rPr>
          <w:rFonts w:cstheme="minorHAnsi"/>
          <w:sz w:val="22"/>
          <w:szCs w:val="22"/>
        </w:rPr>
        <w:t xml:space="preserve"> broj bodova </w:t>
      </w:r>
      <w:r w:rsidRPr="00977E5E">
        <w:rPr>
          <w:rFonts w:cstheme="minorHAnsi"/>
          <w:sz w:val="22"/>
          <w:szCs w:val="22"/>
        </w:rPr>
        <w:t>kvalitet</w:t>
      </w:r>
      <w:r w:rsidR="00A15639">
        <w:rPr>
          <w:rFonts w:cstheme="minorHAnsi"/>
          <w:sz w:val="22"/>
          <w:szCs w:val="22"/>
        </w:rPr>
        <w:t>e</w:t>
      </w:r>
      <w:r w:rsidRPr="00977E5E">
        <w:rPr>
          <w:rFonts w:cstheme="minorHAnsi"/>
          <w:sz w:val="22"/>
          <w:szCs w:val="22"/>
        </w:rPr>
        <w:t xml:space="preserve"> ponude/najveći broj bodova u kvaliteti ponude*</w:t>
      </w:r>
      <w:r w:rsidR="00A37FBE">
        <w:rPr>
          <w:rFonts w:cstheme="minorHAnsi"/>
          <w:sz w:val="22"/>
          <w:szCs w:val="22"/>
        </w:rPr>
        <w:t>3</w:t>
      </w:r>
      <w:r w:rsidRPr="00977E5E">
        <w:rPr>
          <w:rFonts w:cstheme="minorHAnsi"/>
          <w:sz w:val="22"/>
          <w:szCs w:val="22"/>
        </w:rPr>
        <w:t>0</w:t>
      </w:r>
      <w:r w:rsidR="00C8565D">
        <w:rPr>
          <w:rFonts w:cstheme="minorHAnsi"/>
          <w:sz w:val="22"/>
          <w:szCs w:val="22"/>
        </w:rPr>
        <w:t>.</w:t>
      </w:r>
      <w:r w:rsidR="0099522A" w:rsidRPr="00977E5E">
        <w:rPr>
          <w:rFonts w:cstheme="minorHAnsi"/>
          <w:color w:val="A6A6A6" w:themeColor="background1" w:themeShade="A6"/>
          <w:sz w:val="22"/>
          <w:szCs w:val="22"/>
        </w:rPr>
        <w:t xml:space="preserve"> </w:t>
      </w:r>
    </w:p>
    <w:p w14:paraId="1FDB3992" w14:textId="77777777" w:rsidR="00693D08" w:rsidRPr="00977E5E" w:rsidRDefault="00693D08" w:rsidP="00693D08">
      <w:pPr>
        <w:pStyle w:val="Odlomakpopisa"/>
        <w:jc w:val="both"/>
        <w:rPr>
          <w:rFonts w:cstheme="minorHAnsi"/>
          <w:sz w:val="22"/>
          <w:szCs w:val="22"/>
        </w:rPr>
      </w:pPr>
    </w:p>
    <w:p w14:paraId="383C5D39" w14:textId="5028560E" w:rsidR="00693D08" w:rsidRDefault="00693D08" w:rsidP="00693D08">
      <w:pPr>
        <w:pStyle w:val="Odlomakpopisa"/>
        <w:jc w:val="both"/>
        <w:rPr>
          <w:rFonts w:cstheme="minorHAnsi"/>
          <w:sz w:val="22"/>
          <w:szCs w:val="22"/>
        </w:rPr>
      </w:pPr>
      <w:r w:rsidRPr="00977E5E">
        <w:rPr>
          <w:rFonts w:cstheme="minorHAnsi"/>
          <w:sz w:val="22"/>
          <w:szCs w:val="22"/>
        </w:rPr>
        <w:t xml:space="preserve">Način bodovanja kvalitete sukladno kriterijima je prikazan u tablici: </w:t>
      </w:r>
    </w:p>
    <w:p w14:paraId="367A3E90" w14:textId="0ABEEE3C" w:rsidR="00A766F4" w:rsidRDefault="00A766F4" w:rsidP="00693D08">
      <w:pPr>
        <w:pStyle w:val="Odlomakpopisa"/>
        <w:jc w:val="both"/>
        <w:rPr>
          <w:rFonts w:cstheme="minorHAnsi"/>
          <w:sz w:val="22"/>
          <w:szCs w:val="22"/>
        </w:rPr>
      </w:pPr>
    </w:p>
    <w:p w14:paraId="6BB86B49" w14:textId="77777777" w:rsidR="003409B9" w:rsidRDefault="003409B9" w:rsidP="00693D08">
      <w:pPr>
        <w:pStyle w:val="Odlomakpopisa"/>
        <w:jc w:val="both"/>
        <w:rPr>
          <w:rFonts w:cstheme="minorHAnsi"/>
          <w:b/>
          <w:bCs/>
          <w:sz w:val="22"/>
          <w:szCs w:val="22"/>
        </w:rPr>
      </w:pPr>
    </w:p>
    <w:p w14:paraId="61C8EE82" w14:textId="77777777" w:rsidR="003409B9" w:rsidRDefault="003409B9" w:rsidP="00693D08">
      <w:pPr>
        <w:pStyle w:val="Odlomakpopisa"/>
        <w:jc w:val="both"/>
        <w:rPr>
          <w:rFonts w:cstheme="minorHAnsi"/>
          <w:b/>
          <w:bCs/>
          <w:sz w:val="22"/>
          <w:szCs w:val="22"/>
        </w:rPr>
      </w:pPr>
    </w:p>
    <w:p w14:paraId="59C6380E" w14:textId="13CD1159" w:rsidR="00A766F4" w:rsidRPr="00A37FBE" w:rsidRDefault="00A766F4" w:rsidP="00693D08">
      <w:pPr>
        <w:pStyle w:val="Odlomakpopisa"/>
        <w:jc w:val="both"/>
        <w:rPr>
          <w:rFonts w:cstheme="minorHAnsi"/>
          <w:b/>
          <w:bCs/>
          <w:color w:val="A6A6A6" w:themeColor="background1" w:themeShade="A6"/>
          <w:sz w:val="22"/>
          <w:szCs w:val="22"/>
        </w:rPr>
      </w:pPr>
      <w:r w:rsidRPr="00A37FBE">
        <w:rPr>
          <w:rFonts w:cstheme="minorHAnsi"/>
          <w:b/>
          <w:bCs/>
          <w:sz w:val="22"/>
          <w:szCs w:val="22"/>
        </w:rPr>
        <w:t>Grupa 1</w:t>
      </w:r>
      <w:r w:rsidR="001E5016">
        <w:rPr>
          <w:rFonts w:cstheme="minorHAnsi"/>
          <w:b/>
          <w:bCs/>
          <w:sz w:val="22"/>
          <w:szCs w:val="22"/>
        </w:rPr>
        <w:t xml:space="preserve"> – Laboratorijska oprema</w:t>
      </w:r>
    </w:p>
    <w:p w14:paraId="7ED11C9C" w14:textId="77777777" w:rsidR="00693D08" w:rsidRPr="00977E5E" w:rsidRDefault="00693D08" w:rsidP="00693D08">
      <w:pPr>
        <w:pStyle w:val="Odlomakpopisa"/>
        <w:jc w:val="both"/>
        <w:rPr>
          <w:rFonts w:cstheme="minorHAnsi"/>
        </w:rPr>
      </w:pPr>
    </w:p>
    <w:tbl>
      <w:tblPr>
        <w:tblStyle w:val="Reetkatablice"/>
        <w:tblW w:w="0" w:type="auto"/>
        <w:tblLook w:val="04A0" w:firstRow="1" w:lastRow="0" w:firstColumn="1" w:lastColumn="0" w:noHBand="0" w:noVBand="1"/>
      </w:tblPr>
      <w:tblGrid>
        <w:gridCol w:w="700"/>
        <w:gridCol w:w="3716"/>
        <w:gridCol w:w="2606"/>
        <w:gridCol w:w="1810"/>
      </w:tblGrid>
      <w:tr w:rsidR="00693D08" w:rsidRPr="00977E5E" w14:paraId="7956DED5" w14:textId="77777777" w:rsidTr="00BE599A">
        <w:trPr>
          <w:trHeight w:val="486"/>
        </w:trPr>
        <w:tc>
          <w:tcPr>
            <w:tcW w:w="700" w:type="dxa"/>
            <w:shd w:val="clear" w:color="auto" w:fill="D9D9D9" w:themeFill="background1" w:themeFillShade="D9"/>
          </w:tcPr>
          <w:p w14:paraId="374382C2" w14:textId="0B42088A" w:rsidR="00693D08" w:rsidRPr="00977E5E" w:rsidRDefault="00693D08" w:rsidP="00E87A53">
            <w:pPr>
              <w:rPr>
                <w:rFonts w:cstheme="minorHAnsi"/>
                <w:sz w:val="20"/>
                <w:szCs w:val="20"/>
              </w:rPr>
            </w:pPr>
            <w:r w:rsidRPr="00977E5E">
              <w:rPr>
                <w:rFonts w:cstheme="minorHAnsi"/>
                <w:sz w:val="20"/>
                <w:szCs w:val="20"/>
              </w:rPr>
              <w:t>RB</w:t>
            </w:r>
          </w:p>
        </w:tc>
        <w:tc>
          <w:tcPr>
            <w:tcW w:w="3716" w:type="dxa"/>
            <w:shd w:val="clear" w:color="auto" w:fill="D9D9D9" w:themeFill="background1" w:themeFillShade="D9"/>
          </w:tcPr>
          <w:p w14:paraId="33FC3082" w14:textId="7AA64478" w:rsidR="00693D08" w:rsidRPr="00977E5E" w:rsidRDefault="00693D08" w:rsidP="00E87A53">
            <w:pPr>
              <w:rPr>
                <w:rFonts w:cstheme="minorHAnsi"/>
                <w:sz w:val="20"/>
                <w:szCs w:val="20"/>
              </w:rPr>
            </w:pPr>
            <w:r w:rsidRPr="00977E5E">
              <w:rPr>
                <w:rFonts w:cstheme="minorHAnsi"/>
                <w:sz w:val="20"/>
                <w:szCs w:val="20"/>
              </w:rPr>
              <w:t>Kriterij za procjenu kvalitete</w:t>
            </w:r>
          </w:p>
        </w:tc>
        <w:tc>
          <w:tcPr>
            <w:tcW w:w="2606" w:type="dxa"/>
            <w:shd w:val="clear" w:color="auto" w:fill="D9D9D9" w:themeFill="background1" w:themeFillShade="D9"/>
          </w:tcPr>
          <w:p w14:paraId="6CDDB182" w14:textId="58FAA502" w:rsidR="00693D08" w:rsidRPr="00977E5E" w:rsidRDefault="00693D08" w:rsidP="00E87A53">
            <w:pPr>
              <w:rPr>
                <w:rFonts w:cstheme="minorHAnsi"/>
                <w:sz w:val="20"/>
                <w:szCs w:val="20"/>
              </w:rPr>
            </w:pPr>
            <w:r w:rsidRPr="00977E5E">
              <w:rPr>
                <w:rFonts w:cstheme="minorHAnsi"/>
                <w:sz w:val="20"/>
                <w:szCs w:val="20"/>
              </w:rPr>
              <w:t>Vrijednost po kojoj se ocjenjuje kvaliteta</w:t>
            </w:r>
          </w:p>
        </w:tc>
        <w:tc>
          <w:tcPr>
            <w:tcW w:w="1810" w:type="dxa"/>
            <w:shd w:val="clear" w:color="auto" w:fill="D9D9D9" w:themeFill="background1" w:themeFillShade="D9"/>
          </w:tcPr>
          <w:p w14:paraId="0FEFB09B" w14:textId="2F4C515F" w:rsidR="00693D08" w:rsidRPr="00977E5E" w:rsidRDefault="00693D08" w:rsidP="00E87A53">
            <w:pPr>
              <w:rPr>
                <w:rFonts w:cstheme="minorHAnsi"/>
                <w:sz w:val="20"/>
                <w:szCs w:val="20"/>
              </w:rPr>
            </w:pPr>
            <w:r w:rsidRPr="00977E5E">
              <w:rPr>
                <w:rFonts w:cstheme="minorHAnsi"/>
                <w:sz w:val="20"/>
                <w:szCs w:val="20"/>
              </w:rPr>
              <w:t>Ocjena vrijednosti</w:t>
            </w:r>
          </w:p>
        </w:tc>
      </w:tr>
      <w:tr w:rsidR="00EC6666" w:rsidRPr="00977E5E" w14:paraId="3ADC8CDA" w14:textId="77777777" w:rsidTr="00E87A53">
        <w:trPr>
          <w:trHeight w:val="478"/>
        </w:trPr>
        <w:tc>
          <w:tcPr>
            <w:tcW w:w="700" w:type="dxa"/>
            <w:vMerge w:val="restart"/>
          </w:tcPr>
          <w:p w14:paraId="14AF77E2" w14:textId="77777777" w:rsidR="00EC6666" w:rsidRPr="00977E5E" w:rsidRDefault="00EC6666" w:rsidP="00E87A53">
            <w:pPr>
              <w:rPr>
                <w:rFonts w:cstheme="minorHAnsi"/>
                <w:sz w:val="20"/>
                <w:szCs w:val="20"/>
              </w:rPr>
            </w:pPr>
            <w:r w:rsidRPr="00977E5E">
              <w:rPr>
                <w:rFonts w:cstheme="minorHAnsi"/>
                <w:sz w:val="20"/>
                <w:szCs w:val="20"/>
              </w:rPr>
              <w:t>1.</w:t>
            </w:r>
          </w:p>
        </w:tc>
        <w:tc>
          <w:tcPr>
            <w:tcW w:w="3716" w:type="dxa"/>
            <w:vMerge w:val="restart"/>
          </w:tcPr>
          <w:p w14:paraId="3618C340" w14:textId="77777777" w:rsidR="00EC6666" w:rsidRDefault="00EC6666" w:rsidP="00E87A53">
            <w:pPr>
              <w:rPr>
                <w:rFonts w:cstheme="minorHAnsi"/>
                <w:sz w:val="20"/>
                <w:szCs w:val="20"/>
              </w:rPr>
            </w:pPr>
            <w:r w:rsidRPr="00977E5E">
              <w:rPr>
                <w:rFonts w:cstheme="minorHAnsi"/>
                <w:sz w:val="20"/>
                <w:szCs w:val="20"/>
              </w:rPr>
              <w:t>Vrijeme isporuke robe nakon zaključenja ugovora</w:t>
            </w:r>
          </w:p>
          <w:p w14:paraId="2A96DF29" w14:textId="0864B2F4" w:rsidR="00EC6666" w:rsidRPr="001C79EC" w:rsidRDefault="00EC6666" w:rsidP="00A766F4">
            <w:pPr>
              <w:rPr>
                <w:rFonts w:cstheme="minorHAnsi"/>
                <w:sz w:val="20"/>
                <w:szCs w:val="20"/>
              </w:rPr>
            </w:pPr>
          </w:p>
        </w:tc>
        <w:tc>
          <w:tcPr>
            <w:tcW w:w="2606" w:type="dxa"/>
          </w:tcPr>
          <w:p w14:paraId="78FBFB5D" w14:textId="5489C07D" w:rsidR="00EC6666" w:rsidRPr="00977E5E" w:rsidRDefault="00EC6666" w:rsidP="00E87A53">
            <w:pPr>
              <w:rPr>
                <w:rFonts w:cstheme="minorHAnsi"/>
                <w:sz w:val="20"/>
                <w:szCs w:val="20"/>
              </w:rPr>
            </w:pPr>
            <w:r>
              <w:rPr>
                <w:rFonts w:cstheme="minorHAnsi"/>
                <w:sz w:val="20"/>
                <w:szCs w:val="20"/>
              </w:rPr>
              <w:t>Do 7 dana (uključujući 7 dana)</w:t>
            </w:r>
          </w:p>
        </w:tc>
        <w:tc>
          <w:tcPr>
            <w:tcW w:w="1810" w:type="dxa"/>
          </w:tcPr>
          <w:p w14:paraId="75E705F5" w14:textId="0D0F465B" w:rsidR="00EC6666" w:rsidRPr="00977E5E" w:rsidRDefault="00EC6666" w:rsidP="00E87A53">
            <w:pPr>
              <w:rPr>
                <w:rFonts w:cstheme="minorHAnsi"/>
                <w:sz w:val="20"/>
                <w:szCs w:val="20"/>
              </w:rPr>
            </w:pPr>
            <w:r>
              <w:rPr>
                <w:rFonts w:cstheme="minorHAnsi"/>
                <w:sz w:val="20"/>
                <w:szCs w:val="20"/>
              </w:rPr>
              <w:t>30</w:t>
            </w:r>
          </w:p>
        </w:tc>
      </w:tr>
      <w:tr w:rsidR="00EC6666" w:rsidRPr="00977E5E" w14:paraId="67F805A3" w14:textId="77777777" w:rsidTr="00E87A53">
        <w:trPr>
          <w:trHeight w:val="570"/>
        </w:trPr>
        <w:tc>
          <w:tcPr>
            <w:tcW w:w="700" w:type="dxa"/>
            <w:vMerge/>
          </w:tcPr>
          <w:p w14:paraId="3A1462FC" w14:textId="77777777" w:rsidR="00EC6666" w:rsidRPr="00977E5E" w:rsidRDefault="00EC6666" w:rsidP="00E87A53">
            <w:pPr>
              <w:rPr>
                <w:rFonts w:cstheme="minorHAnsi"/>
                <w:sz w:val="20"/>
                <w:szCs w:val="20"/>
              </w:rPr>
            </w:pPr>
          </w:p>
        </w:tc>
        <w:tc>
          <w:tcPr>
            <w:tcW w:w="3716" w:type="dxa"/>
            <w:vMerge/>
          </w:tcPr>
          <w:p w14:paraId="3B262494" w14:textId="77777777" w:rsidR="00EC6666" w:rsidRPr="00977E5E" w:rsidRDefault="00EC6666" w:rsidP="00E87A53">
            <w:pPr>
              <w:rPr>
                <w:rFonts w:cstheme="minorHAnsi"/>
                <w:sz w:val="20"/>
                <w:szCs w:val="20"/>
              </w:rPr>
            </w:pPr>
          </w:p>
        </w:tc>
        <w:tc>
          <w:tcPr>
            <w:tcW w:w="2606" w:type="dxa"/>
          </w:tcPr>
          <w:p w14:paraId="41562319" w14:textId="4E7A24FB" w:rsidR="00EC6666" w:rsidRPr="00977E5E" w:rsidRDefault="00EC6666" w:rsidP="00E87A53">
            <w:pPr>
              <w:rPr>
                <w:rFonts w:cstheme="minorHAnsi"/>
                <w:sz w:val="20"/>
                <w:szCs w:val="20"/>
              </w:rPr>
            </w:pPr>
            <w:r>
              <w:rPr>
                <w:rFonts w:cstheme="minorHAnsi"/>
                <w:sz w:val="20"/>
                <w:szCs w:val="20"/>
              </w:rPr>
              <w:t xml:space="preserve">Od 8 do 15 dana </w:t>
            </w:r>
          </w:p>
        </w:tc>
        <w:tc>
          <w:tcPr>
            <w:tcW w:w="1810" w:type="dxa"/>
          </w:tcPr>
          <w:p w14:paraId="208D4E0D" w14:textId="1118BBA1" w:rsidR="00EC6666" w:rsidRPr="00977E5E" w:rsidRDefault="00EC6666" w:rsidP="00E87A53">
            <w:pPr>
              <w:rPr>
                <w:rFonts w:cstheme="minorHAnsi"/>
                <w:sz w:val="20"/>
                <w:szCs w:val="20"/>
              </w:rPr>
            </w:pPr>
            <w:r>
              <w:rPr>
                <w:rFonts w:cstheme="minorHAnsi"/>
                <w:sz w:val="20"/>
                <w:szCs w:val="20"/>
              </w:rPr>
              <w:t>15</w:t>
            </w:r>
          </w:p>
        </w:tc>
      </w:tr>
      <w:tr w:rsidR="00EC6666" w:rsidRPr="00977E5E" w14:paraId="3B2A923F" w14:textId="77777777" w:rsidTr="00E87A53">
        <w:trPr>
          <w:trHeight w:val="528"/>
        </w:trPr>
        <w:tc>
          <w:tcPr>
            <w:tcW w:w="700" w:type="dxa"/>
            <w:vMerge/>
          </w:tcPr>
          <w:p w14:paraId="30FD31E8" w14:textId="77777777" w:rsidR="00EC6666" w:rsidRPr="00977E5E" w:rsidRDefault="00EC6666" w:rsidP="00E87A53">
            <w:pPr>
              <w:rPr>
                <w:rFonts w:cstheme="minorHAnsi"/>
                <w:sz w:val="20"/>
                <w:szCs w:val="20"/>
              </w:rPr>
            </w:pPr>
          </w:p>
        </w:tc>
        <w:tc>
          <w:tcPr>
            <w:tcW w:w="3716" w:type="dxa"/>
            <w:vMerge/>
          </w:tcPr>
          <w:p w14:paraId="7C705623" w14:textId="77777777" w:rsidR="00EC6666" w:rsidRPr="00977E5E" w:rsidRDefault="00EC6666" w:rsidP="00E87A53">
            <w:pPr>
              <w:rPr>
                <w:rFonts w:cstheme="minorHAnsi"/>
                <w:sz w:val="20"/>
                <w:szCs w:val="20"/>
              </w:rPr>
            </w:pPr>
          </w:p>
        </w:tc>
        <w:tc>
          <w:tcPr>
            <w:tcW w:w="2606" w:type="dxa"/>
          </w:tcPr>
          <w:p w14:paraId="7CA57A24" w14:textId="3AF5D674" w:rsidR="00EC6666" w:rsidRPr="00977E5E" w:rsidRDefault="00EC6666" w:rsidP="00E87A53">
            <w:pPr>
              <w:rPr>
                <w:rFonts w:cstheme="minorHAnsi"/>
                <w:sz w:val="20"/>
                <w:szCs w:val="20"/>
              </w:rPr>
            </w:pPr>
            <w:r>
              <w:rPr>
                <w:rFonts w:cstheme="minorHAnsi"/>
                <w:sz w:val="20"/>
                <w:szCs w:val="20"/>
              </w:rPr>
              <w:t>Od 16 do 24 dana</w:t>
            </w:r>
          </w:p>
        </w:tc>
        <w:tc>
          <w:tcPr>
            <w:tcW w:w="1810" w:type="dxa"/>
          </w:tcPr>
          <w:p w14:paraId="734BB9FA" w14:textId="38FCA62C" w:rsidR="00EC6666" w:rsidRPr="00977E5E" w:rsidRDefault="00EC6666" w:rsidP="00E87A53">
            <w:pPr>
              <w:rPr>
                <w:rFonts w:cstheme="minorHAnsi"/>
                <w:sz w:val="20"/>
                <w:szCs w:val="20"/>
              </w:rPr>
            </w:pPr>
            <w:r>
              <w:rPr>
                <w:rFonts w:cstheme="minorHAnsi"/>
                <w:sz w:val="20"/>
                <w:szCs w:val="20"/>
              </w:rPr>
              <w:t>5</w:t>
            </w:r>
          </w:p>
        </w:tc>
      </w:tr>
      <w:tr w:rsidR="00EC6666" w:rsidRPr="00977E5E" w14:paraId="595E06D5" w14:textId="77777777" w:rsidTr="00E87A53">
        <w:trPr>
          <w:trHeight w:val="528"/>
        </w:trPr>
        <w:tc>
          <w:tcPr>
            <w:tcW w:w="700" w:type="dxa"/>
            <w:vMerge/>
          </w:tcPr>
          <w:p w14:paraId="35201FA7" w14:textId="77777777" w:rsidR="00EC6666" w:rsidRPr="00977E5E" w:rsidRDefault="00EC6666" w:rsidP="00E87A53">
            <w:pPr>
              <w:rPr>
                <w:rFonts w:cstheme="minorHAnsi"/>
                <w:sz w:val="20"/>
                <w:szCs w:val="20"/>
              </w:rPr>
            </w:pPr>
          </w:p>
        </w:tc>
        <w:tc>
          <w:tcPr>
            <w:tcW w:w="3716" w:type="dxa"/>
            <w:vMerge/>
          </w:tcPr>
          <w:p w14:paraId="2C6B1B44" w14:textId="77777777" w:rsidR="00EC6666" w:rsidRPr="00977E5E" w:rsidRDefault="00EC6666" w:rsidP="00E87A53">
            <w:pPr>
              <w:rPr>
                <w:rFonts w:cstheme="minorHAnsi"/>
                <w:sz w:val="20"/>
                <w:szCs w:val="20"/>
              </w:rPr>
            </w:pPr>
          </w:p>
        </w:tc>
        <w:tc>
          <w:tcPr>
            <w:tcW w:w="2606" w:type="dxa"/>
          </w:tcPr>
          <w:p w14:paraId="2401D220" w14:textId="62440E46" w:rsidR="00EC6666" w:rsidRDefault="00EC6666" w:rsidP="00E87A53">
            <w:pPr>
              <w:rPr>
                <w:rFonts w:cstheme="minorHAnsi"/>
                <w:sz w:val="20"/>
                <w:szCs w:val="20"/>
              </w:rPr>
            </w:pPr>
            <w:r>
              <w:rPr>
                <w:rFonts w:cstheme="minorHAnsi"/>
                <w:sz w:val="20"/>
                <w:szCs w:val="20"/>
              </w:rPr>
              <w:t>Od 25 do 30 dana</w:t>
            </w:r>
          </w:p>
        </w:tc>
        <w:tc>
          <w:tcPr>
            <w:tcW w:w="1810" w:type="dxa"/>
          </w:tcPr>
          <w:p w14:paraId="74E6E7F8" w14:textId="2CA67CBB" w:rsidR="00EC6666" w:rsidRDefault="00EC6666" w:rsidP="00E87A53">
            <w:pPr>
              <w:rPr>
                <w:rFonts w:cstheme="minorHAnsi"/>
                <w:sz w:val="20"/>
                <w:szCs w:val="20"/>
              </w:rPr>
            </w:pPr>
            <w:r>
              <w:rPr>
                <w:rFonts w:cstheme="minorHAnsi"/>
                <w:sz w:val="20"/>
                <w:szCs w:val="20"/>
              </w:rPr>
              <w:t>0</w:t>
            </w:r>
          </w:p>
        </w:tc>
      </w:tr>
    </w:tbl>
    <w:p w14:paraId="5C84581D" w14:textId="77777777" w:rsidR="00A37FBE" w:rsidRDefault="00A37FBE" w:rsidP="00A766F4">
      <w:pPr>
        <w:pStyle w:val="Odlomakpopisa"/>
        <w:jc w:val="both"/>
        <w:rPr>
          <w:rFonts w:cstheme="minorHAnsi"/>
          <w:sz w:val="22"/>
          <w:szCs w:val="22"/>
        </w:rPr>
      </w:pPr>
    </w:p>
    <w:p w14:paraId="40C7DF5A" w14:textId="7213E25E" w:rsidR="00A37FBE" w:rsidRPr="00A37FBE" w:rsidRDefault="00A37FBE" w:rsidP="00A37FBE">
      <w:pPr>
        <w:pStyle w:val="Odlomakpopisa"/>
        <w:jc w:val="both"/>
        <w:rPr>
          <w:rFonts w:cstheme="minorHAnsi"/>
          <w:b/>
          <w:bCs/>
          <w:color w:val="A6A6A6" w:themeColor="background1" w:themeShade="A6"/>
          <w:sz w:val="22"/>
          <w:szCs w:val="22"/>
        </w:rPr>
      </w:pPr>
      <w:r w:rsidRPr="00A37FBE">
        <w:rPr>
          <w:rFonts w:cstheme="minorHAnsi"/>
          <w:b/>
          <w:bCs/>
          <w:sz w:val="22"/>
          <w:szCs w:val="22"/>
        </w:rPr>
        <w:t xml:space="preserve">Grupa </w:t>
      </w:r>
      <w:r w:rsidR="00CD0F56">
        <w:rPr>
          <w:rFonts w:cstheme="minorHAnsi"/>
          <w:b/>
          <w:bCs/>
          <w:sz w:val="22"/>
          <w:szCs w:val="22"/>
        </w:rPr>
        <w:t>2</w:t>
      </w:r>
      <w:r w:rsidR="001E5016">
        <w:rPr>
          <w:rFonts w:cstheme="minorHAnsi"/>
          <w:b/>
          <w:bCs/>
          <w:sz w:val="22"/>
          <w:szCs w:val="22"/>
        </w:rPr>
        <w:t xml:space="preserve"> - Preša</w:t>
      </w:r>
    </w:p>
    <w:p w14:paraId="4ED04800" w14:textId="77777777" w:rsidR="00A37FBE" w:rsidRPr="00977E5E" w:rsidRDefault="00A37FBE" w:rsidP="00A37FBE">
      <w:pPr>
        <w:pStyle w:val="Odlomakpopisa"/>
        <w:jc w:val="both"/>
        <w:rPr>
          <w:rFonts w:cstheme="minorHAnsi"/>
        </w:rPr>
      </w:pPr>
    </w:p>
    <w:tbl>
      <w:tblPr>
        <w:tblStyle w:val="Reetkatablice"/>
        <w:tblW w:w="0" w:type="auto"/>
        <w:tblLook w:val="04A0" w:firstRow="1" w:lastRow="0" w:firstColumn="1" w:lastColumn="0" w:noHBand="0" w:noVBand="1"/>
      </w:tblPr>
      <w:tblGrid>
        <w:gridCol w:w="700"/>
        <w:gridCol w:w="3716"/>
        <w:gridCol w:w="2606"/>
        <w:gridCol w:w="1810"/>
      </w:tblGrid>
      <w:tr w:rsidR="00A37FBE" w:rsidRPr="00977E5E" w14:paraId="4CA44CBB" w14:textId="77777777" w:rsidTr="00C44C19">
        <w:trPr>
          <w:trHeight w:val="486"/>
        </w:trPr>
        <w:tc>
          <w:tcPr>
            <w:tcW w:w="700" w:type="dxa"/>
            <w:shd w:val="clear" w:color="auto" w:fill="D9D9D9" w:themeFill="background1" w:themeFillShade="D9"/>
          </w:tcPr>
          <w:p w14:paraId="27670CB5" w14:textId="77777777" w:rsidR="00A37FBE" w:rsidRPr="00977E5E" w:rsidRDefault="00A37FBE" w:rsidP="00C44C19">
            <w:pPr>
              <w:rPr>
                <w:rFonts w:cstheme="minorHAnsi"/>
                <w:sz w:val="20"/>
                <w:szCs w:val="20"/>
              </w:rPr>
            </w:pPr>
            <w:bookmarkStart w:id="34" w:name="_Hlk60181014"/>
            <w:r w:rsidRPr="00977E5E">
              <w:rPr>
                <w:rFonts w:cstheme="minorHAnsi"/>
                <w:sz w:val="20"/>
                <w:szCs w:val="20"/>
              </w:rPr>
              <w:t>RB</w:t>
            </w:r>
          </w:p>
        </w:tc>
        <w:tc>
          <w:tcPr>
            <w:tcW w:w="3716" w:type="dxa"/>
            <w:shd w:val="clear" w:color="auto" w:fill="D9D9D9" w:themeFill="background1" w:themeFillShade="D9"/>
          </w:tcPr>
          <w:p w14:paraId="375F3407" w14:textId="77777777" w:rsidR="00A37FBE" w:rsidRPr="00977E5E" w:rsidRDefault="00A37FBE" w:rsidP="00C44C19">
            <w:pPr>
              <w:rPr>
                <w:rFonts w:cstheme="minorHAnsi"/>
                <w:sz w:val="20"/>
                <w:szCs w:val="20"/>
              </w:rPr>
            </w:pPr>
            <w:r w:rsidRPr="00977E5E">
              <w:rPr>
                <w:rFonts w:cstheme="minorHAnsi"/>
                <w:sz w:val="20"/>
                <w:szCs w:val="20"/>
              </w:rPr>
              <w:t>Kriterij za procjenu kvalitete</w:t>
            </w:r>
          </w:p>
        </w:tc>
        <w:tc>
          <w:tcPr>
            <w:tcW w:w="2606" w:type="dxa"/>
            <w:shd w:val="clear" w:color="auto" w:fill="D9D9D9" w:themeFill="background1" w:themeFillShade="D9"/>
          </w:tcPr>
          <w:p w14:paraId="5A5BB3D4" w14:textId="77777777" w:rsidR="00A37FBE" w:rsidRPr="00977E5E" w:rsidRDefault="00A37FBE" w:rsidP="00C44C19">
            <w:pPr>
              <w:rPr>
                <w:rFonts w:cstheme="minorHAnsi"/>
                <w:sz w:val="20"/>
                <w:szCs w:val="20"/>
              </w:rPr>
            </w:pPr>
            <w:r w:rsidRPr="00977E5E">
              <w:rPr>
                <w:rFonts w:cstheme="minorHAnsi"/>
                <w:sz w:val="20"/>
                <w:szCs w:val="20"/>
              </w:rPr>
              <w:t>Vrijednost po kojoj se ocjenjuje kvaliteta</w:t>
            </w:r>
          </w:p>
        </w:tc>
        <w:tc>
          <w:tcPr>
            <w:tcW w:w="1810" w:type="dxa"/>
            <w:shd w:val="clear" w:color="auto" w:fill="D9D9D9" w:themeFill="background1" w:themeFillShade="D9"/>
          </w:tcPr>
          <w:p w14:paraId="0B0EAA34" w14:textId="77777777" w:rsidR="00A37FBE" w:rsidRPr="00977E5E" w:rsidRDefault="00A37FBE" w:rsidP="00C44C19">
            <w:pPr>
              <w:rPr>
                <w:rFonts w:cstheme="minorHAnsi"/>
                <w:sz w:val="20"/>
                <w:szCs w:val="20"/>
              </w:rPr>
            </w:pPr>
            <w:r w:rsidRPr="00977E5E">
              <w:rPr>
                <w:rFonts w:cstheme="minorHAnsi"/>
                <w:sz w:val="20"/>
                <w:szCs w:val="20"/>
              </w:rPr>
              <w:t>Ocjena vrijednosti</w:t>
            </w:r>
          </w:p>
        </w:tc>
      </w:tr>
      <w:tr w:rsidR="00EC6666" w:rsidRPr="00977E5E" w14:paraId="495F8AE9" w14:textId="77777777" w:rsidTr="00C44C19">
        <w:trPr>
          <w:trHeight w:val="478"/>
        </w:trPr>
        <w:tc>
          <w:tcPr>
            <w:tcW w:w="700" w:type="dxa"/>
            <w:vMerge w:val="restart"/>
          </w:tcPr>
          <w:p w14:paraId="5620727B" w14:textId="77777777" w:rsidR="00EC6666" w:rsidRPr="00977E5E" w:rsidRDefault="00EC6666" w:rsidP="00EC6666">
            <w:pPr>
              <w:rPr>
                <w:rFonts w:cstheme="minorHAnsi"/>
                <w:sz w:val="20"/>
                <w:szCs w:val="20"/>
              </w:rPr>
            </w:pPr>
            <w:bookmarkStart w:id="35" w:name="_Hlk60181078"/>
            <w:r w:rsidRPr="00977E5E">
              <w:rPr>
                <w:rFonts w:cstheme="minorHAnsi"/>
                <w:sz w:val="20"/>
                <w:szCs w:val="20"/>
              </w:rPr>
              <w:t>1.</w:t>
            </w:r>
          </w:p>
        </w:tc>
        <w:tc>
          <w:tcPr>
            <w:tcW w:w="3716" w:type="dxa"/>
            <w:vMerge w:val="restart"/>
          </w:tcPr>
          <w:p w14:paraId="35D4BCA4" w14:textId="77777777" w:rsidR="00EC6666" w:rsidRDefault="00EC6666" w:rsidP="00EC6666">
            <w:pPr>
              <w:rPr>
                <w:rFonts w:cstheme="minorHAnsi"/>
                <w:sz w:val="20"/>
                <w:szCs w:val="20"/>
              </w:rPr>
            </w:pPr>
            <w:r w:rsidRPr="00977E5E">
              <w:rPr>
                <w:rFonts w:cstheme="minorHAnsi"/>
                <w:sz w:val="20"/>
                <w:szCs w:val="20"/>
              </w:rPr>
              <w:t>Vrijeme isporuke robe nakon zaključenja ugovora</w:t>
            </w:r>
          </w:p>
          <w:p w14:paraId="3D559EE5" w14:textId="77777777" w:rsidR="00EC6666" w:rsidRPr="001C79EC" w:rsidRDefault="00EC6666" w:rsidP="00EC6666">
            <w:pPr>
              <w:rPr>
                <w:rFonts w:cstheme="minorHAnsi"/>
                <w:sz w:val="20"/>
                <w:szCs w:val="20"/>
              </w:rPr>
            </w:pPr>
          </w:p>
        </w:tc>
        <w:tc>
          <w:tcPr>
            <w:tcW w:w="2606" w:type="dxa"/>
          </w:tcPr>
          <w:p w14:paraId="18BD7D54" w14:textId="7A6F9BD1" w:rsidR="00EC6666" w:rsidRPr="003D25EE" w:rsidRDefault="00EC6666" w:rsidP="00EC6666">
            <w:pPr>
              <w:rPr>
                <w:rFonts w:cstheme="minorHAnsi"/>
                <w:sz w:val="20"/>
                <w:szCs w:val="20"/>
              </w:rPr>
            </w:pPr>
            <w:r>
              <w:rPr>
                <w:rFonts w:cstheme="minorHAnsi"/>
                <w:sz w:val="20"/>
                <w:szCs w:val="20"/>
              </w:rPr>
              <w:t>Do 14 dana (uključujući 14 dana)</w:t>
            </w:r>
          </w:p>
        </w:tc>
        <w:tc>
          <w:tcPr>
            <w:tcW w:w="1810" w:type="dxa"/>
          </w:tcPr>
          <w:p w14:paraId="387DB397" w14:textId="5DB74CD5" w:rsidR="00EC6666" w:rsidRPr="00977E5E" w:rsidRDefault="00EC6666" w:rsidP="00EC6666">
            <w:pPr>
              <w:rPr>
                <w:rFonts w:cstheme="minorHAnsi"/>
                <w:sz w:val="20"/>
                <w:szCs w:val="20"/>
              </w:rPr>
            </w:pPr>
            <w:r>
              <w:rPr>
                <w:rFonts w:cstheme="minorHAnsi"/>
                <w:sz w:val="20"/>
                <w:szCs w:val="20"/>
              </w:rPr>
              <w:t>30</w:t>
            </w:r>
          </w:p>
        </w:tc>
      </w:tr>
      <w:tr w:rsidR="00EC6666" w:rsidRPr="00977E5E" w14:paraId="1023E44A" w14:textId="77777777" w:rsidTr="00C44C19">
        <w:trPr>
          <w:trHeight w:val="570"/>
        </w:trPr>
        <w:tc>
          <w:tcPr>
            <w:tcW w:w="700" w:type="dxa"/>
            <w:vMerge/>
          </w:tcPr>
          <w:p w14:paraId="7160EB6D" w14:textId="77777777" w:rsidR="00EC6666" w:rsidRPr="00977E5E" w:rsidRDefault="00EC6666" w:rsidP="00EC6666">
            <w:pPr>
              <w:rPr>
                <w:rFonts w:cstheme="minorHAnsi"/>
                <w:sz w:val="20"/>
                <w:szCs w:val="20"/>
              </w:rPr>
            </w:pPr>
          </w:p>
        </w:tc>
        <w:tc>
          <w:tcPr>
            <w:tcW w:w="3716" w:type="dxa"/>
            <w:vMerge/>
          </w:tcPr>
          <w:p w14:paraId="2E34AC2F" w14:textId="77777777" w:rsidR="00EC6666" w:rsidRPr="00977E5E" w:rsidRDefault="00EC6666" w:rsidP="00EC6666">
            <w:pPr>
              <w:rPr>
                <w:rFonts w:cstheme="minorHAnsi"/>
                <w:sz w:val="20"/>
                <w:szCs w:val="20"/>
              </w:rPr>
            </w:pPr>
          </w:p>
        </w:tc>
        <w:tc>
          <w:tcPr>
            <w:tcW w:w="2606" w:type="dxa"/>
          </w:tcPr>
          <w:p w14:paraId="35BE5D05" w14:textId="608E5861" w:rsidR="00EC6666" w:rsidRPr="003D25EE" w:rsidRDefault="00EC6666" w:rsidP="00EC6666">
            <w:pPr>
              <w:rPr>
                <w:rFonts w:cstheme="minorHAnsi"/>
                <w:sz w:val="20"/>
                <w:szCs w:val="20"/>
              </w:rPr>
            </w:pPr>
            <w:r>
              <w:rPr>
                <w:rFonts w:cstheme="minorHAnsi"/>
                <w:sz w:val="20"/>
                <w:szCs w:val="20"/>
              </w:rPr>
              <w:t xml:space="preserve">Od 15 do 30 dana </w:t>
            </w:r>
          </w:p>
        </w:tc>
        <w:tc>
          <w:tcPr>
            <w:tcW w:w="1810" w:type="dxa"/>
          </w:tcPr>
          <w:p w14:paraId="63034967" w14:textId="192A4632" w:rsidR="00EC6666" w:rsidRPr="00977E5E" w:rsidRDefault="00EC6666" w:rsidP="00EC6666">
            <w:pPr>
              <w:rPr>
                <w:rFonts w:cstheme="minorHAnsi"/>
                <w:sz w:val="20"/>
                <w:szCs w:val="20"/>
              </w:rPr>
            </w:pPr>
            <w:r>
              <w:rPr>
                <w:rFonts w:cstheme="minorHAnsi"/>
                <w:sz w:val="20"/>
                <w:szCs w:val="20"/>
              </w:rPr>
              <w:t>15</w:t>
            </w:r>
          </w:p>
        </w:tc>
      </w:tr>
      <w:tr w:rsidR="00EC6666" w:rsidRPr="00977E5E" w14:paraId="3247369A" w14:textId="77777777" w:rsidTr="00C44C19">
        <w:trPr>
          <w:trHeight w:val="528"/>
        </w:trPr>
        <w:tc>
          <w:tcPr>
            <w:tcW w:w="700" w:type="dxa"/>
            <w:vMerge/>
          </w:tcPr>
          <w:p w14:paraId="4BF9A5A0" w14:textId="77777777" w:rsidR="00EC6666" w:rsidRPr="00977E5E" w:rsidRDefault="00EC6666" w:rsidP="00EC6666">
            <w:pPr>
              <w:rPr>
                <w:rFonts w:cstheme="minorHAnsi"/>
                <w:sz w:val="20"/>
                <w:szCs w:val="20"/>
              </w:rPr>
            </w:pPr>
          </w:p>
        </w:tc>
        <w:tc>
          <w:tcPr>
            <w:tcW w:w="3716" w:type="dxa"/>
            <w:vMerge/>
          </w:tcPr>
          <w:p w14:paraId="4353D48D" w14:textId="77777777" w:rsidR="00EC6666" w:rsidRPr="00977E5E" w:rsidRDefault="00EC6666" w:rsidP="00EC6666">
            <w:pPr>
              <w:rPr>
                <w:rFonts w:cstheme="minorHAnsi"/>
                <w:sz w:val="20"/>
                <w:szCs w:val="20"/>
              </w:rPr>
            </w:pPr>
          </w:p>
        </w:tc>
        <w:tc>
          <w:tcPr>
            <w:tcW w:w="2606" w:type="dxa"/>
          </w:tcPr>
          <w:p w14:paraId="020DEE82" w14:textId="11A24683" w:rsidR="00EC6666" w:rsidRPr="003D25EE" w:rsidRDefault="00EC6666" w:rsidP="00EC6666">
            <w:pPr>
              <w:rPr>
                <w:rFonts w:cstheme="minorHAnsi"/>
                <w:sz w:val="20"/>
                <w:szCs w:val="20"/>
              </w:rPr>
            </w:pPr>
            <w:r>
              <w:rPr>
                <w:rFonts w:cstheme="minorHAnsi"/>
                <w:sz w:val="20"/>
                <w:szCs w:val="20"/>
              </w:rPr>
              <w:t>Od 31 do 45 dana</w:t>
            </w:r>
          </w:p>
        </w:tc>
        <w:tc>
          <w:tcPr>
            <w:tcW w:w="1810" w:type="dxa"/>
          </w:tcPr>
          <w:p w14:paraId="6B839710" w14:textId="44E50529" w:rsidR="00EC6666" w:rsidRPr="00977E5E" w:rsidRDefault="00EC6666" w:rsidP="00EC6666">
            <w:pPr>
              <w:rPr>
                <w:rFonts w:cstheme="minorHAnsi"/>
                <w:sz w:val="20"/>
                <w:szCs w:val="20"/>
              </w:rPr>
            </w:pPr>
            <w:r>
              <w:rPr>
                <w:rFonts w:cstheme="minorHAnsi"/>
                <w:sz w:val="20"/>
                <w:szCs w:val="20"/>
              </w:rPr>
              <w:t>5</w:t>
            </w:r>
          </w:p>
        </w:tc>
      </w:tr>
      <w:tr w:rsidR="00EC6666" w:rsidRPr="00977E5E" w14:paraId="324109EC" w14:textId="77777777" w:rsidTr="00C44C19">
        <w:trPr>
          <w:trHeight w:val="528"/>
        </w:trPr>
        <w:tc>
          <w:tcPr>
            <w:tcW w:w="700" w:type="dxa"/>
            <w:vMerge/>
          </w:tcPr>
          <w:p w14:paraId="10882F19" w14:textId="77777777" w:rsidR="00EC6666" w:rsidRPr="00977E5E" w:rsidRDefault="00EC6666" w:rsidP="00EC6666">
            <w:pPr>
              <w:rPr>
                <w:rFonts w:cstheme="minorHAnsi"/>
                <w:sz w:val="20"/>
                <w:szCs w:val="20"/>
              </w:rPr>
            </w:pPr>
          </w:p>
        </w:tc>
        <w:tc>
          <w:tcPr>
            <w:tcW w:w="3716" w:type="dxa"/>
            <w:vMerge/>
          </w:tcPr>
          <w:p w14:paraId="53839538" w14:textId="77777777" w:rsidR="00EC6666" w:rsidRPr="00977E5E" w:rsidRDefault="00EC6666" w:rsidP="00EC6666">
            <w:pPr>
              <w:rPr>
                <w:rFonts w:cstheme="minorHAnsi"/>
                <w:sz w:val="20"/>
                <w:szCs w:val="20"/>
              </w:rPr>
            </w:pPr>
          </w:p>
        </w:tc>
        <w:tc>
          <w:tcPr>
            <w:tcW w:w="2606" w:type="dxa"/>
          </w:tcPr>
          <w:p w14:paraId="7A005597" w14:textId="5F669619" w:rsidR="00EC6666" w:rsidRPr="003D25EE" w:rsidRDefault="00EC6666" w:rsidP="00EC6666">
            <w:pPr>
              <w:rPr>
                <w:rFonts w:cstheme="minorHAnsi"/>
                <w:sz w:val="20"/>
                <w:szCs w:val="20"/>
              </w:rPr>
            </w:pPr>
            <w:r>
              <w:rPr>
                <w:rFonts w:cstheme="minorHAnsi"/>
                <w:sz w:val="20"/>
                <w:szCs w:val="20"/>
              </w:rPr>
              <w:t>Od 46 do 60 dana</w:t>
            </w:r>
          </w:p>
        </w:tc>
        <w:tc>
          <w:tcPr>
            <w:tcW w:w="1810" w:type="dxa"/>
          </w:tcPr>
          <w:p w14:paraId="79E0704C" w14:textId="2759D298" w:rsidR="00EC6666" w:rsidRDefault="00EC6666" w:rsidP="00EC6666">
            <w:pPr>
              <w:rPr>
                <w:rFonts w:cstheme="minorHAnsi"/>
                <w:sz w:val="20"/>
                <w:szCs w:val="20"/>
              </w:rPr>
            </w:pPr>
            <w:r>
              <w:rPr>
                <w:rFonts w:cstheme="minorHAnsi"/>
                <w:sz w:val="20"/>
                <w:szCs w:val="20"/>
              </w:rPr>
              <w:t>0</w:t>
            </w:r>
          </w:p>
        </w:tc>
      </w:tr>
      <w:bookmarkEnd w:id="34"/>
      <w:bookmarkEnd w:id="35"/>
    </w:tbl>
    <w:p w14:paraId="362A3812" w14:textId="77777777" w:rsidR="00A37FBE" w:rsidRPr="00A6677B" w:rsidRDefault="00A37FBE" w:rsidP="00A6677B">
      <w:pPr>
        <w:jc w:val="both"/>
        <w:rPr>
          <w:rFonts w:cstheme="minorHAnsi"/>
          <w:sz w:val="22"/>
          <w:szCs w:val="22"/>
        </w:rPr>
      </w:pPr>
    </w:p>
    <w:p w14:paraId="3566B8AF" w14:textId="77777777" w:rsidR="00A37FBE" w:rsidRDefault="00A37FBE" w:rsidP="00A766F4">
      <w:pPr>
        <w:pStyle w:val="Odlomakpopisa"/>
        <w:jc w:val="both"/>
        <w:rPr>
          <w:rFonts w:cstheme="minorHAnsi"/>
          <w:sz w:val="22"/>
          <w:szCs w:val="22"/>
        </w:rPr>
      </w:pPr>
    </w:p>
    <w:p w14:paraId="08A807F2" w14:textId="2FF9FBDA" w:rsidR="0001003C" w:rsidRPr="00A37FBE" w:rsidRDefault="0001003C" w:rsidP="0001003C">
      <w:pPr>
        <w:pStyle w:val="Odlomakpopisa"/>
        <w:jc w:val="both"/>
        <w:rPr>
          <w:rFonts w:cstheme="minorHAnsi"/>
          <w:b/>
          <w:bCs/>
          <w:color w:val="A6A6A6" w:themeColor="background1" w:themeShade="A6"/>
          <w:sz w:val="22"/>
          <w:szCs w:val="22"/>
        </w:rPr>
      </w:pPr>
      <w:r w:rsidRPr="00A37FBE">
        <w:rPr>
          <w:rFonts w:cstheme="minorHAnsi"/>
          <w:b/>
          <w:bCs/>
          <w:sz w:val="22"/>
          <w:szCs w:val="22"/>
        </w:rPr>
        <w:t xml:space="preserve">Grupa </w:t>
      </w:r>
      <w:r>
        <w:rPr>
          <w:rFonts w:cstheme="minorHAnsi"/>
          <w:b/>
          <w:bCs/>
          <w:sz w:val="22"/>
          <w:szCs w:val="22"/>
        </w:rPr>
        <w:t>3</w:t>
      </w:r>
      <w:r w:rsidR="001E5016">
        <w:rPr>
          <w:rFonts w:cstheme="minorHAnsi"/>
          <w:b/>
          <w:bCs/>
          <w:sz w:val="22"/>
          <w:szCs w:val="22"/>
        </w:rPr>
        <w:t xml:space="preserve"> – Strojevi za punjenje i etiketiranje</w:t>
      </w:r>
    </w:p>
    <w:p w14:paraId="31459187" w14:textId="77777777" w:rsidR="0001003C" w:rsidRPr="00977E5E" w:rsidRDefault="0001003C" w:rsidP="0001003C">
      <w:pPr>
        <w:pStyle w:val="Odlomakpopisa"/>
        <w:jc w:val="both"/>
        <w:rPr>
          <w:rFonts w:cstheme="minorHAnsi"/>
        </w:rPr>
      </w:pPr>
    </w:p>
    <w:tbl>
      <w:tblPr>
        <w:tblStyle w:val="Reetkatablice"/>
        <w:tblW w:w="0" w:type="auto"/>
        <w:tblLook w:val="04A0" w:firstRow="1" w:lastRow="0" w:firstColumn="1" w:lastColumn="0" w:noHBand="0" w:noVBand="1"/>
      </w:tblPr>
      <w:tblGrid>
        <w:gridCol w:w="700"/>
        <w:gridCol w:w="3716"/>
        <w:gridCol w:w="2606"/>
        <w:gridCol w:w="1810"/>
      </w:tblGrid>
      <w:tr w:rsidR="0001003C" w:rsidRPr="00977E5E" w14:paraId="2B1FE6AF" w14:textId="77777777" w:rsidTr="007C74ED">
        <w:trPr>
          <w:trHeight w:val="486"/>
        </w:trPr>
        <w:tc>
          <w:tcPr>
            <w:tcW w:w="700" w:type="dxa"/>
            <w:shd w:val="clear" w:color="auto" w:fill="D9D9D9" w:themeFill="background1" w:themeFillShade="D9"/>
          </w:tcPr>
          <w:p w14:paraId="54ECADE0" w14:textId="77777777" w:rsidR="0001003C" w:rsidRPr="00977E5E" w:rsidRDefault="0001003C" w:rsidP="007C74ED">
            <w:pPr>
              <w:rPr>
                <w:rFonts w:cstheme="minorHAnsi"/>
                <w:sz w:val="20"/>
                <w:szCs w:val="20"/>
              </w:rPr>
            </w:pPr>
            <w:r w:rsidRPr="00977E5E">
              <w:rPr>
                <w:rFonts w:cstheme="minorHAnsi"/>
                <w:sz w:val="20"/>
                <w:szCs w:val="20"/>
              </w:rPr>
              <w:t>RB</w:t>
            </w:r>
          </w:p>
        </w:tc>
        <w:tc>
          <w:tcPr>
            <w:tcW w:w="3716" w:type="dxa"/>
            <w:shd w:val="clear" w:color="auto" w:fill="D9D9D9" w:themeFill="background1" w:themeFillShade="D9"/>
          </w:tcPr>
          <w:p w14:paraId="16D74F4E" w14:textId="77777777" w:rsidR="0001003C" w:rsidRPr="00977E5E" w:rsidRDefault="0001003C" w:rsidP="007C74ED">
            <w:pPr>
              <w:rPr>
                <w:rFonts w:cstheme="minorHAnsi"/>
                <w:sz w:val="20"/>
                <w:szCs w:val="20"/>
              </w:rPr>
            </w:pPr>
            <w:r w:rsidRPr="00977E5E">
              <w:rPr>
                <w:rFonts w:cstheme="minorHAnsi"/>
                <w:sz w:val="20"/>
                <w:szCs w:val="20"/>
              </w:rPr>
              <w:t>Kriterij za procjenu kvalitete</w:t>
            </w:r>
          </w:p>
        </w:tc>
        <w:tc>
          <w:tcPr>
            <w:tcW w:w="2606" w:type="dxa"/>
            <w:shd w:val="clear" w:color="auto" w:fill="D9D9D9" w:themeFill="background1" w:themeFillShade="D9"/>
          </w:tcPr>
          <w:p w14:paraId="5D0A3083" w14:textId="77777777" w:rsidR="0001003C" w:rsidRPr="00977E5E" w:rsidRDefault="0001003C" w:rsidP="007C74ED">
            <w:pPr>
              <w:rPr>
                <w:rFonts w:cstheme="minorHAnsi"/>
                <w:sz w:val="20"/>
                <w:szCs w:val="20"/>
              </w:rPr>
            </w:pPr>
            <w:r w:rsidRPr="00977E5E">
              <w:rPr>
                <w:rFonts w:cstheme="minorHAnsi"/>
                <w:sz w:val="20"/>
                <w:szCs w:val="20"/>
              </w:rPr>
              <w:t>Vrijednost po kojoj se ocjenjuje kvaliteta</w:t>
            </w:r>
          </w:p>
        </w:tc>
        <w:tc>
          <w:tcPr>
            <w:tcW w:w="1810" w:type="dxa"/>
            <w:shd w:val="clear" w:color="auto" w:fill="D9D9D9" w:themeFill="background1" w:themeFillShade="D9"/>
          </w:tcPr>
          <w:p w14:paraId="6AF3EEE0" w14:textId="77777777" w:rsidR="0001003C" w:rsidRPr="00977E5E" w:rsidRDefault="0001003C" w:rsidP="007C74ED">
            <w:pPr>
              <w:rPr>
                <w:rFonts w:cstheme="minorHAnsi"/>
                <w:sz w:val="20"/>
                <w:szCs w:val="20"/>
              </w:rPr>
            </w:pPr>
            <w:r w:rsidRPr="00977E5E">
              <w:rPr>
                <w:rFonts w:cstheme="minorHAnsi"/>
                <w:sz w:val="20"/>
                <w:szCs w:val="20"/>
              </w:rPr>
              <w:t>Ocjena vrijednosti</w:t>
            </w:r>
          </w:p>
        </w:tc>
      </w:tr>
      <w:tr w:rsidR="00EC6666" w:rsidRPr="00977E5E" w14:paraId="75DB7E79" w14:textId="77777777" w:rsidTr="007C74ED">
        <w:trPr>
          <w:trHeight w:val="478"/>
        </w:trPr>
        <w:tc>
          <w:tcPr>
            <w:tcW w:w="700" w:type="dxa"/>
            <w:vMerge w:val="restart"/>
          </w:tcPr>
          <w:p w14:paraId="01E1A337" w14:textId="77777777" w:rsidR="00EC6666" w:rsidRPr="00977E5E" w:rsidRDefault="00EC6666" w:rsidP="001E5016">
            <w:pPr>
              <w:rPr>
                <w:rFonts w:cstheme="minorHAnsi"/>
                <w:sz w:val="20"/>
                <w:szCs w:val="20"/>
              </w:rPr>
            </w:pPr>
            <w:r w:rsidRPr="00977E5E">
              <w:rPr>
                <w:rFonts w:cstheme="minorHAnsi"/>
                <w:sz w:val="20"/>
                <w:szCs w:val="20"/>
              </w:rPr>
              <w:t>1.</w:t>
            </w:r>
          </w:p>
        </w:tc>
        <w:tc>
          <w:tcPr>
            <w:tcW w:w="3716" w:type="dxa"/>
            <w:vMerge w:val="restart"/>
          </w:tcPr>
          <w:p w14:paraId="483F2E13" w14:textId="77777777" w:rsidR="00EC6666" w:rsidRDefault="00EC6666" w:rsidP="001E5016">
            <w:pPr>
              <w:rPr>
                <w:rFonts w:cstheme="minorHAnsi"/>
                <w:sz w:val="20"/>
                <w:szCs w:val="20"/>
              </w:rPr>
            </w:pPr>
            <w:r w:rsidRPr="00977E5E">
              <w:rPr>
                <w:rFonts w:cstheme="minorHAnsi"/>
                <w:sz w:val="20"/>
                <w:szCs w:val="20"/>
              </w:rPr>
              <w:t>Vrijeme isporuke robe nakon zaključenja ugovora</w:t>
            </w:r>
          </w:p>
          <w:p w14:paraId="3AD7787B" w14:textId="77777777" w:rsidR="00EC6666" w:rsidRPr="001C79EC" w:rsidRDefault="00EC6666" w:rsidP="001E5016">
            <w:pPr>
              <w:rPr>
                <w:rFonts w:cstheme="minorHAnsi"/>
                <w:sz w:val="20"/>
                <w:szCs w:val="20"/>
              </w:rPr>
            </w:pPr>
          </w:p>
        </w:tc>
        <w:tc>
          <w:tcPr>
            <w:tcW w:w="2606" w:type="dxa"/>
          </w:tcPr>
          <w:p w14:paraId="7735CE89" w14:textId="13B613A9" w:rsidR="00EC6666" w:rsidRPr="003D25EE" w:rsidRDefault="00EC6666" w:rsidP="001E5016">
            <w:pPr>
              <w:rPr>
                <w:rFonts w:cstheme="minorHAnsi"/>
                <w:sz w:val="20"/>
                <w:szCs w:val="20"/>
              </w:rPr>
            </w:pPr>
            <w:r w:rsidRPr="003D25EE">
              <w:rPr>
                <w:rFonts w:cstheme="minorHAnsi"/>
                <w:sz w:val="20"/>
                <w:szCs w:val="20"/>
              </w:rPr>
              <w:t xml:space="preserve">Do </w:t>
            </w:r>
            <w:r>
              <w:rPr>
                <w:rFonts w:cstheme="minorHAnsi"/>
                <w:sz w:val="20"/>
                <w:szCs w:val="20"/>
              </w:rPr>
              <w:t>30 dana</w:t>
            </w:r>
            <w:r w:rsidRPr="003D25EE">
              <w:rPr>
                <w:rFonts w:cstheme="minorHAnsi"/>
                <w:sz w:val="20"/>
                <w:szCs w:val="20"/>
              </w:rPr>
              <w:t xml:space="preserve"> (uključujuć</w:t>
            </w:r>
            <w:r>
              <w:rPr>
                <w:rFonts w:cstheme="minorHAnsi"/>
                <w:sz w:val="20"/>
                <w:szCs w:val="20"/>
              </w:rPr>
              <w:t>i</w:t>
            </w:r>
            <w:r w:rsidRPr="003D25EE">
              <w:rPr>
                <w:rFonts w:cstheme="minorHAnsi"/>
                <w:sz w:val="20"/>
                <w:szCs w:val="20"/>
              </w:rPr>
              <w:t xml:space="preserve"> </w:t>
            </w:r>
            <w:r>
              <w:rPr>
                <w:rFonts w:cstheme="minorHAnsi"/>
                <w:sz w:val="20"/>
                <w:szCs w:val="20"/>
              </w:rPr>
              <w:t>30</w:t>
            </w:r>
            <w:r w:rsidRPr="003D25EE">
              <w:rPr>
                <w:rFonts w:cstheme="minorHAnsi"/>
                <w:sz w:val="20"/>
                <w:szCs w:val="20"/>
              </w:rPr>
              <w:t xml:space="preserve"> </w:t>
            </w:r>
            <w:r>
              <w:rPr>
                <w:rFonts w:cstheme="minorHAnsi"/>
                <w:sz w:val="20"/>
                <w:szCs w:val="20"/>
              </w:rPr>
              <w:t>dana</w:t>
            </w:r>
            <w:r w:rsidRPr="003D25EE">
              <w:rPr>
                <w:rFonts w:cstheme="minorHAnsi"/>
                <w:sz w:val="20"/>
                <w:szCs w:val="20"/>
              </w:rPr>
              <w:t>)</w:t>
            </w:r>
          </w:p>
        </w:tc>
        <w:tc>
          <w:tcPr>
            <w:tcW w:w="1810" w:type="dxa"/>
          </w:tcPr>
          <w:p w14:paraId="66416563" w14:textId="127CD50A" w:rsidR="00EC6666" w:rsidRPr="00977E5E" w:rsidRDefault="005132DF" w:rsidP="001E5016">
            <w:pPr>
              <w:rPr>
                <w:rFonts w:cstheme="minorHAnsi"/>
                <w:sz w:val="20"/>
                <w:szCs w:val="20"/>
              </w:rPr>
            </w:pPr>
            <w:r>
              <w:rPr>
                <w:rFonts w:cstheme="minorHAnsi"/>
                <w:sz w:val="20"/>
                <w:szCs w:val="20"/>
              </w:rPr>
              <w:t>10</w:t>
            </w:r>
          </w:p>
        </w:tc>
      </w:tr>
      <w:tr w:rsidR="00EC6666" w:rsidRPr="00977E5E" w14:paraId="35113739" w14:textId="77777777" w:rsidTr="007C74ED">
        <w:trPr>
          <w:trHeight w:val="570"/>
        </w:trPr>
        <w:tc>
          <w:tcPr>
            <w:tcW w:w="700" w:type="dxa"/>
            <w:vMerge/>
          </w:tcPr>
          <w:p w14:paraId="008FDD4D" w14:textId="77777777" w:rsidR="00EC6666" w:rsidRPr="00977E5E" w:rsidRDefault="00EC6666" w:rsidP="001E5016">
            <w:pPr>
              <w:rPr>
                <w:rFonts w:cstheme="minorHAnsi"/>
                <w:sz w:val="20"/>
                <w:szCs w:val="20"/>
              </w:rPr>
            </w:pPr>
          </w:p>
        </w:tc>
        <w:tc>
          <w:tcPr>
            <w:tcW w:w="3716" w:type="dxa"/>
            <w:vMerge/>
          </w:tcPr>
          <w:p w14:paraId="2A297178" w14:textId="77777777" w:rsidR="00EC6666" w:rsidRPr="00977E5E" w:rsidRDefault="00EC6666" w:rsidP="001E5016">
            <w:pPr>
              <w:rPr>
                <w:rFonts w:cstheme="minorHAnsi"/>
                <w:sz w:val="20"/>
                <w:szCs w:val="20"/>
              </w:rPr>
            </w:pPr>
          </w:p>
        </w:tc>
        <w:tc>
          <w:tcPr>
            <w:tcW w:w="2606" w:type="dxa"/>
          </w:tcPr>
          <w:p w14:paraId="12F2DFAA" w14:textId="3250F97E" w:rsidR="00EC6666" w:rsidRPr="003D25EE" w:rsidRDefault="00EC6666" w:rsidP="001E5016">
            <w:pPr>
              <w:rPr>
                <w:rFonts w:cstheme="minorHAnsi"/>
                <w:sz w:val="20"/>
                <w:szCs w:val="20"/>
              </w:rPr>
            </w:pPr>
            <w:r w:rsidRPr="003D25EE">
              <w:rPr>
                <w:rFonts w:cstheme="minorHAnsi"/>
                <w:sz w:val="20"/>
                <w:szCs w:val="20"/>
              </w:rPr>
              <w:t xml:space="preserve">Od </w:t>
            </w:r>
            <w:r>
              <w:rPr>
                <w:rFonts w:cstheme="minorHAnsi"/>
                <w:sz w:val="20"/>
                <w:szCs w:val="20"/>
              </w:rPr>
              <w:t>31</w:t>
            </w:r>
            <w:r w:rsidRPr="003D25EE">
              <w:rPr>
                <w:rFonts w:cstheme="minorHAnsi"/>
                <w:sz w:val="20"/>
                <w:szCs w:val="20"/>
              </w:rPr>
              <w:t xml:space="preserve"> do </w:t>
            </w:r>
            <w:r>
              <w:rPr>
                <w:rFonts w:cstheme="minorHAnsi"/>
                <w:sz w:val="20"/>
                <w:szCs w:val="20"/>
              </w:rPr>
              <w:t>60 dana</w:t>
            </w:r>
            <w:r w:rsidRPr="003D25EE">
              <w:rPr>
                <w:rFonts w:cstheme="minorHAnsi"/>
                <w:sz w:val="20"/>
                <w:szCs w:val="20"/>
              </w:rPr>
              <w:t xml:space="preserve"> </w:t>
            </w:r>
            <w:r>
              <w:rPr>
                <w:rFonts w:cstheme="minorHAnsi"/>
                <w:sz w:val="20"/>
                <w:szCs w:val="20"/>
              </w:rPr>
              <w:t>(uključujući 60 dana)</w:t>
            </w:r>
            <w:r w:rsidRPr="003D25EE">
              <w:rPr>
                <w:rFonts w:cstheme="minorHAnsi"/>
                <w:sz w:val="20"/>
                <w:szCs w:val="20"/>
              </w:rPr>
              <w:t xml:space="preserve"> </w:t>
            </w:r>
          </w:p>
        </w:tc>
        <w:tc>
          <w:tcPr>
            <w:tcW w:w="1810" w:type="dxa"/>
          </w:tcPr>
          <w:p w14:paraId="0A7B3E49" w14:textId="64610AF8" w:rsidR="00EC6666" w:rsidRPr="00977E5E" w:rsidRDefault="005132DF" w:rsidP="001E5016">
            <w:pPr>
              <w:rPr>
                <w:rFonts w:cstheme="minorHAnsi"/>
                <w:sz w:val="20"/>
                <w:szCs w:val="20"/>
              </w:rPr>
            </w:pPr>
            <w:r>
              <w:rPr>
                <w:rFonts w:cstheme="minorHAnsi"/>
                <w:sz w:val="20"/>
                <w:szCs w:val="20"/>
              </w:rPr>
              <w:t>7</w:t>
            </w:r>
          </w:p>
        </w:tc>
      </w:tr>
      <w:tr w:rsidR="00EC6666" w:rsidRPr="00977E5E" w14:paraId="050D7004" w14:textId="77777777" w:rsidTr="007C74ED">
        <w:trPr>
          <w:trHeight w:val="528"/>
        </w:trPr>
        <w:tc>
          <w:tcPr>
            <w:tcW w:w="700" w:type="dxa"/>
            <w:vMerge/>
          </w:tcPr>
          <w:p w14:paraId="7080467B" w14:textId="77777777" w:rsidR="00EC6666" w:rsidRPr="00977E5E" w:rsidRDefault="00EC6666" w:rsidP="001E5016">
            <w:pPr>
              <w:rPr>
                <w:rFonts w:cstheme="minorHAnsi"/>
                <w:sz w:val="20"/>
                <w:szCs w:val="20"/>
              </w:rPr>
            </w:pPr>
          </w:p>
        </w:tc>
        <w:tc>
          <w:tcPr>
            <w:tcW w:w="3716" w:type="dxa"/>
            <w:vMerge/>
          </w:tcPr>
          <w:p w14:paraId="041CCACB" w14:textId="77777777" w:rsidR="00EC6666" w:rsidRPr="00977E5E" w:rsidRDefault="00EC6666" w:rsidP="001E5016">
            <w:pPr>
              <w:rPr>
                <w:rFonts w:cstheme="minorHAnsi"/>
                <w:sz w:val="20"/>
                <w:szCs w:val="20"/>
              </w:rPr>
            </w:pPr>
          </w:p>
        </w:tc>
        <w:tc>
          <w:tcPr>
            <w:tcW w:w="2606" w:type="dxa"/>
          </w:tcPr>
          <w:p w14:paraId="5F9C9168" w14:textId="395D6529" w:rsidR="00EC6666" w:rsidRPr="003D25EE" w:rsidRDefault="00EC6666" w:rsidP="001E5016">
            <w:pPr>
              <w:rPr>
                <w:rFonts w:cstheme="minorHAnsi"/>
                <w:sz w:val="20"/>
                <w:szCs w:val="20"/>
              </w:rPr>
            </w:pPr>
            <w:r w:rsidRPr="003D25EE">
              <w:rPr>
                <w:rFonts w:cstheme="minorHAnsi"/>
                <w:sz w:val="20"/>
                <w:szCs w:val="20"/>
              </w:rPr>
              <w:t xml:space="preserve">Od </w:t>
            </w:r>
            <w:r>
              <w:rPr>
                <w:rFonts w:cstheme="minorHAnsi"/>
                <w:sz w:val="20"/>
                <w:szCs w:val="20"/>
              </w:rPr>
              <w:t>61</w:t>
            </w:r>
            <w:r w:rsidRPr="003D25EE">
              <w:rPr>
                <w:rFonts w:cstheme="minorHAnsi"/>
                <w:sz w:val="20"/>
                <w:szCs w:val="20"/>
              </w:rPr>
              <w:t xml:space="preserve"> do </w:t>
            </w:r>
            <w:r>
              <w:rPr>
                <w:rFonts w:cstheme="minorHAnsi"/>
                <w:sz w:val="20"/>
                <w:szCs w:val="20"/>
              </w:rPr>
              <w:t>85 dana (uključujući 85 dana)</w:t>
            </w:r>
          </w:p>
        </w:tc>
        <w:tc>
          <w:tcPr>
            <w:tcW w:w="1810" w:type="dxa"/>
          </w:tcPr>
          <w:p w14:paraId="14831D73" w14:textId="77777777" w:rsidR="00EC6666" w:rsidRPr="00977E5E" w:rsidRDefault="00EC6666" w:rsidP="001E5016">
            <w:pPr>
              <w:rPr>
                <w:rFonts w:cstheme="minorHAnsi"/>
                <w:sz w:val="20"/>
                <w:szCs w:val="20"/>
              </w:rPr>
            </w:pPr>
            <w:r>
              <w:rPr>
                <w:rFonts w:cstheme="minorHAnsi"/>
                <w:sz w:val="20"/>
                <w:szCs w:val="20"/>
              </w:rPr>
              <w:t>5</w:t>
            </w:r>
          </w:p>
        </w:tc>
      </w:tr>
      <w:tr w:rsidR="00EC6666" w:rsidRPr="00977E5E" w14:paraId="0C24DCD3" w14:textId="77777777" w:rsidTr="007C74ED">
        <w:trPr>
          <w:trHeight w:val="528"/>
        </w:trPr>
        <w:tc>
          <w:tcPr>
            <w:tcW w:w="700" w:type="dxa"/>
            <w:vMerge/>
          </w:tcPr>
          <w:p w14:paraId="7C97E8FA" w14:textId="77777777" w:rsidR="00EC6666" w:rsidRPr="00977E5E" w:rsidRDefault="00EC6666" w:rsidP="001E5016">
            <w:pPr>
              <w:rPr>
                <w:rFonts w:cstheme="minorHAnsi"/>
                <w:sz w:val="20"/>
                <w:szCs w:val="20"/>
              </w:rPr>
            </w:pPr>
          </w:p>
        </w:tc>
        <w:tc>
          <w:tcPr>
            <w:tcW w:w="3716" w:type="dxa"/>
            <w:vMerge/>
          </w:tcPr>
          <w:p w14:paraId="6AD1C5D7" w14:textId="77777777" w:rsidR="00EC6666" w:rsidRPr="00977E5E" w:rsidRDefault="00EC6666" w:rsidP="001E5016">
            <w:pPr>
              <w:rPr>
                <w:rFonts w:cstheme="minorHAnsi"/>
                <w:sz w:val="20"/>
                <w:szCs w:val="20"/>
              </w:rPr>
            </w:pPr>
          </w:p>
        </w:tc>
        <w:tc>
          <w:tcPr>
            <w:tcW w:w="2606" w:type="dxa"/>
          </w:tcPr>
          <w:p w14:paraId="0C9FAF3C" w14:textId="0173C258" w:rsidR="00EC6666" w:rsidRPr="003D25EE" w:rsidRDefault="00EC6666" w:rsidP="001E5016">
            <w:pPr>
              <w:rPr>
                <w:rFonts w:cstheme="minorHAnsi"/>
                <w:sz w:val="20"/>
                <w:szCs w:val="20"/>
              </w:rPr>
            </w:pPr>
            <w:r>
              <w:rPr>
                <w:rFonts w:cstheme="minorHAnsi"/>
                <w:sz w:val="20"/>
                <w:szCs w:val="20"/>
              </w:rPr>
              <w:t>Od 86 (uključujući 86) dana do 90 dana</w:t>
            </w:r>
          </w:p>
        </w:tc>
        <w:tc>
          <w:tcPr>
            <w:tcW w:w="1810" w:type="dxa"/>
          </w:tcPr>
          <w:p w14:paraId="65125A73" w14:textId="51E2F1EF" w:rsidR="00EC6666" w:rsidRDefault="005132DF" w:rsidP="001E5016">
            <w:pPr>
              <w:rPr>
                <w:rFonts w:cstheme="minorHAnsi"/>
                <w:sz w:val="20"/>
                <w:szCs w:val="20"/>
              </w:rPr>
            </w:pPr>
            <w:r>
              <w:rPr>
                <w:rFonts w:cstheme="minorHAnsi"/>
                <w:sz w:val="20"/>
                <w:szCs w:val="20"/>
              </w:rPr>
              <w:t>0</w:t>
            </w:r>
          </w:p>
        </w:tc>
      </w:tr>
      <w:tr w:rsidR="0001003C" w:rsidRPr="00977E5E" w14:paraId="01FF55CF" w14:textId="77777777" w:rsidTr="007C74ED">
        <w:trPr>
          <w:trHeight w:val="714"/>
        </w:trPr>
        <w:tc>
          <w:tcPr>
            <w:tcW w:w="700" w:type="dxa"/>
            <w:vMerge w:val="restart"/>
          </w:tcPr>
          <w:p w14:paraId="6F8EF582" w14:textId="77777777" w:rsidR="0001003C" w:rsidRPr="00977E5E" w:rsidRDefault="0001003C" w:rsidP="007C74ED">
            <w:pPr>
              <w:rPr>
                <w:rFonts w:cstheme="minorHAnsi"/>
                <w:sz w:val="20"/>
                <w:szCs w:val="20"/>
              </w:rPr>
            </w:pPr>
            <w:r w:rsidRPr="00977E5E">
              <w:rPr>
                <w:rFonts w:cstheme="minorHAnsi"/>
                <w:sz w:val="20"/>
                <w:szCs w:val="20"/>
              </w:rPr>
              <w:t xml:space="preserve">2. </w:t>
            </w:r>
          </w:p>
        </w:tc>
        <w:tc>
          <w:tcPr>
            <w:tcW w:w="3716" w:type="dxa"/>
            <w:vMerge w:val="restart"/>
          </w:tcPr>
          <w:p w14:paraId="5A6D74EF" w14:textId="77777777" w:rsidR="0001003C" w:rsidRDefault="0001003C" w:rsidP="007C74ED">
            <w:pPr>
              <w:rPr>
                <w:rFonts w:cstheme="minorHAnsi"/>
                <w:sz w:val="20"/>
                <w:szCs w:val="20"/>
              </w:rPr>
            </w:pPr>
            <w:r w:rsidRPr="00977E5E">
              <w:rPr>
                <w:rFonts w:cstheme="minorHAnsi"/>
                <w:sz w:val="20"/>
                <w:szCs w:val="20"/>
              </w:rPr>
              <w:t>Dodatno jamstvo u mjesecima</w:t>
            </w:r>
          </w:p>
          <w:p w14:paraId="342BE6A4" w14:textId="77777777" w:rsidR="0001003C" w:rsidRPr="00977E5E" w:rsidRDefault="0001003C" w:rsidP="007C74ED">
            <w:pPr>
              <w:rPr>
                <w:rFonts w:cstheme="minorHAnsi"/>
                <w:sz w:val="20"/>
                <w:szCs w:val="20"/>
              </w:rPr>
            </w:pPr>
            <w:r>
              <w:rPr>
                <w:rFonts w:cstheme="minorHAnsi"/>
                <w:sz w:val="20"/>
                <w:szCs w:val="20"/>
              </w:rPr>
              <w:t xml:space="preserve"> </w:t>
            </w:r>
          </w:p>
        </w:tc>
        <w:tc>
          <w:tcPr>
            <w:tcW w:w="2606" w:type="dxa"/>
          </w:tcPr>
          <w:p w14:paraId="133BF80C" w14:textId="77777777" w:rsidR="0001003C" w:rsidRPr="00977E5E" w:rsidRDefault="0001003C" w:rsidP="007C74ED">
            <w:pPr>
              <w:rPr>
                <w:rFonts w:cstheme="minorHAnsi"/>
                <w:sz w:val="20"/>
                <w:szCs w:val="20"/>
              </w:rPr>
            </w:pPr>
            <w:r>
              <w:rPr>
                <w:rFonts w:cstheme="minorHAnsi"/>
                <w:sz w:val="20"/>
                <w:szCs w:val="20"/>
              </w:rPr>
              <w:t>25 i v</w:t>
            </w:r>
            <w:r w:rsidRPr="00977E5E">
              <w:rPr>
                <w:rFonts w:cstheme="minorHAnsi"/>
                <w:sz w:val="20"/>
                <w:szCs w:val="20"/>
              </w:rPr>
              <w:t>iše mjeseci</w:t>
            </w:r>
          </w:p>
        </w:tc>
        <w:tc>
          <w:tcPr>
            <w:tcW w:w="1810" w:type="dxa"/>
          </w:tcPr>
          <w:p w14:paraId="7EA7AF5C" w14:textId="50925256" w:rsidR="0001003C" w:rsidRPr="00977E5E" w:rsidRDefault="005132DF" w:rsidP="007C74ED">
            <w:pPr>
              <w:rPr>
                <w:rFonts w:cstheme="minorHAnsi"/>
                <w:sz w:val="20"/>
                <w:szCs w:val="20"/>
              </w:rPr>
            </w:pPr>
            <w:r>
              <w:rPr>
                <w:rFonts w:cstheme="minorHAnsi"/>
                <w:sz w:val="20"/>
                <w:szCs w:val="20"/>
              </w:rPr>
              <w:t>10</w:t>
            </w:r>
          </w:p>
        </w:tc>
      </w:tr>
      <w:tr w:rsidR="0001003C" w:rsidRPr="00977E5E" w14:paraId="55A16913" w14:textId="77777777" w:rsidTr="007C74ED">
        <w:trPr>
          <w:trHeight w:val="502"/>
        </w:trPr>
        <w:tc>
          <w:tcPr>
            <w:tcW w:w="700" w:type="dxa"/>
            <w:vMerge/>
          </w:tcPr>
          <w:p w14:paraId="3B8BA391" w14:textId="77777777" w:rsidR="0001003C" w:rsidRPr="00977E5E" w:rsidRDefault="0001003C" w:rsidP="007C74ED">
            <w:pPr>
              <w:rPr>
                <w:rFonts w:cstheme="minorHAnsi"/>
                <w:sz w:val="20"/>
                <w:szCs w:val="20"/>
              </w:rPr>
            </w:pPr>
          </w:p>
        </w:tc>
        <w:tc>
          <w:tcPr>
            <w:tcW w:w="3716" w:type="dxa"/>
            <w:vMerge/>
          </w:tcPr>
          <w:p w14:paraId="770EC273" w14:textId="77777777" w:rsidR="0001003C" w:rsidRPr="00977E5E" w:rsidRDefault="0001003C" w:rsidP="007C74ED">
            <w:pPr>
              <w:rPr>
                <w:rFonts w:cstheme="minorHAnsi"/>
                <w:sz w:val="20"/>
                <w:szCs w:val="20"/>
              </w:rPr>
            </w:pPr>
          </w:p>
        </w:tc>
        <w:tc>
          <w:tcPr>
            <w:tcW w:w="2606" w:type="dxa"/>
          </w:tcPr>
          <w:p w14:paraId="0C469F48" w14:textId="77777777" w:rsidR="0001003C" w:rsidRPr="00977E5E" w:rsidRDefault="0001003C" w:rsidP="007C74ED">
            <w:pPr>
              <w:rPr>
                <w:rFonts w:cstheme="minorHAnsi"/>
                <w:sz w:val="20"/>
                <w:szCs w:val="20"/>
              </w:rPr>
            </w:pPr>
            <w:r w:rsidRPr="00977E5E">
              <w:rPr>
                <w:rFonts w:cstheme="minorHAnsi"/>
                <w:sz w:val="20"/>
                <w:szCs w:val="20"/>
              </w:rPr>
              <w:t>Od 19 do 24 mjeseca</w:t>
            </w:r>
          </w:p>
        </w:tc>
        <w:tc>
          <w:tcPr>
            <w:tcW w:w="1810" w:type="dxa"/>
          </w:tcPr>
          <w:p w14:paraId="0C59370B" w14:textId="54D5393E" w:rsidR="0001003C" w:rsidRPr="00977E5E" w:rsidRDefault="005132DF" w:rsidP="007C74ED">
            <w:pPr>
              <w:rPr>
                <w:rFonts w:cstheme="minorHAnsi"/>
                <w:sz w:val="20"/>
                <w:szCs w:val="20"/>
              </w:rPr>
            </w:pPr>
            <w:r>
              <w:rPr>
                <w:rFonts w:cstheme="minorHAnsi"/>
                <w:sz w:val="20"/>
                <w:szCs w:val="20"/>
              </w:rPr>
              <w:t>7</w:t>
            </w:r>
          </w:p>
        </w:tc>
      </w:tr>
      <w:tr w:rsidR="0001003C" w:rsidRPr="00977E5E" w14:paraId="06D7E44D" w14:textId="77777777" w:rsidTr="007C74ED">
        <w:trPr>
          <w:trHeight w:val="575"/>
        </w:trPr>
        <w:tc>
          <w:tcPr>
            <w:tcW w:w="700" w:type="dxa"/>
            <w:vMerge/>
          </w:tcPr>
          <w:p w14:paraId="2C48F411" w14:textId="77777777" w:rsidR="0001003C" w:rsidRPr="00977E5E" w:rsidRDefault="0001003C" w:rsidP="007C74ED">
            <w:pPr>
              <w:rPr>
                <w:rFonts w:cstheme="minorHAnsi"/>
                <w:sz w:val="20"/>
                <w:szCs w:val="20"/>
              </w:rPr>
            </w:pPr>
          </w:p>
        </w:tc>
        <w:tc>
          <w:tcPr>
            <w:tcW w:w="3716" w:type="dxa"/>
            <w:vMerge/>
          </w:tcPr>
          <w:p w14:paraId="05C7F4D0" w14:textId="77777777" w:rsidR="0001003C" w:rsidRPr="00977E5E" w:rsidRDefault="0001003C" w:rsidP="007C74ED">
            <w:pPr>
              <w:rPr>
                <w:rFonts w:cstheme="minorHAnsi"/>
                <w:sz w:val="20"/>
                <w:szCs w:val="20"/>
              </w:rPr>
            </w:pPr>
          </w:p>
        </w:tc>
        <w:tc>
          <w:tcPr>
            <w:tcW w:w="2606" w:type="dxa"/>
          </w:tcPr>
          <w:p w14:paraId="630791B9" w14:textId="77777777" w:rsidR="0001003C" w:rsidRPr="00977E5E" w:rsidRDefault="0001003C" w:rsidP="007C74ED">
            <w:pPr>
              <w:rPr>
                <w:rFonts w:cstheme="minorHAnsi"/>
                <w:sz w:val="20"/>
                <w:szCs w:val="20"/>
              </w:rPr>
            </w:pPr>
            <w:r w:rsidRPr="00977E5E">
              <w:rPr>
                <w:rFonts w:cstheme="minorHAnsi"/>
                <w:sz w:val="20"/>
                <w:szCs w:val="20"/>
              </w:rPr>
              <w:t>Od 13 do 18 mjeseci</w:t>
            </w:r>
          </w:p>
        </w:tc>
        <w:tc>
          <w:tcPr>
            <w:tcW w:w="1810" w:type="dxa"/>
          </w:tcPr>
          <w:p w14:paraId="346E4EF5" w14:textId="77777777" w:rsidR="0001003C" w:rsidRPr="00977E5E" w:rsidRDefault="0001003C" w:rsidP="007C74ED">
            <w:pPr>
              <w:rPr>
                <w:rFonts w:cstheme="minorHAnsi"/>
                <w:sz w:val="20"/>
                <w:szCs w:val="20"/>
              </w:rPr>
            </w:pPr>
            <w:r>
              <w:rPr>
                <w:rFonts w:cstheme="minorHAnsi"/>
                <w:sz w:val="20"/>
                <w:szCs w:val="20"/>
              </w:rPr>
              <w:t>5</w:t>
            </w:r>
          </w:p>
        </w:tc>
      </w:tr>
      <w:tr w:rsidR="00EC6666" w:rsidRPr="00977E5E" w14:paraId="344F623A" w14:textId="77777777" w:rsidTr="007C74ED">
        <w:trPr>
          <w:trHeight w:val="575"/>
        </w:trPr>
        <w:tc>
          <w:tcPr>
            <w:tcW w:w="700" w:type="dxa"/>
            <w:vMerge w:val="restart"/>
          </w:tcPr>
          <w:p w14:paraId="5BE4D67C" w14:textId="388438DD" w:rsidR="00EC6666" w:rsidRPr="00977E5E" w:rsidRDefault="00EC6666" w:rsidP="007C74ED">
            <w:pPr>
              <w:rPr>
                <w:rFonts w:cstheme="minorHAnsi"/>
                <w:sz w:val="20"/>
                <w:szCs w:val="20"/>
              </w:rPr>
            </w:pPr>
            <w:r>
              <w:rPr>
                <w:rFonts w:cstheme="minorHAnsi"/>
                <w:sz w:val="20"/>
                <w:szCs w:val="20"/>
              </w:rPr>
              <w:lastRenderedPageBreak/>
              <w:t>3.</w:t>
            </w:r>
          </w:p>
        </w:tc>
        <w:tc>
          <w:tcPr>
            <w:tcW w:w="3716" w:type="dxa"/>
            <w:vMerge w:val="restart"/>
          </w:tcPr>
          <w:p w14:paraId="75053221" w14:textId="3717A9C8" w:rsidR="00EC6666" w:rsidRPr="00977E5E" w:rsidRDefault="00EC6666" w:rsidP="007C74ED">
            <w:pPr>
              <w:rPr>
                <w:rFonts w:cstheme="minorHAnsi"/>
                <w:sz w:val="20"/>
                <w:szCs w:val="20"/>
              </w:rPr>
            </w:pPr>
            <w:r w:rsidRPr="00EC6666">
              <w:rPr>
                <w:rFonts w:cstheme="minorHAnsi"/>
                <w:sz w:val="20"/>
                <w:szCs w:val="20"/>
              </w:rPr>
              <w:t xml:space="preserve">Vrijeme odaziva na servis (u punim </w:t>
            </w:r>
            <w:r w:rsidR="00A5461B">
              <w:rPr>
                <w:rFonts w:cstheme="minorHAnsi"/>
                <w:sz w:val="20"/>
                <w:szCs w:val="20"/>
              </w:rPr>
              <w:t>satima</w:t>
            </w:r>
            <w:r w:rsidRPr="00EC6666">
              <w:rPr>
                <w:rFonts w:cstheme="minorHAnsi"/>
                <w:sz w:val="20"/>
                <w:szCs w:val="20"/>
              </w:rPr>
              <w:t xml:space="preserve">) - </w:t>
            </w:r>
            <w:proofErr w:type="spellStart"/>
            <w:r w:rsidRPr="00EC6666">
              <w:rPr>
                <w:rFonts w:cstheme="minorHAnsi"/>
                <w:sz w:val="20"/>
                <w:szCs w:val="20"/>
              </w:rPr>
              <w:t>max</w:t>
            </w:r>
            <w:proofErr w:type="spellEnd"/>
            <w:r w:rsidRPr="00EC6666">
              <w:rPr>
                <w:rFonts w:cstheme="minorHAnsi"/>
                <w:sz w:val="20"/>
                <w:szCs w:val="20"/>
              </w:rPr>
              <w:t xml:space="preserve"> </w:t>
            </w:r>
            <w:r w:rsidR="00A5461B">
              <w:rPr>
                <w:rFonts w:cstheme="minorHAnsi"/>
                <w:sz w:val="20"/>
                <w:szCs w:val="20"/>
              </w:rPr>
              <w:t>72</w:t>
            </w:r>
            <w:r w:rsidRPr="00EC6666">
              <w:rPr>
                <w:rFonts w:cstheme="minorHAnsi"/>
                <w:sz w:val="20"/>
                <w:szCs w:val="20"/>
              </w:rPr>
              <w:t xml:space="preserve"> </w:t>
            </w:r>
            <w:r w:rsidR="00A5461B">
              <w:rPr>
                <w:rFonts w:cstheme="minorHAnsi"/>
                <w:sz w:val="20"/>
                <w:szCs w:val="20"/>
              </w:rPr>
              <w:t>sata</w:t>
            </w:r>
          </w:p>
        </w:tc>
        <w:tc>
          <w:tcPr>
            <w:tcW w:w="2606" w:type="dxa"/>
          </w:tcPr>
          <w:p w14:paraId="63610915" w14:textId="31E5CCA1" w:rsidR="00EC6666" w:rsidRPr="00977E5E" w:rsidRDefault="00EC6666" w:rsidP="007C74ED">
            <w:pPr>
              <w:rPr>
                <w:rFonts w:cstheme="minorHAnsi"/>
                <w:sz w:val="20"/>
                <w:szCs w:val="20"/>
              </w:rPr>
            </w:pPr>
            <w:r>
              <w:rPr>
                <w:rFonts w:cstheme="minorHAnsi"/>
                <w:sz w:val="20"/>
                <w:szCs w:val="20"/>
              </w:rPr>
              <w:t>Do</w:t>
            </w:r>
            <w:r w:rsidR="005132DF">
              <w:rPr>
                <w:rFonts w:cstheme="minorHAnsi"/>
                <w:sz w:val="20"/>
                <w:szCs w:val="20"/>
              </w:rPr>
              <w:t xml:space="preserve"> </w:t>
            </w:r>
            <w:r>
              <w:rPr>
                <w:rFonts w:cstheme="minorHAnsi"/>
                <w:sz w:val="20"/>
                <w:szCs w:val="20"/>
              </w:rPr>
              <w:t>24 sata</w:t>
            </w:r>
            <w:r w:rsidR="005132DF">
              <w:rPr>
                <w:rFonts w:cstheme="minorHAnsi"/>
                <w:sz w:val="20"/>
                <w:szCs w:val="20"/>
              </w:rPr>
              <w:t xml:space="preserve"> (uključujući 24 sata)</w:t>
            </w:r>
          </w:p>
        </w:tc>
        <w:tc>
          <w:tcPr>
            <w:tcW w:w="1810" w:type="dxa"/>
          </w:tcPr>
          <w:p w14:paraId="1CA65674" w14:textId="0DB79F9D" w:rsidR="00EC6666" w:rsidRDefault="00EC6666" w:rsidP="007C74ED">
            <w:pPr>
              <w:rPr>
                <w:rFonts w:cstheme="minorHAnsi"/>
                <w:sz w:val="20"/>
                <w:szCs w:val="20"/>
              </w:rPr>
            </w:pPr>
            <w:r>
              <w:rPr>
                <w:rFonts w:cstheme="minorHAnsi"/>
                <w:sz w:val="20"/>
                <w:szCs w:val="20"/>
              </w:rPr>
              <w:t>10</w:t>
            </w:r>
          </w:p>
        </w:tc>
      </w:tr>
      <w:tr w:rsidR="00EC6666" w:rsidRPr="00977E5E" w14:paraId="679CFC82" w14:textId="77777777" w:rsidTr="007C74ED">
        <w:trPr>
          <w:trHeight w:val="575"/>
        </w:trPr>
        <w:tc>
          <w:tcPr>
            <w:tcW w:w="700" w:type="dxa"/>
            <w:vMerge/>
          </w:tcPr>
          <w:p w14:paraId="25803CE8" w14:textId="77777777" w:rsidR="00EC6666" w:rsidRPr="00977E5E" w:rsidRDefault="00EC6666" w:rsidP="007C74ED">
            <w:pPr>
              <w:rPr>
                <w:rFonts w:cstheme="minorHAnsi"/>
                <w:sz w:val="20"/>
                <w:szCs w:val="20"/>
              </w:rPr>
            </w:pPr>
          </w:p>
        </w:tc>
        <w:tc>
          <w:tcPr>
            <w:tcW w:w="3716" w:type="dxa"/>
            <w:vMerge/>
          </w:tcPr>
          <w:p w14:paraId="43AD5AAF" w14:textId="77777777" w:rsidR="00EC6666" w:rsidRPr="00977E5E" w:rsidRDefault="00EC6666" w:rsidP="007C74ED">
            <w:pPr>
              <w:rPr>
                <w:rFonts w:cstheme="minorHAnsi"/>
                <w:sz w:val="20"/>
                <w:szCs w:val="20"/>
              </w:rPr>
            </w:pPr>
          </w:p>
        </w:tc>
        <w:tc>
          <w:tcPr>
            <w:tcW w:w="2606" w:type="dxa"/>
          </w:tcPr>
          <w:p w14:paraId="6C7CD393" w14:textId="3BC39D47" w:rsidR="00EC6666" w:rsidRPr="00977E5E" w:rsidRDefault="005132DF" w:rsidP="007C74ED">
            <w:pPr>
              <w:rPr>
                <w:rFonts w:cstheme="minorHAnsi"/>
                <w:sz w:val="20"/>
                <w:szCs w:val="20"/>
              </w:rPr>
            </w:pPr>
            <w:r>
              <w:rPr>
                <w:rFonts w:cstheme="minorHAnsi"/>
                <w:sz w:val="20"/>
                <w:szCs w:val="20"/>
              </w:rPr>
              <w:t>Od 25 sati do 48 sati</w:t>
            </w:r>
            <w:r w:rsidR="00EC6666">
              <w:rPr>
                <w:rFonts w:cstheme="minorHAnsi"/>
                <w:sz w:val="20"/>
                <w:szCs w:val="20"/>
              </w:rPr>
              <w:t xml:space="preserve"> (</w:t>
            </w:r>
            <w:r>
              <w:rPr>
                <w:rFonts w:cstheme="minorHAnsi"/>
                <w:sz w:val="20"/>
                <w:szCs w:val="20"/>
              </w:rPr>
              <w:t xml:space="preserve">uključujući </w:t>
            </w:r>
            <w:r w:rsidR="00EC6666">
              <w:rPr>
                <w:rFonts w:cstheme="minorHAnsi"/>
                <w:sz w:val="20"/>
                <w:szCs w:val="20"/>
              </w:rPr>
              <w:t>48 sati)</w:t>
            </w:r>
          </w:p>
        </w:tc>
        <w:tc>
          <w:tcPr>
            <w:tcW w:w="1810" w:type="dxa"/>
          </w:tcPr>
          <w:p w14:paraId="0BCD8CBE" w14:textId="5872F724" w:rsidR="00EC6666" w:rsidRDefault="00EC6666" w:rsidP="007C74ED">
            <w:pPr>
              <w:rPr>
                <w:rFonts w:cstheme="minorHAnsi"/>
                <w:sz w:val="20"/>
                <w:szCs w:val="20"/>
              </w:rPr>
            </w:pPr>
            <w:r>
              <w:rPr>
                <w:rFonts w:cstheme="minorHAnsi"/>
                <w:sz w:val="20"/>
                <w:szCs w:val="20"/>
              </w:rPr>
              <w:t>5</w:t>
            </w:r>
          </w:p>
        </w:tc>
      </w:tr>
      <w:tr w:rsidR="00EC6666" w:rsidRPr="00977E5E" w14:paraId="5D98867A" w14:textId="77777777" w:rsidTr="007C74ED">
        <w:trPr>
          <w:trHeight w:val="575"/>
        </w:trPr>
        <w:tc>
          <w:tcPr>
            <w:tcW w:w="700" w:type="dxa"/>
            <w:vMerge/>
          </w:tcPr>
          <w:p w14:paraId="2311028D" w14:textId="77777777" w:rsidR="00EC6666" w:rsidRPr="00977E5E" w:rsidRDefault="00EC6666" w:rsidP="007C74ED">
            <w:pPr>
              <w:rPr>
                <w:rFonts w:cstheme="minorHAnsi"/>
                <w:sz w:val="20"/>
                <w:szCs w:val="20"/>
              </w:rPr>
            </w:pPr>
          </w:p>
        </w:tc>
        <w:tc>
          <w:tcPr>
            <w:tcW w:w="3716" w:type="dxa"/>
            <w:vMerge/>
          </w:tcPr>
          <w:p w14:paraId="5E9BA3E7" w14:textId="77777777" w:rsidR="00EC6666" w:rsidRPr="00977E5E" w:rsidRDefault="00EC6666" w:rsidP="007C74ED">
            <w:pPr>
              <w:rPr>
                <w:rFonts w:cstheme="minorHAnsi"/>
                <w:sz w:val="20"/>
                <w:szCs w:val="20"/>
              </w:rPr>
            </w:pPr>
          </w:p>
        </w:tc>
        <w:tc>
          <w:tcPr>
            <w:tcW w:w="2606" w:type="dxa"/>
          </w:tcPr>
          <w:p w14:paraId="13EBB61A" w14:textId="2C135C48" w:rsidR="00EC6666" w:rsidRPr="00977E5E" w:rsidRDefault="005132DF" w:rsidP="007C74ED">
            <w:pPr>
              <w:rPr>
                <w:rFonts w:cstheme="minorHAnsi"/>
                <w:sz w:val="20"/>
                <w:szCs w:val="20"/>
              </w:rPr>
            </w:pPr>
            <w:r>
              <w:rPr>
                <w:rFonts w:cstheme="minorHAnsi"/>
                <w:sz w:val="20"/>
                <w:szCs w:val="20"/>
              </w:rPr>
              <w:t>Od 49 sati do 72 sata</w:t>
            </w:r>
          </w:p>
        </w:tc>
        <w:tc>
          <w:tcPr>
            <w:tcW w:w="1810" w:type="dxa"/>
          </w:tcPr>
          <w:p w14:paraId="54B5CD79" w14:textId="5803BBCF" w:rsidR="00EC6666" w:rsidRDefault="00EC6666" w:rsidP="007C74ED">
            <w:pPr>
              <w:rPr>
                <w:rFonts w:cstheme="minorHAnsi"/>
                <w:sz w:val="20"/>
                <w:szCs w:val="20"/>
              </w:rPr>
            </w:pPr>
            <w:r>
              <w:rPr>
                <w:rFonts w:cstheme="minorHAnsi"/>
                <w:sz w:val="20"/>
                <w:szCs w:val="20"/>
              </w:rPr>
              <w:t>0</w:t>
            </w:r>
          </w:p>
        </w:tc>
      </w:tr>
    </w:tbl>
    <w:p w14:paraId="6894342F" w14:textId="77777777" w:rsidR="0001003C" w:rsidRDefault="0001003C" w:rsidP="0001003C">
      <w:pPr>
        <w:pStyle w:val="Odlomakpopisa"/>
        <w:jc w:val="both"/>
        <w:rPr>
          <w:rFonts w:cstheme="minorHAnsi"/>
          <w:sz w:val="22"/>
          <w:szCs w:val="22"/>
        </w:rPr>
      </w:pPr>
    </w:p>
    <w:p w14:paraId="21AF50E8" w14:textId="7646E15A" w:rsidR="0001003C" w:rsidRPr="00A37FBE" w:rsidRDefault="0001003C" w:rsidP="0001003C">
      <w:pPr>
        <w:pStyle w:val="Odlomakpopisa"/>
        <w:jc w:val="both"/>
        <w:rPr>
          <w:rFonts w:cstheme="minorHAnsi"/>
          <w:b/>
          <w:bCs/>
          <w:color w:val="A6A6A6" w:themeColor="background1" w:themeShade="A6"/>
          <w:sz w:val="22"/>
          <w:szCs w:val="22"/>
        </w:rPr>
      </w:pPr>
      <w:r w:rsidRPr="00A37FBE">
        <w:rPr>
          <w:rFonts w:cstheme="minorHAnsi"/>
          <w:b/>
          <w:bCs/>
          <w:sz w:val="22"/>
          <w:szCs w:val="22"/>
        </w:rPr>
        <w:t xml:space="preserve">Grupa </w:t>
      </w:r>
      <w:r>
        <w:rPr>
          <w:rFonts w:cstheme="minorHAnsi"/>
          <w:b/>
          <w:bCs/>
          <w:sz w:val="22"/>
          <w:szCs w:val="22"/>
        </w:rPr>
        <w:t>4</w:t>
      </w:r>
      <w:r w:rsidR="001E5016">
        <w:rPr>
          <w:rFonts w:cstheme="minorHAnsi"/>
          <w:b/>
          <w:bCs/>
          <w:sz w:val="22"/>
          <w:szCs w:val="22"/>
        </w:rPr>
        <w:t xml:space="preserve"> – tehnologija za obradu koprimata</w:t>
      </w:r>
    </w:p>
    <w:p w14:paraId="5DBF965E" w14:textId="77777777" w:rsidR="0001003C" w:rsidRPr="00977E5E" w:rsidRDefault="0001003C" w:rsidP="0001003C">
      <w:pPr>
        <w:pStyle w:val="Odlomakpopisa"/>
        <w:jc w:val="both"/>
        <w:rPr>
          <w:rFonts w:cstheme="minorHAnsi"/>
        </w:rPr>
      </w:pPr>
    </w:p>
    <w:tbl>
      <w:tblPr>
        <w:tblStyle w:val="Reetkatablice"/>
        <w:tblW w:w="0" w:type="auto"/>
        <w:tblLook w:val="04A0" w:firstRow="1" w:lastRow="0" w:firstColumn="1" w:lastColumn="0" w:noHBand="0" w:noVBand="1"/>
      </w:tblPr>
      <w:tblGrid>
        <w:gridCol w:w="700"/>
        <w:gridCol w:w="3716"/>
        <w:gridCol w:w="2606"/>
        <w:gridCol w:w="1810"/>
      </w:tblGrid>
      <w:tr w:rsidR="005132DF" w:rsidRPr="00977E5E" w14:paraId="00F018E8" w14:textId="77777777" w:rsidTr="00E8173E">
        <w:trPr>
          <w:trHeight w:val="486"/>
        </w:trPr>
        <w:tc>
          <w:tcPr>
            <w:tcW w:w="700" w:type="dxa"/>
            <w:shd w:val="clear" w:color="auto" w:fill="D9D9D9" w:themeFill="background1" w:themeFillShade="D9"/>
          </w:tcPr>
          <w:p w14:paraId="621334EE" w14:textId="77777777" w:rsidR="005132DF" w:rsidRPr="00977E5E" w:rsidRDefault="005132DF" w:rsidP="00E8173E">
            <w:pPr>
              <w:rPr>
                <w:rFonts w:cstheme="minorHAnsi"/>
                <w:sz w:val="20"/>
                <w:szCs w:val="20"/>
              </w:rPr>
            </w:pPr>
            <w:r w:rsidRPr="00977E5E">
              <w:rPr>
                <w:rFonts w:cstheme="minorHAnsi"/>
                <w:sz w:val="20"/>
                <w:szCs w:val="20"/>
              </w:rPr>
              <w:t>RB</w:t>
            </w:r>
          </w:p>
        </w:tc>
        <w:tc>
          <w:tcPr>
            <w:tcW w:w="3716" w:type="dxa"/>
            <w:shd w:val="clear" w:color="auto" w:fill="D9D9D9" w:themeFill="background1" w:themeFillShade="D9"/>
          </w:tcPr>
          <w:p w14:paraId="15E2787D" w14:textId="77777777" w:rsidR="005132DF" w:rsidRPr="00977E5E" w:rsidRDefault="005132DF" w:rsidP="00E8173E">
            <w:pPr>
              <w:rPr>
                <w:rFonts w:cstheme="minorHAnsi"/>
                <w:sz w:val="20"/>
                <w:szCs w:val="20"/>
              </w:rPr>
            </w:pPr>
            <w:r w:rsidRPr="00977E5E">
              <w:rPr>
                <w:rFonts w:cstheme="minorHAnsi"/>
                <w:sz w:val="20"/>
                <w:szCs w:val="20"/>
              </w:rPr>
              <w:t>Kriterij za procjenu kvalitete</w:t>
            </w:r>
          </w:p>
        </w:tc>
        <w:tc>
          <w:tcPr>
            <w:tcW w:w="2606" w:type="dxa"/>
            <w:shd w:val="clear" w:color="auto" w:fill="D9D9D9" w:themeFill="background1" w:themeFillShade="D9"/>
          </w:tcPr>
          <w:p w14:paraId="2C3507B6" w14:textId="77777777" w:rsidR="005132DF" w:rsidRPr="00977E5E" w:rsidRDefault="005132DF" w:rsidP="00E8173E">
            <w:pPr>
              <w:rPr>
                <w:rFonts w:cstheme="minorHAnsi"/>
                <w:sz w:val="20"/>
                <w:szCs w:val="20"/>
              </w:rPr>
            </w:pPr>
            <w:r w:rsidRPr="00977E5E">
              <w:rPr>
                <w:rFonts w:cstheme="minorHAnsi"/>
                <w:sz w:val="20"/>
                <w:szCs w:val="20"/>
              </w:rPr>
              <w:t>Vrijednost po kojoj se ocjenjuje kvaliteta</w:t>
            </w:r>
          </w:p>
        </w:tc>
        <w:tc>
          <w:tcPr>
            <w:tcW w:w="1810" w:type="dxa"/>
            <w:shd w:val="clear" w:color="auto" w:fill="D9D9D9" w:themeFill="background1" w:themeFillShade="D9"/>
          </w:tcPr>
          <w:p w14:paraId="0975A2B8" w14:textId="77777777" w:rsidR="005132DF" w:rsidRPr="00977E5E" w:rsidRDefault="005132DF" w:rsidP="00E8173E">
            <w:pPr>
              <w:rPr>
                <w:rFonts w:cstheme="minorHAnsi"/>
                <w:sz w:val="20"/>
                <w:szCs w:val="20"/>
              </w:rPr>
            </w:pPr>
            <w:r w:rsidRPr="00977E5E">
              <w:rPr>
                <w:rFonts w:cstheme="minorHAnsi"/>
                <w:sz w:val="20"/>
                <w:szCs w:val="20"/>
              </w:rPr>
              <w:t>Ocjena vrijednosti</w:t>
            </w:r>
          </w:p>
        </w:tc>
      </w:tr>
      <w:tr w:rsidR="005132DF" w:rsidRPr="00977E5E" w14:paraId="46C836EC" w14:textId="77777777" w:rsidTr="00E8173E">
        <w:trPr>
          <w:trHeight w:val="478"/>
        </w:trPr>
        <w:tc>
          <w:tcPr>
            <w:tcW w:w="700" w:type="dxa"/>
            <w:vMerge w:val="restart"/>
          </w:tcPr>
          <w:p w14:paraId="15F82844" w14:textId="77777777" w:rsidR="005132DF" w:rsidRPr="00977E5E" w:rsidRDefault="005132DF" w:rsidP="005132DF">
            <w:pPr>
              <w:rPr>
                <w:rFonts w:cstheme="minorHAnsi"/>
                <w:sz w:val="20"/>
                <w:szCs w:val="20"/>
              </w:rPr>
            </w:pPr>
            <w:r w:rsidRPr="00977E5E">
              <w:rPr>
                <w:rFonts w:cstheme="minorHAnsi"/>
                <w:sz w:val="20"/>
                <w:szCs w:val="20"/>
              </w:rPr>
              <w:t>1.</w:t>
            </w:r>
          </w:p>
        </w:tc>
        <w:tc>
          <w:tcPr>
            <w:tcW w:w="3716" w:type="dxa"/>
            <w:vMerge w:val="restart"/>
          </w:tcPr>
          <w:p w14:paraId="6C2D8414" w14:textId="0A330141" w:rsidR="005132DF" w:rsidRDefault="005132DF" w:rsidP="005132DF">
            <w:pPr>
              <w:rPr>
                <w:rFonts w:cstheme="minorHAnsi"/>
                <w:sz w:val="20"/>
                <w:szCs w:val="20"/>
              </w:rPr>
            </w:pPr>
            <w:r w:rsidRPr="00977E5E">
              <w:rPr>
                <w:rFonts w:cstheme="minorHAnsi"/>
                <w:sz w:val="20"/>
                <w:szCs w:val="20"/>
              </w:rPr>
              <w:t>Vrijeme isporuke robe nakon zaključenja ugovora</w:t>
            </w:r>
            <w:r w:rsidR="00A5461B">
              <w:rPr>
                <w:rFonts w:cstheme="minorHAnsi"/>
                <w:sz w:val="20"/>
                <w:szCs w:val="20"/>
              </w:rPr>
              <w:t xml:space="preserve"> </w:t>
            </w:r>
          </w:p>
          <w:p w14:paraId="2930F4A2" w14:textId="77777777" w:rsidR="005132DF" w:rsidRPr="001C79EC" w:rsidRDefault="005132DF" w:rsidP="005132DF">
            <w:pPr>
              <w:rPr>
                <w:rFonts w:cstheme="minorHAnsi"/>
                <w:sz w:val="20"/>
                <w:szCs w:val="20"/>
              </w:rPr>
            </w:pPr>
          </w:p>
        </w:tc>
        <w:tc>
          <w:tcPr>
            <w:tcW w:w="2606" w:type="dxa"/>
          </w:tcPr>
          <w:p w14:paraId="5625A25F" w14:textId="461E3587" w:rsidR="005132DF" w:rsidRPr="00977E5E" w:rsidRDefault="005132DF" w:rsidP="005132DF">
            <w:pPr>
              <w:rPr>
                <w:rFonts w:cstheme="minorHAnsi"/>
                <w:sz w:val="20"/>
                <w:szCs w:val="20"/>
              </w:rPr>
            </w:pPr>
            <w:r>
              <w:rPr>
                <w:rFonts w:cstheme="minorHAnsi"/>
                <w:sz w:val="20"/>
                <w:szCs w:val="20"/>
              </w:rPr>
              <w:t>Do 14 dana (uključujući 14 dana)</w:t>
            </w:r>
          </w:p>
        </w:tc>
        <w:tc>
          <w:tcPr>
            <w:tcW w:w="1810" w:type="dxa"/>
          </w:tcPr>
          <w:p w14:paraId="7CD30733" w14:textId="77777777" w:rsidR="005132DF" w:rsidRPr="00977E5E" w:rsidRDefault="005132DF" w:rsidP="005132DF">
            <w:pPr>
              <w:rPr>
                <w:rFonts w:cstheme="minorHAnsi"/>
                <w:sz w:val="20"/>
                <w:szCs w:val="20"/>
              </w:rPr>
            </w:pPr>
            <w:r>
              <w:rPr>
                <w:rFonts w:cstheme="minorHAnsi"/>
                <w:sz w:val="20"/>
                <w:szCs w:val="20"/>
              </w:rPr>
              <w:t>30</w:t>
            </w:r>
          </w:p>
        </w:tc>
      </w:tr>
      <w:tr w:rsidR="005132DF" w:rsidRPr="00977E5E" w14:paraId="00D16784" w14:textId="77777777" w:rsidTr="00E8173E">
        <w:trPr>
          <w:trHeight w:val="570"/>
        </w:trPr>
        <w:tc>
          <w:tcPr>
            <w:tcW w:w="700" w:type="dxa"/>
            <w:vMerge/>
          </w:tcPr>
          <w:p w14:paraId="09EFDE45" w14:textId="77777777" w:rsidR="005132DF" w:rsidRPr="00977E5E" w:rsidRDefault="005132DF" w:rsidP="005132DF">
            <w:pPr>
              <w:rPr>
                <w:rFonts w:cstheme="minorHAnsi"/>
                <w:sz w:val="20"/>
                <w:szCs w:val="20"/>
              </w:rPr>
            </w:pPr>
          </w:p>
        </w:tc>
        <w:tc>
          <w:tcPr>
            <w:tcW w:w="3716" w:type="dxa"/>
            <w:vMerge/>
          </w:tcPr>
          <w:p w14:paraId="522EAB12" w14:textId="77777777" w:rsidR="005132DF" w:rsidRPr="00977E5E" w:rsidRDefault="005132DF" w:rsidP="005132DF">
            <w:pPr>
              <w:rPr>
                <w:rFonts w:cstheme="minorHAnsi"/>
                <w:sz w:val="20"/>
                <w:szCs w:val="20"/>
              </w:rPr>
            </w:pPr>
          </w:p>
        </w:tc>
        <w:tc>
          <w:tcPr>
            <w:tcW w:w="2606" w:type="dxa"/>
          </w:tcPr>
          <w:p w14:paraId="6365BF9B" w14:textId="443D39B2" w:rsidR="005132DF" w:rsidRPr="00977E5E" w:rsidRDefault="005132DF" w:rsidP="005132DF">
            <w:pPr>
              <w:rPr>
                <w:rFonts w:cstheme="minorHAnsi"/>
                <w:sz w:val="20"/>
                <w:szCs w:val="20"/>
              </w:rPr>
            </w:pPr>
            <w:r>
              <w:rPr>
                <w:rFonts w:cstheme="minorHAnsi"/>
                <w:sz w:val="20"/>
                <w:szCs w:val="20"/>
              </w:rPr>
              <w:t xml:space="preserve">Od 15 do 30 dana </w:t>
            </w:r>
          </w:p>
        </w:tc>
        <w:tc>
          <w:tcPr>
            <w:tcW w:w="1810" w:type="dxa"/>
          </w:tcPr>
          <w:p w14:paraId="517496FE" w14:textId="77777777" w:rsidR="005132DF" w:rsidRPr="00977E5E" w:rsidRDefault="005132DF" w:rsidP="005132DF">
            <w:pPr>
              <w:rPr>
                <w:rFonts w:cstheme="minorHAnsi"/>
                <w:sz w:val="20"/>
                <w:szCs w:val="20"/>
              </w:rPr>
            </w:pPr>
            <w:r>
              <w:rPr>
                <w:rFonts w:cstheme="minorHAnsi"/>
                <w:sz w:val="20"/>
                <w:szCs w:val="20"/>
              </w:rPr>
              <w:t>15</w:t>
            </w:r>
          </w:p>
        </w:tc>
      </w:tr>
      <w:tr w:rsidR="005132DF" w:rsidRPr="00977E5E" w14:paraId="09D4A9A8" w14:textId="77777777" w:rsidTr="00E8173E">
        <w:trPr>
          <w:trHeight w:val="528"/>
        </w:trPr>
        <w:tc>
          <w:tcPr>
            <w:tcW w:w="700" w:type="dxa"/>
            <w:vMerge/>
          </w:tcPr>
          <w:p w14:paraId="7C7CF33D" w14:textId="77777777" w:rsidR="005132DF" w:rsidRPr="00977E5E" w:rsidRDefault="005132DF" w:rsidP="005132DF">
            <w:pPr>
              <w:rPr>
                <w:rFonts w:cstheme="minorHAnsi"/>
                <w:sz w:val="20"/>
                <w:szCs w:val="20"/>
              </w:rPr>
            </w:pPr>
          </w:p>
        </w:tc>
        <w:tc>
          <w:tcPr>
            <w:tcW w:w="3716" w:type="dxa"/>
            <w:vMerge/>
          </w:tcPr>
          <w:p w14:paraId="608C6584" w14:textId="77777777" w:rsidR="005132DF" w:rsidRPr="00977E5E" w:rsidRDefault="005132DF" w:rsidP="005132DF">
            <w:pPr>
              <w:rPr>
                <w:rFonts w:cstheme="minorHAnsi"/>
                <w:sz w:val="20"/>
                <w:szCs w:val="20"/>
              </w:rPr>
            </w:pPr>
          </w:p>
        </w:tc>
        <w:tc>
          <w:tcPr>
            <w:tcW w:w="2606" w:type="dxa"/>
          </w:tcPr>
          <w:p w14:paraId="051F762A" w14:textId="36E2AB74" w:rsidR="005132DF" w:rsidRPr="00977E5E" w:rsidRDefault="005132DF" w:rsidP="005132DF">
            <w:pPr>
              <w:rPr>
                <w:rFonts w:cstheme="minorHAnsi"/>
                <w:sz w:val="20"/>
                <w:szCs w:val="20"/>
              </w:rPr>
            </w:pPr>
            <w:r>
              <w:rPr>
                <w:rFonts w:cstheme="minorHAnsi"/>
                <w:sz w:val="20"/>
                <w:szCs w:val="20"/>
              </w:rPr>
              <w:t>Od 31 do 40 dana</w:t>
            </w:r>
          </w:p>
        </w:tc>
        <w:tc>
          <w:tcPr>
            <w:tcW w:w="1810" w:type="dxa"/>
          </w:tcPr>
          <w:p w14:paraId="2304CA61" w14:textId="77777777" w:rsidR="005132DF" w:rsidRPr="00977E5E" w:rsidRDefault="005132DF" w:rsidP="005132DF">
            <w:pPr>
              <w:rPr>
                <w:rFonts w:cstheme="minorHAnsi"/>
                <w:sz w:val="20"/>
                <w:szCs w:val="20"/>
              </w:rPr>
            </w:pPr>
            <w:r>
              <w:rPr>
                <w:rFonts w:cstheme="minorHAnsi"/>
                <w:sz w:val="20"/>
                <w:szCs w:val="20"/>
              </w:rPr>
              <w:t>5</w:t>
            </w:r>
          </w:p>
        </w:tc>
      </w:tr>
      <w:tr w:rsidR="005132DF" w:rsidRPr="00977E5E" w14:paraId="3D7570C3" w14:textId="77777777" w:rsidTr="00E8173E">
        <w:trPr>
          <w:trHeight w:val="528"/>
        </w:trPr>
        <w:tc>
          <w:tcPr>
            <w:tcW w:w="700" w:type="dxa"/>
            <w:vMerge/>
          </w:tcPr>
          <w:p w14:paraId="3E7D5145" w14:textId="77777777" w:rsidR="005132DF" w:rsidRPr="00977E5E" w:rsidRDefault="005132DF" w:rsidP="005132DF">
            <w:pPr>
              <w:rPr>
                <w:rFonts w:cstheme="minorHAnsi"/>
                <w:sz w:val="20"/>
                <w:szCs w:val="20"/>
              </w:rPr>
            </w:pPr>
          </w:p>
        </w:tc>
        <w:tc>
          <w:tcPr>
            <w:tcW w:w="3716" w:type="dxa"/>
            <w:vMerge/>
          </w:tcPr>
          <w:p w14:paraId="68A3A998" w14:textId="77777777" w:rsidR="005132DF" w:rsidRPr="00977E5E" w:rsidRDefault="005132DF" w:rsidP="005132DF">
            <w:pPr>
              <w:rPr>
                <w:rFonts w:cstheme="minorHAnsi"/>
                <w:sz w:val="20"/>
                <w:szCs w:val="20"/>
              </w:rPr>
            </w:pPr>
          </w:p>
        </w:tc>
        <w:tc>
          <w:tcPr>
            <w:tcW w:w="2606" w:type="dxa"/>
          </w:tcPr>
          <w:p w14:paraId="69AE0AC7" w14:textId="2D1E8467" w:rsidR="005132DF" w:rsidRDefault="005132DF" w:rsidP="005132DF">
            <w:pPr>
              <w:rPr>
                <w:rFonts w:cstheme="minorHAnsi"/>
                <w:sz w:val="20"/>
                <w:szCs w:val="20"/>
              </w:rPr>
            </w:pPr>
            <w:r>
              <w:rPr>
                <w:rFonts w:cstheme="minorHAnsi"/>
                <w:sz w:val="20"/>
                <w:szCs w:val="20"/>
              </w:rPr>
              <w:t>Od 41 do 45 dana</w:t>
            </w:r>
          </w:p>
        </w:tc>
        <w:tc>
          <w:tcPr>
            <w:tcW w:w="1810" w:type="dxa"/>
          </w:tcPr>
          <w:p w14:paraId="54E056F9" w14:textId="77777777" w:rsidR="005132DF" w:rsidRDefault="005132DF" w:rsidP="005132DF">
            <w:pPr>
              <w:rPr>
                <w:rFonts w:cstheme="minorHAnsi"/>
                <w:sz w:val="20"/>
                <w:szCs w:val="20"/>
              </w:rPr>
            </w:pPr>
            <w:r>
              <w:rPr>
                <w:rFonts w:cstheme="minorHAnsi"/>
                <w:sz w:val="20"/>
                <w:szCs w:val="20"/>
              </w:rPr>
              <w:t>0</w:t>
            </w:r>
          </w:p>
        </w:tc>
      </w:tr>
    </w:tbl>
    <w:p w14:paraId="1E2DE768" w14:textId="77777777" w:rsidR="005132DF" w:rsidRDefault="005132DF" w:rsidP="00E87A53">
      <w:pPr>
        <w:jc w:val="both"/>
        <w:rPr>
          <w:rFonts w:cstheme="minorHAnsi"/>
        </w:rPr>
      </w:pPr>
    </w:p>
    <w:p w14:paraId="3570B1AB" w14:textId="37E126A6" w:rsidR="002D004C" w:rsidRDefault="002D004C" w:rsidP="002D004C">
      <w:pPr>
        <w:jc w:val="both"/>
        <w:rPr>
          <w:rFonts w:cstheme="minorHAnsi"/>
        </w:rPr>
      </w:pPr>
      <w:r w:rsidRPr="002D004C">
        <w:rPr>
          <w:rFonts w:cstheme="minorHAnsi"/>
        </w:rPr>
        <w:t>U slučaju da su dvije ili više ponuda jednako rangirane prema kriteriju odabira, naručitelj će odabrati</w:t>
      </w:r>
      <w:r>
        <w:rPr>
          <w:rFonts w:cstheme="minorHAnsi"/>
        </w:rPr>
        <w:t xml:space="preserve"> </w:t>
      </w:r>
      <w:r w:rsidRPr="002D004C">
        <w:rPr>
          <w:rFonts w:cstheme="minorHAnsi"/>
        </w:rPr>
        <w:t>ponudu koja je zaprimljena ranije.</w:t>
      </w:r>
    </w:p>
    <w:p w14:paraId="6449C88C" w14:textId="77777777" w:rsidR="002D004C" w:rsidRDefault="002D004C" w:rsidP="00E87A53">
      <w:pPr>
        <w:jc w:val="both"/>
        <w:rPr>
          <w:rFonts w:cstheme="minorHAnsi"/>
        </w:rPr>
      </w:pPr>
    </w:p>
    <w:p w14:paraId="76A7620E" w14:textId="3F5CC04B" w:rsidR="006F2BD8" w:rsidRPr="00977E5E" w:rsidRDefault="00693D08" w:rsidP="00E87A53">
      <w:pPr>
        <w:jc w:val="both"/>
        <w:rPr>
          <w:rFonts w:cstheme="minorHAnsi"/>
          <w:color w:val="A6A6A6" w:themeColor="background1" w:themeShade="A6"/>
        </w:rPr>
      </w:pPr>
      <w:r w:rsidRPr="00977E5E">
        <w:rPr>
          <w:rFonts w:cstheme="minorHAnsi"/>
        </w:rPr>
        <w:t xml:space="preserve">Ako je u ponudi iskazana </w:t>
      </w:r>
      <w:r w:rsidR="00E87A53" w:rsidRPr="00977E5E">
        <w:rPr>
          <w:rFonts w:cstheme="minorHAnsi"/>
        </w:rPr>
        <w:t>neuobičajeno</w:t>
      </w:r>
      <w:r w:rsidRPr="00977E5E">
        <w:rPr>
          <w:rFonts w:cstheme="minorHAnsi"/>
        </w:rPr>
        <w:t xml:space="preserve"> niska cijena ponude što dovodi u sumnju </w:t>
      </w:r>
      <w:r w:rsidR="00E87A53" w:rsidRPr="00977E5E">
        <w:rPr>
          <w:rFonts w:cstheme="minorHAnsi"/>
        </w:rPr>
        <w:t>mogućnost</w:t>
      </w:r>
      <w:r w:rsidRPr="00977E5E">
        <w:rPr>
          <w:rFonts w:cstheme="minorHAnsi"/>
        </w:rPr>
        <w:t xml:space="preserve"> pružanja usluga koje su predmet nabave, </w:t>
      </w:r>
      <w:r w:rsidR="00E87A53" w:rsidRPr="00977E5E">
        <w:rPr>
          <w:rFonts w:cstheme="minorHAnsi"/>
        </w:rPr>
        <w:t>Naručitelj</w:t>
      </w:r>
      <w:r w:rsidRPr="00977E5E">
        <w:rPr>
          <w:rFonts w:cstheme="minorHAnsi"/>
        </w:rPr>
        <w:t xml:space="preserve"> može odbiti takvu ponudu. Kod ocjene cijena </w:t>
      </w:r>
      <w:r w:rsidR="00E87A53" w:rsidRPr="00977E5E">
        <w:rPr>
          <w:rFonts w:cstheme="minorHAnsi"/>
        </w:rPr>
        <w:t>Naručitelj</w:t>
      </w:r>
      <w:r w:rsidRPr="00977E5E">
        <w:rPr>
          <w:rFonts w:cstheme="minorHAnsi"/>
        </w:rPr>
        <w:t xml:space="preserve"> uzima u obzir usporedne iskustvene i tržišne vrijednosti te sve okolnosti pod kojima </w:t>
      </w:r>
      <w:r w:rsidR="00E87A53" w:rsidRPr="00977E5E">
        <w:rPr>
          <w:rFonts w:cstheme="minorHAnsi"/>
        </w:rPr>
        <w:t>će</w:t>
      </w:r>
      <w:r w:rsidRPr="00977E5E">
        <w:rPr>
          <w:rFonts w:cstheme="minorHAnsi"/>
        </w:rPr>
        <w:t xml:space="preserve"> se izvršavati određeni ugovor o nabavi</w:t>
      </w:r>
      <w:r w:rsidR="00BA656A" w:rsidRPr="00977E5E">
        <w:rPr>
          <w:rFonts w:cstheme="minorHAnsi"/>
        </w:rPr>
        <w:t>.</w:t>
      </w:r>
    </w:p>
    <w:p w14:paraId="4EEC08FC" w14:textId="20A91EE3" w:rsidR="00257953" w:rsidRPr="00977E5E" w:rsidRDefault="00257953" w:rsidP="00257953">
      <w:pPr>
        <w:rPr>
          <w:rFonts w:cstheme="minorHAnsi"/>
        </w:rPr>
      </w:pPr>
    </w:p>
    <w:p w14:paraId="1312ABBB" w14:textId="77777777" w:rsidR="00594A95" w:rsidRPr="00977E5E" w:rsidRDefault="00594A95" w:rsidP="00257953">
      <w:pPr>
        <w:rPr>
          <w:rFonts w:cstheme="minorHAnsi"/>
        </w:rPr>
      </w:pPr>
    </w:p>
    <w:p w14:paraId="0F8588A8" w14:textId="76E7AEDD" w:rsidR="00693D08" w:rsidRPr="00977E5E" w:rsidRDefault="00E87A53" w:rsidP="00424BB6">
      <w:pPr>
        <w:pStyle w:val="Naslov1"/>
        <w:numPr>
          <w:ilvl w:val="0"/>
          <w:numId w:val="16"/>
        </w:numPr>
        <w:rPr>
          <w:rFonts w:asciiTheme="minorHAnsi" w:hAnsiTheme="minorHAnsi" w:cstheme="minorHAnsi"/>
        </w:rPr>
      </w:pPr>
      <w:bookmarkStart w:id="36" w:name="_Toc61514052"/>
      <w:r w:rsidRPr="00977E5E">
        <w:rPr>
          <w:rFonts w:asciiTheme="minorHAnsi" w:hAnsiTheme="minorHAnsi" w:cstheme="minorHAnsi"/>
        </w:rPr>
        <w:t>PREGLED I OCJENA PONUDA</w:t>
      </w:r>
      <w:bookmarkEnd w:id="36"/>
    </w:p>
    <w:p w14:paraId="3D12104F" w14:textId="790879A4" w:rsidR="00E87A53" w:rsidRPr="00977E5E" w:rsidRDefault="00E87A53" w:rsidP="00257953">
      <w:pPr>
        <w:rPr>
          <w:rFonts w:cstheme="minorHAnsi"/>
        </w:rPr>
      </w:pPr>
    </w:p>
    <w:p w14:paraId="2927F7A0" w14:textId="0936F940" w:rsidR="00E87A53" w:rsidRPr="00977E5E" w:rsidRDefault="00E87A53" w:rsidP="00424BB6">
      <w:pPr>
        <w:pStyle w:val="Naslov2"/>
        <w:numPr>
          <w:ilvl w:val="1"/>
          <w:numId w:val="16"/>
        </w:numPr>
        <w:rPr>
          <w:rFonts w:asciiTheme="minorHAnsi" w:hAnsiTheme="minorHAnsi" w:cstheme="minorHAnsi"/>
        </w:rPr>
      </w:pPr>
      <w:bookmarkStart w:id="37" w:name="_Toc61514053"/>
      <w:r w:rsidRPr="00977E5E">
        <w:rPr>
          <w:rFonts w:asciiTheme="minorHAnsi" w:hAnsiTheme="minorHAnsi" w:cstheme="minorHAnsi"/>
        </w:rPr>
        <w:t>PREGLED PONUDA</w:t>
      </w:r>
      <w:bookmarkEnd w:id="37"/>
    </w:p>
    <w:p w14:paraId="006953C7" w14:textId="77777777" w:rsidR="00E87A53" w:rsidRPr="00977E5E" w:rsidRDefault="00E87A53" w:rsidP="00E87A53">
      <w:pPr>
        <w:rPr>
          <w:rFonts w:cstheme="minorHAnsi"/>
        </w:rPr>
      </w:pPr>
    </w:p>
    <w:p w14:paraId="5AEBEF27" w14:textId="1E2B1791" w:rsidR="00E87A53" w:rsidRPr="00977E5E" w:rsidRDefault="00E87A53" w:rsidP="00E87A53">
      <w:pPr>
        <w:widowControl w:val="0"/>
        <w:tabs>
          <w:tab w:val="left" w:pos="220"/>
          <w:tab w:val="left" w:pos="720"/>
        </w:tabs>
        <w:autoSpaceDE w:val="0"/>
        <w:autoSpaceDN w:val="0"/>
        <w:adjustRightInd w:val="0"/>
        <w:spacing w:after="240"/>
        <w:jc w:val="both"/>
        <w:rPr>
          <w:rFonts w:cstheme="minorHAnsi"/>
          <w:color w:val="A6A6A6" w:themeColor="background1" w:themeShade="A6"/>
        </w:rPr>
      </w:pPr>
      <w:r w:rsidRPr="00977E5E">
        <w:rPr>
          <w:rFonts w:cstheme="minorHAnsi"/>
        </w:rPr>
        <w:t>Postupak pregleda i ocjena ponuda obavit će Odbor za odabir imenovan od strane Naručitelja. Nakon isteka roka za dostavu ponuda Odbor za odabir će provjeriti sadržaj podnesenih ponuda, usporediti ih sa tehničkim specifikacijama i svim relevantnim tehničkim pojedinostima predmeta nabave te utvrditi jesu li ispunjeni svi propisani uvjeti nadmetanja (u pogledu zadanih rokova, zahtijevane dokumentacije, kriterija za odabir ponude</w:t>
      </w:r>
      <w:r w:rsidR="00A23177">
        <w:rPr>
          <w:rFonts w:cstheme="minorHAnsi"/>
        </w:rPr>
        <w:t>).</w:t>
      </w:r>
    </w:p>
    <w:p w14:paraId="296047BF" w14:textId="77777777" w:rsidR="00B71268" w:rsidRPr="00977E5E" w:rsidRDefault="00B71268" w:rsidP="00B71268">
      <w:pPr>
        <w:rPr>
          <w:rFonts w:cstheme="minorHAnsi"/>
          <w:color w:val="A6A6A6" w:themeColor="background1" w:themeShade="A6"/>
        </w:rPr>
      </w:pPr>
      <w:r w:rsidRPr="00977E5E">
        <w:rPr>
          <w:rFonts w:cstheme="minorHAnsi"/>
        </w:rPr>
        <w:t xml:space="preserve">Naručitelj će na osnovi rezultata pregleda i ocjene ponuda odbiti: </w:t>
      </w:r>
    </w:p>
    <w:p w14:paraId="6DAD2CD8" w14:textId="77777777" w:rsidR="00B71268" w:rsidRPr="00977E5E" w:rsidRDefault="00B71268" w:rsidP="00B71268">
      <w:pPr>
        <w:pStyle w:val="Odlomakpopisa"/>
        <w:numPr>
          <w:ilvl w:val="0"/>
          <w:numId w:val="12"/>
        </w:numPr>
        <w:rPr>
          <w:rFonts w:cstheme="minorHAnsi"/>
          <w:color w:val="A6A6A6" w:themeColor="background1" w:themeShade="A6"/>
        </w:rPr>
      </w:pPr>
      <w:r w:rsidRPr="00977E5E">
        <w:rPr>
          <w:rFonts w:cstheme="minorHAnsi"/>
        </w:rPr>
        <w:t>ponudu koja nije cjelovita,</w:t>
      </w:r>
    </w:p>
    <w:p w14:paraId="279E5F18" w14:textId="77777777" w:rsidR="00B71268" w:rsidRPr="00977E5E" w:rsidRDefault="00B71268" w:rsidP="00B71268">
      <w:pPr>
        <w:pStyle w:val="Odlomakpopisa"/>
        <w:numPr>
          <w:ilvl w:val="0"/>
          <w:numId w:val="12"/>
        </w:numPr>
        <w:rPr>
          <w:rFonts w:cstheme="minorHAnsi"/>
        </w:rPr>
      </w:pPr>
      <w:r w:rsidRPr="00977E5E">
        <w:rPr>
          <w:rFonts w:cstheme="minorHAnsi"/>
        </w:rPr>
        <w:t xml:space="preserve">ponudu koja je suprotna odredbama </w:t>
      </w:r>
      <w:r>
        <w:rPr>
          <w:rFonts w:cstheme="minorHAnsi"/>
        </w:rPr>
        <w:t>Poziva na dostavu ponuda</w:t>
      </w:r>
      <w:r w:rsidRPr="00977E5E">
        <w:rPr>
          <w:rFonts w:cstheme="minorHAnsi"/>
        </w:rPr>
        <w:t xml:space="preserve">, </w:t>
      </w:r>
    </w:p>
    <w:p w14:paraId="01B2E2AE" w14:textId="77777777" w:rsidR="00B71268" w:rsidRPr="00977E5E" w:rsidRDefault="00B71268" w:rsidP="00B71268">
      <w:pPr>
        <w:pStyle w:val="Odlomakpopisa"/>
        <w:numPr>
          <w:ilvl w:val="0"/>
          <w:numId w:val="12"/>
        </w:numPr>
        <w:rPr>
          <w:rFonts w:cstheme="minorHAnsi"/>
          <w:color w:val="A6A6A6" w:themeColor="background1" w:themeShade="A6"/>
        </w:rPr>
      </w:pPr>
      <w:r w:rsidRPr="00977E5E">
        <w:rPr>
          <w:rFonts w:cstheme="minorHAnsi"/>
        </w:rPr>
        <w:t xml:space="preserve">ponudu u kojoj cijena nije iskazana u apsolutnom iznosu, </w:t>
      </w:r>
    </w:p>
    <w:p w14:paraId="46AEE136" w14:textId="77777777" w:rsidR="00B71268" w:rsidRPr="00977E5E" w:rsidRDefault="00B71268" w:rsidP="00B71268">
      <w:pPr>
        <w:pStyle w:val="Odlomakpopisa"/>
        <w:numPr>
          <w:ilvl w:val="0"/>
          <w:numId w:val="12"/>
        </w:numPr>
        <w:rPr>
          <w:rFonts w:cstheme="minorHAnsi"/>
          <w:color w:val="A6A6A6" w:themeColor="background1" w:themeShade="A6"/>
        </w:rPr>
      </w:pPr>
      <w:r w:rsidRPr="00977E5E">
        <w:rPr>
          <w:rFonts w:cstheme="minorHAnsi"/>
        </w:rPr>
        <w:lastRenderedPageBreak/>
        <w:t xml:space="preserve">ponudu koja sadrži pogreške, nedostatke odnosno nejasnoće ako pogreške, nedostaci odnosno nejasnoće nisu uklonjive, </w:t>
      </w:r>
    </w:p>
    <w:p w14:paraId="3E02B0B5" w14:textId="77777777" w:rsidR="00B71268" w:rsidRPr="00977E5E" w:rsidRDefault="00B71268" w:rsidP="00B71268">
      <w:pPr>
        <w:pStyle w:val="Odlomakpopisa"/>
        <w:numPr>
          <w:ilvl w:val="0"/>
          <w:numId w:val="12"/>
        </w:numPr>
        <w:rPr>
          <w:rFonts w:cstheme="minorHAnsi"/>
          <w:color w:val="A6A6A6" w:themeColor="background1" w:themeShade="A6"/>
        </w:rPr>
      </w:pPr>
      <w:r w:rsidRPr="00977E5E">
        <w:rPr>
          <w:rFonts w:cstheme="minorHAnsi"/>
        </w:rPr>
        <w:t>ponudu u kojoj pojašnjenjem ili upotpunjavanjem u s kladu s ovim pravilima nije uklonjena pogreška, nedostatak ili nejasnoća,</w:t>
      </w:r>
      <w:r w:rsidRPr="00977E5E">
        <w:rPr>
          <w:rFonts w:cstheme="minorHAnsi"/>
          <w:color w:val="A6A6A6" w:themeColor="background1" w:themeShade="A6"/>
        </w:rPr>
        <w:t xml:space="preserve"> </w:t>
      </w:r>
    </w:p>
    <w:p w14:paraId="25240E91" w14:textId="77777777" w:rsidR="00B71268" w:rsidRPr="00B71268" w:rsidRDefault="00B71268" w:rsidP="00B71268">
      <w:pPr>
        <w:pStyle w:val="Odlomakpopisa"/>
        <w:numPr>
          <w:ilvl w:val="0"/>
          <w:numId w:val="12"/>
        </w:numPr>
        <w:rPr>
          <w:rFonts w:cstheme="minorHAnsi"/>
          <w:color w:val="A6A6A6" w:themeColor="background1" w:themeShade="A6"/>
        </w:rPr>
      </w:pPr>
      <w:r w:rsidRPr="00977E5E">
        <w:rPr>
          <w:rFonts w:cstheme="minorHAnsi"/>
        </w:rPr>
        <w:t xml:space="preserve">ponudu koja ne ispunjava uvjete vezane za svojstva predmeta nabave, te time ne ispunjava zahtjeve </w:t>
      </w:r>
      <w:r>
        <w:rPr>
          <w:rFonts w:cstheme="minorHAnsi"/>
        </w:rPr>
        <w:t>iz Poziva na dostavu ponuda</w:t>
      </w:r>
      <w:r w:rsidRPr="00977E5E">
        <w:rPr>
          <w:rFonts w:cstheme="minorHAnsi"/>
        </w:rPr>
        <w:t xml:space="preserve">, </w:t>
      </w:r>
    </w:p>
    <w:p w14:paraId="713FDBAB" w14:textId="1876EB0D" w:rsidR="00E87A53" w:rsidRPr="00B71268" w:rsidRDefault="00B71268" w:rsidP="00B71268">
      <w:pPr>
        <w:pStyle w:val="Odlomakpopisa"/>
        <w:numPr>
          <w:ilvl w:val="0"/>
          <w:numId w:val="12"/>
        </w:numPr>
        <w:rPr>
          <w:rFonts w:cstheme="minorHAnsi"/>
          <w:color w:val="A6A6A6" w:themeColor="background1" w:themeShade="A6"/>
        </w:rPr>
      </w:pPr>
      <w:r w:rsidRPr="00B71268">
        <w:rPr>
          <w:rFonts w:cstheme="minorHAnsi"/>
        </w:rPr>
        <w:t>ponudu za koju ponuditelj nije pisanim putem prihvatio ispravak računske pogreške</w:t>
      </w:r>
    </w:p>
    <w:p w14:paraId="05AEE296" w14:textId="77777777" w:rsidR="00B71268" w:rsidRPr="00977E5E" w:rsidRDefault="00B71268" w:rsidP="00B71268">
      <w:pPr>
        <w:pStyle w:val="Odlomakpopisa"/>
        <w:rPr>
          <w:rFonts w:cstheme="minorHAnsi"/>
          <w:sz w:val="22"/>
        </w:rPr>
      </w:pPr>
    </w:p>
    <w:p w14:paraId="3AE121ED" w14:textId="20052DF6" w:rsidR="004444E2" w:rsidRPr="00977E5E" w:rsidRDefault="00E87A53" w:rsidP="00BE599A">
      <w:pPr>
        <w:widowControl w:val="0"/>
        <w:tabs>
          <w:tab w:val="left" w:pos="220"/>
          <w:tab w:val="left" w:pos="720"/>
        </w:tabs>
        <w:autoSpaceDE w:val="0"/>
        <w:autoSpaceDN w:val="0"/>
        <w:adjustRightInd w:val="0"/>
        <w:spacing w:after="240"/>
        <w:jc w:val="both"/>
        <w:rPr>
          <w:rFonts w:cstheme="minorHAnsi"/>
          <w:color w:val="A6A6A6" w:themeColor="background1" w:themeShade="A6"/>
        </w:rPr>
      </w:pPr>
      <w:r w:rsidRPr="00977E5E">
        <w:rPr>
          <w:rFonts w:cstheme="minorHAnsi"/>
        </w:rPr>
        <w:t xml:space="preserve">Naručitelj ne provodi javno otvaranje ponuda. Nakon podnošenja </w:t>
      </w:r>
      <w:r w:rsidR="00015F1E">
        <w:rPr>
          <w:rFonts w:cstheme="minorHAnsi"/>
        </w:rPr>
        <w:t>ponude</w:t>
      </w:r>
      <w:r w:rsidRPr="00977E5E">
        <w:rPr>
          <w:rFonts w:cstheme="minorHAnsi"/>
        </w:rPr>
        <w:t xml:space="preserve"> na nadmetanje, Naručitelj neće izvršavati povrat predane dokumentacije, niti u izvorniku, niti u preslikama. U postupku pregleda i ocjene ponuda Naručitelj može pozvati Ponuditelje da pojašnjenjem ili upotpunjavanjem u vezi s traženim dokumentima uklone pogreške, nedostatke ili nejasnoće koje se mogu ukloniti. Naručitelj će pozvati Ponuditelje da u primjerenom roku, koji </w:t>
      </w:r>
      <w:r w:rsidR="004444E2" w:rsidRPr="00977E5E">
        <w:rPr>
          <w:rFonts w:cstheme="minorHAnsi"/>
        </w:rPr>
        <w:t>neće biti</w:t>
      </w:r>
      <w:r w:rsidRPr="00977E5E">
        <w:rPr>
          <w:rFonts w:cstheme="minorHAnsi"/>
        </w:rPr>
        <w:t xml:space="preserve"> kraći od pet niti duži od petnaest kalendarskih dana</w:t>
      </w:r>
      <w:r w:rsidR="00CA3694">
        <w:rPr>
          <w:rFonts w:cstheme="minorHAnsi"/>
        </w:rPr>
        <w:t>,</w:t>
      </w:r>
      <w:r w:rsidRPr="00977E5E">
        <w:rPr>
          <w:rFonts w:cstheme="minorHAnsi"/>
        </w:rPr>
        <w:t xml:space="preserve"> pojasne ili upotpune dokumente. </w:t>
      </w:r>
    </w:p>
    <w:p w14:paraId="4C681C96" w14:textId="57761E8D" w:rsidR="004367A3" w:rsidRDefault="004367A3" w:rsidP="004367A3"/>
    <w:p w14:paraId="697EF7FD" w14:textId="77777777" w:rsidR="004367A3" w:rsidRPr="004367A3" w:rsidRDefault="004367A3" w:rsidP="004367A3"/>
    <w:p w14:paraId="1ABA1D8F" w14:textId="14EF6099" w:rsidR="00E87A53" w:rsidRPr="00977E5E" w:rsidRDefault="00E87A53" w:rsidP="00424BB6">
      <w:pPr>
        <w:pStyle w:val="Naslov2"/>
        <w:numPr>
          <w:ilvl w:val="1"/>
          <w:numId w:val="16"/>
        </w:numPr>
        <w:rPr>
          <w:rFonts w:asciiTheme="minorHAnsi" w:hAnsiTheme="minorHAnsi" w:cstheme="minorHAnsi"/>
        </w:rPr>
      </w:pPr>
      <w:bookmarkStart w:id="38" w:name="_Toc61514054"/>
      <w:r w:rsidRPr="00977E5E">
        <w:rPr>
          <w:rFonts w:asciiTheme="minorHAnsi" w:hAnsiTheme="minorHAnsi" w:cstheme="minorHAnsi"/>
        </w:rPr>
        <w:t>ODLUKA O ODABIRU</w:t>
      </w:r>
      <w:bookmarkEnd w:id="38"/>
      <w:r w:rsidR="00B704AF" w:rsidRPr="00977E5E">
        <w:rPr>
          <w:rFonts w:asciiTheme="minorHAnsi" w:hAnsiTheme="minorHAnsi" w:cstheme="minorHAnsi"/>
        </w:rPr>
        <w:t xml:space="preserve"> </w:t>
      </w:r>
    </w:p>
    <w:p w14:paraId="2A3EA5A0" w14:textId="77777777" w:rsidR="00E87A53" w:rsidRPr="00977E5E" w:rsidRDefault="00E87A53" w:rsidP="00E87A53">
      <w:pPr>
        <w:rPr>
          <w:rFonts w:cstheme="minorHAnsi"/>
        </w:rPr>
      </w:pPr>
    </w:p>
    <w:p w14:paraId="710CC8B1" w14:textId="3E59851B" w:rsidR="00E87A53" w:rsidRPr="00977E5E" w:rsidRDefault="00E87A53" w:rsidP="00E87A53">
      <w:pPr>
        <w:jc w:val="both"/>
        <w:rPr>
          <w:rFonts w:cstheme="minorHAnsi"/>
          <w:color w:val="808080" w:themeColor="background1" w:themeShade="80"/>
        </w:rPr>
      </w:pPr>
      <w:r w:rsidRPr="00977E5E">
        <w:rPr>
          <w:rFonts w:cstheme="minorHAnsi"/>
        </w:rPr>
        <w:t xml:space="preserve">Naručitelj će na osnovu rezultata pregleda i ocjene ponuda, (usklađenosti sa tehničkim specifikacijama), a temeljem kriterija za odabir ponude, donijeti Odluku o odabiru, kojom će odabrati najpovoljnijeg Ponuditelja s kojim će sklopiti Ugovor o nabavi. </w:t>
      </w:r>
    </w:p>
    <w:p w14:paraId="00E64C01" w14:textId="77777777" w:rsidR="00E87A53" w:rsidRPr="00977E5E" w:rsidRDefault="00E87A53" w:rsidP="00E87A53">
      <w:pPr>
        <w:jc w:val="both"/>
        <w:rPr>
          <w:rFonts w:cstheme="minorHAnsi"/>
        </w:rPr>
      </w:pPr>
    </w:p>
    <w:p w14:paraId="132B9299" w14:textId="436BF24D" w:rsidR="00C12772" w:rsidRPr="00977E5E" w:rsidRDefault="00E87A53" w:rsidP="00C12772">
      <w:pPr>
        <w:jc w:val="both"/>
        <w:rPr>
          <w:rFonts w:cstheme="minorHAnsi"/>
          <w:color w:val="A6A6A6" w:themeColor="background1" w:themeShade="A6"/>
        </w:rPr>
      </w:pPr>
      <w:r w:rsidRPr="00977E5E">
        <w:rPr>
          <w:rFonts w:cstheme="minorHAnsi"/>
        </w:rPr>
        <w:t xml:space="preserve">Rok za donošenje Odluke o odabiru iznosi </w:t>
      </w:r>
      <w:r w:rsidR="00B71268">
        <w:rPr>
          <w:rFonts w:cstheme="minorHAnsi"/>
        </w:rPr>
        <w:t>trideset</w:t>
      </w:r>
      <w:r w:rsidRPr="00977E5E">
        <w:rPr>
          <w:rFonts w:cstheme="minorHAnsi"/>
        </w:rPr>
        <w:t xml:space="preserve"> kalendarskih dana od dana isteka roka za </w:t>
      </w:r>
      <w:r w:rsidRPr="009C43AE">
        <w:rPr>
          <w:rFonts w:cstheme="minorHAnsi"/>
        </w:rPr>
        <w:t xml:space="preserve">dostavu ponuda. </w:t>
      </w:r>
    </w:p>
    <w:p w14:paraId="127C3506" w14:textId="3B464E03" w:rsidR="00E87A53" w:rsidRPr="00977E5E" w:rsidRDefault="00E87A53" w:rsidP="00E87A53">
      <w:pPr>
        <w:jc w:val="both"/>
        <w:rPr>
          <w:rFonts w:cstheme="minorHAnsi"/>
        </w:rPr>
      </w:pPr>
    </w:p>
    <w:p w14:paraId="17C35FBC" w14:textId="77777777" w:rsidR="00E87A53" w:rsidRPr="00977E5E" w:rsidRDefault="00E87A53" w:rsidP="00E87A53">
      <w:pPr>
        <w:rPr>
          <w:rFonts w:cstheme="minorHAnsi"/>
          <w:b/>
        </w:rPr>
      </w:pPr>
    </w:p>
    <w:p w14:paraId="420AF16F" w14:textId="366E4ABF" w:rsidR="00E87A53" w:rsidRPr="00977E5E" w:rsidRDefault="00E87A53" w:rsidP="00E87A53">
      <w:pPr>
        <w:rPr>
          <w:rFonts w:cstheme="minorHAnsi"/>
          <w:b/>
          <w:color w:val="A6A6A6" w:themeColor="background1" w:themeShade="A6"/>
        </w:rPr>
      </w:pPr>
      <w:r w:rsidRPr="00977E5E">
        <w:rPr>
          <w:rFonts w:cstheme="minorHAnsi"/>
          <w:b/>
        </w:rPr>
        <w:t xml:space="preserve">Obavijest Ponuditeljima </w:t>
      </w:r>
    </w:p>
    <w:p w14:paraId="161E4C4A" w14:textId="3CD69298" w:rsidR="00C12772" w:rsidRPr="00977E5E" w:rsidRDefault="00E87A53" w:rsidP="00C12772">
      <w:pPr>
        <w:jc w:val="both"/>
        <w:rPr>
          <w:rFonts w:cstheme="minorHAnsi"/>
          <w:color w:val="A6A6A6" w:themeColor="background1" w:themeShade="A6"/>
        </w:rPr>
      </w:pPr>
      <w:r w:rsidRPr="00977E5E">
        <w:rPr>
          <w:rFonts w:cstheme="minorHAnsi"/>
        </w:rPr>
        <w:t>Naručitelj pisanim putem (elektron</w:t>
      </w:r>
      <w:r w:rsidR="00015F1E">
        <w:rPr>
          <w:rFonts w:cstheme="minorHAnsi"/>
        </w:rPr>
        <w:t>ič</w:t>
      </w:r>
      <w:r w:rsidRPr="00977E5E">
        <w:rPr>
          <w:rFonts w:cstheme="minorHAnsi"/>
        </w:rPr>
        <w:t>kom poštom) obavještava sve subjekte koji su dostavili ponudu o odabranom Ponuditelju, prilažući presliku Odluke o odabiru te im šalje obrazloženu pisanu obavijest o odbijanju njihove ponude. Odluka o odabiru sadržava</w:t>
      </w:r>
      <w:r w:rsidR="00C216B8" w:rsidRPr="00977E5E">
        <w:rPr>
          <w:rFonts w:cstheme="minorHAnsi"/>
        </w:rPr>
        <w:t>t će</w:t>
      </w:r>
      <w:r w:rsidRPr="00977E5E">
        <w:rPr>
          <w:rFonts w:cstheme="minorHAnsi"/>
        </w:rPr>
        <w:t xml:space="preserve">: </w:t>
      </w:r>
    </w:p>
    <w:p w14:paraId="38DD0964" w14:textId="2452C362" w:rsidR="00E87A53" w:rsidRPr="00977E5E" w:rsidRDefault="00E87A53" w:rsidP="00E87A53">
      <w:pPr>
        <w:jc w:val="both"/>
        <w:rPr>
          <w:rFonts w:cstheme="minorHAnsi"/>
        </w:rPr>
      </w:pPr>
    </w:p>
    <w:p w14:paraId="12BE018B" w14:textId="1DC390D7" w:rsidR="00E87A53" w:rsidRPr="00977E5E" w:rsidRDefault="00E87A53" w:rsidP="00E87A53">
      <w:pPr>
        <w:pStyle w:val="Odlomakpopisa"/>
        <w:numPr>
          <w:ilvl w:val="0"/>
          <w:numId w:val="12"/>
        </w:numPr>
        <w:rPr>
          <w:rFonts w:cstheme="minorHAnsi"/>
        </w:rPr>
      </w:pPr>
      <w:r w:rsidRPr="00977E5E">
        <w:rPr>
          <w:rFonts w:cstheme="minorHAnsi"/>
        </w:rPr>
        <w:t>naziv i adresu odabranog Ponuditelja</w:t>
      </w:r>
    </w:p>
    <w:p w14:paraId="1E4DFE86" w14:textId="59E9E9FC" w:rsidR="00E87A53" w:rsidRPr="00977E5E" w:rsidRDefault="00E87A53" w:rsidP="00E87A53">
      <w:pPr>
        <w:pStyle w:val="Odlomakpopisa"/>
        <w:numPr>
          <w:ilvl w:val="0"/>
          <w:numId w:val="12"/>
        </w:numPr>
        <w:rPr>
          <w:rFonts w:cstheme="minorHAnsi"/>
          <w:color w:val="A6A6A6" w:themeColor="background1" w:themeShade="A6"/>
        </w:rPr>
      </w:pPr>
      <w:r w:rsidRPr="00977E5E">
        <w:rPr>
          <w:rFonts w:cstheme="minorHAnsi"/>
        </w:rPr>
        <w:t>ukupnu vrijednost odabrane ponude</w:t>
      </w:r>
    </w:p>
    <w:p w14:paraId="0EB7D968" w14:textId="77777777" w:rsidR="00E87A53" w:rsidRPr="00977E5E" w:rsidRDefault="00E87A53" w:rsidP="00E87A53">
      <w:pPr>
        <w:rPr>
          <w:rFonts w:cstheme="minorHAnsi"/>
        </w:rPr>
      </w:pPr>
    </w:p>
    <w:p w14:paraId="312A2A08" w14:textId="172F99E5" w:rsidR="00E87A53" w:rsidRPr="00977E5E" w:rsidRDefault="00E87A53" w:rsidP="00E87A53">
      <w:pPr>
        <w:rPr>
          <w:rFonts w:cstheme="minorHAnsi"/>
        </w:rPr>
      </w:pPr>
      <w:r w:rsidRPr="00977E5E">
        <w:rPr>
          <w:rFonts w:cstheme="minorHAnsi"/>
        </w:rPr>
        <w:t xml:space="preserve">Istog dana kada će ponuditeljima biti poslana Odluka o odabiru, ista će biti objavljena na internetskoj stranici </w:t>
      </w:r>
      <w:hyperlink r:id="rId14" w:history="1">
        <w:r w:rsidR="00C12772" w:rsidRPr="00977E5E">
          <w:rPr>
            <w:rStyle w:val="Hiperveza"/>
            <w:rFonts w:cstheme="minorHAnsi"/>
          </w:rPr>
          <w:t>www.strukturnifondovi.hr</w:t>
        </w:r>
      </w:hyperlink>
      <w:r w:rsidR="00C216B8" w:rsidRPr="00977E5E">
        <w:rPr>
          <w:rStyle w:val="Hiperveza"/>
          <w:rFonts w:cstheme="minorHAnsi"/>
          <w:u w:val="none"/>
        </w:rPr>
        <w:t>.</w:t>
      </w:r>
      <w:r w:rsidR="00C12772" w:rsidRPr="00977E5E">
        <w:rPr>
          <w:rStyle w:val="Hiperveza"/>
          <w:rFonts w:cstheme="minorHAnsi"/>
          <w:color w:val="A6A6A6" w:themeColor="background1" w:themeShade="A6"/>
          <w:u w:val="none"/>
        </w:rPr>
        <w:t xml:space="preserve"> </w:t>
      </w:r>
    </w:p>
    <w:p w14:paraId="45093DD0" w14:textId="77777777" w:rsidR="00E87A53" w:rsidRPr="00977E5E" w:rsidRDefault="00E87A53" w:rsidP="00E87A53">
      <w:pPr>
        <w:rPr>
          <w:rFonts w:cstheme="minorHAnsi"/>
        </w:rPr>
      </w:pPr>
    </w:p>
    <w:p w14:paraId="399B3618" w14:textId="686584FB" w:rsidR="00E87A53" w:rsidRDefault="00E87A53" w:rsidP="00E87A53">
      <w:pPr>
        <w:rPr>
          <w:rFonts w:cstheme="minorHAnsi"/>
          <w:b/>
        </w:rPr>
      </w:pPr>
      <w:r w:rsidRPr="00977E5E">
        <w:rPr>
          <w:rFonts w:cstheme="minorHAnsi"/>
          <w:b/>
        </w:rPr>
        <w:t xml:space="preserve">Odluka o poništenju nabave </w:t>
      </w:r>
    </w:p>
    <w:p w14:paraId="1277119C" w14:textId="537270FD" w:rsidR="00E87A53" w:rsidRPr="00977E5E" w:rsidRDefault="00E87A53" w:rsidP="00E87A53">
      <w:pPr>
        <w:jc w:val="both"/>
        <w:rPr>
          <w:rFonts w:cstheme="minorHAnsi"/>
        </w:rPr>
      </w:pPr>
      <w:r w:rsidRPr="00977E5E">
        <w:rPr>
          <w:rFonts w:cstheme="minorHAnsi"/>
        </w:rPr>
        <w:t>U slučaju poništenja postupka nabave, gospodarski subjekti bit će obaviješteni objavom Odluke o poništenju na internetskoj stranici. Ni u kojem slučaju Naručitelj se n</w:t>
      </w:r>
      <w:r w:rsidR="00A23177">
        <w:rPr>
          <w:rFonts w:cstheme="minorHAnsi"/>
        </w:rPr>
        <w:t>eć</w:t>
      </w:r>
      <w:r w:rsidRPr="00977E5E">
        <w:rPr>
          <w:rFonts w:cstheme="minorHAnsi"/>
        </w:rPr>
        <w:t xml:space="preserve">e smatrati odgovornim za bilo kakvu štetu, uključujući gubitak ili izgubljenu dobit, koja je na bilo koji način povezana s poništenjem postupka nabave čak ni u slučaju da je Naručitelj bio obaviješten o mogućnosti nastanka štete. </w:t>
      </w:r>
    </w:p>
    <w:p w14:paraId="77C53C92" w14:textId="77777777" w:rsidR="00E87A53" w:rsidRPr="00977E5E" w:rsidRDefault="00E87A53" w:rsidP="00E87A53">
      <w:pPr>
        <w:jc w:val="both"/>
        <w:rPr>
          <w:rFonts w:cstheme="minorHAnsi"/>
        </w:rPr>
      </w:pPr>
    </w:p>
    <w:p w14:paraId="7CEB4DCF" w14:textId="793B8D50" w:rsidR="00E87A53" w:rsidRPr="00977E5E" w:rsidRDefault="00E87A53" w:rsidP="00E87A53">
      <w:pPr>
        <w:rPr>
          <w:rFonts w:cstheme="minorHAnsi"/>
          <w:b/>
        </w:rPr>
      </w:pPr>
      <w:r w:rsidRPr="00977E5E">
        <w:rPr>
          <w:rFonts w:cstheme="minorHAnsi"/>
          <w:b/>
        </w:rPr>
        <w:t>Prigovori</w:t>
      </w:r>
    </w:p>
    <w:p w14:paraId="4DDA3B88" w14:textId="4B382FB7" w:rsidR="00B34177" w:rsidRPr="00977E5E" w:rsidRDefault="00E87A53" w:rsidP="00B34177">
      <w:pPr>
        <w:jc w:val="both"/>
        <w:rPr>
          <w:rFonts w:cstheme="minorHAnsi"/>
          <w:color w:val="A6A6A6" w:themeColor="background1" w:themeShade="A6"/>
        </w:rPr>
      </w:pPr>
      <w:r w:rsidRPr="00977E5E">
        <w:rPr>
          <w:rFonts w:cstheme="minorHAnsi"/>
        </w:rPr>
        <w:t xml:space="preserve">Ponuditelj može podnijeti prigovor Naručitelju na Odluku o odabiru u roku od pet kalendarskih dana od dana objave Odluke o odabiru na internetskoj stranici </w:t>
      </w:r>
      <w:hyperlink r:id="rId15" w:history="1">
        <w:r w:rsidRPr="00977E5E">
          <w:rPr>
            <w:rStyle w:val="Hiperveza"/>
            <w:rFonts w:cstheme="minorHAnsi"/>
          </w:rPr>
          <w:t>www.strukturnifondovi.hr</w:t>
        </w:r>
      </w:hyperlink>
      <w:r w:rsidRPr="00977E5E">
        <w:rPr>
          <w:rFonts w:cstheme="minorHAnsi"/>
        </w:rPr>
        <w:t xml:space="preserve">.  Naručitelj će odgovoriti na prigovor Ponuditelja u roku od pet kalendarskih dana od dana primitka prigovora. Ako je Ponuditelj nezadovoljan odgovorom na prigovor, može pokrenuti odgovarajući sudski postupak. Podnošenje tužbe ili pokretanje sudskog postupka ne odlaže okončanje postupka nabave. </w:t>
      </w:r>
    </w:p>
    <w:p w14:paraId="6A14EA9E" w14:textId="477AD215" w:rsidR="00E87A53" w:rsidRPr="00977E5E" w:rsidRDefault="00E87A53" w:rsidP="00E87A53">
      <w:pPr>
        <w:jc w:val="both"/>
        <w:rPr>
          <w:rFonts w:cstheme="minorHAnsi"/>
          <w:color w:val="A6A6A6" w:themeColor="background1" w:themeShade="A6"/>
        </w:rPr>
      </w:pPr>
    </w:p>
    <w:p w14:paraId="6E8FC74A" w14:textId="77777777" w:rsidR="006E21C7" w:rsidRPr="00977E5E" w:rsidRDefault="006E21C7" w:rsidP="00E87A53">
      <w:pPr>
        <w:rPr>
          <w:rFonts w:cstheme="minorHAnsi"/>
          <w:b/>
        </w:rPr>
      </w:pPr>
    </w:p>
    <w:p w14:paraId="3961037B" w14:textId="6849F8B8" w:rsidR="00E87A53" w:rsidRDefault="00E87A53" w:rsidP="00E87A53">
      <w:pPr>
        <w:rPr>
          <w:rFonts w:cstheme="minorHAnsi"/>
          <w:b/>
        </w:rPr>
      </w:pPr>
      <w:r w:rsidRPr="00977E5E">
        <w:rPr>
          <w:rFonts w:cstheme="minorHAnsi"/>
          <w:b/>
        </w:rPr>
        <w:t>Završetak postupka nabave</w:t>
      </w:r>
    </w:p>
    <w:p w14:paraId="78D79025" w14:textId="77777777" w:rsidR="00A23177" w:rsidRPr="00977E5E" w:rsidRDefault="00A23177" w:rsidP="00E87A53">
      <w:pPr>
        <w:rPr>
          <w:rFonts w:cstheme="minorHAnsi"/>
          <w:b/>
          <w:color w:val="A6A6A6" w:themeColor="background1" w:themeShade="A6"/>
        </w:rPr>
      </w:pPr>
    </w:p>
    <w:p w14:paraId="59CF5FF9" w14:textId="42D45EE9" w:rsidR="00E87A53" w:rsidRPr="00977E5E" w:rsidRDefault="00E87A53" w:rsidP="00E87A53">
      <w:pPr>
        <w:rPr>
          <w:rFonts w:cstheme="minorHAnsi"/>
          <w:color w:val="A6A6A6" w:themeColor="background1" w:themeShade="A6"/>
        </w:rPr>
      </w:pPr>
      <w:r w:rsidRPr="00977E5E">
        <w:rPr>
          <w:rFonts w:cstheme="minorHAnsi"/>
        </w:rPr>
        <w:t>Postupak nabave završava danom obostranog potpisa Ugovora o nabavi</w:t>
      </w:r>
      <w:r w:rsidR="00A23177">
        <w:rPr>
          <w:rFonts w:cstheme="minorHAnsi"/>
        </w:rPr>
        <w:t>.</w:t>
      </w:r>
      <w:r w:rsidR="00360952" w:rsidRPr="00977E5E">
        <w:rPr>
          <w:rFonts w:cstheme="minorHAnsi"/>
          <w:color w:val="A6A6A6" w:themeColor="background1" w:themeShade="A6"/>
        </w:rPr>
        <w:t xml:space="preserve">  </w:t>
      </w:r>
    </w:p>
    <w:p w14:paraId="4087CE51" w14:textId="77777777" w:rsidR="003700FE" w:rsidRPr="00977E5E" w:rsidRDefault="003700FE" w:rsidP="00E87A53">
      <w:pPr>
        <w:rPr>
          <w:rFonts w:cstheme="minorHAnsi"/>
          <w:b/>
        </w:rPr>
      </w:pPr>
    </w:p>
    <w:p w14:paraId="03A1A894" w14:textId="25A736A0" w:rsidR="00E87A53" w:rsidRPr="00977E5E" w:rsidRDefault="00E87A53" w:rsidP="00E87A53">
      <w:pPr>
        <w:rPr>
          <w:rFonts w:cstheme="minorHAnsi"/>
          <w:b/>
          <w:color w:val="A6A6A6" w:themeColor="background1" w:themeShade="A6"/>
        </w:rPr>
      </w:pPr>
      <w:r w:rsidRPr="00977E5E">
        <w:rPr>
          <w:rFonts w:cstheme="minorHAnsi"/>
          <w:b/>
        </w:rPr>
        <w:t>Ugovor o nabavi</w:t>
      </w:r>
    </w:p>
    <w:p w14:paraId="6BCCF66D" w14:textId="3500D85F" w:rsidR="00E87A53" w:rsidRPr="00977E5E" w:rsidRDefault="00E87A53" w:rsidP="00E87A53">
      <w:pPr>
        <w:rPr>
          <w:rFonts w:cstheme="minorHAnsi"/>
        </w:rPr>
      </w:pPr>
      <w:r w:rsidRPr="00977E5E">
        <w:rPr>
          <w:rFonts w:cstheme="minorHAnsi"/>
        </w:rPr>
        <w:t xml:space="preserve">Nakon završetka postupka nabave sklopit će se Ugovor o nabavi s odabranim Ponuditeljem. </w:t>
      </w:r>
    </w:p>
    <w:p w14:paraId="3116AA6F" w14:textId="3871376B" w:rsidR="00E87A53" w:rsidRPr="00977E5E" w:rsidRDefault="00E87A53" w:rsidP="003E2029">
      <w:pPr>
        <w:rPr>
          <w:rFonts w:cstheme="minorHAnsi"/>
          <w:color w:val="A6A6A6" w:themeColor="background1" w:themeShade="A6"/>
        </w:rPr>
      </w:pPr>
      <w:r w:rsidRPr="00977E5E">
        <w:rPr>
          <w:rFonts w:cstheme="minorHAnsi"/>
        </w:rPr>
        <w:t>Ugovor o nabavi sadržava:</w:t>
      </w:r>
    </w:p>
    <w:p w14:paraId="5B1DDC89" w14:textId="77777777" w:rsidR="00E87A53" w:rsidRPr="00977E5E" w:rsidRDefault="00E87A53" w:rsidP="00E87A53">
      <w:pPr>
        <w:rPr>
          <w:rFonts w:cstheme="minorHAnsi"/>
        </w:rPr>
      </w:pPr>
    </w:p>
    <w:p w14:paraId="71FD1D3D" w14:textId="1DE812D4" w:rsidR="00E87A53" w:rsidRPr="00A77BE3" w:rsidRDefault="00E87A53" w:rsidP="00B71268">
      <w:pPr>
        <w:pStyle w:val="Odlomakpopisa"/>
        <w:numPr>
          <w:ilvl w:val="0"/>
          <w:numId w:val="12"/>
        </w:numPr>
        <w:jc w:val="both"/>
        <w:rPr>
          <w:rFonts w:cstheme="minorHAnsi"/>
          <w:color w:val="A6A6A6" w:themeColor="background1" w:themeShade="A6"/>
        </w:rPr>
      </w:pPr>
      <w:r w:rsidRPr="00977E5E">
        <w:rPr>
          <w:rFonts w:cstheme="minorHAnsi"/>
        </w:rPr>
        <w:t>naziv, adresu, broj telefona, broj faksa, adres</w:t>
      </w:r>
      <w:r w:rsidR="00CA3694">
        <w:rPr>
          <w:rFonts w:cstheme="minorHAnsi"/>
        </w:rPr>
        <w:t>u</w:t>
      </w:r>
      <w:r w:rsidRPr="00977E5E">
        <w:rPr>
          <w:rFonts w:cstheme="minorHAnsi"/>
        </w:rPr>
        <w:t xml:space="preserve"> elektroničke pošte </w:t>
      </w:r>
      <w:r w:rsidR="00C216B8" w:rsidRPr="00977E5E">
        <w:rPr>
          <w:rFonts w:cstheme="minorHAnsi"/>
        </w:rPr>
        <w:t>Naručitelja</w:t>
      </w:r>
      <w:r w:rsidRPr="00977E5E">
        <w:rPr>
          <w:rFonts w:cstheme="minorHAnsi"/>
        </w:rPr>
        <w:t>,</w:t>
      </w:r>
      <w:r w:rsidRPr="00977E5E">
        <w:rPr>
          <w:rFonts w:ascii="MS Gothic" w:eastAsia="MS Gothic" w:hAnsi="MS Gothic" w:cs="MS Gothic"/>
        </w:rPr>
        <w:t> </w:t>
      </w:r>
      <w:r w:rsidRPr="00977E5E">
        <w:rPr>
          <w:rFonts w:cstheme="minorHAnsi"/>
        </w:rPr>
        <w:t xml:space="preserve">opis predmeta nabave, naziv i podatke o odabranom ponuditelju, podatke o iznosu ugovora koji odgovara iznosu odabrane ponude, rokove izvršenja i način plaćanja sa prilozima – ponudbenim listom (Prilog </w:t>
      </w:r>
      <w:r w:rsidR="00446C74">
        <w:rPr>
          <w:rFonts w:cstheme="minorHAnsi"/>
        </w:rPr>
        <w:t>1</w:t>
      </w:r>
      <w:r w:rsidRPr="00977E5E">
        <w:rPr>
          <w:rFonts w:cstheme="minorHAnsi"/>
        </w:rPr>
        <w:t xml:space="preserve"> ove nabave) i tehničkim specifikacijama (Prilog </w:t>
      </w:r>
      <w:r w:rsidR="00446C74">
        <w:rPr>
          <w:rFonts w:cstheme="minorHAnsi"/>
        </w:rPr>
        <w:t>2</w:t>
      </w:r>
      <w:r w:rsidRPr="00977E5E">
        <w:rPr>
          <w:rFonts w:cstheme="minorHAnsi"/>
        </w:rPr>
        <w:t xml:space="preserve"> ove nabave)</w:t>
      </w:r>
      <w:r w:rsidR="003700FE" w:rsidRPr="00977E5E">
        <w:rPr>
          <w:rFonts w:cstheme="minorHAnsi"/>
        </w:rPr>
        <w:t xml:space="preserve">, troškovnikom (Prilog </w:t>
      </w:r>
      <w:r w:rsidR="00446C74">
        <w:rPr>
          <w:rFonts w:cstheme="minorHAnsi"/>
        </w:rPr>
        <w:t>3</w:t>
      </w:r>
      <w:r w:rsidR="003700FE" w:rsidRPr="00977E5E">
        <w:rPr>
          <w:rFonts w:cstheme="minorHAnsi"/>
        </w:rPr>
        <w:t>)</w:t>
      </w:r>
      <w:r w:rsidRPr="00977E5E">
        <w:rPr>
          <w:rFonts w:cstheme="minorHAnsi"/>
        </w:rPr>
        <w:t xml:space="preserve"> te odabranom ponudom</w:t>
      </w:r>
      <w:r w:rsidR="00A23177">
        <w:rPr>
          <w:rFonts w:cstheme="minorHAnsi"/>
        </w:rPr>
        <w:t>.</w:t>
      </w:r>
      <w:r w:rsidR="004A64C3" w:rsidRPr="00977E5E">
        <w:rPr>
          <w:rFonts w:cstheme="minorHAnsi"/>
          <w:color w:val="A6A6A6" w:themeColor="background1" w:themeShade="A6"/>
        </w:rPr>
        <w:t xml:space="preserve"> </w:t>
      </w:r>
    </w:p>
    <w:p w14:paraId="12F2170D" w14:textId="77777777" w:rsidR="00A77BE3" w:rsidRPr="00977E5E" w:rsidRDefault="00A77BE3" w:rsidP="00E87A53">
      <w:pPr>
        <w:rPr>
          <w:rFonts w:cstheme="minorHAnsi"/>
        </w:rPr>
      </w:pPr>
    </w:p>
    <w:p w14:paraId="131963FA" w14:textId="07D29AF3" w:rsidR="00B71268" w:rsidRPr="00977E5E" w:rsidRDefault="00C216B8" w:rsidP="00B71268">
      <w:pPr>
        <w:rPr>
          <w:rFonts w:cstheme="minorHAnsi"/>
          <w:color w:val="A6A6A6" w:themeColor="background1" w:themeShade="A6"/>
        </w:rPr>
      </w:pPr>
      <w:r w:rsidRPr="00977E5E">
        <w:rPr>
          <w:rFonts w:cstheme="minorHAnsi"/>
        </w:rPr>
        <w:t>N</w:t>
      </w:r>
      <w:r w:rsidR="00E87A53" w:rsidRPr="00977E5E">
        <w:rPr>
          <w:rFonts w:cstheme="minorHAnsi"/>
        </w:rPr>
        <w:t>atječajn</w:t>
      </w:r>
      <w:r w:rsidRPr="00977E5E">
        <w:rPr>
          <w:rFonts w:cstheme="minorHAnsi"/>
        </w:rPr>
        <w:t>a</w:t>
      </w:r>
      <w:r w:rsidR="00E87A53" w:rsidRPr="00977E5E">
        <w:rPr>
          <w:rFonts w:cstheme="minorHAnsi"/>
        </w:rPr>
        <w:t xml:space="preserve"> dokumentacij</w:t>
      </w:r>
      <w:r w:rsidRPr="00977E5E">
        <w:rPr>
          <w:rFonts w:cstheme="minorHAnsi"/>
        </w:rPr>
        <w:t>a</w:t>
      </w:r>
      <w:r w:rsidR="00E87A53" w:rsidRPr="00977E5E">
        <w:rPr>
          <w:rFonts w:cstheme="minorHAnsi"/>
        </w:rPr>
        <w:t xml:space="preserve"> i ponud</w:t>
      </w:r>
      <w:r w:rsidRPr="00977E5E">
        <w:rPr>
          <w:rFonts w:cstheme="minorHAnsi"/>
        </w:rPr>
        <w:t>a je sastavni dio Ugovora o nabavi</w:t>
      </w:r>
      <w:r w:rsidR="00E87A53" w:rsidRPr="00977E5E">
        <w:rPr>
          <w:rFonts w:cstheme="minorHAnsi"/>
        </w:rPr>
        <w:t>.</w:t>
      </w:r>
      <w:r w:rsidR="00B71268" w:rsidRPr="00B71268">
        <w:rPr>
          <w:rFonts w:cstheme="minorHAnsi"/>
        </w:rPr>
        <w:t xml:space="preserve"> </w:t>
      </w:r>
      <w:r w:rsidR="00B71268">
        <w:rPr>
          <w:rFonts w:cstheme="minorHAnsi"/>
        </w:rPr>
        <w:t>Dokumentacija Poziva na dostavu ponuda</w:t>
      </w:r>
      <w:r w:rsidR="00B71268" w:rsidRPr="00977E5E">
        <w:rPr>
          <w:rFonts w:cstheme="minorHAnsi"/>
        </w:rPr>
        <w:t xml:space="preserve"> je sastavni dio Ugovora o nabavi.</w:t>
      </w:r>
    </w:p>
    <w:p w14:paraId="565E4EF9" w14:textId="7B089739" w:rsidR="00DD634A" w:rsidRPr="00977E5E" w:rsidRDefault="00DD634A" w:rsidP="00DD634A">
      <w:pPr>
        <w:rPr>
          <w:rFonts w:cstheme="minorHAnsi"/>
        </w:rPr>
      </w:pPr>
    </w:p>
    <w:p w14:paraId="139E4DB6" w14:textId="7A84446F" w:rsidR="008269B9" w:rsidRDefault="008269B9" w:rsidP="00DD634A">
      <w:pPr>
        <w:rPr>
          <w:rFonts w:cstheme="minorHAnsi"/>
        </w:rPr>
      </w:pPr>
      <w:r>
        <w:rPr>
          <w:rFonts w:cstheme="minorHAnsi"/>
        </w:rPr>
        <w:br w:type="page"/>
      </w:r>
    </w:p>
    <w:p w14:paraId="3F4257A7" w14:textId="77777777" w:rsidR="00DD634A" w:rsidRPr="00977E5E" w:rsidRDefault="00DD634A" w:rsidP="00DD634A">
      <w:pPr>
        <w:rPr>
          <w:rFonts w:cstheme="minorHAnsi"/>
        </w:rPr>
      </w:pPr>
    </w:p>
    <w:p w14:paraId="5211DE4A" w14:textId="34FEDDD4" w:rsidR="00E87A53" w:rsidRPr="00977E5E" w:rsidRDefault="003C3D3D" w:rsidP="00DD634A">
      <w:pPr>
        <w:pStyle w:val="Naslov1"/>
        <w:rPr>
          <w:rFonts w:asciiTheme="minorHAnsi" w:hAnsiTheme="minorHAnsi" w:cstheme="minorHAnsi"/>
        </w:rPr>
      </w:pPr>
      <w:bookmarkStart w:id="39" w:name="_Toc61514055"/>
      <w:r w:rsidRPr="00977E5E">
        <w:rPr>
          <w:rFonts w:asciiTheme="minorHAnsi" w:hAnsiTheme="minorHAnsi" w:cstheme="minorHAnsi"/>
        </w:rPr>
        <w:t>PRILOZI</w:t>
      </w:r>
      <w:bookmarkEnd w:id="39"/>
    </w:p>
    <w:p w14:paraId="42D59236" w14:textId="77777777" w:rsidR="003C3D3D" w:rsidRPr="00977E5E" w:rsidRDefault="003C3D3D" w:rsidP="003C3D3D">
      <w:pPr>
        <w:rPr>
          <w:rFonts w:cstheme="minorHAnsi"/>
        </w:rPr>
      </w:pPr>
    </w:p>
    <w:p w14:paraId="552F8BB4" w14:textId="58557604" w:rsidR="00E87A53" w:rsidRPr="00B71268" w:rsidRDefault="003C3D3D" w:rsidP="003C3D3D">
      <w:pPr>
        <w:pStyle w:val="Naslov2"/>
        <w:rPr>
          <w:rFonts w:cstheme="majorHAnsi"/>
          <w:color w:val="A6A6A6" w:themeColor="background1" w:themeShade="A6"/>
        </w:rPr>
      </w:pPr>
      <w:bookmarkStart w:id="40" w:name="_Toc61514056"/>
      <w:r w:rsidRPr="00B71268">
        <w:rPr>
          <w:rFonts w:cstheme="majorHAnsi"/>
        </w:rPr>
        <w:t>PRILOG 1</w:t>
      </w:r>
      <w:r w:rsidRPr="00B71268">
        <w:rPr>
          <w:rFonts w:cstheme="majorHAnsi"/>
          <w:color w:val="A6A6A6" w:themeColor="background1" w:themeShade="A6"/>
        </w:rPr>
        <w:t xml:space="preserve"> </w:t>
      </w:r>
      <w:r w:rsidRPr="00B71268">
        <w:rPr>
          <w:rFonts w:cstheme="majorHAnsi"/>
        </w:rPr>
        <w:t xml:space="preserve">– </w:t>
      </w:r>
      <w:r w:rsidR="00F079AD" w:rsidRPr="00B71268">
        <w:rPr>
          <w:rFonts w:cstheme="majorHAnsi"/>
        </w:rPr>
        <w:t>Ponudbeni list</w:t>
      </w:r>
      <w:bookmarkEnd w:id="40"/>
      <w:r w:rsidR="00F079AD" w:rsidRPr="00B71268">
        <w:rPr>
          <w:rFonts w:cstheme="majorHAnsi"/>
        </w:rPr>
        <w:t xml:space="preserve"> </w:t>
      </w:r>
    </w:p>
    <w:p w14:paraId="2638D90A" w14:textId="37BA4714" w:rsidR="003C3D3D" w:rsidRPr="00B71268" w:rsidRDefault="003C3D3D" w:rsidP="003C3D3D">
      <w:pPr>
        <w:pStyle w:val="Naslov2"/>
        <w:rPr>
          <w:rFonts w:cstheme="majorHAnsi"/>
          <w:color w:val="A6A6A6" w:themeColor="background1" w:themeShade="A6"/>
        </w:rPr>
      </w:pPr>
      <w:bookmarkStart w:id="41" w:name="_Toc61514057"/>
      <w:r w:rsidRPr="00B71268">
        <w:rPr>
          <w:rFonts w:cstheme="majorHAnsi"/>
        </w:rPr>
        <w:t xml:space="preserve">PRILOG 2 – </w:t>
      </w:r>
      <w:r w:rsidR="00F079AD" w:rsidRPr="00B71268">
        <w:rPr>
          <w:rFonts w:cstheme="majorHAnsi"/>
        </w:rPr>
        <w:t>Tehničke specifikacije</w:t>
      </w:r>
      <w:bookmarkEnd w:id="41"/>
      <w:r w:rsidR="00F079AD" w:rsidRPr="00B71268">
        <w:rPr>
          <w:rFonts w:cstheme="majorHAnsi"/>
        </w:rPr>
        <w:t xml:space="preserve"> </w:t>
      </w:r>
    </w:p>
    <w:p w14:paraId="13F1EE9B" w14:textId="430888CC" w:rsidR="003C3D3D" w:rsidRPr="00B71268" w:rsidRDefault="003C3D3D" w:rsidP="003C3D3D">
      <w:pPr>
        <w:pStyle w:val="Naslov2"/>
        <w:rPr>
          <w:rFonts w:cstheme="majorHAnsi"/>
        </w:rPr>
      </w:pPr>
      <w:bookmarkStart w:id="42" w:name="_Toc61514058"/>
      <w:r w:rsidRPr="00B71268">
        <w:rPr>
          <w:rFonts w:cstheme="majorHAnsi"/>
        </w:rPr>
        <w:t>PRILOG 3</w:t>
      </w:r>
      <w:r w:rsidR="00A23177" w:rsidRPr="00B71268">
        <w:rPr>
          <w:rFonts w:cstheme="majorHAnsi"/>
        </w:rPr>
        <w:t xml:space="preserve"> </w:t>
      </w:r>
      <w:r w:rsidRPr="00B71268">
        <w:rPr>
          <w:rFonts w:cstheme="majorHAnsi"/>
        </w:rPr>
        <w:t xml:space="preserve">– </w:t>
      </w:r>
      <w:r w:rsidR="00F079AD" w:rsidRPr="00B71268">
        <w:rPr>
          <w:rFonts w:cstheme="majorHAnsi"/>
        </w:rPr>
        <w:t>Troškovnik</w:t>
      </w:r>
      <w:bookmarkEnd w:id="42"/>
    </w:p>
    <w:p w14:paraId="4917F590" w14:textId="3974E0E9" w:rsidR="0039320D" w:rsidRPr="00F079AD" w:rsidRDefault="00B71268" w:rsidP="00F079AD">
      <w:pPr>
        <w:pStyle w:val="Naslov2"/>
        <w:rPr>
          <w:rFonts w:cstheme="majorHAnsi"/>
        </w:rPr>
      </w:pPr>
      <w:bookmarkStart w:id="43" w:name="_Toc61514059"/>
      <w:r w:rsidRPr="00B71268">
        <w:rPr>
          <w:rFonts w:cstheme="majorHAnsi"/>
        </w:rPr>
        <w:t>PRILOG 4 – Izjava odgovorne osobe</w:t>
      </w:r>
      <w:bookmarkEnd w:id="43"/>
    </w:p>
    <w:sectPr w:rsidR="0039320D" w:rsidRPr="00F079AD" w:rsidSect="003C3D3D">
      <w:headerReference w:type="default" r:id="rId16"/>
      <w:pgSz w:w="11900" w:h="16840"/>
      <w:pgMar w:top="1417" w:right="1417" w:bottom="1417" w:left="1417" w:header="2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96AB" w14:textId="77777777" w:rsidR="00557FA5" w:rsidRDefault="00557FA5" w:rsidP="00FE44E7">
      <w:r>
        <w:separator/>
      </w:r>
    </w:p>
  </w:endnote>
  <w:endnote w:type="continuationSeparator" w:id="0">
    <w:p w14:paraId="6E28B37E" w14:textId="77777777" w:rsidR="00557FA5" w:rsidRDefault="00557FA5" w:rsidP="00FE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9433C" w14:textId="77777777" w:rsidR="00557FA5" w:rsidRDefault="00557FA5" w:rsidP="00FE44E7">
      <w:r>
        <w:separator/>
      </w:r>
    </w:p>
  </w:footnote>
  <w:footnote w:type="continuationSeparator" w:id="0">
    <w:p w14:paraId="55CE8D33" w14:textId="77777777" w:rsidR="00557FA5" w:rsidRDefault="00557FA5" w:rsidP="00FE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BA9E" w14:textId="77777777" w:rsidR="00D57D6D" w:rsidRPr="00C906CA" w:rsidRDefault="00D57D6D">
    <w:pPr>
      <w:pStyle w:val="Zaglavlje"/>
      <w:rPr>
        <w:lang w:val="en-GB"/>
      </w:rPr>
    </w:pPr>
  </w:p>
  <w:tbl>
    <w:tblPr>
      <w:tblStyle w:val="Reetkatablice"/>
      <w:tblW w:w="9825" w:type="dxa"/>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681"/>
      <w:gridCol w:w="2783"/>
    </w:tblGrid>
    <w:tr w:rsidR="00D57D6D" w:rsidRPr="00C906CA" w14:paraId="19772C73" w14:textId="77777777" w:rsidTr="00306366">
      <w:tc>
        <w:tcPr>
          <w:tcW w:w="3361" w:type="dxa"/>
        </w:tcPr>
        <w:p w14:paraId="4FE640A6" w14:textId="77777777" w:rsidR="00D57D6D" w:rsidRPr="00C906CA" w:rsidRDefault="00D57D6D">
          <w:pPr>
            <w:pStyle w:val="Zaglavlje"/>
            <w:rPr>
              <w:lang w:val="en-GB"/>
            </w:rPr>
          </w:pPr>
          <w:r w:rsidRPr="00C906CA">
            <w:rPr>
              <w:noProof/>
              <w:lang w:val="en-US"/>
            </w:rPr>
            <w:drawing>
              <wp:inline distT="0" distB="0" distL="0" distR="0" wp14:anchorId="67B2C50C" wp14:editId="503E5851">
                <wp:extent cx="1907318" cy="62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logotip_boja_manji.png"/>
                        <pic:cNvPicPr/>
                      </pic:nvPicPr>
                      <pic:blipFill>
                        <a:blip r:embed="rId1">
                          <a:extLst>
                            <a:ext uri="{28A0092B-C50C-407E-A947-70E740481C1C}">
                              <a14:useLocalDpi xmlns:a14="http://schemas.microsoft.com/office/drawing/2010/main" val="0"/>
                            </a:ext>
                          </a:extLst>
                        </a:blip>
                        <a:stretch>
                          <a:fillRect/>
                        </a:stretch>
                      </pic:blipFill>
                      <pic:spPr>
                        <a:xfrm>
                          <a:off x="0" y="0"/>
                          <a:ext cx="1975191" cy="649649"/>
                        </a:xfrm>
                        <a:prstGeom prst="rect">
                          <a:avLst/>
                        </a:prstGeom>
                      </pic:spPr>
                    </pic:pic>
                  </a:graphicData>
                </a:graphic>
              </wp:inline>
            </w:drawing>
          </w:r>
        </w:p>
      </w:tc>
      <w:tc>
        <w:tcPr>
          <w:tcW w:w="3681" w:type="dxa"/>
        </w:tcPr>
        <w:p w14:paraId="4F4B06CE" w14:textId="77777777" w:rsidR="00D57D6D" w:rsidRPr="00C906CA" w:rsidRDefault="00D57D6D">
          <w:pPr>
            <w:pStyle w:val="Zaglavlje"/>
            <w:rPr>
              <w:lang w:val="en-GB"/>
            </w:rPr>
          </w:pPr>
          <w:r w:rsidRPr="00C906CA">
            <w:rPr>
              <w:noProof/>
              <w:lang w:val="en-US"/>
            </w:rPr>
            <w:drawing>
              <wp:inline distT="0" distB="0" distL="0" distR="0" wp14:anchorId="02CEF80B" wp14:editId="590E5E97">
                <wp:extent cx="2200441" cy="8718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konkurentnost i kohezija_BOJA.jpg"/>
                        <pic:cNvPicPr/>
                      </pic:nvPicPr>
                      <pic:blipFill>
                        <a:blip r:embed="rId2">
                          <a:extLst>
                            <a:ext uri="{28A0092B-C50C-407E-A947-70E740481C1C}">
                              <a14:useLocalDpi xmlns:a14="http://schemas.microsoft.com/office/drawing/2010/main" val="0"/>
                            </a:ext>
                          </a:extLst>
                        </a:blip>
                        <a:stretch>
                          <a:fillRect/>
                        </a:stretch>
                      </pic:blipFill>
                      <pic:spPr>
                        <a:xfrm>
                          <a:off x="0" y="0"/>
                          <a:ext cx="2260311" cy="895592"/>
                        </a:xfrm>
                        <a:prstGeom prst="rect">
                          <a:avLst/>
                        </a:prstGeom>
                      </pic:spPr>
                    </pic:pic>
                  </a:graphicData>
                </a:graphic>
              </wp:inline>
            </w:drawing>
          </w:r>
        </w:p>
      </w:tc>
      <w:tc>
        <w:tcPr>
          <w:tcW w:w="2783" w:type="dxa"/>
        </w:tcPr>
        <w:p w14:paraId="0C50F943" w14:textId="77777777" w:rsidR="00D57D6D" w:rsidRPr="00C906CA" w:rsidRDefault="00D57D6D">
          <w:pPr>
            <w:pStyle w:val="Zaglavlje"/>
            <w:rPr>
              <w:lang w:val="en-GB"/>
            </w:rPr>
          </w:pPr>
          <w:r w:rsidRPr="00C906CA">
            <w:rPr>
              <w:noProof/>
              <w:lang w:val="en-US"/>
            </w:rPr>
            <w:drawing>
              <wp:inline distT="0" distB="0" distL="0" distR="0" wp14:anchorId="174FA139" wp14:editId="64E8D46F">
                <wp:extent cx="1254641" cy="104710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zaslona 2019-02-17 u 17.32.18.png"/>
                        <pic:cNvPicPr/>
                      </pic:nvPicPr>
                      <pic:blipFill>
                        <a:blip r:embed="rId3">
                          <a:extLst>
                            <a:ext uri="{28A0092B-C50C-407E-A947-70E740481C1C}">
                              <a14:useLocalDpi xmlns:a14="http://schemas.microsoft.com/office/drawing/2010/main" val="0"/>
                            </a:ext>
                          </a:extLst>
                        </a:blip>
                        <a:stretch>
                          <a:fillRect/>
                        </a:stretch>
                      </pic:blipFill>
                      <pic:spPr>
                        <a:xfrm>
                          <a:off x="0" y="0"/>
                          <a:ext cx="1272283" cy="1061830"/>
                        </a:xfrm>
                        <a:prstGeom prst="rect">
                          <a:avLst/>
                        </a:prstGeom>
                      </pic:spPr>
                    </pic:pic>
                  </a:graphicData>
                </a:graphic>
              </wp:inline>
            </w:drawing>
          </w:r>
        </w:p>
      </w:tc>
    </w:tr>
  </w:tbl>
  <w:p w14:paraId="0B214573" w14:textId="77777777" w:rsidR="00D57D6D" w:rsidRPr="00C906CA" w:rsidRDefault="00D57D6D">
    <w:pPr>
      <w:pStyle w:val="Zaglavlj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83B"/>
    <w:multiLevelType w:val="hybridMultilevel"/>
    <w:tmpl w:val="60B8C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96EF6"/>
    <w:multiLevelType w:val="hybridMultilevel"/>
    <w:tmpl w:val="286CFCA0"/>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D407BC"/>
    <w:multiLevelType w:val="hybridMultilevel"/>
    <w:tmpl w:val="AA228FDC"/>
    <w:lvl w:ilvl="0" w:tplc="8C44858E">
      <w:start w:val="1"/>
      <w:numFmt w:val="bullet"/>
      <w:pStyle w:val="Bullets"/>
      <w:lvlText w:val="­"/>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3D7725"/>
    <w:multiLevelType w:val="hybridMultilevel"/>
    <w:tmpl w:val="0D6AEBDA"/>
    <w:lvl w:ilvl="0" w:tplc="04090019">
      <w:start w:val="1"/>
      <w:numFmt w:val="lowerLetter"/>
      <w:lvlText w:val="%1."/>
      <w:lvlJc w:val="left"/>
      <w:pPr>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51465D"/>
    <w:multiLevelType w:val="multilevel"/>
    <w:tmpl w:val="3B40675C"/>
    <w:lvl w:ilvl="0">
      <w:start w:val="4"/>
      <w:numFmt w:val="decimal"/>
      <w:lvlText w:val="%1."/>
      <w:lvlJc w:val="left"/>
      <w:pPr>
        <w:ind w:left="400" w:hanging="400"/>
      </w:pPr>
      <w:rPr>
        <w:rFonts w:hint="default"/>
        <w:color w:val="2F5496" w:themeColor="accent1" w:themeShade="BF"/>
      </w:rPr>
    </w:lvl>
    <w:lvl w:ilvl="1">
      <w:start w:val="1"/>
      <w:numFmt w:val="decimal"/>
      <w:lvlText w:val="%1.%2."/>
      <w:lvlJc w:val="left"/>
      <w:pPr>
        <w:ind w:left="1800" w:hanging="720"/>
      </w:pPr>
      <w:rPr>
        <w:rFonts w:hint="default"/>
        <w:color w:val="2F5496" w:themeColor="accent1" w:themeShade="BF"/>
      </w:rPr>
    </w:lvl>
    <w:lvl w:ilvl="2">
      <w:start w:val="1"/>
      <w:numFmt w:val="decimal"/>
      <w:lvlText w:val="%1.%2.%3."/>
      <w:lvlJc w:val="left"/>
      <w:pPr>
        <w:ind w:left="2880" w:hanging="720"/>
      </w:pPr>
      <w:rPr>
        <w:rFonts w:hint="default"/>
        <w:color w:val="2F5496" w:themeColor="accent1" w:themeShade="BF"/>
      </w:rPr>
    </w:lvl>
    <w:lvl w:ilvl="3">
      <w:start w:val="1"/>
      <w:numFmt w:val="decimal"/>
      <w:lvlText w:val="%1.%2.%3.%4."/>
      <w:lvlJc w:val="left"/>
      <w:pPr>
        <w:ind w:left="4320" w:hanging="1080"/>
      </w:pPr>
      <w:rPr>
        <w:rFonts w:hint="default"/>
        <w:color w:val="2F5496" w:themeColor="accent1" w:themeShade="BF"/>
      </w:rPr>
    </w:lvl>
    <w:lvl w:ilvl="4">
      <w:start w:val="1"/>
      <w:numFmt w:val="decimal"/>
      <w:lvlText w:val="%1.%2.%3.%4.%5."/>
      <w:lvlJc w:val="left"/>
      <w:pPr>
        <w:ind w:left="5400" w:hanging="1080"/>
      </w:pPr>
      <w:rPr>
        <w:rFonts w:hint="default"/>
        <w:color w:val="2F5496" w:themeColor="accent1" w:themeShade="BF"/>
      </w:rPr>
    </w:lvl>
    <w:lvl w:ilvl="5">
      <w:start w:val="1"/>
      <w:numFmt w:val="decimal"/>
      <w:lvlText w:val="%1.%2.%3.%4.%5.%6."/>
      <w:lvlJc w:val="left"/>
      <w:pPr>
        <w:ind w:left="6840" w:hanging="1440"/>
      </w:pPr>
      <w:rPr>
        <w:rFonts w:hint="default"/>
        <w:color w:val="2F5496" w:themeColor="accent1" w:themeShade="BF"/>
      </w:rPr>
    </w:lvl>
    <w:lvl w:ilvl="6">
      <w:start w:val="1"/>
      <w:numFmt w:val="decimal"/>
      <w:lvlText w:val="%1.%2.%3.%4.%5.%6.%7."/>
      <w:lvlJc w:val="left"/>
      <w:pPr>
        <w:ind w:left="7920" w:hanging="1440"/>
      </w:pPr>
      <w:rPr>
        <w:rFonts w:hint="default"/>
        <w:color w:val="2F5496" w:themeColor="accent1" w:themeShade="BF"/>
      </w:rPr>
    </w:lvl>
    <w:lvl w:ilvl="7">
      <w:start w:val="1"/>
      <w:numFmt w:val="decimal"/>
      <w:lvlText w:val="%1.%2.%3.%4.%5.%6.%7.%8."/>
      <w:lvlJc w:val="left"/>
      <w:pPr>
        <w:ind w:left="9360" w:hanging="1800"/>
      </w:pPr>
      <w:rPr>
        <w:rFonts w:hint="default"/>
        <w:color w:val="2F5496" w:themeColor="accent1" w:themeShade="BF"/>
      </w:rPr>
    </w:lvl>
    <w:lvl w:ilvl="8">
      <w:start w:val="1"/>
      <w:numFmt w:val="decimal"/>
      <w:lvlText w:val="%1.%2.%3.%4.%5.%6.%7.%8.%9."/>
      <w:lvlJc w:val="left"/>
      <w:pPr>
        <w:ind w:left="10440" w:hanging="1800"/>
      </w:pPr>
      <w:rPr>
        <w:rFonts w:hint="default"/>
        <w:color w:val="2F5496" w:themeColor="accent1" w:themeShade="BF"/>
      </w:rPr>
    </w:lvl>
  </w:abstractNum>
  <w:abstractNum w:abstractNumId="5" w15:restartNumberingAfterBreak="0">
    <w:nsid w:val="185E7A37"/>
    <w:multiLevelType w:val="hybridMultilevel"/>
    <w:tmpl w:val="F9921B02"/>
    <w:lvl w:ilvl="0" w:tplc="0409000F">
      <w:start w:val="3"/>
      <w:numFmt w:val="decimal"/>
      <w:lvlText w:val="%1."/>
      <w:lvlJc w:val="left"/>
      <w:pPr>
        <w:ind w:left="720" w:hanging="360"/>
      </w:pPr>
      <w:rPr>
        <w:rFonts w:hint="default"/>
      </w:rPr>
    </w:lvl>
    <w:lvl w:ilvl="1" w:tplc="67EC3F4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832F8"/>
    <w:multiLevelType w:val="hybridMultilevel"/>
    <w:tmpl w:val="0070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04F96"/>
    <w:multiLevelType w:val="hybridMultilevel"/>
    <w:tmpl w:val="44B8C56E"/>
    <w:lvl w:ilvl="0" w:tplc="8E0843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E2AA9"/>
    <w:multiLevelType w:val="multilevel"/>
    <w:tmpl w:val="593EF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7077FC"/>
    <w:multiLevelType w:val="hybridMultilevel"/>
    <w:tmpl w:val="2804A7A2"/>
    <w:lvl w:ilvl="0" w:tplc="E6ACF2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F5BEF"/>
    <w:multiLevelType w:val="hybridMultilevel"/>
    <w:tmpl w:val="40FA2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A76FCE"/>
    <w:multiLevelType w:val="hybridMultilevel"/>
    <w:tmpl w:val="2804A7A2"/>
    <w:lvl w:ilvl="0" w:tplc="E6ACF2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610D7"/>
    <w:multiLevelType w:val="hybridMultilevel"/>
    <w:tmpl w:val="9256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D7053"/>
    <w:multiLevelType w:val="hybridMultilevel"/>
    <w:tmpl w:val="F7C61D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BB3202"/>
    <w:multiLevelType w:val="multilevel"/>
    <w:tmpl w:val="4F76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E84ABF"/>
    <w:multiLevelType w:val="hybridMultilevel"/>
    <w:tmpl w:val="2804A7A2"/>
    <w:lvl w:ilvl="0" w:tplc="E6ACF2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6469A"/>
    <w:multiLevelType w:val="hybridMultilevel"/>
    <w:tmpl w:val="7E0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A0DE0"/>
    <w:multiLevelType w:val="hybridMultilevel"/>
    <w:tmpl w:val="E484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A6261"/>
    <w:multiLevelType w:val="multilevel"/>
    <w:tmpl w:val="593EF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0319A3"/>
    <w:multiLevelType w:val="hybridMultilevel"/>
    <w:tmpl w:val="7702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F57C3"/>
    <w:multiLevelType w:val="hybridMultilevel"/>
    <w:tmpl w:val="E4F6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C6B4B"/>
    <w:multiLevelType w:val="hybridMultilevel"/>
    <w:tmpl w:val="09B0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D3B9F"/>
    <w:multiLevelType w:val="hybridMultilevel"/>
    <w:tmpl w:val="D05E3158"/>
    <w:lvl w:ilvl="0" w:tplc="04090001">
      <w:start w:val="1"/>
      <w:numFmt w:val="bullet"/>
      <w:lvlText w:val=""/>
      <w:lvlJc w:val="left"/>
      <w:pPr>
        <w:ind w:left="720" w:hanging="360"/>
      </w:pPr>
      <w:rPr>
        <w:rFonts w:ascii="Symbol" w:hAnsi="Symbol" w:hint="default"/>
      </w:rPr>
    </w:lvl>
    <w:lvl w:ilvl="1" w:tplc="74A8AB4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C7C73"/>
    <w:multiLevelType w:val="multilevel"/>
    <w:tmpl w:val="4E3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749BB"/>
    <w:multiLevelType w:val="hybridMultilevel"/>
    <w:tmpl w:val="BD2CB9AC"/>
    <w:lvl w:ilvl="0" w:tplc="6EA8BF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276C4"/>
    <w:multiLevelType w:val="hybridMultilevel"/>
    <w:tmpl w:val="241E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00312"/>
    <w:multiLevelType w:val="hybridMultilevel"/>
    <w:tmpl w:val="1C22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6235F"/>
    <w:multiLevelType w:val="hybridMultilevel"/>
    <w:tmpl w:val="3D4C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6151D"/>
    <w:multiLevelType w:val="hybridMultilevel"/>
    <w:tmpl w:val="034EFFCC"/>
    <w:lvl w:ilvl="0" w:tplc="AE7C626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8"/>
  </w:num>
  <w:num w:numId="4">
    <w:abstractNumId w:val="16"/>
  </w:num>
  <w:num w:numId="5">
    <w:abstractNumId w:val="14"/>
  </w:num>
  <w:num w:numId="6">
    <w:abstractNumId w:val="6"/>
  </w:num>
  <w:num w:numId="7">
    <w:abstractNumId w:val="18"/>
  </w:num>
  <w:num w:numId="8">
    <w:abstractNumId w:val="1"/>
  </w:num>
  <w:num w:numId="9">
    <w:abstractNumId w:val="2"/>
  </w:num>
  <w:num w:numId="10">
    <w:abstractNumId w:val="7"/>
  </w:num>
  <w:num w:numId="11">
    <w:abstractNumId w:val="24"/>
  </w:num>
  <w:num w:numId="12">
    <w:abstractNumId w:val="28"/>
  </w:num>
  <w:num w:numId="13">
    <w:abstractNumId w:val="27"/>
  </w:num>
  <w:num w:numId="14">
    <w:abstractNumId w:val="17"/>
  </w:num>
  <w:num w:numId="15">
    <w:abstractNumId w:val="25"/>
  </w:num>
  <w:num w:numId="16">
    <w:abstractNumId w:val="5"/>
  </w:num>
  <w:num w:numId="17">
    <w:abstractNumId w:val="12"/>
  </w:num>
  <w:num w:numId="18">
    <w:abstractNumId w:val="0"/>
  </w:num>
  <w:num w:numId="19">
    <w:abstractNumId w:val="4"/>
  </w:num>
  <w:num w:numId="20">
    <w:abstractNumId w:val="9"/>
  </w:num>
  <w:num w:numId="21">
    <w:abstractNumId w:val="11"/>
  </w:num>
  <w:num w:numId="22">
    <w:abstractNumId w:val="26"/>
  </w:num>
  <w:num w:numId="23">
    <w:abstractNumId w:val="19"/>
  </w:num>
  <w:num w:numId="24">
    <w:abstractNumId w:val="15"/>
  </w:num>
  <w:num w:numId="25">
    <w:abstractNumId w:val="23"/>
  </w:num>
  <w:num w:numId="26">
    <w:abstractNumId w:val="3"/>
  </w:num>
  <w:num w:numId="27">
    <w:abstractNumId w:val="22"/>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E7"/>
    <w:rsid w:val="00000722"/>
    <w:rsid w:val="00004DAC"/>
    <w:rsid w:val="0001003C"/>
    <w:rsid w:val="00013F58"/>
    <w:rsid w:val="00015F1E"/>
    <w:rsid w:val="00016B77"/>
    <w:rsid w:val="00026921"/>
    <w:rsid w:val="00044BD3"/>
    <w:rsid w:val="00047CDB"/>
    <w:rsid w:val="00053F8D"/>
    <w:rsid w:val="00072079"/>
    <w:rsid w:val="00090890"/>
    <w:rsid w:val="00091CCC"/>
    <w:rsid w:val="000949F2"/>
    <w:rsid w:val="000A74F3"/>
    <w:rsid w:val="000C3AE2"/>
    <w:rsid w:val="000C53B4"/>
    <w:rsid w:val="000D0982"/>
    <w:rsid w:val="000D0B37"/>
    <w:rsid w:val="000F0DD0"/>
    <w:rsid w:val="000F6755"/>
    <w:rsid w:val="00101E30"/>
    <w:rsid w:val="00116409"/>
    <w:rsid w:val="0012474C"/>
    <w:rsid w:val="00143F88"/>
    <w:rsid w:val="00147A2E"/>
    <w:rsid w:val="00150252"/>
    <w:rsid w:val="00153F05"/>
    <w:rsid w:val="00175E8E"/>
    <w:rsid w:val="00176147"/>
    <w:rsid w:val="00190858"/>
    <w:rsid w:val="001974CB"/>
    <w:rsid w:val="001A39D7"/>
    <w:rsid w:val="001B2CF6"/>
    <w:rsid w:val="001B532A"/>
    <w:rsid w:val="001B53AA"/>
    <w:rsid w:val="001C3564"/>
    <w:rsid w:val="001C79EC"/>
    <w:rsid w:val="001D2966"/>
    <w:rsid w:val="001D5A10"/>
    <w:rsid w:val="001D6319"/>
    <w:rsid w:val="001E5016"/>
    <w:rsid w:val="001F7263"/>
    <w:rsid w:val="0023402E"/>
    <w:rsid w:val="00237568"/>
    <w:rsid w:val="00243C79"/>
    <w:rsid w:val="002464A1"/>
    <w:rsid w:val="00247C9D"/>
    <w:rsid w:val="00257953"/>
    <w:rsid w:val="00274A60"/>
    <w:rsid w:val="00285650"/>
    <w:rsid w:val="002878DA"/>
    <w:rsid w:val="002B2F4D"/>
    <w:rsid w:val="002D004C"/>
    <w:rsid w:val="002D043E"/>
    <w:rsid w:val="002D3B50"/>
    <w:rsid w:val="002D5D23"/>
    <w:rsid w:val="002E48EF"/>
    <w:rsid w:val="002E79BD"/>
    <w:rsid w:val="002F0034"/>
    <w:rsid w:val="00306366"/>
    <w:rsid w:val="00310AF6"/>
    <w:rsid w:val="00323465"/>
    <w:rsid w:val="003249C5"/>
    <w:rsid w:val="00331118"/>
    <w:rsid w:val="00335AB4"/>
    <w:rsid w:val="003374D0"/>
    <w:rsid w:val="003409B9"/>
    <w:rsid w:val="00360952"/>
    <w:rsid w:val="003641E3"/>
    <w:rsid w:val="003700FE"/>
    <w:rsid w:val="00384F99"/>
    <w:rsid w:val="0039054A"/>
    <w:rsid w:val="003920CB"/>
    <w:rsid w:val="00392B87"/>
    <w:rsid w:val="0039320D"/>
    <w:rsid w:val="003A08BA"/>
    <w:rsid w:val="003B7A9E"/>
    <w:rsid w:val="003C3BE3"/>
    <w:rsid w:val="003C3D3D"/>
    <w:rsid w:val="003C49B8"/>
    <w:rsid w:val="003D25EE"/>
    <w:rsid w:val="003D2AA1"/>
    <w:rsid w:val="003D4379"/>
    <w:rsid w:val="003D56A4"/>
    <w:rsid w:val="003E2029"/>
    <w:rsid w:val="003E276C"/>
    <w:rsid w:val="003E6ED0"/>
    <w:rsid w:val="003F3B68"/>
    <w:rsid w:val="00404944"/>
    <w:rsid w:val="0041334D"/>
    <w:rsid w:val="00416563"/>
    <w:rsid w:val="00424BB6"/>
    <w:rsid w:val="004271E0"/>
    <w:rsid w:val="004355FB"/>
    <w:rsid w:val="004367A3"/>
    <w:rsid w:val="00442640"/>
    <w:rsid w:val="004444E2"/>
    <w:rsid w:val="004459FA"/>
    <w:rsid w:val="00446C74"/>
    <w:rsid w:val="00446DA3"/>
    <w:rsid w:val="00450C84"/>
    <w:rsid w:val="004636CE"/>
    <w:rsid w:val="0047093C"/>
    <w:rsid w:val="004A2027"/>
    <w:rsid w:val="004A589D"/>
    <w:rsid w:val="004A64C3"/>
    <w:rsid w:val="004A6871"/>
    <w:rsid w:val="004B40A5"/>
    <w:rsid w:val="004D0499"/>
    <w:rsid w:val="004D25B1"/>
    <w:rsid w:val="004D6337"/>
    <w:rsid w:val="004E5891"/>
    <w:rsid w:val="004E656E"/>
    <w:rsid w:val="005132DF"/>
    <w:rsid w:val="005412D3"/>
    <w:rsid w:val="005439EA"/>
    <w:rsid w:val="00557FA5"/>
    <w:rsid w:val="00582344"/>
    <w:rsid w:val="00586E93"/>
    <w:rsid w:val="00594939"/>
    <w:rsid w:val="00594A95"/>
    <w:rsid w:val="005A3C08"/>
    <w:rsid w:val="005C1F4A"/>
    <w:rsid w:val="005C4051"/>
    <w:rsid w:val="005E2395"/>
    <w:rsid w:val="00612686"/>
    <w:rsid w:val="00615FA6"/>
    <w:rsid w:val="00617EC4"/>
    <w:rsid w:val="00633504"/>
    <w:rsid w:val="00636611"/>
    <w:rsid w:val="00655FDE"/>
    <w:rsid w:val="00662302"/>
    <w:rsid w:val="00671A6A"/>
    <w:rsid w:val="00675BD7"/>
    <w:rsid w:val="006901AA"/>
    <w:rsid w:val="00690BB9"/>
    <w:rsid w:val="00693D08"/>
    <w:rsid w:val="00695CAD"/>
    <w:rsid w:val="006A2CF5"/>
    <w:rsid w:val="006A4152"/>
    <w:rsid w:val="006B7AD5"/>
    <w:rsid w:val="006C0176"/>
    <w:rsid w:val="006C6EB2"/>
    <w:rsid w:val="006E21C7"/>
    <w:rsid w:val="006E5887"/>
    <w:rsid w:val="006E5E4E"/>
    <w:rsid w:val="006F2040"/>
    <w:rsid w:val="006F2BD8"/>
    <w:rsid w:val="00705031"/>
    <w:rsid w:val="0071410D"/>
    <w:rsid w:val="007142E3"/>
    <w:rsid w:val="007160A3"/>
    <w:rsid w:val="00717050"/>
    <w:rsid w:val="00721AF0"/>
    <w:rsid w:val="00726D0B"/>
    <w:rsid w:val="007502E2"/>
    <w:rsid w:val="00766CE8"/>
    <w:rsid w:val="007813CF"/>
    <w:rsid w:val="00791C88"/>
    <w:rsid w:val="00792D9B"/>
    <w:rsid w:val="0079491D"/>
    <w:rsid w:val="007C6AA0"/>
    <w:rsid w:val="007C74ED"/>
    <w:rsid w:val="007D176A"/>
    <w:rsid w:val="007E05ED"/>
    <w:rsid w:val="007F13F6"/>
    <w:rsid w:val="00817EC3"/>
    <w:rsid w:val="008269B9"/>
    <w:rsid w:val="00831D29"/>
    <w:rsid w:val="008334C1"/>
    <w:rsid w:val="00875332"/>
    <w:rsid w:val="00875CAB"/>
    <w:rsid w:val="0088046E"/>
    <w:rsid w:val="00887144"/>
    <w:rsid w:val="008A110B"/>
    <w:rsid w:val="008B3326"/>
    <w:rsid w:val="008C0156"/>
    <w:rsid w:val="008C153C"/>
    <w:rsid w:val="008C1681"/>
    <w:rsid w:val="008D5D69"/>
    <w:rsid w:val="008D78DE"/>
    <w:rsid w:val="008E044A"/>
    <w:rsid w:val="008E4F32"/>
    <w:rsid w:val="008F49A7"/>
    <w:rsid w:val="00917461"/>
    <w:rsid w:val="00926BA1"/>
    <w:rsid w:val="00937790"/>
    <w:rsid w:val="00965876"/>
    <w:rsid w:val="009663F9"/>
    <w:rsid w:val="00977E5E"/>
    <w:rsid w:val="009813C1"/>
    <w:rsid w:val="009911B7"/>
    <w:rsid w:val="0099522A"/>
    <w:rsid w:val="009B6AE4"/>
    <w:rsid w:val="009C43AE"/>
    <w:rsid w:val="009C78F3"/>
    <w:rsid w:val="009E518A"/>
    <w:rsid w:val="009F6B63"/>
    <w:rsid w:val="00A11E74"/>
    <w:rsid w:val="00A11F78"/>
    <w:rsid w:val="00A15639"/>
    <w:rsid w:val="00A23177"/>
    <w:rsid w:val="00A23242"/>
    <w:rsid w:val="00A363E3"/>
    <w:rsid w:val="00A37FBE"/>
    <w:rsid w:val="00A430C6"/>
    <w:rsid w:val="00A45121"/>
    <w:rsid w:val="00A5461B"/>
    <w:rsid w:val="00A6677B"/>
    <w:rsid w:val="00A67A55"/>
    <w:rsid w:val="00A766F4"/>
    <w:rsid w:val="00A77BE3"/>
    <w:rsid w:val="00A85A2E"/>
    <w:rsid w:val="00A87F99"/>
    <w:rsid w:val="00A92D1F"/>
    <w:rsid w:val="00A94996"/>
    <w:rsid w:val="00A95633"/>
    <w:rsid w:val="00AA67BD"/>
    <w:rsid w:val="00AB63D5"/>
    <w:rsid w:val="00AC1104"/>
    <w:rsid w:val="00AC4122"/>
    <w:rsid w:val="00AC494F"/>
    <w:rsid w:val="00AC55AD"/>
    <w:rsid w:val="00AE096D"/>
    <w:rsid w:val="00B0122D"/>
    <w:rsid w:val="00B04945"/>
    <w:rsid w:val="00B2085C"/>
    <w:rsid w:val="00B2575B"/>
    <w:rsid w:val="00B31639"/>
    <w:rsid w:val="00B34177"/>
    <w:rsid w:val="00B704AF"/>
    <w:rsid w:val="00B71268"/>
    <w:rsid w:val="00B73DB5"/>
    <w:rsid w:val="00B74354"/>
    <w:rsid w:val="00B820B1"/>
    <w:rsid w:val="00B82621"/>
    <w:rsid w:val="00B904F2"/>
    <w:rsid w:val="00B9752A"/>
    <w:rsid w:val="00BA656A"/>
    <w:rsid w:val="00BD65B7"/>
    <w:rsid w:val="00BE4945"/>
    <w:rsid w:val="00BE599A"/>
    <w:rsid w:val="00C00D14"/>
    <w:rsid w:val="00C019A8"/>
    <w:rsid w:val="00C105FB"/>
    <w:rsid w:val="00C12772"/>
    <w:rsid w:val="00C216B8"/>
    <w:rsid w:val="00C3283F"/>
    <w:rsid w:val="00C33902"/>
    <w:rsid w:val="00C360B9"/>
    <w:rsid w:val="00C44C19"/>
    <w:rsid w:val="00C61445"/>
    <w:rsid w:val="00C624A8"/>
    <w:rsid w:val="00C72050"/>
    <w:rsid w:val="00C732CE"/>
    <w:rsid w:val="00C835B1"/>
    <w:rsid w:val="00C8565D"/>
    <w:rsid w:val="00C86CAD"/>
    <w:rsid w:val="00C906CA"/>
    <w:rsid w:val="00C91EDC"/>
    <w:rsid w:val="00C92F50"/>
    <w:rsid w:val="00CA3694"/>
    <w:rsid w:val="00CA73CF"/>
    <w:rsid w:val="00CB76AF"/>
    <w:rsid w:val="00CB7F0A"/>
    <w:rsid w:val="00CC1A94"/>
    <w:rsid w:val="00CC2F56"/>
    <w:rsid w:val="00CD0F56"/>
    <w:rsid w:val="00CD776F"/>
    <w:rsid w:val="00D11E2B"/>
    <w:rsid w:val="00D16F91"/>
    <w:rsid w:val="00D25601"/>
    <w:rsid w:val="00D334C2"/>
    <w:rsid w:val="00D37D60"/>
    <w:rsid w:val="00D57D6D"/>
    <w:rsid w:val="00D62A0F"/>
    <w:rsid w:val="00D6439C"/>
    <w:rsid w:val="00D67417"/>
    <w:rsid w:val="00D87D2C"/>
    <w:rsid w:val="00D92466"/>
    <w:rsid w:val="00D926A1"/>
    <w:rsid w:val="00DA7107"/>
    <w:rsid w:val="00DC3C5B"/>
    <w:rsid w:val="00DD634A"/>
    <w:rsid w:val="00DD7168"/>
    <w:rsid w:val="00E04B34"/>
    <w:rsid w:val="00E16D05"/>
    <w:rsid w:val="00E26440"/>
    <w:rsid w:val="00E330BF"/>
    <w:rsid w:val="00E34283"/>
    <w:rsid w:val="00E45ABD"/>
    <w:rsid w:val="00E5423B"/>
    <w:rsid w:val="00E55EB2"/>
    <w:rsid w:val="00E57B69"/>
    <w:rsid w:val="00E67737"/>
    <w:rsid w:val="00E8173E"/>
    <w:rsid w:val="00E87A53"/>
    <w:rsid w:val="00E9012C"/>
    <w:rsid w:val="00EB6821"/>
    <w:rsid w:val="00EC6666"/>
    <w:rsid w:val="00ED1B86"/>
    <w:rsid w:val="00EE2BF0"/>
    <w:rsid w:val="00F02181"/>
    <w:rsid w:val="00F079AD"/>
    <w:rsid w:val="00F11C2D"/>
    <w:rsid w:val="00F203C0"/>
    <w:rsid w:val="00F53972"/>
    <w:rsid w:val="00F63946"/>
    <w:rsid w:val="00F84F1A"/>
    <w:rsid w:val="00F9120D"/>
    <w:rsid w:val="00F929D3"/>
    <w:rsid w:val="00FB03F5"/>
    <w:rsid w:val="00FB0673"/>
    <w:rsid w:val="00FC4000"/>
    <w:rsid w:val="00FD425B"/>
    <w:rsid w:val="00FE44E7"/>
    <w:rsid w:val="00FF2C22"/>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F3D09"/>
  <w15:docId w15:val="{48E21782-3565-46B5-98D0-E3CDF3AA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8BA"/>
  </w:style>
  <w:style w:type="paragraph" w:styleId="Naslov1">
    <w:name w:val="heading 1"/>
    <w:basedOn w:val="Normal"/>
    <w:next w:val="Normal"/>
    <w:link w:val="Naslov1Char"/>
    <w:uiPriority w:val="9"/>
    <w:qFormat/>
    <w:rsid w:val="00A87F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B06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F9120D"/>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uiPriority w:val="9"/>
    <w:unhideWhenUsed/>
    <w:qFormat/>
    <w:rsid w:val="00766CE8"/>
    <w:pPr>
      <w:keepNext/>
      <w:keepLines/>
      <w:spacing w:before="40"/>
      <w:outlineLvl w:val="3"/>
    </w:pPr>
    <w:rPr>
      <w:rFonts w:asciiTheme="majorHAnsi" w:eastAsiaTheme="majorEastAsia" w:hAnsiTheme="majorHAnsi" w:cstheme="majorBidi"/>
      <w:i/>
      <w:iCs/>
      <w:color w:val="2F5496" w:themeColor="accent1" w:themeShade="BF"/>
    </w:rPr>
  </w:style>
  <w:style w:type="paragraph" w:styleId="Naslov7">
    <w:name w:val="heading 7"/>
    <w:basedOn w:val="Normal"/>
    <w:next w:val="Normal"/>
    <w:link w:val="Naslov7Char"/>
    <w:uiPriority w:val="9"/>
    <w:semiHidden/>
    <w:unhideWhenUsed/>
    <w:qFormat/>
    <w:rsid w:val="00E3428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E44E7"/>
    <w:pPr>
      <w:tabs>
        <w:tab w:val="center" w:pos="4703"/>
        <w:tab w:val="right" w:pos="9406"/>
      </w:tabs>
    </w:pPr>
  </w:style>
  <w:style w:type="character" w:customStyle="1" w:styleId="ZaglavljeChar">
    <w:name w:val="Zaglavlje Char"/>
    <w:basedOn w:val="Zadanifontodlomka"/>
    <w:link w:val="Zaglavlje"/>
    <w:uiPriority w:val="99"/>
    <w:rsid w:val="00FE44E7"/>
  </w:style>
  <w:style w:type="paragraph" w:styleId="Podnoje">
    <w:name w:val="footer"/>
    <w:basedOn w:val="Normal"/>
    <w:link w:val="PodnojeChar"/>
    <w:uiPriority w:val="99"/>
    <w:unhideWhenUsed/>
    <w:rsid w:val="00FE44E7"/>
    <w:pPr>
      <w:tabs>
        <w:tab w:val="center" w:pos="4703"/>
        <w:tab w:val="right" w:pos="9406"/>
      </w:tabs>
    </w:pPr>
  </w:style>
  <w:style w:type="character" w:customStyle="1" w:styleId="PodnojeChar">
    <w:name w:val="Podnožje Char"/>
    <w:basedOn w:val="Zadanifontodlomka"/>
    <w:link w:val="Podnoje"/>
    <w:uiPriority w:val="99"/>
    <w:rsid w:val="00FE44E7"/>
  </w:style>
  <w:style w:type="paragraph" w:styleId="Tekstbalonia">
    <w:name w:val="Balloon Text"/>
    <w:basedOn w:val="Normal"/>
    <w:link w:val="TekstbaloniaChar"/>
    <w:uiPriority w:val="99"/>
    <w:semiHidden/>
    <w:unhideWhenUsed/>
    <w:rsid w:val="00FE44E7"/>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FE44E7"/>
    <w:rPr>
      <w:rFonts w:ascii="Times New Roman" w:hAnsi="Times New Roman" w:cs="Times New Roman"/>
      <w:sz w:val="18"/>
      <w:szCs w:val="18"/>
    </w:rPr>
  </w:style>
  <w:style w:type="table" w:styleId="Reetkatablice">
    <w:name w:val="Table Grid"/>
    <w:basedOn w:val="Obinatablica"/>
    <w:uiPriority w:val="59"/>
    <w:rsid w:val="00FE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306366"/>
    <w:pPr>
      <w:spacing w:before="100" w:beforeAutospacing="1" w:after="100" w:afterAutospacing="1"/>
    </w:pPr>
    <w:rPr>
      <w:rFonts w:ascii="Times New Roman" w:eastAsia="Times New Roman" w:hAnsi="Times New Roman" w:cs="Times New Roman"/>
    </w:rPr>
  </w:style>
  <w:style w:type="paragraph" w:styleId="Odlomakpopisa">
    <w:name w:val="List Paragraph"/>
    <w:basedOn w:val="Normal"/>
    <w:link w:val="OdlomakpopisaChar"/>
    <w:uiPriority w:val="34"/>
    <w:qFormat/>
    <w:rsid w:val="00306366"/>
    <w:pPr>
      <w:ind w:left="720"/>
      <w:contextualSpacing/>
    </w:pPr>
  </w:style>
  <w:style w:type="character" w:customStyle="1" w:styleId="apple-converted-space">
    <w:name w:val="apple-converted-space"/>
    <w:basedOn w:val="Zadanifontodlomka"/>
    <w:rsid w:val="00D16F91"/>
  </w:style>
  <w:style w:type="character" w:customStyle="1" w:styleId="companyinfotitle">
    <w:name w:val="companyinfotitle"/>
    <w:basedOn w:val="Zadanifontodlomka"/>
    <w:rsid w:val="00D16F91"/>
  </w:style>
  <w:style w:type="character" w:styleId="Hiperveza">
    <w:name w:val="Hyperlink"/>
    <w:basedOn w:val="Zadanifontodlomka"/>
    <w:uiPriority w:val="99"/>
    <w:unhideWhenUsed/>
    <w:rsid w:val="00D6439C"/>
    <w:rPr>
      <w:color w:val="0563C1" w:themeColor="hyperlink"/>
      <w:u w:val="single"/>
    </w:rPr>
  </w:style>
  <w:style w:type="character" w:customStyle="1" w:styleId="Nerijeenospominjanje1">
    <w:name w:val="Neriješeno spominjanje1"/>
    <w:basedOn w:val="Zadanifontodlomka"/>
    <w:uiPriority w:val="99"/>
    <w:semiHidden/>
    <w:unhideWhenUsed/>
    <w:rsid w:val="00D6439C"/>
    <w:rPr>
      <w:color w:val="605E5C"/>
      <w:shd w:val="clear" w:color="auto" w:fill="E1DFDD"/>
    </w:rPr>
  </w:style>
  <w:style w:type="character" w:customStyle="1" w:styleId="Naslov1Char">
    <w:name w:val="Naslov 1 Char"/>
    <w:basedOn w:val="Zadanifontodlomka"/>
    <w:link w:val="Naslov1"/>
    <w:uiPriority w:val="9"/>
    <w:rsid w:val="00A87F99"/>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FB0673"/>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F9120D"/>
    <w:rPr>
      <w:rFonts w:asciiTheme="majorHAnsi" w:eastAsiaTheme="majorEastAsia" w:hAnsiTheme="majorHAnsi" w:cstheme="majorBidi"/>
      <w:color w:val="1F3763" w:themeColor="accent1" w:themeShade="7F"/>
    </w:rPr>
  </w:style>
  <w:style w:type="paragraph" w:customStyle="1" w:styleId="Bullets">
    <w:name w:val="Bullets"/>
    <w:basedOn w:val="Normal"/>
    <w:rsid w:val="00F9120D"/>
    <w:pPr>
      <w:numPr>
        <w:numId w:val="9"/>
      </w:numPr>
      <w:overflowPunct w:val="0"/>
      <w:autoSpaceDE w:val="0"/>
      <w:autoSpaceDN w:val="0"/>
      <w:adjustRightInd w:val="0"/>
      <w:spacing w:before="120" w:line="259" w:lineRule="auto"/>
      <w:ind w:left="714" w:hanging="357"/>
      <w:jc w:val="both"/>
      <w:textAlignment w:val="baseline"/>
    </w:pPr>
    <w:rPr>
      <w:rFonts w:ascii="Segoe UI" w:eastAsia="Times New Roman" w:hAnsi="Segoe UI" w:cs="Times New Roman"/>
      <w:sz w:val="20"/>
      <w:szCs w:val="20"/>
      <w:lang w:val="en-GB"/>
    </w:rPr>
  </w:style>
  <w:style w:type="paragraph" w:customStyle="1" w:styleId="NormalIndent1">
    <w:name w:val="Normal Indent1"/>
    <w:basedOn w:val="Normal"/>
    <w:qFormat/>
    <w:rsid w:val="00F9120D"/>
    <w:pPr>
      <w:spacing w:before="120" w:line="259" w:lineRule="auto"/>
      <w:ind w:left="714"/>
      <w:jc w:val="both"/>
    </w:pPr>
    <w:rPr>
      <w:rFonts w:ascii="Segoe UI" w:eastAsia="Times New Roman" w:hAnsi="Segoe UI" w:cs="Times New Roman"/>
      <w:sz w:val="20"/>
    </w:rPr>
  </w:style>
  <w:style w:type="character" w:customStyle="1" w:styleId="Naslov7Char">
    <w:name w:val="Naslov 7 Char"/>
    <w:basedOn w:val="Zadanifontodlomka"/>
    <w:link w:val="Naslov7"/>
    <w:uiPriority w:val="9"/>
    <w:semiHidden/>
    <w:rsid w:val="00E34283"/>
    <w:rPr>
      <w:rFonts w:asciiTheme="majorHAnsi" w:eastAsiaTheme="majorEastAsia" w:hAnsiTheme="majorHAnsi" w:cstheme="majorBidi"/>
      <w:i/>
      <w:iCs/>
      <w:color w:val="1F3763" w:themeColor="accent1" w:themeShade="7F"/>
    </w:rPr>
  </w:style>
  <w:style w:type="character" w:customStyle="1" w:styleId="OdlomakpopisaChar">
    <w:name w:val="Odlomak popisa Char"/>
    <w:link w:val="Odlomakpopisa"/>
    <w:uiPriority w:val="34"/>
    <w:locked/>
    <w:rsid w:val="00693D08"/>
  </w:style>
  <w:style w:type="paragraph" w:styleId="TOCNaslov">
    <w:name w:val="TOC Heading"/>
    <w:basedOn w:val="Naslov1"/>
    <w:next w:val="Normal"/>
    <w:uiPriority w:val="39"/>
    <w:unhideWhenUsed/>
    <w:qFormat/>
    <w:rsid w:val="003C3D3D"/>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3C3D3D"/>
    <w:pPr>
      <w:spacing w:before="120"/>
    </w:pPr>
    <w:rPr>
      <w:b/>
      <w:bCs/>
      <w:i/>
      <w:iCs/>
    </w:rPr>
  </w:style>
  <w:style w:type="paragraph" w:styleId="Sadraj2">
    <w:name w:val="toc 2"/>
    <w:basedOn w:val="Normal"/>
    <w:next w:val="Normal"/>
    <w:autoRedefine/>
    <w:uiPriority w:val="39"/>
    <w:unhideWhenUsed/>
    <w:rsid w:val="003C3D3D"/>
    <w:pPr>
      <w:spacing w:before="120"/>
      <w:ind w:left="240"/>
    </w:pPr>
    <w:rPr>
      <w:b/>
      <w:bCs/>
      <w:sz w:val="22"/>
      <w:szCs w:val="22"/>
    </w:rPr>
  </w:style>
  <w:style w:type="paragraph" w:styleId="Sadraj3">
    <w:name w:val="toc 3"/>
    <w:basedOn w:val="Normal"/>
    <w:next w:val="Normal"/>
    <w:autoRedefine/>
    <w:uiPriority w:val="39"/>
    <w:unhideWhenUsed/>
    <w:rsid w:val="003C3D3D"/>
    <w:pPr>
      <w:ind w:left="480"/>
    </w:pPr>
    <w:rPr>
      <w:sz w:val="20"/>
      <w:szCs w:val="20"/>
    </w:rPr>
  </w:style>
  <w:style w:type="paragraph" w:styleId="Sadraj4">
    <w:name w:val="toc 4"/>
    <w:basedOn w:val="Normal"/>
    <w:next w:val="Normal"/>
    <w:autoRedefine/>
    <w:uiPriority w:val="39"/>
    <w:semiHidden/>
    <w:unhideWhenUsed/>
    <w:rsid w:val="003C3D3D"/>
    <w:pPr>
      <w:ind w:left="720"/>
    </w:pPr>
    <w:rPr>
      <w:sz w:val="20"/>
      <w:szCs w:val="20"/>
    </w:rPr>
  </w:style>
  <w:style w:type="paragraph" w:styleId="Sadraj5">
    <w:name w:val="toc 5"/>
    <w:basedOn w:val="Normal"/>
    <w:next w:val="Normal"/>
    <w:autoRedefine/>
    <w:uiPriority w:val="39"/>
    <w:semiHidden/>
    <w:unhideWhenUsed/>
    <w:rsid w:val="003C3D3D"/>
    <w:pPr>
      <w:ind w:left="960"/>
    </w:pPr>
    <w:rPr>
      <w:sz w:val="20"/>
      <w:szCs w:val="20"/>
    </w:rPr>
  </w:style>
  <w:style w:type="paragraph" w:styleId="Sadraj6">
    <w:name w:val="toc 6"/>
    <w:basedOn w:val="Normal"/>
    <w:next w:val="Normal"/>
    <w:autoRedefine/>
    <w:uiPriority w:val="39"/>
    <w:semiHidden/>
    <w:unhideWhenUsed/>
    <w:rsid w:val="003C3D3D"/>
    <w:pPr>
      <w:ind w:left="1200"/>
    </w:pPr>
    <w:rPr>
      <w:sz w:val="20"/>
      <w:szCs w:val="20"/>
    </w:rPr>
  </w:style>
  <w:style w:type="paragraph" w:styleId="Sadraj7">
    <w:name w:val="toc 7"/>
    <w:basedOn w:val="Normal"/>
    <w:next w:val="Normal"/>
    <w:autoRedefine/>
    <w:uiPriority w:val="39"/>
    <w:semiHidden/>
    <w:unhideWhenUsed/>
    <w:rsid w:val="003C3D3D"/>
    <w:pPr>
      <w:ind w:left="1440"/>
    </w:pPr>
    <w:rPr>
      <w:sz w:val="20"/>
      <w:szCs w:val="20"/>
    </w:rPr>
  </w:style>
  <w:style w:type="paragraph" w:styleId="Sadraj8">
    <w:name w:val="toc 8"/>
    <w:basedOn w:val="Normal"/>
    <w:next w:val="Normal"/>
    <w:autoRedefine/>
    <w:uiPriority w:val="39"/>
    <w:semiHidden/>
    <w:unhideWhenUsed/>
    <w:rsid w:val="003C3D3D"/>
    <w:pPr>
      <w:ind w:left="1680"/>
    </w:pPr>
    <w:rPr>
      <w:sz w:val="20"/>
      <w:szCs w:val="20"/>
    </w:rPr>
  </w:style>
  <w:style w:type="paragraph" w:styleId="Sadraj9">
    <w:name w:val="toc 9"/>
    <w:basedOn w:val="Normal"/>
    <w:next w:val="Normal"/>
    <w:autoRedefine/>
    <w:uiPriority w:val="39"/>
    <w:semiHidden/>
    <w:unhideWhenUsed/>
    <w:rsid w:val="003C3D3D"/>
    <w:pPr>
      <w:ind w:left="1920"/>
    </w:pPr>
    <w:rPr>
      <w:sz w:val="20"/>
      <w:szCs w:val="20"/>
    </w:rPr>
  </w:style>
  <w:style w:type="character" w:customStyle="1" w:styleId="Naslov4Char">
    <w:name w:val="Naslov 4 Char"/>
    <w:basedOn w:val="Zadanifontodlomka"/>
    <w:link w:val="Naslov4"/>
    <w:uiPriority w:val="9"/>
    <w:rsid w:val="00766CE8"/>
    <w:rPr>
      <w:rFonts w:asciiTheme="majorHAnsi" w:eastAsiaTheme="majorEastAsia" w:hAnsiTheme="majorHAnsi" w:cstheme="majorBidi"/>
      <w:i/>
      <w:iCs/>
      <w:color w:val="2F5496" w:themeColor="accent1" w:themeShade="BF"/>
    </w:rPr>
  </w:style>
  <w:style w:type="paragraph" w:styleId="Tekstfusnote">
    <w:name w:val="footnote text"/>
    <w:basedOn w:val="Normal"/>
    <w:link w:val="TekstfusnoteChar"/>
    <w:uiPriority w:val="99"/>
    <w:semiHidden/>
    <w:unhideWhenUsed/>
    <w:rsid w:val="00416563"/>
    <w:rPr>
      <w:sz w:val="20"/>
      <w:szCs w:val="20"/>
    </w:rPr>
  </w:style>
  <w:style w:type="character" w:customStyle="1" w:styleId="TekstfusnoteChar">
    <w:name w:val="Tekst fusnote Char"/>
    <w:basedOn w:val="Zadanifontodlomka"/>
    <w:link w:val="Tekstfusnote"/>
    <w:uiPriority w:val="99"/>
    <w:semiHidden/>
    <w:rsid w:val="00416563"/>
    <w:rPr>
      <w:sz w:val="20"/>
      <w:szCs w:val="20"/>
    </w:rPr>
  </w:style>
  <w:style w:type="character" w:styleId="Referencafusnote">
    <w:name w:val="footnote reference"/>
    <w:basedOn w:val="Zadanifontodlomka"/>
    <w:uiPriority w:val="99"/>
    <w:semiHidden/>
    <w:unhideWhenUsed/>
    <w:rsid w:val="00416563"/>
    <w:rPr>
      <w:vertAlign w:val="superscript"/>
    </w:rPr>
  </w:style>
  <w:style w:type="character" w:styleId="Referencakomentara">
    <w:name w:val="annotation reference"/>
    <w:basedOn w:val="Zadanifontodlomka"/>
    <w:uiPriority w:val="99"/>
    <w:semiHidden/>
    <w:unhideWhenUsed/>
    <w:rsid w:val="00B2575B"/>
    <w:rPr>
      <w:sz w:val="16"/>
      <w:szCs w:val="16"/>
    </w:rPr>
  </w:style>
  <w:style w:type="paragraph" w:styleId="Tekstkomentara">
    <w:name w:val="annotation text"/>
    <w:basedOn w:val="Normal"/>
    <w:link w:val="TekstkomentaraChar"/>
    <w:uiPriority w:val="99"/>
    <w:semiHidden/>
    <w:unhideWhenUsed/>
    <w:rsid w:val="00B2575B"/>
    <w:rPr>
      <w:sz w:val="20"/>
      <w:szCs w:val="20"/>
    </w:rPr>
  </w:style>
  <w:style w:type="character" w:customStyle="1" w:styleId="TekstkomentaraChar">
    <w:name w:val="Tekst komentara Char"/>
    <w:basedOn w:val="Zadanifontodlomka"/>
    <w:link w:val="Tekstkomentara"/>
    <w:uiPriority w:val="99"/>
    <w:semiHidden/>
    <w:rsid w:val="00B2575B"/>
    <w:rPr>
      <w:sz w:val="20"/>
      <w:szCs w:val="20"/>
    </w:rPr>
  </w:style>
  <w:style w:type="paragraph" w:styleId="Predmetkomentara">
    <w:name w:val="annotation subject"/>
    <w:basedOn w:val="Tekstkomentara"/>
    <w:next w:val="Tekstkomentara"/>
    <w:link w:val="PredmetkomentaraChar"/>
    <w:uiPriority w:val="99"/>
    <w:semiHidden/>
    <w:unhideWhenUsed/>
    <w:rsid w:val="00B2575B"/>
    <w:rPr>
      <w:b/>
      <w:bCs/>
    </w:rPr>
  </w:style>
  <w:style w:type="character" w:customStyle="1" w:styleId="PredmetkomentaraChar">
    <w:name w:val="Predmet komentara Char"/>
    <w:basedOn w:val="TekstkomentaraChar"/>
    <w:link w:val="Predmetkomentara"/>
    <w:uiPriority w:val="99"/>
    <w:semiHidden/>
    <w:rsid w:val="00B2575B"/>
    <w:rPr>
      <w:b/>
      <w:bCs/>
      <w:sz w:val="20"/>
      <w:szCs w:val="20"/>
    </w:rPr>
  </w:style>
  <w:style w:type="character" w:styleId="SlijeenaHiperveza">
    <w:name w:val="FollowedHyperlink"/>
    <w:basedOn w:val="Zadanifontodlomka"/>
    <w:uiPriority w:val="99"/>
    <w:semiHidden/>
    <w:unhideWhenUsed/>
    <w:rsid w:val="008E4F32"/>
    <w:rPr>
      <w:color w:val="954F72" w:themeColor="followedHyperlink"/>
      <w:u w:val="single"/>
    </w:rPr>
  </w:style>
  <w:style w:type="character" w:styleId="Naglaeno">
    <w:name w:val="Strong"/>
    <w:uiPriority w:val="22"/>
    <w:qFormat/>
    <w:rsid w:val="00424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6125">
      <w:bodyDiv w:val="1"/>
      <w:marLeft w:val="0"/>
      <w:marRight w:val="0"/>
      <w:marTop w:val="0"/>
      <w:marBottom w:val="0"/>
      <w:divBdr>
        <w:top w:val="none" w:sz="0" w:space="0" w:color="auto"/>
        <w:left w:val="none" w:sz="0" w:space="0" w:color="auto"/>
        <w:bottom w:val="none" w:sz="0" w:space="0" w:color="auto"/>
        <w:right w:val="none" w:sz="0" w:space="0" w:color="auto"/>
      </w:divBdr>
      <w:divsChild>
        <w:div w:id="392968029">
          <w:marLeft w:val="0"/>
          <w:marRight w:val="0"/>
          <w:marTop w:val="0"/>
          <w:marBottom w:val="0"/>
          <w:divBdr>
            <w:top w:val="none" w:sz="0" w:space="0" w:color="auto"/>
            <w:left w:val="none" w:sz="0" w:space="0" w:color="auto"/>
            <w:bottom w:val="none" w:sz="0" w:space="0" w:color="auto"/>
            <w:right w:val="none" w:sz="0" w:space="0" w:color="auto"/>
          </w:divBdr>
          <w:divsChild>
            <w:div w:id="1670060304">
              <w:marLeft w:val="0"/>
              <w:marRight w:val="0"/>
              <w:marTop w:val="0"/>
              <w:marBottom w:val="0"/>
              <w:divBdr>
                <w:top w:val="none" w:sz="0" w:space="0" w:color="auto"/>
                <w:left w:val="none" w:sz="0" w:space="0" w:color="auto"/>
                <w:bottom w:val="none" w:sz="0" w:space="0" w:color="auto"/>
                <w:right w:val="none" w:sz="0" w:space="0" w:color="auto"/>
              </w:divBdr>
              <w:divsChild>
                <w:div w:id="488987043">
                  <w:marLeft w:val="0"/>
                  <w:marRight w:val="0"/>
                  <w:marTop w:val="0"/>
                  <w:marBottom w:val="0"/>
                  <w:divBdr>
                    <w:top w:val="none" w:sz="0" w:space="0" w:color="auto"/>
                    <w:left w:val="none" w:sz="0" w:space="0" w:color="auto"/>
                    <w:bottom w:val="none" w:sz="0" w:space="0" w:color="auto"/>
                    <w:right w:val="none" w:sz="0" w:space="0" w:color="auto"/>
                  </w:divBdr>
                  <w:divsChild>
                    <w:div w:id="15209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7669">
      <w:bodyDiv w:val="1"/>
      <w:marLeft w:val="0"/>
      <w:marRight w:val="0"/>
      <w:marTop w:val="0"/>
      <w:marBottom w:val="0"/>
      <w:divBdr>
        <w:top w:val="none" w:sz="0" w:space="0" w:color="auto"/>
        <w:left w:val="none" w:sz="0" w:space="0" w:color="auto"/>
        <w:bottom w:val="none" w:sz="0" w:space="0" w:color="auto"/>
        <w:right w:val="none" w:sz="0" w:space="0" w:color="auto"/>
      </w:divBdr>
    </w:div>
    <w:div w:id="518590099">
      <w:bodyDiv w:val="1"/>
      <w:marLeft w:val="0"/>
      <w:marRight w:val="0"/>
      <w:marTop w:val="0"/>
      <w:marBottom w:val="0"/>
      <w:divBdr>
        <w:top w:val="none" w:sz="0" w:space="0" w:color="auto"/>
        <w:left w:val="none" w:sz="0" w:space="0" w:color="auto"/>
        <w:bottom w:val="none" w:sz="0" w:space="0" w:color="auto"/>
        <w:right w:val="none" w:sz="0" w:space="0" w:color="auto"/>
      </w:divBdr>
      <w:divsChild>
        <w:div w:id="1480877798">
          <w:marLeft w:val="0"/>
          <w:marRight w:val="0"/>
          <w:marTop w:val="0"/>
          <w:marBottom w:val="0"/>
          <w:divBdr>
            <w:top w:val="none" w:sz="0" w:space="0" w:color="auto"/>
            <w:left w:val="none" w:sz="0" w:space="0" w:color="auto"/>
            <w:bottom w:val="none" w:sz="0" w:space="0" w:color="auto"/>
            <w:right w:val="none" w:sz="0" w:space="0" w:color="auto"/>
          </w:divBdr>
          <w:divsChild>
            <w:div w:id="1683623399">
              <w:marLeft w:val="0"/>
              <w:marRight w:val="0"/>
              <w:marTop w:val="0"/>
              <w:marBottom w:val="0"/>
              <w:divBdr>
                <w:top w:val="none" w:sz="0" w:space="0" w:color="auto"/>
                <w:left w:val="none" w:sz="0" w:space="0" w:color="auto"/>
                <w:bottom w:val="none" w:sz="0" w:space="0" w:color="auto"/>
                <w:right w:val="none" w:sz="0" w:space="0" w:color="auto"/>
              </w:divBdr>
              <w:divsChild>
                <w:div w:id="158035101">
                  <w:marLeft w:val="0"/>
                  <w:marRight w:val="0"/>
                  <w:marTop w:val="0"/>
                  <w:marBottom w:val="0"/>
                  <w:divBdr>
                    <w:top w:val="none" w:sz="0" w:space="0" w:color="auto"/>
                    <w:left w:val="none" w:sz="0" w:space="0" w:color="auto"/>
                    <w:bottom w:val="none" w:sz="0" w:space="0" w:color="auto"/>
                    <w:right w:val="none" w:sz="0" w:space="0" w:color="auto"/>
                  </w:divBdr>
                  <w:divsChild>
                    <w:div w:id="20294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4903">
      <w:bodyDiv w:val="1"/>
      <w:marLeft w:val="0"/>
      <w:marRight w:val="0"/>
      <w:marTop w:val="0"/>
      <w:marBottom w:val="0"/>
      <w:divBdr>
        <w:top w:val="none" w:sz="0" w:space="0" w:color="auto"/>
        <w:left w:val="none" w:sz="0" w:space="0" w:color="auto"/>
        <w:bottom w:val="none" w:sz="0" w:space="0" w:color="auto"/>
        <w:right w:val="none" w:sz="0" w:space="0" w:color="auto"/>
      </w:divBdr>
      <w:divsChild>
        <w:div w:id="970131641">
          <w:marLeft w:val="0"/>
          <w:marRight w:val="0"/>
          <w:marTop w:val="0"/>
          <w:marBottom w:val="0"/>
          <w:divBdr>
            <w:top w:val="none" w:sz="0" w:space="0" w:color="auto"/>
            <w:left w:val="none" w:sz="0" w:space="0" w:color="auto"/>
            <w:bottom w:val="none" w:sz="0" w:space="0" w:color="auto"/>
            <w:right w:val="none" w:sz="0" w:space="0" w:color="auto"/>
          </w:divBdr>
          <w:divsChild>
            <w:div w:id="755592568">
              <w:marLeft w:val="0"/>
              <w:marRight w:val="0"/>
              <w:marTop w:val="0"/>
              <w:marBottom w:val="0"/>
              <w:divBdr>
                <w:top w:val="none" w:sz="0" w:space="0" w:color="auto"/>
                <w:left w:val="none" w:sz="0" w:space="0" w:color="auto"/>
                <w:bottom w:val="none" w:sz="0" w:space="0" w:color="auto"/>
                <w:right w:val="none" w:sz="0" w:space="0" w:color="auto"/>
              </w:divBdr>
              <w:divsChild>
                <w:div w:id="7236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3961">
      <w:bodyDiv w:val="1"/>
      <w:marLeft w:val="0"/>
      <w:marRight w:val="0"/>
      <w:marTop w:val="0"/>
      <w:marBottom w:val="0"/>
      <w:divBdr>
        <w:top w:val="none" w:sz="0" w:space="0" w:color="auto"/>
        <w:left w:val="none" w:sz="0" w:space="0" w:color="auto"/>
        <w:bottom w:val="none" w:sz="0" w:space="0" w:color="auto"/>
        <w:right w:val="none" w:sz="0" w:space="0" w:color="auto"/>
      </w:divBdr>
    </w:div>
    <w:div w:id="936640837">
      <w:bodyDiv w:val="1"/>
      <w:marLeft w:val="0"/>
      <w:marRight w:val="0"/>
      <w:marTop w:val="0"/>
      <w:marBottom w:val="0"/>
      <w:divBdr>
        <w:top w:val="none" w:sz="0" w:space="0" w:color="auto"/>
        <w:left w:val="none" w:sz="0" w:space="0" w:color="auto"/>
        <w:bottom w:val="none" w:sz="0" w:space="0" w:color="auto"/>
        <w:right w:val="none" w:sz="0" w:space="0" w:color="auto"/>
      </w:divBdr>
      <w:divsChild>
        <w:div w:id="1302267449">
          <w:marLeft w:val="0"/>
          <w:marRight w:val="0"/>
          <w:marTop w:val="0"/>
          <w:marBottom w:val="0"/>
          <w:divBdr>
            <w:top w:val="none" w:sz="0" w:space="0" w:color="auto"/>
            <w:left w:val="none" w:sz="0" w:space="0" w:color="auto"/>
            <w:bottom w:val="none" w:sz="0" w:space="0" w:color="auto"/>
            <w:right w:val="none" w:sz="0" w:space="0" w:color="auto"/>
          </w:divBdr>
          <w:divsChild>
            <w:div w:id="366178664">
              <w:marLeft w:val="0"/>
              <w:marRight w:val="0"/>
              <w:marTop w:val="0"/>
              <w:marBottom w:val="0"/>
              <w:divBdr>
                <w:top w:val="none" w:sz="0" w:space="0" w:color="auto"/>
                <w:left w:val="none" w:sz="0" w:space="0" w:color="auto"/>
                <w:bottom w:val="none" w:sz="0" w:space="0" w:color="auto"/>
                <w:right w:val="none" w:sz="0" w:space="0" w:color="auto"/>
              </w:divBdr>
              <w:divsChild>
                <w:div w:id="934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7965">
      <w:bodyDiv w:val="1"/>
      <w:marLeft w:val="0"/>
      <w:marRight w:val="0"/>
      <w:marTop w:val="0"/>
      <w:marBottom w:val="0"/>
      <w:divBdr>
        <w:top w:val="none" w:sz="0" w:space="0" w:color="auto"/>
        <w:left w:val="none" w:sz="0" w:space="0" w:color="auto"/>
        <w:bottom w:val="none" w:sz="0" w:space="0" w:color="auto"/>
        <w:right w:val="none" w:sz="0" w:space="0" w:color="auto"/>
      </w:divBdr>
      <w:divsChild>
        <w:div w:id="915434492">
          <w:marLeft w:val="0"/>
          <w:marRight w:val="0"/>
          <w:marTop w:val="0"/>
          <w:marBottom w:val="0"/>
          <w:divBdr>
            <w:top w:val="none" w:sz="0" w:space="0" w:color="auto"/>
            <w:left w:val="none" w:sz="0" w:space="0" w:color="auto"/>
            <w:bottom w:val="none" w:sz="0" w:space="0" w:color="auto"/>
            <w:right w:val="none" w:sz="0" w:space="0" w:color="auto"/>
          </w:divBdr>
          <w:divsChild>
            <w:div w:id="606815048">
              <w:marLeft w:val="0"/>
              <w:marRight w:val="0"/>
              <w:marTop w:val="0"/>
              <w:marBottom w:val="0"/>
              <w:divBdr>
                <w:top w:val="none" w:sz="0" w:space="0" w:color="auto"/>
                <w:left w:val="none" w:sz="0" w:space="0" w:color="auto"/>
                <w:bottom w:val="none" w:sz="0" w:space="0" w:color="auto"/>
                <w:right w:val="none" w:sz="0" w:space="0" w:color="auto"/>
              </w:divBdr>
              <w:divsChild>
                <w:div w:id="9446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5371">
      <w:bodyDiv w:val="1"/>
      <w:marLeft w:val="0"/>
      <w:marRight w:val="0"/>
      <w:marTop w:val="0"/>
      <w:marBottom w:val="0"/>
      <w:divBdr>
        <w:top w:val="none" w:sz="0" w:space="0" w:color="auto"/>
        <w:left w:val="none" w:sz="0" w:space="0" w:color="auto"/>
        <w:bottom w:val="none" w:sz="0" w:space="0" w:color="auto"/>
        <w:right w:val="none" w:sz="0" w:space="0" w:color="auto"/>
      </w:divBdr>
      <w:divsChild>
        <w:div w:id="106966904">
          <w:marLeft w:val="0"/>
          <w:marRight w:val="0"/>
          <w:marTop w:val="0"/>
          <w:marBottom w:val="0"/>
          <w:divBdr>
            <w:top w:val="none" w:sz="0" w:space="0" w:color="auto"/>
            <w:left w:val="none" w:sz="0" w:space="0" w:color="auto"/>
            <w:bottom w:val="none" w:sz="0" w:space="0" w:color="auto"/>
            <w:right w:val="none" w:sz="0" w:space="0" w:color="auto"/>
          </w:divBdr>
          <w:divsChild>
            <w:div w:id="284579376">
              <w:marLeft w:val="0"/>
              <w:marRight w:val="0"/>
              <w:marTop w:val="0"/>
              <w:marBottom w:val="0"/>
              <w:divBdr>
                <w:top w:val="none" w:sz="0" w:space="0" w:color="auto"/>
                <w:left w:val="none" w:sz="0" w:space="0" w:color="auto"/>
                <w:bottom w:val="none" w:sz="0" w:space="0" w:color="auto"/>
                <w:right w:val="none" w:sz="0" w:space="0" w:color="auto"/>
              </w:divBdr>
              <w:divsChild>
                <w:div w:id="1163467391">
                  <w:marLeft w:val="0"/>
                  <w:marRight w:val="0"/>
                  <w:marTop w:val="0"/>
                  <w:marBottom w:val="0"/>
                  <w:divBdr>
                    <w:top w:val="none" w:sz="0" w:space="0" w:color="auto"/>
                    <w:left w:val="none" w:sz="0" w:space="0" w:color="auto"/>
                    <w:bottom w:val="none" w:sz="0" w:space="0" w:color="auto"/>
                    <w:right w:val="none" w:sz="0" w:space="0" w:color="auto"/>
                  </w:divBdr>
                </w:div>
              </w:divsChild>
            </w:div>
            <w:div w:id="683702277">
              <w:marLeft w:val="0"/>
              <w:marRight w:val="0"/>
              <w:marTop w:val="0"/>
              <w:marBottom w:val="0"/>
              <w:divBdr>
                <w:top w:val="none" w:sz="0" w:space="0" w:color="auto"/>
                <w:left w:val="none" w:sz="0" w:space="0" w:color="auto"/>
                <w:bottom w:val="none" w:sz="0" w:space="0" w:color="auto"/>
                <w:right w:val="none" w:sz="0" w:space="0" w:color="auto"/>
              </w:divBdr>
              <w:divsChild>
                <w:div w:id="28115380">
                  <w:marLeft w:val="0"/>
                  <w:marRight w:val="0"/>
                  <w:marTop w:val="0"/>
                  <w:marBottom w:val="0"/>
                  <w:divBdr>
                    <w:top w:val="none" w:sz="0" w:space="0" w:color="auto"/>
                    <w:left w:val="none" w:sz="0" w:space="0" w:color="auto"/>
                    <w:bottom w:val="none" w:sz="0" w:space="0" w:color="auto"/>
                    <w:right w:val="none" w:sz="0" w:space="0" w:color="auto"/>
                  </w:divBdr>
                </w:div>
                <w:div w:id="1364135054">
                  <w:marLeft w:val="0"/>
                  <w:marRight w:val="0"/>
                  <w:marTop w:val="0"/>
                  <w:marBottom w:val="0"/>
                  <w:divBdr>
                    <w:top w:val="none" w:sz="0" w:space="0" w:color="auto"/>
                    <w:left w:val="none" w:sz="0" w:space="0" w:color="auto"/>
                    <w:bottom w:val="none" w:sz="0" w:space="0" w:color="auto"/>
                    <w:right w:val="none" w:sz="0" w:space="0" w:color="auto"/>
                  </w:divBdr>
                </w:div>
              </w:divsChild>
            </w:div>
            <w:div w:id="988091614">
              <w:marLeft w:val="0"/>
              <w:marRight w:val="0"/>
              <w:marTop w:val="0"/>
              <w:marBottom w:val="0"/>
              <w:divBdr>
                <w:top w:val="none" w:sz="0" w:space="0" w:color="auto"/>
                <w:left w:val="none" w:sz="0" w:space="0" w:color="auto"/>
                <w:bottom w:val="none" w:sz="0" w:space="0" w:color="auto"/>
                <w:right w:val="none" w:sz="0" w:space="0" w:color="auto"/>
              </w:divBdr>
              <w:divsChild>
                <w:div w:id="1808621659">
                  <w:marLeft w:val="0"/>
                  <w:marRight w:val="0"/>
                  <w:marTop w:val="0"/>
                  <w:marBottom w:val="0"/>
                  <w:divBdr>
                    <w:top w:val="none" w:sz="0" w:space="0" w:color="auto"/>
                    <w:left w:val="none" w:sz="0" w:space="0" w:color="auto"/>
                    <w:bottom w:val="none" w:sz="0" w:space="0" w:color="auto"/>
                    <w:right w:val="none" w:sz="0" w:space="0" w:color="auto"/>
                  </w:divBdr>
                </w:div>
              </w:divsChild>
            </w:div>
            <w:div w:id="1070612923">
              <w:marLeft w:val="0"/>
              <w:marRight w:val="0"/>
              <w:marTop w:val="0"/>
              <w:marBottom w:val="0"/>
              <w:divBdr>
                <w:top w:val="none" w:sz="0" w:space="0" w:color="auto"/>
                <w:left w:val="none" w:sz="0" w:space="0" w:color="auto"/>
                <w:bottom w:val="none" w:sz="0" w:space="0" w:color="auto"/>
                <w:right w:val="none" w:sz="0" w:space="0" w:color="auto"/>
              </w:divBdr>
              <w:divsChild>
                <w:div w:id="1962419261">
                  <w:marLeft w:val="0"/>
                  <w:marRight w:val="0"/>
                  <w:marTop w:val="0"/>
                  <w:marBottom w:val="0"/>
                  <w:divBdr>
                    <w:top w:val="none" w:sz="0" w:space="0" w:color="auto"/>
                    <w:left w:val="none" w:sz="0" w:space="0" w:color="auto"/>
                    <w:bottom w:val="none" w:sz="0" w:space="0" w:color="auto"/>
                    <w:right w:val="none" w:sz="0" w:space="0" w:color="auto"/>
                  </w:divBdr>
                </w:div>
              </w:divsChild>
            </w:div>
            <w:div w:id="1165124183">
              <w:marLeft w:val="0"/>
              <w:marRight w:val="0"/>
              <w:marTop w:val="0"/>
              <w:marBottom w:val="0"/>
              <w:divBdr>
                <w:top w:val="none" w:sz="0" w:space="0" w:color="auto"/>
                <w:left w:val="none" w:sz="0" w:space="0" w:color="auto"/>
                <w:bottom w:val="none" w:sz="0" w:space="0" w:color="auto"/>
                <w:right w:val="none" w:sz="0" w:space="0" w:color="auto"/>
              </w:divBdr>
              <w:divsChild>
                <w:div w:id="1467770245">
                  <w:marLeft w:val="0"/>
                  <w:marRight w:val="0"/>
                  <w:marTop w:val="0"/>
                  <w:marBottom w:val="0"/>
                  <w:divBdr>
                    <w:top w:val="none" w:sz="0" w:space="0" w:color="auto"/>
                    <w:left w:val="none" w:sz="0" w:space="0" w:color="auto"/>
                    <w:bottom w:val="none" w:sz="0" w:space="0" w:color="auto"/>
                    <w:right w:val="none" w:sz="0" w:space="0" w:color="auto"/>
                  </w:divBdr>
                </w:div>
              </w:divsChild>
            </w:div>
            <w:div w:id="1427000457">
              <w:marLeft w:val="0"/>
              <w:marRight w:val="0"/>
              <w:marTop w:val="0"/>
              <w:marBottom w:val="0"/>
              <w:divBdr>
                <w:top w:val="none" w:sz="0" w:space="0" w:color="auto"/>
                <w:left w:val="none" w:sz="0" w:space="0" w:color="auto"/>
                <w:bottom w:val="none" w:sz="0" w:space="0" w:color="auto"/>
                <w:right w:val="none" w:sz="0" w:space="0" w:color="auto"/>
              </w:divBdr>
              <w:divsChild>
                <w:div w:id="2020421294">
                  <w:marLeft w:val="0"/>
                  <w:marRight w:val="0"/>
                  <w:marTop w:val="0"/>
                  <w:marBottom w:val="0"/>
                  <w:divBdr>
                    <w:top w:val="none" w:sz="0" w:space="0" w:color="auto"/>
                    <w:left w:val="none" w:sz="0" w:space="0" w:color="auto"/>
                    <w:bottom w:val="none" w:sz="0" w:space="0" w:color="auto"/>
                    <w:right w:val="none" w:sz="0" w:space="0" w:color="auto"/>
                  </w:divBdr>
                </w:div>
              </w:divsChild>
            </w:div>
            <w:div w:id="1442989614">
              <w:marLeft w:val="0"/>
              <w:marRight w:val="0"/>
              <w:marTop w:val="0"/>
              <w:marBottom w:val="0"/>
              <w:divBdr>
                <w:top w:val="none" w:sz="0" w:space="0" w:color="auto"/>
                <w:left w:val="none" w:sz="0" w:space="0" w:color="auto"/>
                <w:bottom w:val="none" w:sz="0" w:space="0" w:color="auto"/>
                <w:right w:val="none" w:sz="0" w:space="0" w:color="auto"/>
              </w:divBdr>
              <w:divsChild>
                <w:div w:id="1508716289">
                  <w:marLeft w:val="0"/>
                  <w:marRight w:val="0"/>
                  <w:marTop w:val="0"/>
                  <w:marBottom w:val="0"/>
                  <w:divBdr>
                    <w:top w:val="none" w:sz="0" w:space="0" w:color="auto"/>
                    <w:left w:val="none" w:sz="0" w:space="0" w:color="auto"/>
                    <w:bottom w:val="none" w:sz="0" w:space="0" w:color="auto"/>
                    <w:right w:val="none" w:sz="0" w:space="0" w:color="auto"/>
                  </w:divBdr>
                </w:div>
              </w:divsChild>
            </w:div>
            <w:div w:id="1458525422">
              <w:marLeft w:val="0"/>
              <w:marRight w:val="0"/>
              <w:marTop w:val="0"/>
              <w:marBottom w:val="0"/>
              <w:divBdr>
                <w:top w:val="none" w:sz="0" w:space="0" w:color="auto"/>
                <w:left w:val="none" w:sz="0" w:space="0" w:color="auto"/>
                <w:bottom w:val="none" w:sz="0" w:space="0" w:color="auto"/>
                <w:right w:val="none" w:sz="0" w:space="0" w:color="auto"/>
              </w:divBdr>
              <w:divsChild>
                <w:div w:id="12461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2200">
          <w:marLeft w:val="0"/>
          <w:marRight w:val="0"/>
          <w:marTop w:val="0"/>
          <w:marBottom w:val="0"/>
          <w:divBdr>
            <w:top w:val="none" w:sz="0" w:space="0" w:color="auto"/>
            <w:left w:val="none" w:sz="0" w:space="0" w:color="auto"/>
            <w:bottom w:val="none" w:sz="0" w:space="0" w:color="auto"/>
            <w:right w:val="none" w:sz="0" w:space="0" w:color="auto"/>
          </w:divBdr>
          <w:divsChild>
            <w:div w:id="39016876">
              <w:marLeft w:val="0"/>
              <w:marRight w:val="0"/>
              <w:marTop w:val="0"/>
              <w:marBottom w:val="0"/>
              <w:divBdr>
                <w:top w:val="none" w:sz="0" w:space="0" w:color="auto"/>
                <w:left w:val="none" w:sz="0" w:space="0" w:color="auto"/>
                <w:bottom w:val="none" w:sz="0" w:space="0" w:color="auto"/>
                <w:right w:val="none" w:sz="0" w:space="0" w:color="auto"/>
              </w:divBdr>
              <w:divsChild>
                <w:div w:id="1171334900">
                  <w:marLeft w:val="0"/>
                  <w:marRight w:val="0"/>
                  <w:marTop w:val="0"/>
                  <w:marBottom w:val="0"/>
                  <w:divBdr>
                    <w:top w:val="none" w:sz="0" w:space="0" w:color="auto"/>
                    <w:left w:val="none" w:sz="0" w:space="0" w:color="auto"/>
                    <w:bottom w:val="none" w:sz="0" w:space="0" w:color="auto"/>
                    <w:right w:val="none" w:sz="0" w:space="0" w:color="auto"/>
                  </w:divBdr>
                </w:div>
              </w:divsChild>
            </w:div>
            <w:div w:id="506559972">
              <w:marLeft w:val="0"/>
              <w:marRight w:val="0"/>
              <w:marTop w:val="0"/>
              <w:marBottom w:val="0"/>
              <w:divBdr>
                <w:top w:val="none" w:sz="0" w:space="0" w:color="auto"/>
                <w:left w:val="none" w:sz="0" w:space="0" w:color="auto"/>
                <w:bottom w:val="none" w:sz="0" w:space="0" w:color="auto"/>
                <w:right w:val="none" w:sz="0" w:space="0" w:color="auto"/>
              </w:divBdr>
              <w:divsChild>
                <w:div w:id="5380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08476">
      <w:bodyDiv w:val="1"/>
      <w:marLeft w:val="0"/>
      <w:marRight w:val="0"/>
      <w:marTop w:val="0"/>
      <w:marBottom w:val="0"/>
      <w:divBdr>
        <w:top w:val="none" w:sz="0" w:space="0" w:color="auto"/>
        <w:left w:val="none" w:sz="0" w:space="0" w:color="auto"/>
        <w:bottom w:val="none" w:sz="0" w:space="0" w:color="auto"/>
        <w:right w:val="none" w:sz="0" w:space="0" w:color="auto"/>
      </w:divBdr>
    </w:div>
    <w:div w:id="1817605780">
      <w:bodyDiv w:val="1"/>
      <w:marLeft w:val="0"/>
      <w:marRight w:val="0"/>
      <w:marTop w:val="0"/>
      <w:marBottom w:val="0"/>
      <w:divBdr>
        <w:top w:val="none" w:sz="0" w:space="0" w:color="auto"/>
        <w:left w:val="none" w:sz="0" w:space="0" w:color="auto"/>
        <w:bottom w:val="none" w:sz="0" w:space="0" w:color="auto"/>
        <w:right w:val="none" w:sz="0" w:space="0" w:color="auto"/>
      </w:divBdr>
      <w:divsChild>
        <w:div w:id="1136407435">
          <w:marLeft w:val="0"/>
          <w:marRight w:val="0"/>
          <w:marTop w:val="0"/>
          <w:marBottom w:val="0"/>
          <w:divBdr>
            <w:top w:val="none" w:sz="0" w:space="0" w:color="auto"/>
            <w:left w:val="none" w:sz="0" w:space="0" w:color="auto"/>
            <w:bottom w:val="none" w:sz="0" w:space="0" w:color="auto"/>
            <w:right w:val="none" w:sz="0" w:space="0" w:color="auto"/>
          </w:divBdr>
          <w:divsChild>
            <w:div w:id="1643582564">
              <w:marLeft w:val="0"/>
              <w:marRight w:val="0"/>
              <w:marTop w:val="0"/>
              <w:marBottom w:val="0"/>
              <w:divBdr>
                <w:top w:val="none" w:sz="0" w:space="0" w:color="auto"/>
                <w:left w:val="none" w:sz="0" w:space="0" w:color="auto"/>
                <w:bottom w:val="none" w:sz="0" w:space="0" w:color="auto"/>
                <w:right w:val="none" w:sz="0" w:space="0" w:color="auto"/>
              </w:divBdr>
              <w:divsChild>
                <w:div w:id="12255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sChild>
        <w:div w:id="1953898938">
          <w:marLeft w:val="0"/>
          <w:marRight w:val="0"/>
          <w:marTop w:val="0"/>
          <w:marBottom w:val="0"/>
          <w:divBdr>
            <w:top w:val="none" w:sz="0" w:space="0" w:color="auto"/>
            <w:left w:val="none" w:sz="0" w:space="0" w:color="auto"/>
            <w:bottom w:val="none" w:sz="0" w:space="0" w:color="auto"/>
            <w:right w:val="none" w:sz="0" w:space="0" w:color="auto"/>
          </w:divBdr>
          <w:divsChild>
            <w:div w:id="2028870694">
              <w:marLeft w:val="0"/>
              <w:marRight w:val="0"/>
              <w:marTop w:val="0"/>
              <w:marBottom w:val="0"/>
              <w:divBdr>
                <w:top w:val="none" w:sz="0" w:space="0" w:color="auto"/>
                <w:left w:val="none" w:sz="0" w:space="0" w:color="auto"/>
                <w:bottom w:val="none" w:sz="0" w:space="0" w:color="auto"/>
                <w:right w:val="none" w:sz="0" w:space="0" w:color="auto"/>
              </w:divBdr>
              <w:divsChild>
                <w:div w:id="295264483">
                  <w:marLeft w:val="0"/>
                  <w:marRight w:val="0"/>
                  <w:marTop w:val="0"/>
                  <w:marBottom w:val="0"/>
                  <w:divBdr>
                    <w:top w:val="none" w:sz="0" w:space="0" w:color="auto"/>
                    <w:left w:val="none" w:sz="0" w:space="0" w:color="auto"/>
                    <w:bottom w:val="none" w:sz="0" w:space="0" w:color="auto"/>
                    <w:right w:val="none" w:sz="0" w:space="0" w:color="auto"/>
                  </w:divBdr>
                  <w:divsChild>
                    <w:div w:id="62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1011">
      <w:bodyDiv w:val="1"/>
      <w:marLeft w:val="0"/>
      <w:marRight w:val="0"/>
      <w:marTop w:val="0"/>
      <w:marBottom w:val="0"/>
      <w:divBdr>
        <w:top w:val="none" w:sz="0" w:space="0" w:color="auto"/>
        <w:left w:val="none" w:sz="0" w:space="0" w:color="auto"/>
        <w:bottom w:val="none" w:sz="0" w:space="0" w:color="auto"/>
        <w:right w:val="none" w:sz="0" w:space="0" w:color="auto"/>
      </w:divBdr>
      <w:divsChild>
        <w:div w:id="2086566907">
          <w:marLeft w:val="0"/>
          <w:marRight w:val="0"/>
          <w:marTop w:val="0"/>
          <w:marBottom w:val="0"/>
          <w:divBdr>
            <w:top w:val="none" w:sz="0" w:space="0" w:color="auto"/>
            <w:left w:val="none" w:sz="0" w:space="0" w:color="auto"/>
            <w:bottom w:val="none" w:sz="0" w:space="0" w:color="auto"/>
            <w:right w:val="none" w:sz="0" w:space="0" w:color="auto"/>
          </w:divBdr>
          <w:divsChild>
            <w:div w:id="1411151627">
              <w:marLeft w:val="0"/>
              <w:marRight w:val="0"/>
              <w:marTop w:val="0"/>
              <w:marBottom w:val="0"/>
              <w:divBdr>
                <w:top w:val="none" w:sz="0" w:space="0" w:color="auto"/>
                <w:left w:val="none" w:sz="0" w:space="0" w:color="auto"/>
                <w:bottom w:val="none" w:sz="0" w:space="0" w:color="auto"/>
                <w:right w:val="none" w:sz="0" w:space="0" w:color="auto"/>
              </w:divBdr>
              <w:divsChild>
                <w:div w:id="5463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maticnjak.hr" TargetMode="Externa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mailto:mario@maticnjak.hr" TargetMode="External"/><Relationship Id="rId4" Type="http://schemas.openxmlformats.org/officeDocument/2006/relationships/settings" Target="settings.xml"/><Relationship Id="rId9" Type="http://schemas.openxmlformats.org/officeDocument/2006/relationships/hyperlink" Target="mailto:mario@maticnjak.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5A5A-DCA6-C74B-9BCA-B377F69E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19</Pages>
  <Words>4606</Words>
  <Characters>26255</Characters>
  <Application>Microsoft Office Word</Application>
  <DocSecurity>0</DocSecurity>
  <Lines>218</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MARIO PROTULIPAC</cp:lastModifiedBy>
  <cp:revision>10</cp:revision>
  <cp:lastPrinted>2020-04-01T14:02:00Z</cp:lastPrinted>
  <dcterms:created xsi:type="dcterms:W3CDTF">2020-12-29T23:52:00Z</dcterms:created>
  <dcterms:modified xsi:type="dcterms:W3CDTF">2021-01-14T09:54:00Z</dcterms:modified>
  <cp:category/>
</cp:coreProperties>
</file>