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04D75" w14:textId="5E0B82BC" w:rsidR="007C6A50" w:rsidRP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OMIAL NOVI d.o.o.</w:t>
      </w:r>
    </w:p>
    <w:p w14:paraId="2E87F19F" w14:textId="77777777" w:rsid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bookmarkStart w:id="0" w:name="_Hlk57678971"/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Zakučac 11</w:t>
      </w:r>
      <w:bookmarkEnd w:id="0"/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, Omiš</w:t>
      </w:r>
    </w:p>
    <w:p w14:paraId="725869E0" w14:textId="3508D2B3" w:rsidR="007C6A50" w:rsidRP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21310 Croatia/</w:t>
      </w:r>
      <w:r w:rsidRPr="007C6A50">
        <w:rPr>
          <w:rFonts w:ascii="Arial" w:hAnsi="Arial" w:cs="Arial"/>
          <w:b/>
          <w:bCs/>
          <w:i/>
          <w:iCs/>
          <w:sz w:val="20"/>
          <w:szCs w:val="20"/>
          <w:lang w:val="hr-HR" w:bidi="hr-HR"/>
        </w:rPr>
        <w:t>Hrvatska</w:t>
      </w:r>
    </w:p>
    <w:p w14:paraId="506D907E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684C81A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8FA7E02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881AEF0" w14:textId="029ABD20" w:rsidR="00FD310D" w:rsidRPr="002270AD" w:rsidRDefault="007C6A50" w:rsidP="00E3787F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Omiš</w:t>
      </w:r>
      <w:r w:rsidR="00FD310D" w:rsidRPr="002270AD">
        <w:rPr>
          <w:rFonts w:ascii="Arial" w:hAnsi="Arial" w:cs="Arial"/>
          <w:sz w:val="20"/>
          <w:szCs w:val="20"/>
          <w:lang w:val="hr-HR"/>
        </w:rPr>
        <w:t xml:space="preserve">, </w:t>
      </w:r>
      <w:r>
        <w:rPr>
          <w:rFonts w:ascii="Arial" w:hAnsi="Arial" w:cs="Arial"/>
          <w:sz w:val="20"/>
          <w:szCs w:val="20"/>
          <w:lang w:val="hr-HR"/>
        </w:rPr>
        <w:t>11</w:t>
      </w:r>
      <w:r w:rsidR="00FD310D" w:rsidRPr="002270AD">
        <w:rPr>
          <w:rFonts w:ascii="Arial" w:hAnsi="Arial" w:cs="Arial"/>
          <w:sz w:val="20"/>
          <w:szCs w:val="20"/>
          <w:lang w:val="hr-HR"/>
        </w:rPr>
        <w:t>.</w:t>
      </w:r>
      <w:r w:rsidR="001F1106">
        <w:rPr>
          <w:rFonts w:ascii="Arial" w:hAnsi="Arial" w:cs="Arial"/>
          <w:sz w:val="20"/>
          <w:szCs w:val="20"/>
          <w:lang w:val="hr-HR"/>
        </w:rPr>
        <w:t xml:space="preserve">12. </w:t>
      </w:r>
      <w:r w:rsidR="00FD310D" w:rsidRPr="002270AD">
        <w:rPr>
          <w:rFonts w:ascii="Arial" w:hAnsi="Arial" w:cs="Arial"/>
          <w:sz w:val="20"/>
          <w:szCs w:val="20"/>
          <w:lang w:val="hr-HR"/>
        </w:rPr>
        <w:t>2020.</w:t>
      </w:r>
    </w:p>
    <w:p w14:paraId="358246F6" w14:textId="0CC0C468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A3B8DAA" w14:textId="0427C51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4C0B3B0" w14:textId="6FBA207B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1A58D82" w14:textId="6E91B603" w:rsidR="00CD2DAA" w:rsidRDefault="00CD2DAA" w:rsidP="00CD2DAA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proofErr w:type="gramStart"/>
      <w:r w:rsidRPr="00CD2DAA">
        <w:rPr>
          <w:rFonts w:ascii="Arial" w:hAnsi="Arial" w:cs="Arial"/>
          <w:b/>
          <w:bCs/>
          <w:sz w:val="20"/>
          <w:szCs w:val="20"/>
        </w:rPr>
        <w:t>1</w:t>
      </w:r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</w:t>
      </w:r>
      <w:r w:rsidR="00753AF6" w:rsidRPr="00CD2DAA">
        <w:rPr>
          <w:rFonts w:ascii="Arial" w:hAnsi="Arial" w:cs="Arial"/>
          <w:b/>
          <w:bCs/>
          <w:sz w:val="20"/>
          <w:szCs w:val="20"/>
        </w:rPr>
        <w:t>.</w:t>
      </w:r>
      <w:proofErr w:type="gramEnd"/>
      <w:r w:rsidR="00753AF6" w:rsidRPr="00CD2DAA">
        <w:rPr>
          <w:rFonts w:ascii="Arial" w:hAnsi="Arial" w:cs="Arial"/>
          <w:b/>
          <w:bCs/>
          <w:sz w:val="20"/>
          <w:szCs w:val="20"/>
        </w:rPr>
        <w:t xml:space="preserve"> MODIFICIATION OF </w:t>
      </w:r>
      <w:r w:rsidR="00DB2246"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702482A6" w14:textId="584B0903" w:rsidR="00FD310D" w:rsidRPr="00CD2DAA" w:rsidRDefault="00CD2DAA" w:rsidP="00CD2DAA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1.</w:t>
      </w:r>
      <w:r w:rsidR="00FD310D"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 IZMJENA POZIVA NA DOSTAVU PONUDA</w:t>
      </w:r>
    </w:p>
    <w:p w14:paraId="7E18DC94" w14:textId="1AD325F6" w:rsidR="00FD310D" w:rsidRPr="002270AD" w:rsidRDefault="00FD310D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901548" w14:textId="0C97B8F1" w:rsidR="0086378D" w:rsidRPr="0091568E" w:rsidRDefault="0086378D" w:rsidP="00E3787F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>published 7.12.2020.</w:t>
      </w:r>
      <w:r w:rsidR="00A4794C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BB43BE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on the website </w:t>
      </w:r>
      <w:r w:rsidR="00805429">
        <w:fldChar w:fldCharType="begin"/>
      </w:r>
      <w:r w:rsidR="00805429">
        <w:instrText xml:space="preserve"> HYPERLINK "http://www.strukturnifondovi.hr" </w:instrText>
      </w:r>
      <w:r w:rsidR="00805429">
        <w:fldChar w:fldCharType="separate"/>
      </w:r>
      <w:r w:rsidR="00BB43BE" w:rsidRPr="0091568E">
        <w:rPr>
          <w:rStyle w:val="Hyperlink"/>
          <w:rFonts w:ascii="Arial" w:hAnsi="Arial" w:cs="Arial"/>
          <w:b/>
          <w:bCs/>
          <w:sz w:val="20"/>
          <w:szCs w:val="20"/>
          <w:lang w:val="hr-HR"/>
        </w:rPr>
        <w:t>www.strukturnifondovi.hr</w:t>
      </w:r>
      <w:r w:rsidR="00805429">
        <w:rPr>
          <w:rStyle w:val="Hyperlink"/>
          <w:rFonts w:ascii="Arial" w:hAnsi="Arial" w:cs="Arial"/>
          <w:b/>
          <w:bCs/>
          <w:sz w:val="20"/>
          <w:szCs w:val="20"/>
          <w:lang w:val="hr-HR"/>
        </w:rPr>
        <w:fldChar w:fldCharType="end"/>
      </w:r>
      <w:r w:rsidR="00BB43BE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96772A" w:rsidRPr="0091568E">
        <w:rPr>
          <w:rFonts w:ascii="Arial" w:hAnsi="Arial" w:cs="Arial"/>
          <w:b/>
          <w:bCs/>
          <w:sz w:val="20"/>
          <w:szCs w:val="20"/>
          <w:lang w:val="en-GB"/>
        </w:rPr>
        <w:t>Invitation to Tender with all accompanying annexes</w:t>
      </w:r>
      <w:r w:rsidR="00867CEA"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 for procurement </w:t>
      </w:r>
      <w:r w:rsidR="00867CEA"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Inline coating and laminating line.</w:t>
      </w:r>
      <w:r w:rsidR="0091568E"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/</w:t>
      </w:r>
    </w:p>
    <w:p w14:paraId="5BAC42DC" w14:textId="77777777" w:rsidR="0091568E" w:rsidRDefault="0091568E" w:rsidP="00E3787F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3163FC26" w14:textId="73108431" w:rsidR="00FD310D" w:rsidRPr="0091568E" w:rsidRDefault="00FD310D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E417D9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7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  <w:r w:rsidR="00235D8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12. 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2020. na stranici </w:t>
      </w:r>
      <w:r w:rsidR="00805429">
        <w:fldChar w:fldCharType="begin"/>
      </w:r>
      <w:r w:rsidR="00805429">
        <w:instrText xml:space="preserve"> HYPERLINK "http://www.strukturnifondovi.hr" </w:instrText>
      </w:r>
      <w:r w:rsidR="00805429">
        <w:fldChar w:fldCharType="separate"/>
      </w:r>
      <w:r w:rsidRPr="0091568E">
        <w:rPr>
          <w:rStyle w:val="Hyperlink"/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www.strukturnifondovi.hr</w:t>
      </w:r>
      <w:r w:rsidR="00805429">
        <w:rPr>
          <w:rStyle w:val="Hyperlink"/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fldChar w:fldCharType="end"/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</w:t>
      </w:r>
      <w:r w:rsidR="002270A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objavio Poziv na dostavu ponuda sa pripadajućim prilozima za nabavu </w:t>
      </w:r>
      <w:r w:rsidR="00E417D9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Nabava linije za lakiranje i kaširanje</w:t>
      </w:r>
      <w:r w:rsidR="002270A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</w:p>
    <w:p w14:paraId="0766B36D" w14:textId="09FDFF98" w:rsidR="002270AD" w:rsidRPr="002270AD" w:rsidRDefault="002270AD" w:rsidP="00E3787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6DB7284A" w14:textId="51F71297" w:rsidR="00EA7AB1" w:rsidRPr="00671B4D" w:rsidRDefault="00EA7AB1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>Contracting Authority hereby modifies Invitation to Tender</w:t>
      </w:r>
      <w:r w:rsidR="00671B4D"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in the following sections:</w:t>
      </w:r>
      <w:r w:rsidR="00671B4D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372733A4" w14:textId="77777777" w:rsidR="00EA7AB1" w:rsidRDefault="00EA7AB1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C932424" w14:textId="269181A4" w:rsidR="00C734A5" w:rsidRPr="00671B4D" w:rsidRDefault="0063546D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ovime mijenja Poziv na dostavu ponuda </w:t>
      </w:r>
      <w:r w:rsidR="007A312D"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u sljedećim dijelovima:</w:t>
      </w:r>
    </w:p>
    <w:p w14:paraId="103FFA33" w14:textId="016E2ECE" w:rsidR="007A312D" w:rsidRDefault="007A312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57BCDED" w14:textId="23116992" w:rsidR="00B669BA" w:rsidRPr="00DB2246" w:rsidRDefault="007A312D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DB2246">
        <w:rPr>
          <w:rFonts w:ascii="Arial" w:hAnsi="Arial" w:cs="Arial"/>
          <w:b/>
          <w:bCs/>
          <w:sz w:val="20"/>
          <w:szCs w:val="20"/>
          <w:lang w:val="hr-HR"/>
        </w:rPr>
        <w:t xml:space="preserve">1. </w:t>
      </w:r>
      <w:r w:rsidR="00AD270E" w:rsidRPr="00DB2246">
        <w:rPr>
          <w:rFonts w:ascii="Arial" w:hAnsi="Arial" w:cs="Arial"/>
          <w:b/>
          <w:bCs/>
          <w:sz w:val="20"/>
          <w:szCs w:val="20"/>
          <w:lang w:val="hr-HR"/>
        </w:rPr>
        <w:t>Conflict of intere</w:t>
      </w:r>
      <w:r w:rsidR="00DB2246" w:rsidRPr="00DB2246">
        <w:rPr>
          <w:rFonts w:ascii="Arial" w:hAnsi="Arial" w:cs="Arial"/>
          <w:b/>
          <w:bCs/>
          <w:sz w:val="20"/>
          <w:szCs w:val="20"/>
          <w:lang w:val="hr-HR"/>
        </w:rPr>
        <w:t xml:space="preserve">st </w:t>
      </w:r>
      <w:r w:rsidR="00F82BAD">
        <w:rPr>
          <w:rFonts w:ascii="Arial" w:hAnsi="Arial" w:cs="Arial"/>
          <w:b/>
          <w:bCs/>
          <w:sz w:val="20"/>
          <w:szCs w:val="20"/>
          <w:lang w:val="hr-HR"/>
        </w:rPr>
        <w:t>is</w:t>
      </w:r>
      <w:r w:rsidR="00DB2246" w:rsidRPr="00DB2246">
        <w:rPr>
          <w:rFonts w:ascii="Arial" w:hAnsi="Arial" w:cs="Arial"/>
          <w:b/>
          <w:bCs/>
          <w:sz w:val="20"/>
          <w:szCs w:val="20"/>
          <w:lang w:val="hr-HR"/>
        </w:rPr>
        <w:t xml:space="preserve"> added to the Invitation to Tender/</w:t>
      </w:r>
    </w:p>
    <w:p w14:paraId="7B063D42" w14:textId="70CE0448" w:rsidR="007A312D" w:rsidRPr="00DB2246" w:rsidRDefault="00A525D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DB224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U Poziv na dostavu ponuda dodaje</w:t>
      </w:r>
      <w:r w:rsidR="00E62A6F" w:rsidRPr="00DB224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se odredba o sukobu interesa</w:t>
      </w:r>
      <w:r w:rsidR="00DB2246" w:rsidRPr="00DB224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:</w:t>
      </w:r>
    </w:p>
    <w:p w14:paraId="57E37A04" w14:textId="4CCCE19D" w:rsidR="00E62A6F" w:rsidRDefault="00E62A6F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E38F8B7" w14:textId="77BFC2A4" w:rsidR="00EE10D2" w:rsidRPr="00233F9F" w:rsidRDefault="00EE10D2" w:rsidP="00E3787F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  <w:t>4.</w:t>
      </w:r>
      <w:r w:rsidRPr="00EE10D2">
        <w:rPr>
          <w:rFonts w:ascii="Arial" w:hAnsi="Arial" w:cs="Arial"/>
          <w:color w:val="FF0000"/>
          <w:sz w:val="20"/>
          <w:szCs w:val="20"/>
          <w:lang w:val="hr-HR" w:bidi="hr-HR"/>
        </w:rPr>
        <w:t xml:space="preserve"> </w:t>
      </w:r>
      <w:r w:rsidRPr="00EE10D2"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  <w:t>CONFLICT OF INTEREST</w:t>
      </w:r>
      <w:r w:rsidRPr="00EE10D2">
        <w:rPr>
          <w:rFonts w:ascii="Arial" w:hAnsi="Arial" w:cs="Arial"/>
          <w:color w:val="FF0000"/>
          <w:sz w:val="20"/>
          <w:szCs w:val="20"/>
          <w:lang w:val="hr-HR" w:bidi="hr-HR"/>
        </w:rPr>
        <w:t>/</w:t>
      </w:r>
      <w:r w:rsidRPr="00EE10D2"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  <w:t>SUKOB INTERESA</w:t>
      </w:r>
    </w:p>
    <w:p w14:paraId="129B08FD" w14:textId="77777777" w:rsidR="00233F9F" w:rsidRPr="00EE10D2" w:rsidRDefault="00233F9F" w:rsidP="00E3787F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</w:pPr>
    </w:p>
    <w:p w14:paraId="4AAA7F23" w14:textId="77777777" w:rsidR="00EE10D2" w:rsidRPr="00EE10D2" w:rsidRDefault="00EE10D2" w:rsidP="00E3787F">
      <w:pPr>
        <w:jc w:val="both"/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  <w:t>The list of economic operators with whom the Contracting Authority is considered to be in conflict of interest:</w:t>
      </w:r>
    </w:p>
    <w:p w14:paraId="09DC48D2" w14:textId="77777777" w:rsidR="00EE10D2" w:rsidRPr="00EE10D2" w:rsidRDefault="00EE10D2" w:rsidP="00E3787F">
      <w:pPr>
        <w:jc w:val="both"/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</w:pPr>
    </w:p>
    <w:p w14:paraId="62E2515E" w14:textId="77777777" w:rsidR="00EE10D2" w:rsidRPr="00EE10D2" w:rsidRDefault="00EE10D2" w:rsidP="00E3787F">
      <w:pPr>
        <w:jc w:val="both"/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  <w:t>1. FRUCTUS NATURALIS j.d.o.o. OIB:9829041111</w:t>
      </w:r>
    </w:p>
    <w:p w14:paraId="1F585C04" w14:textId="77777777" w:rsidR="00EE10D2" w:rsidRPr="00EE10D2" w:rsidRDefault="00EE10D2" w:rsidP="00E3787F">
      <w:pPr>
        <w:jc w:val="both"/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  <w:t xml:space="preserve">2. AFP Group GmbH ATU67599039 </w:t>
      </w:r>
    </w:p>
    <w:p w14:paraId="1BCEC944" w14:textId="77777777" w:rsidR="00EE10D2" w:rsidRPr="00EE10D2" w:rsidRDefault="00EE10D2" w:rsidP="00E3787F">
      <w:pPr>
        <w:jc w:val="both"/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  <w:t xml:space="preserve">3. ALUFLEXPACK AG,  CHE-379.203.800 </w:t>
      </w:r>
    </w:p>
    <w:p w14:paraId="670BF7F0" w14:textId="77777777" w:rsidR="00EE10D2" w:rsidRPr="00EE10D2" w:rsidRDefault="00EE10D2" w:rsidP="00E3787F">
      <w:pPr>
        <w:jc w:val="both"/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b/>
          <w:bCs/>
          <w:color w:val="FF0000"/>
          <w:sz w:val="20"/>
          <w:szCs w:val="20"/>
          <w:lang w:val="hr-HR" w:bidi="hr-HR"/>
        </w:rPr>
        <w:t>4. ALUFLEXPACK NOVI d.o.o., OIB 23268154531/</w:t>
      </w:r>
    </w:p>
    <w:p w14:paraId="5133A1E8" w14:textId="77777777" w:rsidR="00EE10D2" w:rsidRPr="00EE10D2" w:rsidRDefault="00EE10D2" w:rsidP="00E3787F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</w:pPr>
    </w:p>
    <w:p w14:paraId="44D71474" w14:textId="77777777" w:rsidR="00EE10D2" w:rsidRPr="00EE10D2" w:rsidRDefault="00EE10D2" w:rsidP="00E3787F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  <w:t>Popis gospodarskih subjekata s kojima je Naručitelj u sukobu interesa:</w:t>
      </w:r>
    </w:p>
    <w:p w14:paraId="0A387172" w14:textId="77777777" w:rsidR="00EE10D2" w:rsidRPr="00EE10D2" w:rsidRDefault="00EE10D2" w:rsidP="00E3787F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  <w:t>1. FRUCTUS NATURALIS j.d.o.o. OIB:9829041111</w:t>
      </w:r>
    </w:p>
    <w:p w14:paraId="3264EAF2" w14:textId="77777777" w:rsidR="00EE10D2" w:rsidRPr="00EE10D2" w:rsidRDefault="00EE10D2" w:rsidP="00E3787F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  <w:t xml:space="preserve">2. AFP Group GmbH ATU67599039 </w:t>
      </w:r>
    </w:p>
    <w:p w14:paraId="64961928" w14:textId="77777777" w:rsidR="00EE10D2" w:rsidRPr="00EE10D2" w:rsidRDefault="00EE10D2" w:rsidP="00E3787F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  <w:t xml:space="preserve">3. ALUFLEXPACK AG,  CHE-379.203.800 </w:t>
      </w:r>
    </w:p>
    <w:p w14:paraId="6D500C2A" w14:textId="77777777" w:rsidR="00EE10D2" w:rsidRPr="00EE10D2" w:rsidRDefault="00EE10D2" w:rsidP="00E3787F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</w:pPr>
      <w:r w:rsidRPr="00EE10D2">
        <w:rPr>
          <w:rFonts w:ascii="Arial" w:hAnsi="Arial" w:cs="Arial"/>
          <w:i/>
          <w:iCs/>
          <w:color w:val="FF0000"/>
          <w:sz w:val="20"/>
          <w:szCs w:val="20"/>
          <w:lang w:val="hr-HR" w:bidi="hr-HR"/>
        </w:rPr>
        <w:t>4. ALUFLEXPACK NOVI d.o.o., OIB 23268154531</w:t>
      </w:r>
    </w:p>
    <w:p w14:paraId="6AF82F08" w14:textId="77777777" w:rsidR="00E62A6F" w:rsidRPr="00233F9F" w:rsidRDefault="00E62A6F" w:rsidP="00E3787F">
      <w:pPr>
        <w:jc w:val="both"/>
        <w:rPr>
          <w:rFonts w:ascii="Arial" w:hAnsi="Arial" w:cs="Arial"/>
          <w:color w:val="FF0000"/>
          <w:sz w:val="20"/>
          <w:szCs w:val="20"/>
          <w:lang w:val="hr-HR"/>
        </w:rPr>
      </w:pPr>
    </w:p>
    <w:p w14:paraId="7528446B" w14:textId="77777777" w:rsidR="00F0662D" w:rsidRDefault="00F0662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B417C7D" w14:textId="1A61083A" w:rsidR="0045617B" w:rsidRPr="00956D77" w:rsidRDefault="00233F9F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956D77">
        <w:rPr>
          <w:rFonts w:ascii="Arial" w:hAnsi="Arial" w:cs="Arial"/>
          <w:b/>
          <w:bCs/>
          <w:sz w:val="20"/>
          <w:szCs w:val="20"/>
          <w:lang w:val="hr-HR"/>
        </w:rPr>
        <w:t xml:space="preserve">2. </w:t>
      </w:r>
      <w:r w:rsidR="0045617B" w:rsidRPr="00956D77">
        <w:rPr>
          <w:rFonts w:ascii="Arial" w:hAnsi="Arial" w:cs="Arial"/>
          <w:b/>
          <w:bCs/>
          <w:sz w:val="20"/>
          <w:szCs w:val="20"/>
          <w:lang w:val="hr-HR"/>
        </w:rPr>
        <w:t xml:space="preserve">Point 21. </w:t>
      </w:r>
      <w:r w:rsidR="00956D77" w:rsidRPr="00956D77">
        <w:rPr>
          <w:rFonts w:ascii="Arial" w:hAnsi="Arial" w:cs="Arial"/>
          <w:b/>
          <w:bCs/>
          <w:sz w:val="20"/>
          <w:szCs w:val="20"/>
          <w:lang w:val="hr-HR"/>
        </w:rPr>
        <w:t>Invitation to Tender is amended and it reads as it follows:</w:t>
      </w:r>
    </w:p>
    <w:p w14:paraId="2DB4B365" w14:textId="04B33D40" w:rsidR="00D90351" w:rsidRPr="00956D77" w:rsidRDefault="00D90351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56D77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točka 21. Poziva na dostavu ponuda koja sada glasi:</w:t>
      </w:r>
    </w:p>
    <w:p w14:paraId="529E60AA" w14:textId="77777777" w:rsidR="00D90351" w:rsidRDefault="00D90351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4B8355B" w14:textId="364D6813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sz w:val="20"/>
          <w:szCs w:val="20"/>
          <w:lang w:val="hr-HR" w:bidi="hr-HR"/>
        </w:rPr>
        <w:t>21. PAYMENT TERMS/</w:t>
      </w:r>
      <w:r w:rsidRPr="00D90351">
        <w:rPr>
          <w:rFonts w:ascii="Arial" w:hAnsi="Arial" w:cs="Arial"/>
          <w:b/>
          <w:i/>
          <w:iCs/>
          <w:sz w:val="20"/>
          <w:szCs w:val="20"/>
          <w:lang w:val="hr-HR" w:bidi="hr-HR"/>
        </w:rPr>
        <w:t>UVJETI  PLAĆANJA</w:t>
      </w:r>
    </w:p>
    <w:p w14:paraId="19E3BB94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509FD63C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90351">
        <w:rPr>
          <w:rFonts w:ascii="Arial" w:hAnsi="Arial" w:cs="Arial"/>
          <w:b/>
          <w:sz w:val="20"/>
          <w:szCs w:val="20"/>
          <w:lang w:val="en-GB"/>
        </w:rPr>
        <w:t xml:space="preserve">30% of contracted amount after the Award Decision </w:t>
      </w:r>
    </w:p>
    <w:p w14:paraId="1EEAA1DA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90351">
        <w:rPr>
          <w:rFonts w:ascii="Arial" w:hAnsi="Arial" w:cs="Arial"/>
          <w:b/>
          <w:sz w:val="20"/>
          <w:szCs w:val="20"/>
          <w:lang w:val="en-GB"/>
        </w:rPr>
        <w:t>20% of contracted amount 4 months after the Award Decision</w:t>
      </w:r>
    </w:p>
    <w:p w14:paraId="2A4FEACF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90351">
        <w:rPr>
          <w:rFonts w:ascii="Arial" w:hAnsi="Arial" w:cs="Arial"/>
          <w:b/>
          <w:sz w:val="20"/>
          <w:szCs w:val="20"/>
          <w:lang w:val="en-GB"/>
        </w:rPr>
        <w:t>15% of contracted amount 7 months after the Award Decision</w:t>
      </w:r>
    </w:p>
    <w:p w14:paraId="56EFCD08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90351">
        <w:rPr>
          <w:rFonts w:ascii="Arial" w:hAnsi="Arial" w:cs="Arial"/>
          <w:b/>
          <w:sz w:val="20"/>
          <w:szCs w:val="20"/>
          <w:lang w:val="en-GB"/>
        </w:rPr>
        <w:t xml:space="preserve">15 % of contracted amount to be paid at the notification of the seller of readiness for shipment </w:t>
      </w:r>
    </w:p>
    <w:p w14:paraId="489990D6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90351">
        <w:rPr>
          <w:rFonts w:ascii="Arial" w:hAnsi="Arial" w:cs="Arial"/>
          <w:b/>
          <w:sz w:val="20"/>
          <w:szCs w:val="20"/>
          <w:lang w:val="en-GB"/>
        </w:rPr>
        <w:t xml:space="preserve">5 % of contracted amount to be paid after installation at Contracting Authority site </w:t>
      </w:r>
    </w:p>
    <w:p w14:paraId="46562EEB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90351">
        <w:rPr>
          <w:rFonts w:ascii="Arial" w:hAnsi="Arial" w:cs="Arial"/>
          <w:b/>
          <w:sz w:val="20"/>
          <w:szCs w:val="20"/>
          <w:lang w:val="en-GB"/>
        </w:rPr>
        <w:t>15 % of contracted amount to be paid against acceptance protocol signed by both parties</w:t>
      </w:r>
    </w:p>
    <w:p w14:paraId="7352CAA7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4A356E57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90351">
        <w:rPr>
          <w:rFonts w:ascii="Arial" w:hAnsi="Arial" w:cs="Arial"/>
          <w:b/>
          <w:sz w:val="20"/>
          <w:szCs w:val="20"/>
          <w:lang w:val="en-GB"/>
        </w:rPr>
        <w:t xml:space="preserve">The deadline for payment of a duly issued invoice is no later than </w:t>
      </w:r>
      <w:r w:rsidRPr="00D90351">
        <w:rPr>
          <w:rFonts w:ascii="Arial" w:hAnsi="Arial" w:cs="Arial"/>
          <w:b/>
          <w:color w:val="FF0000"/>
          <w:sz w:val="20"/>
          <w:szCs w:val="20"/>
          <w:lang w:val="en-GB"/>
        </w:rPr>
        <w:t xml:space="preserve">7 days </w:t>
      </w:r>
      <w:r w:rsidRPr="00D90351">
        <w:rPr>
          <w:rFonts w:ascii="Arial" w:hAnsi="Arial" w:cs="Arial"/>
          <w:b/>
          <w:sz w:val="20"/>
          <w:szCs w:val="20"/>
          <w:lang w:val="en-GB"/>
        </w:rPr>
        <w:t xml:space="preserve">from its receipt. </w:t>
      </w:r>
    </w:p>
    <w:p w14:paraId="7ED6DB3D" w14:textId="77777777" w:rsidR="00D90351" w:rsidRPr="00D90351" w:rsidRDefault="00D90351" w:rsidP="00E3787F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D90351">
        <w:rPr>
          <w:rFonts w:ascii="Arial" w:hAnsi="Arial" w:cs="Arial"/>
          <w:b/>
          <w:sz w:val="20"/>
          <w:szCs w:val="20"/>
          <w:lang w:val="en-GB"/>
        </w:rPr>
        <w:t xml:space="preserve">For any contractor that is a legal person established outside the Republic of Croatia, payments shall be made in Euro (EUR). For any contractor that is a legal person established in the Republic of Croatia, payments shall be made in the Croatian currency (HRK). For payments in EUR, for </w:t>
      </w:r>
      <w:r w:rsidRPr="00D90351">
        <w:rPr>
          <w:rFonts w:ascii="Arial" w:hAnsi="Arial" w:cs="Arial"/>
          <w:b/>
          <w:sz w:val="20"/>
          <w:szCs w:val="20"/>
          <w:lang w:val="en-GB"/>
        </w:rPr>
        <w:lastRenderedPageBreak/>
        <w:t>HRK equivalent, middle rate of Croatian National Bank shall be valid.</w:t>
      </w:r>
    </w:p>
    <w:p w14:paraId="13A5B8FC" w14:textId="7548CACC" w:rsidR="00D90351" w:rsidRDefault="00D90351" w:rsidP="00E3787F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D90351">
        <w:rPr>
          <w:rFonts w:ascii="Arial" w:hAnsi="Arial" w:cs="Arial"/>
          <w:bCs/>
          <w:sz w:val="20"/>
          <w:szCs w:val="20"/>
          <w:lang w:val="en-GB"/>
        </w:rPr>
        <w:t>/</w:t>
      </w:r>
    </w:p>
    <w:p w14:paraId="57B65EE8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>30% ugovorenog iznosa nakon odluke o odabiru</w:t>
      </w:r>
    </w:p>
    <w:p w14:paraId="0A63CF70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>20% ugovorenog iznosa 4 mjeseca nakon odluke o odabiru</w:t>
      </w:r>
    </w:p>
    <w:p w14:paraId="3219B768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>15% ugovorenog iznosa 7 mjeseci nakon odluke o odabiru</w:t>
      </w:r>
    </w:p>
    <w:p w14:paraId="1F9DE1B5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>15% ugovorenog iznosa po obavijesti prodavatelja o spremnosti otpreme</w:t>
      </w:r>
    </w:p>
    <w:p w14:paraId="06E896D4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>5%  ugovorenog iznosa nakon instalacije na lokaciji Naručitelja</w:t>
      </w:r>
      <w:r w:rsidRPr="00D90351" w:rsidDel="00870944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 </w:t>
      </w:r>
    </w:p>
    <w:p w14:paraId="23EEEDBA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>15% ugovorenog iznosa koji će se platiti nakon što obje strane potpišu Zapisnik o uspješnoj provjeri funkcionalnosti i ispravnosti isporučene robe</w:t>
      </w:r>
    </w:p>
    <w:p w14:paraId="2022C094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</w:p>
    <w:p w14:paraId="7042B698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Rok plaćanja uredno ispostavljenog računa je najkasnije </w:t>
      </w:r>
      <w:r w:rsidRPr="00D90351">
        <w:rPr>
          <w:rFonts w:ascii="Arial" w:hAnsi="Arial" w:cs="Arial"/>
          <w:b/>
          <w:i/>
          <w:iCs/>
          <w:color w:val="FF0000"/>
          <w:sz w:val="20"/>
          <w:szCs w:val="20"/>
          <w:lang w:val="hr-HR" w:bidi="hr-HR"/>
        </w:rPr>
        <w:t xml:space="preserve">7 dana </w:t>
      </w: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>od zaprimanja.</w:t>
      </w:r>
    </w:p>
    <w:p w14:paraId="4A63D456" w14:textId="77777777" w:rsidR="00D90351" w:rsidRPr="00D90351" w:rsidRDefault="00D90351" w:rsidP="00E3787F">
      <w:pPr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D9035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val="hr-HR" w:bidi="hr-HR"/>
        </w:rPr>
        <w:t>Svim dobavljačima sa sjedištem izvan Republike Hrvatske plaćanja će biti izvršena u eurima (EUR). Svim dobavljačima sa sjedištem u Republici Hrvatskoj plaćanja će biti izvršena u hrvatskoj valuti (HRK). Za plaćanje u EUR za kunsku protuvrijednost bit će mjerodavan srednji tečaj Hrvatske narodne banke na dan plaćanja.</w:t>
      </w:r>
    </w:p>
    <w:p w14:paraId="353F4509" w14:textId="72D5CF77" w:rsidR="00F0662D" w:rsidRDefault="00F0662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543F2B7" w14:textId="77777777" w:rsidR="00D735CC" w:rsidRPr="00A83BD6" w:rsidRDefault="00D735CC" w:rsidP="00A83BD6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52991515" w14:textId="0E8DFBAD" w:rsidR="00A525DE" w:rsidRPr="00A83BD6" w:rsidRDefault="00A525DE" w:rsidP="00A83BD6">
      <w:pPr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A83BD6">
        <w:rPr>
          <w:rFonts w:ascii="Arial" w:hAnsi="Arial" w:cs="Arial"/>
          <w:b/>
          <w:bCs/>
          <w:sz w:val="20"/>
          <w:szCs w:val="20"/>
          <w:lang w:val="hr-HR"/>
        </w:rPr>
        <w:t xml:space="preserve">3. </w:t>
      </w:r>
      <w:r w:rsidR="00956D77" w:rsidRPr="00A83BD6">
        <w:rPr>
          <w:rFonts w:ascii="Arial" w:hAnsi="Arial" w:cs="Arial"/>
          <w:b/>
          <w:bCs/>
          <w:sz w:val="20"/>
          <w:szCs w:val="20"/>
          <w:lang w:val="hr-HR"/>
        </w:rPr>
        <w:t>Annex 2. Techinical S</w:t>
      </w:r>
      <w:r w:rsidR="00A83BD6">
        <w:rPr>
          <w:rFonts w:ascii="Arial" w:hAnsi="Arial" w:cs="Arial"/>
          <w:b/>
          <w:bCs/>
          <w:sz w:val="20"/>
          <w:szCs w:val="20"/>
          <w:lang w:val="hr-HR"/>
        </w:rPr>
        <w:t>p</w:t>
      </w:r>
      <w:r w:rsidR="00956D77" w:rsidRPr="00A83BD6">
        <w:rPr>
          <w:rFonts w:ascii="Arial" w:hAnsi="Arial" w:cs="Arial"/>
          <w:b/>
          <w:bCs/>
          <w:sz w:val="20"/>
          <w:szCs w:val="20"/>
          <w:lang w:val="hr-HR"/>
        </w:rPr>
        <w:t>ecifications is amended in following points</w:t>
      </w:r>
      <w:r w:rsidR="00A83BD6" w:rsidRPr="00A83BD6">
        <w:rPr>
          <w:rFonts w:ascii="Arial" w:hAnsi="Arial" w:cs="Arial"/>
          <w:b/>
          <w:bCs/>
          <w:sz w:val="20"/>
          <w:szCs w:val="20"/>
          <w:lang w:val="hr-HR"/>
        </w:rPr>
        <w:t>:/</w:t>
      </w:r>
      <w:r w:rsidR="00A83BD6" w:rsidRPr="00A83BD6">
        <w:rPr>
          <w:rFonts w:ascii="Arial" w:hAnsi="Arial" w:cs="Arial"/>
          <w:b/>
          <w:bCs/>
          <w:sz w:val="20"/>
          <w:szCs w:val="20"/>
          <w:lang w:val="hr-HR"/>
        </w:rPr>
        <w:br/>
      </w:r>
      <w:r w:rsidR="0072363C" w:rsidRPr="00A83BD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Prilog 2. Tehničke specifikacije mijenjaju</w:t>
      </w:r>
      <w:r w:rsidR="00D735CC" w:rsidRPr="00A83BD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se u sljedećim točkama:</w:t>
      </w:r>
    </w:p>
    <w:p w14:paraId="4A6F97A7" w14:textId="3619BBBC" w:rsidR="0072363C" w:rsidRDefault="0072363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58B26EE" w14:textId="70BF1003" w:rsidR="00845178" w:rsidRPr="000212B8" w:rsidRDefault="000212B8" w:rsidP="00F85A9D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0212B8">
        <w:rPr>
          <w:rFonts w:ascii="Arial" w:hAnsi="Arial" w:cs="Arial"/>
          <w:b/>
          <w:bCs/>
          <w:sz w:val="20"/>
          <w:szCs w:val="20"/>
          <w:lang w:val="hr-HR"/>
        </w:rPr>
        <w:t xml:space="preserve">Point 7.1. which read/ </w:t>
      </w:r>
      <w:r w:rsidR="00F85A9D" w:rsidRPr="000212B8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7.1.</w:t>
      </w:r>
      <w:r w:rsidR="00B234A5" w:rsidRPr="000212B8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koja je glasila</w:t>
      </w:r>
    </w:p>
    <w:p w14:paraId="14A9A025" w14:textId="77777777" w:rsidR="00845178" w:rsidRDefault="0084517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3"/>
        <w:gridCol w:w="4734"/>
      </w:tblGrid>
      <w:tr w:rsidR="00B234A5" w:rsidRPr="00845178" w14:paraId="06841E30" w14:textId="77777777" w:rsidTr="00B0684A">
        <w:trPr>
          <w:trHeight w:val="576"/>
        </w:trPr>
        <w:tc>
          <w:tcPr>
            <w:tcW w:w="4033" w:type="dxa"/>
            <w:noWrap/>
            <w:hideMark/>
          </w:tcPr>
          <w:p w14:paraId="77038F04" w14:textId="77777777" w:rsidR="00B234A5" w:rsidRPr="00845178" w:rsidRDefault="00B234A5" w:rsidP="006A63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5178">
              <w:rPr>
                <w:rFonts w:ascii="Arial" w:hAnsi="Arial" w:cs="Arial"/>
                <w:b/>
                <w:bCs/>
                <w:sz w:val="20"/>
                <w:szCs w:val="20"/>
              </w:rPr>
              <w:t>Production speed /</w:t>
            </w:r>
            <w:r w:rsidRPr="0084517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47777F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Proizvodna</w:t>
            </w:r>
            <w:proofErr w:type="spellEnd"/>
            <w:r w:rsidRPr="0047777F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47777F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brzina</w:t>
            </w:r>
            <w:proofErr w:type="spellEnd"/>
          </w:p>
        </w:tc>
        <w:tc>
          <w:tcPr>
            <w:tcW w:w="4734" w:type="dxa"/>
            <w:hideMark/>
          </w:tcPr>
          <w:p w14:paraId="5E9279B2" w14:textId="69A2E35E" w:rsidR="00B234A5" w:rsidRPr="00845178" w:rsidRDefault="00B234A5" w:rsidP="006A63C0">
            <w:pPr>
              <w:rPr>
                <w:rFonts w:ascii="Arial" w:hAnsi="Arial" w:cs="Arial"/>
                <w:sz w:val="20"/>
                <w:szCs w:val="20"/>
              </w:rPr>
            </w:pPr>
            <w:r w:rsidRPr="00845178">
              <w:rPr>
                <w:rFonts w:ascii="Arial" w:hAnsi="Arial" w:cs="Arial"/>
                <w:sz w:val="20"/>
                <w:szCs w:val="20"/>
              </w:rPr>
              <w:t>400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5178">
              <w:rPr>
                <w:rFonts w:ascii="Arial" w:hAnsi="Arial" w:cs="Arial"/>
                <w:sz w:val="20"/>
                <w:szCs w:val="20"/>
              </w:rPr>
              <w:t>m/min /</w:t>
            </w:r>
            <w:r w:rsidRPr="00845178">
              <w:rPr>
                <w:rFonts w:ascii="Arial" w:hAnsi="Arial" w:cs="Arial"/>
                <w:sz w:val="20"/>
                <w:szCs w:val="20"/>
              </w:rPr>
              <w:br/>
            </w:r>
            <w:r w:rsidRPr="0047777F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4/400 mm</w:t>
            </w:r>
          </w:p>
        </w:tc>
      </w:tr>
    </w:tbl>
    <w:p w14:paraId="21A02CD2" w14:textId="0F5F2791" w:rsidR="00845178" w:rsidRDefault="0084517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07DACC8" w14:textId="675FE662" w:rsidR="00F85A9D" w:rsidRPr="00482073" w:rsidRDefault="00482073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482073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F85A9D" w:rsidRPr="0048207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</w:t>
      </w:r>
      <w:r w:rsidR="00B234A5" w:rsidRPr="0048207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u</w:t>
      </w:r>
      <w:r w:rsidR="00F85A9D" w:rsidRPr="00482073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06827D19" w14:textId="77777777" w:rsidR="00845178" w:rsidRDefault="0084517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29"/>
        <w:gridCol w:w="4747"/>
      </w:tblGrid>
      <w:tr w:rsidR="00B234A5" w:rsidRPr="006A63C0" w14:paraId="5E08D414" w14:textId="77777777" w:rsidTr="00B0684A">
        <w:trPr>
          <w:trHeight w:val="576"/>
        </w:trPr>
        <w:tc>
          <w:tcPr>
            <w:tcW w:w="4029" w:type="dxa"/>
            <w:noWrap/>
            <w:hideMark/>
          </w:tcPr>
          <w:p w14:paraId="4795A5B3" w14:textId="77777777" w:rsidR="00B234A5" w:rsidRPr="006A63C0" w:rsidRDefault="00B234A5" w:rsidP="006A63C0">
            <w:pPr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A63C0">
              <w:rPr>
                <w:rFonts w:ascii="Arial" w:hAnsi="Arial" w:cs="Arial"/>
                <w:sz w:val="20"/>
                <w:szCs w:val="20"/>
              </w:rPr>
              <w:t>7.1.</w:t>
            </w:r>
          </w:p>
          <w:p w14:paraId="33F67EB3" w14:textId="24D2D72D" w:rsidR="00B234A5" w:rsidRPr="006A63C0" w:rsidRDefault="00B234A5" w:rsidP="006A63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3C0">
              <w:rPr>
                <w:rFonts w:ascii="Arial" w:hAnsi="Arial" w:cs="Arial"/>
                <w:b/>
                <w:bCs/>
                <w:sz w:val="20"/>
                <w:szCs w:val="20"/>
              </w:rPr>
              <w:t>Production speed /</w:t>
            </w:r>
            <w:r w:rsidRPr="006A63C0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47777F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Proizvodna</w:t>
            </w:r>
            <w:proofErr w:type="spellEnd"/>
            <w:r w:rsidRPr="0047777F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47777F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brzina</w:t>
            </w:r>
            <w:proofErr w:type="spellEnd"/>
          </w:p>
        </w:tc>
        <w:tc>
          <w:tcPr>
            <w:tcW w:w="4747" w:type="dxa"/>
            <w:hideMark/>
          </w:tcPr>
          <w:p w14:paraId="12676A07" w14:textId="77777777" w:rsidR="00B234A5" w:rsidRPr="006A63C0" w:rsidRDefault="00B234A5" w:rsidP="006A63C0">
            <w:pPr>
              <w:rPr>
                <w:rFonts w:ascii="Arial" w:hAnsi="Arial" w:cs="Arial"/>
                <w:sz w:val="20"/>
                <w:szCs w:val="20"/>
              </w:rPr>
            </w:pPr>
            <w:r w:rsidRPr="0047777F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400 m/min</w:t>
            </w:r>
            <w:r w:rsidRPr="006A63C0">
              <w:rPr>
                <w:rFonts w:ascii="Arial" w:hAnsi="Arial" w:cs="Arial"/>
                <w:color w:val="FF0000"/>
                <w:sz w:val="20"/>
                <w:szCs w:val="20"/>
              </w:rPr>
              <w:t xml:space="preserve"> /</w:t>
            </w:r>
            <w:r w:rsidRPr="006A63C0">
              <w:rPr>
                <w:rFonts w:ascii="Arial" w:hAnsi="Arial" w:cs="Arial"/>
                <w:color w:val="FF0000"/>
                <w:sz w:val="20"/>
                <w:szCs w:val="20"/>
              </w:rPr>
              <w:br/>
              <w:t>400 m/mm</w:t>
            </w:r>
          </w:p>
        </w:tc>
      </w:tr>
    </w:tbl>
    <w:p w14:paraId="2702DA16" w14:textId="33753930" w:rsidR="00C9163A" w:rsidRDefault="00C9163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31FACF2" w14:textId="613A96D4" w:rsidR="00C9163A" w:rsidRDefault="00C9163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41FD754" w14:textId="574C6D5D" w:rsidR="00C9163A" w:rsidRPr="00482073" w:rsidRDefault="00482073" w:rsidP="00580D57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482073">
        <w:rPr>
          <w:rFonts w:ascii="Arial" w:hAnsi="Arial" w:cs="Arial"/>
          <w:b/>
          <w:bCs/>
          <w:sz w:val="20"/>
          <w:szCs w:val="20"/>
          <w:lang w:val="hr-HR"/>
        </w:rPr>
        <w:t>Point 8.7. which read/</w:t>
      </w:r>
      <w:r w:rsidR="00B234A5" w:rsidRPr="0048207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8.7. koja je glasila</w:t>
      </w:r>
      <w:r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434E013D" w14:textId="22924CB1" w:rsidR="00C9163A" w:rsidRDefault="00C9163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194D95F" w14:textId="0BCE02AA" w:rsidR="00C9163A" w:rsidRDefault="00C9163A" w:rsidP="003B3E66">
      <w:pPr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3"/>
      </w:tblGrid>
      <w:tr w:rsidR="003B3E66" w:rsidRPr="003B3E66" w14:paraId="11CC163D" w14:textId="77777777" w:rsidTr="003B3E66">
        <w:trPr>
          <w:trHeight w:val="576"/>
        </w:trPr>
        <w:tc>
          <w:tcPr>
            <w:tcW w:w="6583" w:type="dxa"/>
            <w:hideMark/>
          </w:tcPr>
          <w:p w14:paraId="6EE9C5B5" w14:textId="77777777" w:rsidR="003B3E66" w:rsidRPr="003B3E66" w:rsidRDefault="003B3E66" w:rsidP="003B3E66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3B3E66">
              <w:rPr>
                <w:rFonts w:ascii="Arial" w:hAnsi="Arial" w:cs="Arial"/>
                <w:sz w:val="20"/>
                <w:szCs w:val="20"/>
              </w:rPr>
              <w:t>Laminating Film PA: 12-25  µm (bi-oriented) /</w:t>
            </w:r>
            <w:r w:rsidRPr="003B3E66">
              <w:rPr>
                <w:rFonts w:ascii="Arial" w:hAnsi="Arial" w:cs="Arial"/>
                <w:sz w:val="20"/>
                <w:szCs w:val="20"/>
              </w:rPr>
              <w:br/>
              <w:t xml:space="preserve">Film </w:t>
            </w:r>
            <w:proofErr w:type="spellStart"/>
            <w:r w:rsidRPr="003B3E66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3B3E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B3E66">
              <w:rPr>
                <w:rFonts w:ascii="Arial" w:hAnsi="Arial" w:cs="Arial"/>
                <w:sz w:val="20"/>
                <w:szCs w:val="20"/>
              </w:rPr>
              <w:t>kaširanje</w:t>
            </w:r>
            <w:proofErr w:type="spellEnd"/>
            <w:r w:rsidRPr="003B3E66">
              <w:rPr>
                <w:rFonts w:ascii="Arial" w:hAnsi="Arial" w:cs="Arial"/>
                <w:sz w:val="20"/>
                <w:szCs w:val="20"/>
              </w:rPr>
              <w:t xml:space="preserve"> PA:12-25  µm (</w:t>
            </w:r>
            <w:proofErr w:type="spellStart"/>
            <w:r w:rsidRPr="003B3E66">
              <w:rPr>
                <w:rFonts w:ascii="Arial" w:hAnsi="Arial" w:cs="Arial"/>
                <w:sz w:val="20"/>
                <w:szCs w:val="20"/>
              </w:rPr>
              <w:t>dvostrano</w:t>
            </w:r>
            <w:proofErr w:type="spellEnd"/>
            <w:r w:rsidRPr="003B3E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948EEF3" w14:textId="7E03CD25" w:rsidR="003B3E66" w:rsidRDefault="003B3E66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2E201CB" w14:textId="636BC49A" w:rsidR="003B3E66" w:rsidRDefault="003B3E66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8622B87" w14:textId="28726AA9" w:rsidR="003B3E66" w:rsidRPr="00482073" w:rsidRDefault="00482073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482073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3B3E66" w:rsidRPr="0048207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</w:t>
      </w:r>
      <w:r w:rsidR="003B3E66" w:rsidRPr="00482073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2F8B3E7A" w14:textId="77777777" w:rsidR="003B3E66" w:rsidRDefault="003B3E66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5312BDF" w14:textId="2A6CEA39" w:rsidR="00C9163A" w:rsidRDefault="00C9163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</w:tblGrid>
      <w:tr w:rsidR="00AC3911" w:rsidRPr="00AC3911" w14:paraId="4C338730" w14:textId="77777777" w:rsidTr="00AC3911">
        <w:trPr>
          <w:trHeight w:val="576"/>
        </w:trPr>
        <w:tc>
          <w:tcPr>
            <w:tcW w:w="6588" w:type="dxa"/>
            <w:hideMark/>
          </w:tcPr>
          <w:p w14:paraId="1E9B154F" w14:textId="77777777" w:rsidR="00AC3911" w:rsidRPr="00AC3911" w:rsidRDefault="00AC3911" w:rsidP="00AC391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D73558">
              <w:rPr>
                <w:rFonts w:ascii="Arial" w:hAnsi="Arial" w:cs="Arial"/>
                <w:color w:val="000000" w:themeColor="text1"/>
                <w:sz w:val="20"/>
                <w:szCs w:val="20"/>
              </w:rPr>
              <w:t>Laminating Film PA: 12-25  µm (bi-oriented) /</w:t>
            </w:r>
            <w:r w:rsidRPr="00D73558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Film </w:t>
            </w:r>
            <w:proofErr w:type="spellStart"/>
            <w:r w:rsidRPr="00D73558">
              <w:rPr>
                <w:rFonts w:ascii="Arial" w:hAnsi="Arial" w:cs="Arial"/>
                <w:color w:val="000000" w:themeColor="text1"/>
                <w:sz w:val="20"/>
                <w:szCs w:val="20"/>
              </w:rPr>
              <w:t>za</w:t>
            </w:r>
            <w:proofErr w:type="spellEnd"/>
            <w:r w:rsidRPr="00D735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73558">
              <w:rPr>
                <w:rFonts w:ascii="Arial" w:hAnsi="Arial" w:cs="Arial"/>
                <w:color w:val="000000" w:themeColor="text1"/>
                <w:sz w:val="20"/>
                <w:szCs w:val="20"/>
              </w:rPr>
              <w:t>kaširanje</w:t>
            </w:r>
            <w:proofErr w:type="spellEnd"/>
            <w:r w:rsidRPr="00D735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PA:12-25  µm </w:t>
            </w:r>
            <w:r w:rsidRPr="003B3E66">
              <w:rPr>
                <w:rFonts w:ascii="Arial" w:hAnsi="Arial" w:cs="Arial"/>
                <w:color w:val="FF0000"/>
                <w:sz w:val="20"/>
                <w:szCs w:val="20"/>
              </w:rPr>
              <w:t>(</w:t>
            </w:r>
            <w:proofErr w:type="spellStart"/>
            <w:r w:rsidRPr="003B3E66">
              <w:rPr>
                <w:rFonts w:ascii="Arial" w:hAnsi="Arial" w:cs="Arial"/>
                <w:color w:val="FF0000"/>
                <w:sz w:val="20"/>
                <w:szCs w:val="20"/>
              </w:rPr>
              <w:t>orijentirano</w:t>
            </w:r>
            <w:proofErr w:type="spellEnd"/>
            <w:r w:rsidRPr="003B3E66">
              <w:rPr>
                <w:rFonts w:ascii="Arial" w:hAnsi="Arial" w:cs="Arial"/>
                <w:color w:val="FF0000"/>
                <w:sz w:val="20"/>
                <w:szCs w:val="20"/>
              </w:rPr>
              <w:t xml:space="preserve"> u </w:t>
            </w:r>
            <w:proofErr w:type="spellStart"/>
            <w:r w:rsidRPr="003B3E66">
              <w:rPr>
                <w:rFonts w:ascii="Arial" w:hAnsi="Arial" w:cs="Arial"/>
                <w:color w:val="FF0000"/>
                <w:sz w:val="20"/>
                <w:szCs w:val="20"/>
              </w:rPr>
              <w:t>oba</w:t>
            </w:r>
            <w:proofErr w:type="spellEnd"/>
            <w:r w:rsidRPr="003B3E6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B3E66">
              <w:rPr>
                <w:rFonts w:ascii="Arial" w:hAnsi="Arial" w:cs="Arial"/>
                <w:color w:val="FF0000"/>
                <w:sz w:val="20"/>
                <w:szCs w:val="20"/>
              </w:rPr>
              <w:t>smjera</w:t>
            </w:r>
            <w:proofErr w:type="spellEnd"/>
            <w:r w:rsidRPr="003B3E66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</w:tbl>
    <w:p w14:paraId="2F6248E0" w14:textId="68928DBE" w:rsidR="00C9163A" w:rsidRDefault="00C9163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D9F34DF" w14:textId="03DCD6B0" w:rsidR="00C9163A" w:rsidRPr="00AE58DE" w:rsidRDefault="00482073" w:rsidP="000746DC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AE58DE">
        <w:rPr>
          <w:rFonts w:ascii="Arial" w:hAnsi="Arial" w:cs="Arial"/>
          <w:b/>
          <w:bCs/>
          <w:sz w:val="20"/>
          <w:szCs w:val="20"/>
          <w:lang w:val="hr-HR"/>
        </w:rPr>
        <w:t xml:space="preserve">Point </w:t>
      </w:r>
      <w:r w:rsidR="00AE58DE" w:rsidRPr="00AE58DE">
        <w:rPr>
          <w:rFonts w:ascii="Arial" w:hAnsi="Arial" w:cs="Arial"/>
          <w:b/>
          <w:bCs/>
          <w:sz w:val="20"/>
          <w:szCs w:val="20"/>
          <w:lang w:val="hr-HR"/>
        </w:rPr>
        <w:t>8.8. which read/</w:t>
      </w:r>
      <w:r w:rsidR="000746DC" w:rsidRPr="00AE58D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8.8. koja je glasila</w:t>
      </w:r>
      <w:r w:rsidR="000746DC" w:rsidRPr="00AE58DE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3F58BC2B" w14:textId="4A37A0AD" w:rsidR="000746DC" w:rsidRDefault="000746D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31BEBA2" w14:textId="77777777" w:rsidR="000746DC" w:rsidRDefault="000746D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9"/>
      </w:tblGrid>
      <w:tr w:rsidR="000746DC" w:rsidRPr="000746DC" w14:paraId="39B2FBD8" w14:textId="77777777" w:rsidTr="000746DC">
        <w:trPr>
          <w:trHeight w:val="600"/>
        </w:trPr>
        <w:tc>
          <w:tcPr>
            <w:tcW w:w="6579" w:type="dxa"/>
            <w:hideMark/>
          </w:tcPr>
          <w:p w14:paraId="6BD90764" w14:textId="77777777" w:rsidR="000746DC" w:rsidRPr="000746DC" w:rsidRDefault="000746DC" w:rsidP="000746DC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0746DC">
              <w:rPr>
                <w:rFonts w:ascii="Arial" w:hAnsi="Arial" w:cs="Arial"/>
                <w:sz w:val="20"/>
                <w:szCs w:val="20"/>
              </w:rPr>
              <w:t>Laminating Film PET: 12-23  µm /</w:t>
            </w:r>
            <w:r w:rsidRPr="000746DC">
              <w:rPr>
                <w:rFonts w:ascii="Arial" w:hAnsi="Arial" w:cs="Arial"/>
                <w:sz w:val="20"/>
                <w:szCs w:val="20"/>
              </w:rPr>
              <w:br/>
              <w:t xml:space="preserve">Film </w:t>
            </w:r>
            <w:proofErr w:type="spellStart"/>
            <w:r w:rsidRPr="000746DC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0746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746DC">
              <w:rPr>
                <w:rFonts w:ascii="Arial" w:hAnsi="Arial" w:cs="Arial"/>
                <w:sz w:val="20"/>
                <w:szCs w:val="20"/>
              </w:rPr>
              <w:t>kaširanje</w:t>
            </w:r>
            <w:proofErr w:type="spellEnd"/>
            <w:r w:rsidRPr="000746DC">
              <w:rPr>
                <w:rFonts w:ascii="Arial" w:hAnsi="Arial" w:cs="Arial"/>
                <w:sz w:val="20"/>
                <w:szCs w:val="20"/>
              </w:rPr>
              <w:t xml:space="preserve"> PA: 12-25  µm</w:t>
            </w:r>
          </w:p>
        </w:tc>
      </w:tr>
    </w:tbl>
    <w:p w14:paraId="32638EC1" w14:textId="30684D58" w:rsidR="00C9163A" w:rsidRDefault="00C9163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C6BEA88" w14:textId="0B32D6C5" w:rsidR="00C9163A" w:rsidRPr="00AE58DE" w:rsidRDefault="00AE58DE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AE58DE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0746DC" w:rsidRPr="00AE58D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u:</w:t>
      </w:r>
    </w:p>
    <w:p w14:paraId="3D223F53" w14:textId="65E418C2" w:rsidR="000746DC" w:rsidRDefault="000746D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A96C0DC" w14:textId="0471B7D4" w:rsidR="000746DC" w:rsidRDefault="000746D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9"/>
      </w:tblGrid>
      <w:tr w:rsidR="00BA5FAD" w:rsidRPr="00BA5FAD" w14:paraId="38FAC660" w14:textId="77777777" w:rsidTr="00BA5FAD">
        <w:trPr>
          <w:trHeight w:val="600"/>
        </w:trPr>
        <w:tc>
          <w:tcPr>
            <w:tcW w:w="6579" w:type="dxa"/>
            <w:hideMark/>
          </w:tcPr>
          <w:p w14:paraId="1AA1D0D7" w14:textId="77777777" w:rsidR="00BA5FAD" w:rsidRPr="00BA5FAD" w:rsidRDefault="00BA5FAD" w:rsidP="00BA5FAD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BA5FAD">
              <w:rPr>
                <w:rFonts w:ascii="Arial" w:hAnsi="Arial" w:cs="Arial"/>
                <w:sz w:val="20"/>
                <w:szCs w:val="20"/>
              </w:rPr>
              <w:t>Laminating Film PET: 12-23  µm /</w:t>
            </w:r>
            <w:r w:rsidRPr="00BA5FAD">
              <w:rPr>
                <w:rFonts w:ascii="Arial" w:hAnsi="Arial" w:cs="Arial"/>
                <w:sz w:val="20"/>
                <w:szCs w:val="20"/>
              </w:rPr>
              <w:br/>
              <w:t xml:space="preserve">Film </w:t>
            </w:r>
            <w:proofErr w:type="spellStart"/>
            <w:r w:rsidRPr="00BA5FA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BA5F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5FAD">
              <w:rPr>
                <w:rFonts w:ascii="Arial" w:hAnsi="Arial" w:cs="Arial"/>
                <w:sz w:val="20"/>
                <w:szCs w:val="20"/>
              </w:rPr>
              <w:t>kaširanje</w:t>
            </w:r>
            <w:proofErr w:type="spellEnd"/>
            <w:r w:rsidRPr="00BA5FAD">
              <w:rPr>
                <w:rFonts w:ascii="Arial" w:hAnsi="Arial" w:cs="Arial"/>
                <w:sz w:val="20"/>
                <w:szCs w:val="20"/>
              </w:rPr>
              <w:t xml:space="preserve"> PET: </w:t>
            </w:r>
            <w:r w:rsidRPr="00BA5FAD">
              <w:rPr>
                <w:rFonts w:ascii="Arial" w:hAnsi="Arial" w:cs="Arial"/>
                <w:color w:val="FF0000"/>
                <w:sz w:val="20"/>
                <w:szCs w:val="20"/>
              </w:rPr>
              <w:t>12-23  µm</w:t>
            </w:r>
          </w:p>
        </w:tc>
      </w:tr>
    </w:tbl>
    <w:p w14:paraId="19A5F5E4" w14:textId="77777777" w:rsidR="000746DC" w:rsidRDefault="000746D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7088FD5" w14:textId="6E827FF2" w:rsidR="00C9163A" w:rsidRDefault="00C9163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1F734F24" w14:textId="5B7C965F" w:rsidR="00C9163A" w:rsidRPr="009A23A8" w:rsidRDefault="00AE58DE" w:rsidP="007821C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9A23A8">
        <w:rPr>
          <w:rFonts w:ascii="Arial" w:hAnsi="Arial" w:cs="Arial"/>
          <w:b/>
          <w:bCs/>
          <w:sz w:val="20"/>
          <w:szCs w:val="20"/>
          <w:lang w:val="hr-HR"/>
        </w:rPr>
        <w:t>Point 10.1.</w:t>
      </w:r>
      <w:r w:rsidR="009A23A8" w:rsidRPr="009A23A8">
        <w:rPr>
          <w:rFonts w:ascii="Arial" w:hAnsi="Arial" w:cs="Arial"/>
          <w:b/>
          <w:bCs/>
          <w:sz w:val="20"/>
          <w:szCs w:val="20"/>
          <w:lang w:val="hr-HR"/>
        </w:rPr>
        <w:t xml:space="preserve"> which read/</w:t>
      </w:r>
      <w:r w:rsidR="004228B4" w:rsidRPr="009A23A8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Točka 10.1. </w:t>
      </w:r>
      <w:r w:rsidR="007821CB" w:rsidRPr="009A23A8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koja je glasila</w:t>
      </w:r>
      <w:r w:rsidR="007821CB" w:rsidRPr="009A23A8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2F8C3F6C" w14:textId="3269DD50" w:rsidR="007821CB" w:rsidRDefault="007821C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4"/>
      </w:tblGrid>
      <w:tr w:rsidR="007821CB" w:rsidRPr="007821CB" w14:paraId="2DBE5500" w14:textId="77777777" w:rsidTr="007821CB">
        <w:trPr>
          <w:trHeight w:val="1344"/>
        </w:trPr>
        <w:tc>
          <w:tcPr>
            <w:tcW w:w="6584" w:type="dxa"/>
            <w:hideMark/>
          </w:tcPr>
          <w:p w14:paraId="3F043FBC" w14:textId="77777777" w:rsidR="007821CB" w:rsidRPr="007821CB" w:rsidRDefault="007821CB" w:rsidP="007821CB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821CB">
              <w:rPr>
                <w:rFonts w:ascii="Arial" w:hAnsi="Arial" w:cs="Arial"/>
                <w:sz w:val="20"/>
                <w:szCs w:val="20"/>
              </w:rPr>
              <w:t xml:space="preserve">- Extension with double coating station for quick change.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>, semi-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and rotogravure coating methods. / </w:t>
            </w:r>
            <w:r w:rsidRPr="007821CB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Dvostruka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prva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lakirna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stanica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brzu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izmjenu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Metode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lakiranja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flekso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>, semi-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1CB">
              <w:rPr>
                <w:rFonts w:ascii="Arial" w:hAnsi="Arial" w:cs="Arial"/>
                <w:sz w:val="20"/>
                <w:szCs w:val="20"/>
              </w:rPr>
              <w:t>rotogravur</w:t>
            </w:r>
            <w:proofErr w:type="spellEnd"/>
            <w:r w:rsidRPr="007821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25C200E" w14:textId="77777777" w:rsidR="007821CB" w:rsidRDefault="007821C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7F22C49" w14:textId="5099D831" w:rsidR="00C9163A" w:rsidRDefault="00C9163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907AA51" w14:textId="171E8C56" w:rsidR="00C9163A" w:rsidRPr="00E836EB" w:rsidRDefault="00E836EB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836EB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7821CB" w:rsidRPr="00E836EB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Mijenja se u</w:t>
      </w:r>
      <w:r w:rsidRPr="00E836EB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32D7FB00" w14:textId="22C4F0A4" w:rsidR="007821CB" w:rsidRDefault="007821C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4"/>
      </w:tblGrid>
      <w:tr w:rsidR="004422DD" w:rsidRPr="004422DD" w14:paraId="7DF3568F" w14:textId="77777777" w:rsidTr="004422DD">
        <w:trPr>
          <w:trHeight w:val="1344"/>
        </w:trPr>
        <w:tc>
          <w:tcPr>
            <w:tcW w:w="6584" w:type="dxa"/>
            <w:hideMark/>
          </w:tcPr>
          <w:p w14:paraId="11B10E05" w14:textId="77777777" w:rsidR="004422DD" w:rsidRPr="004422DD" w:rsidRDefault="004422DD" w:rsidP="004422DD">
            <w:pPr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4422DD">
              <w:rPr>
                <w:rFonts w:ascii="Arial" w:hAnsi="Arial" w:cs="Arial"/>
                <w:sz w:val="20"/>
                <w:szCs w:val="20"/>
              </w:rPr>
              <w:t xml:space="preserve">- Extension with double coating station for quick change.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>, semi-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and rotogravure coating methods. / </w:t>
            </w:r>
            <w:r w:rsidRPr="004422DD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Dvostruka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prva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lakirna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stanica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brzu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izmjenu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Metode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lakiranja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flekso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>, semi-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color w:val="FF0000"/>
                <w:sz w:val="20"/>
                <w:szCs w:val="20"/>
              </w:rPr>
              <w:t>duboki</w:t>
            </w:r>
            <w:proofErr w:type="spellEnd"/>
            <w:r w:rsidRPr="004422D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4422DD">
              <w:rPr>
                <w:rFonts w:ascii="Arial" w:hAnsi="Arial" w:cs="Arial"/>
                <w:color w:val="FF0000"/>
                <w:sz w:val="20"/>
                <w:szCs w:val="20"/>
              </w:rPr>
              <w:t>tisak</w:t>
            </w:r>
            <w:proofErr w:type="spellEnd"/>
            <w:r w:rsidRPr="004422D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BE2C3DB" w14:textId="140AC248" w:rsidR="00A525DE" w:rsidRDefault="00A525DE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BCC1035" w14:textId="5E96A91A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4E2415B" w14:textId="3AE57DB3" w:rsidR="004422DD" w:rsidRPr="00247AE9" w:rsidRDefault="00E836EB" w:rsidP="00247AE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E836EB">
        <w:rPr>
          <w:rFonts w:ascii="Arial" w:hAnsi="Arial" w:cs="Arial"/>
          <w:b/>
          <w:bCs/>
          <w:sz w:val="20"/>
          <w:szCs w:val="20"/>
          <w:lang w:val="hr-HR"/>
        </w:rPr>
        <w:t>Point 10.3. which read/</w:t>
      </w:r>
      <w:r w:rsidR="00890658" w:rsidRPr="00E836E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10.3. koja je glasila</w:t>
      </w:r>
      <w:r w:rsidR="00890658" w:rsidRPr="00247AE9">
        <w:rPr>
          <w:rFonts w:ascii="Arial" w:hAnsi="Arial" w:cs="Arial"/>
          <w:sz w:val="20"/>
          <w:szCs w:val="20"/>
          <w:lang w:val="hr-HR"/>
        </w:rPr>
        <w:t>:</w:t>
      </w:r>
    </w:p>
    <w:p w14:paraId="28EA467D" w14:textId="3E9EE787" w:rsidR="00890658" w:rsidRDefault="0089065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124EFC5" w14:textId="77777777" w:rsidR="00890658" w:rsidRDefault="0089065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125C6CC5" w14:textId="7EC587B2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4"/>
      </w:tblGrid>
      <w:tr w:rsidR="00247AE9" w:rsidRPr="00247AE9" w14:paraId="016BFE99" w14:textId="77777777" w:rsidTr="00247AE9">
        <w:trPr>
          <w:trHeight w:val="576"/>
        </w:trPr>
        <w:tc>
          <w:tcPr>
            <w:tcW w:w="6584" w:type="dxa"/>
            <w:hideMark/>
          </w:tcPr>
          <w:p w14:paraId="056EC813" w14:textId="77777777" w:rsidR="00247AE9" w:rsidRPr="00247AE9" w:rsidRDefault="00247AE9" w:rsidP="00247AE9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247AE9">
              <w:rPr>
                <w:rFonts w:ascii="Arial" w:hAnsi="Arial" w:cs="Arial"/>
                <w:sz w:val="20"/>
                <w:szCs w:val="20"/>
              </w:rPr>
              <w:t>- Kiss - coat. Semi-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 xml:space="preserve"> and rotogravure coating methods. / </w:t>
            </w:r>
            <w:r w:rsidRPr="00247AE9">
              <w:rPr>
                <w:rFonts w:ascii="Arial" w:hAnsi="Arial" w:cs="Arial"/>
                <w:sz w:val="20"/>
                <w:szCs w:val="20"/>
              </w:rPr>
              <w:br/>
              <w:t xml:space="preserve"> - 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Postupak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dodira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Metode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lakiranje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 xml:space="preserve"> semi-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47AE9">
              <w:rPr>
                <w:rFonts w:ascii="Arial" w:hAnsi="Arial" w:cs="Arial"/>
                <w:sz w:val="20"/>
                <w:szCs w:val="20"/>
              </w:rPr>
              <w:t>rotogravur</w:t>
            </w:r>
            <w:proofErr w:type="spellEnd"/>
            <w:r w:rsidRPr="0024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25AFF4C" w14:textId="2800F2F5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7756DA8" w14:textId="7EFC98E6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B82ABB6" w14:textId="51B32688" w:rsidR="004422DD" w:rsidRPr="00E836EB" w:rsidRDefault="00E836EB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836EB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247AE9" w:rsidRPr="00E836E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u:</w:t>
      </w:r>
    </w:p>
    <w:p w14:paraId="742B25F5" w14:textId="365C24C3" w:rsidR="00247AE9" w:rsidRDefault="00247AE9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7FB10F4" w14:textId="77777777" w:rsidR="00247AE9" w:rsidRDefault="00247AE9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4"/>
      </w:tblGrid>
      <w:tr w:rsidR="00163D77" w:rsidRPr="00163D77" w14:paraId="3D6F2D10" w14:textId="77777777" w:rsidTr="00163D77">
        <w:trPr>
          <w:trHeight w:val="1044"/>
        </w:trPr>
        <w:tc>
          <w:tcPr>
            <w:tcW w:w="6584" w:type="dxa"/>
            <w:hideMark/>
          </w:tcPr>
          <w:p w14:paraId="713E6EC0" w14:textId="77777777" w:rsidR="00163D77" w:rsidRPr="00163D77" w:rsidRDefault="00163D77" w:rsidP="00163D77">
            <w:pPr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Semi-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Flexo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as Kiss-Coat and rotogravure as Kiss-Coat coating methods.</w:t>
            </w:r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Metode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lakiranje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su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semi-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flexo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sa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postupkom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dodira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i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duboki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tisak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sa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postupkom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dodira</w:t>
            </w:r>
            <w:proofErr w:type="spellEnd"/>
            <w:r w:rsidRPr="00DB6E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34194FF8" w14:textId="4A1DB955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15BBC5B" w14:textId="6755DE06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4338CD4" w14:textId="6077A53A" w:rsidR="004422DD" w:rsidRPr="00E836EB" w:rsidRDefault="00E836EB" w:rsidP="0003082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836EB">
        <w:rPr>
          <w:rFonts w:ascii="Arial" w:hAnsi="Arial" w:cs="Arial"/>
          <w:b/>
          <w:bCs/>
          <w:sz w:val="20"/>
          <w:szCs w:val="20"/>
          <w:lang w:val="hr-HR"/>
        </w:rPr>
        <w:t>Point 10.5. which read/</w:t>
      </w:r>
      <w:r w:rsidR="00030828" w:rsidRPr="00E836E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10.5. koja je glasila</w:t>
      </w:r>
      <w:r w:rsidR="00030828" w:rsidRPr="00E836EB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36013124" w14:textId="66C7088B" w:rsidR="00030828" w:rsidRDefault="0003082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C9FADDC" w14:textId="77777777" w:rsidR="00030828" w:rsidRDefault="0003082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4"/>
      </w:tblGrid>
      <w:tr w:rsidR="00030828" w:rsidRPr="00030828" w14:paraId="424FBA26" w14:textId="77777777" w:rsidTr="00030828">
        <w:trPr>
          <w:trHeight w:val="660"/>
        </w:trPr>
        <w:tc>
          <w:tcPr>
            <w:tcW w:w="6584" w:type="dxa"/>
            <w:hideMark/>
          </w:tcPr>
          <w:p w14:paraId="161E5D7B" w14:textId="77777777" w:rsidR="00030828" w:rsidRPr="00030828" w:rsidRDefault="00030828" w:rsidP="00030828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proofErr w:type="spellStart"/>
            <w:r w:rsidRPr="00030828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030828">
              <w:rPr>
                <w:rFonts w:ascii="Arial" w:hAnsi="Arial" w:cs="Arial"/>
                <w:sz w:val="20"/>
                <w:szCs w:val="20"/>
              </w:rPr>
              <w:t>, semi-</w:t>
            </w:r>
            <w:proofErr w:type="spellStart"/>
            <w:r w:rsidRPr="00030828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030828">
              <w:rPr>
                <w:rFonts w:ascii="Arial" w:hAnsi="Arial" w:cs="Arial"/>
                <w:sz w:val="20"/>
                <w:szCs w:val="20"/>
              </w:rPr>
              <w:t xml:space="preserve"> and rotogravure coating methods.</w:t>
            </w:r>
            <w:r w:rsidRPr="0003082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30828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030828">
              <w:rPr>
                <w:rFonts w:ascii="Arial" w:hAnsi="Arial" w:cs="Arial"/>
                <w:sz w:val="20"/>
                <w:szCs w:val="20"/>
              </w:rPr>
              <w:t>, semi-</w:t>
            </w:r>
            <w:proofErr w:type="spellStart"/>
            <w:r w:rsidRPr="00030828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0308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30828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0308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30828">
              <w:rPr>
                <w:rFonts w:ascii="Arial" w:hAnsi="Arial" w:cs="Arial"/>
                <w:sz w:val="20"/>
                <w:szCs w:val="20"/>
              </w:rPr>
              <w:t>rotogravur</w:t>
            </w:r>
            <w:proofErr w:type="spellEnd"/>
            <w:r w:rsidRPr="000308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30828">
              <w:rPr>
                <w:rFonts w:ascii="Arial" w:hAnsi="Arial" w:cs="Arial"/>
                <w:sz w:val="20"/>
                <w:szCs w:val="20"/>
              </w:rPr>
              <w:t>metode</w:t>
            </w:r>
            <w:proofErr w:type="spellEnd"/>
            <w:r w:rsidRPr="000308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30828">
              <w:rPr>
                <w:rFonts w:ascii="Arial" w:hAnsi="Arial" w:cs="Arial"/>
                <w:sz w:val="20"/>
                <w:szCs w:val="20"/>
              </w:rPr>
              <w:t>lakiranja</w:t>
            </w:r>
            <w:proofErr w:type="spellEnd"/>
            <w:r w:rsidRPr="000308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DB69B2A" w14:textId="716B6ABA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0EA64EB" w14:textId="7B2E753E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B0A036D" w14:textId="77777777" w:rsidR="00E836EB" w:rsidRPr="00E836EB" w:rsidRDefault="00E836EB" w:rsidP="00E836EB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836EB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Pr="00E836E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u:</w:t>
      </w:r>
    </w:p>
    <w:p w14:paraId="24629806" w14:textId="756EF35F" w:rsidR="00030828" w:rsidRDefault="0003082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4"/>
      </w:tblGrid>
      <w:tr w:rsidR="00B11C31" w:rsidRPr="00B11C31" w14:paraId="5A232E23" w14:textId="77777777" w:rsidTr="00B11C31">
        <w:trPr>
          <w:trHeight w:val="660"/>
        </w:trPr>
        <w:tc>
          <w:tcPr>
            <w:tcW w:w="6584" w:type="dxa"/>
            <w:hideMark/>
          </w:tcPr>
          <w:p w14:paraId="643E0F66" w14:textId="77777777" w:rsidR="00B11C31" w:rsidRPr="00B11C31" w:rsidRDefault="00B11C31" w:rsidP="00B11C3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proofErr w:type="spellStart"/>
            <w:r w:rsidRPr="00B11C31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11C31">
              <w:rPr>
                <w:rFonts w:ascii="Arial" w:hAnsi="Arial" w:cs="Arial"/>
                <w:sz w:val="20"/>
                <w:szCs w:val="20"/>
              </w:rPr>
              <w:t>, semi-</w:t>
            </w:r>
            <w:proofErr w:type="spellStart"/>
            <w:r w:rsidRPr="00B11C31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11C31">
              <w:rPr>
                <w:rFonts w:ascii="Arial" w:hAnsi="Arial" w:cs="Arial"/>
                <w:sz w:val="20"/>
                <w:szCs w:val="20"/>
              </w:rPr>
              <w:t xml:space="preserve"> and rotogravure coating methods.</w:t>
            </w:r>
            <w:r w:rsidRPr="00B11C3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B11C31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11C31">
              <w:rPr>
                <w:rFonts w:ascii="Arial" w:hAnsi="Arial" w:cs="Arial"/>
                <w:sz w:val="20"/>
                <w:szCs w:val="20"/>
              </w:rPr>
              <w:t>, semi-</w:t>
            </w:r>
            <w:proofErr w:type="spellStart"/>
            <w:r w:rsidRPr="00B11C31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11C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>metode</w:t>
            </w:r>
            <w:proofErr w:type="spellEnd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>lakiranja</w:t>
            </w:r>
            <w:proofErr w:type="spellEnd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>i</w:t>
            </w:r>
            <w:proofErr w:type="spellEnd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>metoda</w:t>
            </w:r>
            <w:proofErr w:type="spellEnd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>lakiranja</w:t>
            </w:r>
            <w:proofErr w:type="spellEnd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>dubokog</w:t>
            </w:r>
            <w:proofErr w:type="spellEnd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>tiska</w:t>
            </w:r>
            <w:proofErr w:type="spellEnd"/>
            <w:r w:rsidRPr="00B11C31">
              <w:rPr>
                <w:rFonts w:ascii="Arial" w:hAnsi="Arial" w:cs="Arial"/>
                <w:color w:val="FF0000"/>
                <w:sz w:val="20"/>
                <w:szCs w:val="20"/>
              </w:rPr>
              <w:t xml:space="preserve"> .</w:t>
            </w:r>
            <w:proofErr w:type="gramEnd"/>
          </w:p>
        </w:tc>
      </w:tr>
    </w:tbl>
    <w:p w14:paraId="3C7B7182" w14:textId="77777777" w:rsidR="00030828" w:rsidRDefault="0003082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EB86C35" w14:textId="3E406518" w:rsidR="00C210D2" w:rsidRDefault="00C210D2" w:rsidP="00C210D2">
      <w:pPr>
        <w:pStyle w:val="ListParagraph"/>
        <w:ind w:left="720" w:firstLine="0"/>
        <w:jc w:val="both"/>
        <w:rPr>
          <w:rFonts w:ascii="Arial" w:hAnsi="Arial" w:cs="Arial"/>
          <w:sz w:val="20"/>
          <w:szCs w:val="20"/>
          <w:lang w:val="hr-HR"/>
        </w:rPr>
      </w:pPr>
    </w:p>
    <w:p w14:paraId="4773256E" w14:textId="276FD364" w:rsidR="00F95AA4" w:rsidRDefault="00F95AA4" w:rsidP="00C210D2">
      <w:pPr>
        <w:pStyle w:val="ListParagraph"/>
        <w:ind w:left="720" w:firstLine="0"/>
        <w:jc w:val="both"/>
        <w:rPr>
          <w:rFonts w:ascii="Arial" w:hAnsi="Arial" w:cs="Arial"/>
          <w:sz w:val="20"/>
          <w:szCs w:val="20"/>
          <w:lang w:val="hr-HR"/>
        </w:rPr>
      </w:pPr>
    </w:p>
    <w:p w14:paraId="080D626C" w14:textId="04857A77" w:rsidR="00F95AA4" w:rsidRDefault="00F95AA4" w:rsidP="00C210D2">
      <w:pPr>
        <w:pStyle w:val="ListParagraph"/>
        <w:ind w:left="720" w:firstLine="0"/>
        <w:jc w:val="both"/>
        <w:rPr>
          <w:rFonts w:ascii="Arial" w:hAnsi="Arial" w:cs="Arial"/>
          <w:sz w:val="20"/>
          <w:szCs w:val="20"/>
          <w:lang w:val="hr-HR"/>
        </w:rPr>
      </w:pPr>
    </w:p>
    <w:p w14:paraId="0FB7E7AC" w14:textId="1D3F6D0E" w:rsidR="00F95AA4" w:rsidRDefault="00F95AA4" w:rsidP="00C210D2">
      <w:pPr>
        <w:pStyle w:val="ListParagraph"/>
        <w:ind w:left="720" w:firstLine="0"/>
        <w:jc w:val="both"/>
        <w:rPr>
          <w:rFonts w:ascii="Arial" w:hAnsi="Arial" w:cs="Arial"/>
          <w:sz w:val="20"/>
          <w:szCs w:val="20"/>
          <w:lang w:val="hr-HR"/>
        </w:rPr>
      </w:pPr>
    </w:p>
    <w:p w14:paraId="25477513" w14:textId="41631C37" w:rsidR="00F95AA4" w:rsidRDefault="00F95AA4" w:rsidP="00C210D2">
      <w:pPr>
        <w:pStyle w:val="ListParagraph"/>
        <w:ind w:left="720" w:firstLine="0"/>
        <w:jc w:val="both"/>
        <w:rPr>
          <w:rFonts w:ascii="Arial" w:hAnsi="Arial" w:cs="Arial"/>
          <w:sz w:val="20"/>
          <w:szCs w:val="20"/>
          <w:lang w:val="hr-HR"/>
        </w:rPr>
      </w:pPr>
    </w:p>
    <w:p w14:paraId="123E3A4F" w14:textId="77777777" w:rsidR="00F95AA4" w:rsidRDefault="00F95AA4" w:rsidP="00C210D2">
      <w:pPr>
        <w:pStyle w:val="ListParagraph"/>
        <w:ind w:left="720" w:firstLine="0"/>
        <w:jc w:val="both"/>
        <w:rPr>
          <w:rFonts w:ascii="Arial" w:hAnsi="Arial" w:cs="Arial"/>
          <w:sz w:val="20"/>
          <w:szCs w:val="20"/>
          <w:lang w:val="hr-HR"/>
        </w:rPr>
      </w:pPr>
    </w:p>
    <w:p w14:paraId="3274710C" w14:textId="055B3532" w:rsidR="004422DD" w:rsidRPr="00E836EB" w:rsidRDefault="00E836EB" w:rsidP="00C3098C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836EB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>Point 11.3. which read/</w:t>
      </w:r>
      <w:r w:rsidR="00C3098C" w:rsidRPr="00E836E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11.3. koja je glasila</w:t>
      </w:r>
      <w:r w:rsidR="00C3098C" w:rsidRPr="00E836EB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2ADEFAEB" w14:textId="474CD7BF" w:rsidR="00C3098C" w:rsidRDefault="00C3098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9FD9413" w14:textId="77777777" w:rsidR="00C3098C" w:rsidRDefault="00C3098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6"/>
      </w:tblGrid>
      <w:tr w:rsidR="00C3098C" w:rsidRPr="00C3098C" w14:paraId="11D366AE" w14:textId="77777777" w:rsidTr="00C3098C">
        <w:trPr>
          <w:trHeight w:val="1224"/>
        </w:trPr>
        <w:tc>
          <w:tcPr>
            <w:tcW w:w="6566" w:type="dxa"/>
            <w:hideMark/>
          </w:tcPr>
          <w:p w14:paraId="0AABC9E2" w14:textId="77777777" w:rsidR="00C3098C" w:rsidRPr="00C3098C" w:rsidRDefault="00C3098C" w:rsidP="00C3098C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C3098C">
              <w:rPr>
                <w:rFonts w:ascii="Arial" w:hAnsi="Arial" w:cs="Arial"/>
                <w:sz w:val="20"/>
                <w:szCs w:val="20"/>
              </w:rPr>
              <w:t xml:space="preserve">3 trolley for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>; use the same semi-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trolley for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coating (using and additional roller in coating station). / </w:t>
            </w:r>
            <w:r w:rsidRPr="00C3098C">
              <w:rPr>
                <w:rFonts w:ascii="Arial" w:hAnsi="Arial" w:cs="Arial"/>
                <w:sz w:val="20"/>
                <w:szCs w:val="20"/>
              </w:rPr>
              <w:br/>
              <w:t xml:space="preserve">3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kolica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koristiti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ista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kolica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semi-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lakiranje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koristi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se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dodatnim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valjkom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u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stanici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098C">
              <w:rPr>
                <w:rFonts w:ascii="Arial" w:hAnsi="Arial" w:cs="Arial"/>
                <w:sz w:val="20"/>
                <w:szCs w:val="20"/>
              </w:rPr>
              <w:t>lakiranje</w:t>
            </w:r>
            <w:proofErr w:type="spellEnd"/>
            <w:r w:rsidRPr="00C309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14:paraId="4614B274" w14:textId="230EF3FE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FB327AD" w14:textId="6705C780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3C3676B" w14:textId="4461A3F8" w:rsidR="004422DD" w:rsidRPr="00E836EB" w:rsidRDefault="00E836EB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836EB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C3098C" w:rsidRPr="00E836E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</w:t>
      </w:r>
      <w:r w:rsidR="00C3098C" w:rsidRPr="00E836EB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779EF06E" w14:textId="277AB109" w:rsidR="00C3098C" w:rsidRDefault="00C3098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8E67086" w14:textId="2B779EBF" w:rsidR="00C3098C" w:rsidRDefault="00C3098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6"/>
      </w:tblGrid>
      <w:tr w:rsidR="00B60DA9" w:rsidRPr="00B60DA9" w14:paraId="1472FF8C" w14:textId="77777777" w:rsidTr="00B60DA9">
        <w:trPr>
          <w:trHeight w:val="1224"/>
        </w:trPr>
        <w:tc>
          <w:tcPr>
            <w:tcW w:w="6566" w:type="dxa"/>
            <w:hideMark/>
          </w:tcPr>
          <w:p w14:paraId="222F580D" w14:textId="77777777" w:rsidR="00B60DA9" w:rsidRPr="00B60DA9" w:rsidRDefault="00B60DA9" w:rsidP="00B60DA9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B60DA9">
              <w:rPr>
                <w:rFonts w:ascii="Arial" w:hAnsi="Arial" w:cs="Arial"/>
                <w:sz w:val="20"/>
                <w:szCs w:val="20"/>
              </w:rPr>
              <w:t xml:space="preserve">3 trolley for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C210D2">
              <w:rPr>
                <w:rFonts w:ascii="Arial" w:hAnsi="Arial" w:cs="Arial"/>
                <w:color w:val="FF0000"/>
                <w:sz w:val="20"/>
                <w:szCs w:val="20"/>
              </w:rPr>
              <w:t>using</w:t>
            </w:r>
            <w:r w:rsidRPr="00B60DA9">
              <w:rPr>
                <w:rFonts w:ascii="Arial" w:hAnsi="Arial" w:cs="Arial"/>
                <w:sz w:val="20"/>
                <w:szCs w:val="20"/>
              </w:rPr>
              <w:t xml:space="preserve"> the same semi-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trolley for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coating (using and additional roller in coating station). / </w:t>
            </w:r>
            <w:r w:rsidRPr="00B60DA9">
              <w:rPr>
                <w:rFonts w:ascii="Arial" w:hAnsi="Arial" w:cs="Arial"/>
                <w:sz w:val="20"/>
                <w:szCs w:val="20"/>
              </w:rPr>
              <w:br/>
              <w:t xml:space="preserve">3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kolica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koristiti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ista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kolica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semi-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lakiranje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koristi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se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dodatnim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valjkom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u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stanici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0DA9">
              <w:rPr>
                <w:rFonts w:ascii="Arial" w:hAnsi="Arial" w:cs="Arial"/>
                <w:sz w:val="20"/>
                <w:szCs w:val="20"/>
              </w:rPr>
              <w:t>lakiranje</w:t>
            </w:r>
            <w:proofErr w:type="spellEnd"/>
            <w:r w:rsidRPr="00B60DA9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14:paraId="2711C59A" w14:textId="77777777" w:rsidR="00C3098C" w:rsidRDefault="00C3098C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15811E2" w14:textId="1AB2CAA5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814D09D" w14:textId="7B600D2B" w:rsidR="004422DD" w:rsidRPr="00A5139B" w:rsidRDefault="004422DD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EE61997" w14:textId="6A6ADE9A" w:rsidR="00C210D2" w:rsidRPr="004A1D3D" w:rsidRDefault="00E836EB" w:rsidP="004A1D3D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  <w:lang w:val="hr-HR"/>
        </w:rPr>
      </w:pPr>
      <w:r w:rsidRPr="00A5139B">
        <w:rPr>
          <w:rFonts w:ascii="Arial" w:hAnsi="Arial" w:cs="Arial"/>
          <w:b/>
          <w:bCs/>
          <w:sz w:val="20"/>
          <w:szCs w:val="20"/>
          <w:lang w:val="hr-HR"/>
        </w:rPr>
        <w:t>Points 11.4. – 11.7.</w:t>
      </w:r>
      <w:r w:rsidR="00A5139B" w:rsidRPr="00A5139B">
        <w:rPr>
          <w:rFonts w:ascii="Arial" w:hAnsi="Arial" w:cs="Arial"/>
          <w:b/>
          <w:bCs/>
          <w:sz w:val="20"/>
          <w:szCs w:val="20"/>
          <w:lang w:val="hr-HR"/>
        </w:rPr>
        <w:t xml:space="preserve"> which read/</w:t>
      </w:r>
      <w:r w:rsidR="001C18E4" w:rsidRPr="00A5139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Točke 11.</w:t>
      </w:r>
      <w:r w:rsidR="004A1D3D" w:rsidRPr="00A5139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4. – 11.7. koje su glasile</w:t>
      </w:r>
      <w:r w:rsidR="004A1D3D" w:rsidRPr="004A1D3D">
        <w:rPr>
          <w:rFonts w:ascii="Arial" w:hAnsi="Arial" w:cs="Arial"/>
          <w:sz w:val="20"/>
          <w:szCs w:val="20"/>
          <w:lang w:val="hr-HR"/>
        </w:rPr>
        <w:t>:</w:t>
      </w:r>
    </w:p>
    <w:p w14:paraId="60ACEBD6" w14:textId="64E06089" w:rsidR="004A1D3D" w:rsidRDefault="004A1D3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3408"/>
        <w:gridCol w:w="4993"/>
      </w:tblGrid>
      <w:tr w:rsidR="004A1D3D" w:rsidRPr="004A1D3D" w14:paraId="1F943B82" w14:textId="77777777" w:rsidTr="004A1D3D">
        <w:trPr>
          <w:trHeight w:val="576"/>
        </w:trPr>
        <w:tc>
          <w:tcPr>
            <w:tcW w:w="660" w:type="dxa"/>
            <w:noWrap/>
            <w:hideMark/>
          </w:tcPr>
          <w:p w14:paraId="2C43861B" w14:textId="77777777" w:rsidR="004A1D3D" w:rsidRPr="004A1D3D" w:rsidRDefault="004A1D3D" w:rsidP="004A1D3D">
            <w:pPr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4A1D3D">
              <w:rPr>
                <w:rFonts w:ascii="Arial" w:hAnsi="Arial" w:cs="Arial"/>
                <w:sz w:val="20"/>
                <w:szCs w:val="20"/>
              </w:rPr>
              <w:t>11.4.</w:t>
            </w:r>
          </w:p>
        </w:tc>
        <w:tc>
          <w:tcPr>
            <w:tcW w:w="5080" w:type="dxa"/>
            <w:vMerge w:val="restart"/>
            <w:hideMark/>
          </w:tcPr>
          <w:p w14:paraId="357C75FA" w14:textId="77777777" w:rsidR="004A1D3D" w:rsidRPr="004A1D3D" w:rsidRDefault="004A1D3D" w:rsidP="004A1D3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1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Rotogravure coating method / </w:t>
            </w:r>
            <w:r w:rsidRPr="004A1D3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4A1D3D">
              <w:rPr>
                <w:rFonts w:ascii="Arial" w:hAnsi="Arial" w:cs="Arial"/>
                <w:b/>
                <w:bCs/>
                <w:sz w:val="20"/>
                <w:szCs w:val="20"/>
              </w:rPr>
              <w:t>Rotogravur</w:t>
            </w:r>
            <w:proofErr w:type="spellEnd"/>
            <w:r w:rsidRPr="004A1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b/>
                <w:bCs/>
                <w:sz w:val="20"/>
                <w:szCs w:val="20"/>
              </w:rPr>
              <w:t>lakiranje</w:t>
            </w:r>
            <w:proofErr w:type="spellEnd"/>
          </w:p>
        </w:tc>
        <w:tc>
          <w:tcPr>
            <w:tcW w:w="8000" w:type="dxa"/>
            <w:hideMark/>
          </w:tcPr>
          <w:p w14:paraId="02C6CC32" w14:textId="77777777" w:rsidR="004A1D3D" w:rsidRPr="004A1D3D" w:rsidRDefault="004A1D3D" w:rsidP="004A1D3D">
            <w:pPr>
              <w:rPr>
                <w:rFonts w:ascii="Arial" w:hAnsi="Arial" w:cs="Arial"/>
                <w:sz w:val="20"/>
                <w:szCs w:val="20"/>
              </w:rPr>
            </w:pPr>
            <w:r w:rsidRPr="004A1D3D">
              <w:rPr>
                <w:rFonts w:ascii="Arial" w:hAnsi="Arial" w:cs="Arial"/>
                <w:sz w:val="20"/>
                <w:szCs w:val="20"/>
              </w:rPr>
              <w:t xml:space="preserve">2 Trolley for rotogravure / </w:t>
            </w:r>
            <w:r w:rsidRPr="004A1D3D">
              <w:rPr>
                <w:rFonts w:ascii="Arial" w:hAnsi="Arial" w:cs="Arial"/>
                <w:sz w:val="20"/>
                <w:szCs w:val="20"/>
              </w:rPr>
              <w:br/>
              <w:t xml:space="preserve">2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kolica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rotogravure</w:t>
            </w:r>
          </w:p>
        </w:tc>
      </w:tr>
      <w:tr w:rsidR="004A1D3D" w:rsidRPr="004A1D3D" w14:paraId="748A12B9" w14:textId="77777777" w:rsidTr="004A1D3D">
        <w:trPr>
          <w:trHeight w:val="1428"/>
        </w:trPr>
        <w:tc>
          <w:tcPr>
            <w:tcW w:w="660" w:type="dxa"/>
            <w:noWrap/>
            <w:hideMark/>
          </w:tcPr>
          <w:p w14:paraId="14BBBD8D" w14:textId="77777777" w:rsidR="004A1D3D" w:rsidRPr="004A1D3D" w:rsidRDefault="004A1D3D" w:rsidP="004A1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D3D">
              <w:rPr>
                <w:rFonts w:ascii="Arial" w:hAnsi="Arial" w:cs="Arial"/>
                <w:sz w:val="20"/>
                <w:szCs w:val="20"/>
              </w:rPr>
              <w:t>11.5.</w:t>
            </w:r>
          </w:p>
        </w:tc>
        <w:tc>
          <w:tcPr>
            <w:tcW w:w="5080" w:type="dxa"/>
            <w:vMerge/>
            <w:hideMark/>
          </w:tcPr>
          <w:p w14:paraId="0163941B" w14:textId="77777777" w:rsidR="004A1D3D" w:rsidRPr="004A1D3D" w:rsidRDefault="004A1D3D" w:rsidP="004A1D3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64358707" w14:textId="77777777" w:rsidR="004A1D3D" w:rsidRPr="004A1D3D" w:rsidRDefault="004A1D3D" w:rsidP="004A1D3D">
            <w:pPr>
              <w:rPr>
                <w:rFonts w:ascii="Arial" w:hAnsi="Arial" w:cs="Arial"/>
                <w:sz w:val="20"/>
                <w:szCs w:val="20"/>
              </w:rPr>
            </w:pPr>
            <w:r w:rsidRPr="004A1D3D">
              <w:rPr>
                <w:rFonts w:ascii="Arial" w:hAnsi="Arial" w:cs="Arial"/>
                <w:sz w:val="20"/>
                <w:szCs w:val="20"/>
              </w:rPr>
              <w:t xml:space="preserve">2 additional coating pan for rotogravure; one of them is cooled;  plus 3 special pans useable for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semiflexo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vertical and  rotogravure vertical indirect / </w:t>
            </w:r>
            <w:r w:rsidRPr="004A1D3D">
              <w:rPr>
                <w:rFonts w:ascii="Arial" w:hAnsi="Arial" w:cs="Arial"/>
                <w:sz w:val="20"/>
                <w:szCs w:val="20"/>
              </w:rPr>
              <w:br/>
              <w:t xml:space="preserve">2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dodatne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lakirne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kade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rotogravur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jedna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od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njih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hlađena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;  plus 3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posebne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kade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koje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se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mogu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koristiti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semi-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vertikalne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rotogravur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neizravno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vertikalne</w:t>
            </w:r>
            <w:proofErr w:type="spellEnd"/>
          </w:p>
        </w:tc>
      </w:tr>
      <w:tr w:rsidR="004A1D3D" w:rsidRPr="004A1D3D" w14:paraId="5085FBCD" w14:textId="77777777" w:rsidTr="004A1D3D">
        <w:trPr>
          <w:trHeight w:val="576"/>
        </w:trPr>
        <w:tc>
          <w:tcPr>
            <w:tcW w:w="660" w:type="dxa"/>
            <w:noWrap/>
            <w:hideMark/>
          </w:tcPr>
          <w:p w14:paraId="6FFD402F" w14:textId="77777777" w:rsidR="004A1D3D" w:rsidRPr="004A1D3D" w:rsidRDefault="004A1D3D" w:rsidP="004A1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D3D">
              <w:rPr>
                <w:rFonts w:ascii="Arial" w:hAnsi="Arial" w:cs="Arial"/>
                <w:sz w:val="20"/>
                <w:szCs w:val="20"/>
              </w:rPr>
              <w:t>11.6.</w:t>
            </w:r>
          </w:p>
        </w:tc>
        <w:tc>
          <w:tcPr>
            <w:tcW w:w="5080" w:type="dxa"/>
            <w:vMerge/>
            <w:hideMark/>
          </w:tcPr>
          <w:p w14:paraId="61944A60" w14:textId="77777777" w:rsidR="004A1D3D" w:rsidRPr="004A1D3D" w:rsidRDefault="004A1D3D" w:rsidP="004A1D3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10F63618" w14:textId="77777777" w:rsidR="004A1D3D" w:rsidRPr="004A1D3D" w:rsidRDefault="004A1D3D" w:rsidP="004A1D3D">
            <w:pPr>
              <w:rPr>
                <w:rFonts w:ascii="Arial" w:hAnsi="Arial" w:cs="Arial"/>
                <w:sz w:val="20"/>
                <w:szCs w:val="20"/>
              </w:rPr>
            </w:pPr>
            <w:r w:rsidRPr="004A1D3D">
              <w:rPr>
                <w:rFonts w:ascii="Arial" w:hAnsi="Arial" w:cs="Arial"/>
                <w:sz w:val="20"/>
                <w:szCs w:val="20"/>
              </w:rPr>
              <w:t xml:space="preserve">2 additional closed pressurized chambers / </w:t>
            </w:r>
            <w:r w:rsidRPr="004A1D3D">
              <w:rPr>
                <w:rFonts w:ascii="Arial" w:hAnsi="Arial" w:cs="Arial"/>
                <w:sz w:val="20"/>
                <w:szCs w:val="20"/>
              </w:rPr>
              <w:br/>
              <w:t xml:space="preserve">2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dodatne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zatvorene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komore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pod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pritiskom</w:t>
            </w:r>
            <w:proofErr w:type="spellEnd"/>
          </w:p>
        </w:tc>
      </w:tr>
      <w:tr w:rsidR="004A1D3D" w:rsidRPr="004A1D3D" w14:paraId="63C8533B" w14:textId="77777777" w:rsidTr="004A1D3D">
        <w:trPr>
          <w:trHeight w:val="1164"/>
        </w:trPr>
        <w:tc>
          <w:tcPr>
            <w:tcW w:w="660" w:type="dxa"/>
            <w:noWrap/>
            <w:hideMark/>
          </w:tcPr>
          <w:p w14:paraId="3F19D372" w14:textId="77777777" w:rsidR="004A1D3D" w:rsidRPr="004A1D3D" w:rsidRDefault="004A1D3D" w:rsidP="004A1D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D3D">
              <w:rPr>
                <w:rFonts w:ascii="Arial" w:hAnsi="Arial" w:cs="Arial"/>
                <w:sz w:val="20"/>
                <w:szCs w:val="20"/>
              </w:rPr>
              <w:t>11.7.</w:t>
            </w:r>
          </w:p>
        </w:tc>
        <w:tc>
          <w:tcPr>
            <w:tcW w:w="5080" w:type="dxa"/>
            <w:vMerge/>
            <w:hideMark/>
          </w:tcPr>
          <w:p w14:paraId="5CD18C70" w14:textId="77777777" w:rsidR="004A1D3D" w:rsidRPr="004A1D3D" w:rsidRDefault="004A1D3D" w:rsidP="004A1D3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6E057E39" w14:textId="77777777" w:rsidR="004A1D3D" w:rsidRPr="004A1D3D" w:rsidRDefault="004A1D3D" w:rsidP="004A1D3D">
            <w:pPr>
              <w:rPr>
                <w:rFonts w:ascii="Arial" w:hAnsi="Arial" w:cs="Arial"/>
                <w:sz w:val="20"/>
                <w:szCs w:val="20"/>
              </w:rPr>
            </w:pPr>
            <w:r w:rsidRPr="004A1D3D">
              <w:rPr>
                <w:rFonts w:ascii="Arial" w:hAnsi="Arial" w:cs="Arial"/>
                <w:sz w:val="20"/>
                <w:szCs w:val="20"/>
              </w:rPr>
              <w:t xml:space="preserve">3 additional coating circulation unit - Additional circulating system for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solventbased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coating media’s with low foaming tendency of 80 liters and filters. / </w:t>
            </w:r>
            <w:r w:rsidRPr="004A1D3D">
              <w:rPr>
                <w:rFonts w:ascii="Arial" w:hAnsi="Arial" w:cs="Arial"/>
                <w:sz w:val="20"/>
                <w:szCs w:val="20"/>
              </w:rPr>
              <w:br/>
              <w:t xml:space="preserve">3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dodatne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jedinice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cirkulaciju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premaza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Dodatni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cirkulacijski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sustav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medije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oblaganje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bazi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otapala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niskom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tendencijom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pjenjenja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od 80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litara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1D3D">
              <w:rPr>
                <w:rFonts w:ascii="Arial" w:hAnsi="Arial" w:cs="Arial"/>
                <w:sz w:val="20"/>
                <w:szCs w:val="20"/>
              </w:rPr>
              <w:t>filtri</w:t>
            </w:r>
            <w:proofErr w:type="spellEnd"/>
            <w:r w:rsidRPr="004A1D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EE441E9" w14:textId="77777777" w:rsidR="004A1D3D" w:rsidRDefault="004A1D3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1556B090" w14:textId="39C044FA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022FB4C" w14:textId="790F493B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A79463B" w14:textId="62474A88" w:rsidR="00C210D2" w:rsidRPr="00A5139B" w:rsidRDefault="00A5139B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A5139B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4A1D3D" w:rsidRPr="00A5139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Mijenjaju se u</w:t>
      </w:r>
      <w:r w:rsidR="00030E5E" w:rsidRPr="00A5139B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324EBDDF" w14:textId="11D6EDA1" w:rsidR="00030E5E" w:rsidRDefault="00030E5E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D66F640" w14:textId="77777777" w:rsidR="00030E5E" w:rsidRDefault="00030E5E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1B8B942" w14:textId="66A7FA88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3408"/>
        <w:gridCol w:w="4993"/>
      </w:tblGrid>
      <w:tr w:rsidR="00A00944" w:rsidRPr="00A00944" w14:paraId="1EBEA90B" w14:textId="77777777" w:rsidTr="00A00944">
        <w:trPr>
          <w:trHeight w:val="576"/>
        </w:trPr>
        <w:tc>
          <w:tcPr>
            <w:tcW w:w="660" w:type="dxa"/>
            <w:noWrap/>
            <w:hideMark/>
          </w:tcPr>
          <w:p w14:paraId="7D25D87B" w14:textId="77777777" w:rsidR="00A00944" w:rsidRPr="00A00944" w:rsidRDefault="00A00944" w:rsidP="00A00944">
            <w:pPr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A00944">
              <w:rPr>
                <w:rFonts w:ascii="Arial" w:hAnsi="Arial" w:cs="Arial"/>
                <w:sz w:val="20"/>
                <w:szCs w:val="20"/>
              </w:rPr>
              <w:t>11.4.</w:t>
            </w:r>
          </w:p>
        </w:tc>
        <w:tc>
          <w:tcPr>
            <w:tcW w:w="5080" w:type="dxa"/>
            <w:vMerge w:val="restart"/>
            <w:hideMark/>
          </w:tcPr>
          <w:p w14:paraId="2FEEEE61" w14:textId="77777777" w:rsidR="00A00944" w:rsidRPr="00A00944" w:rsidRDefault="00A00944" w:rsidP="00A009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09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Rotogravure coating method / </w:t>
            </w:r>
            <w:r w:rsidRPr="00A0094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A0094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Metoda</w:t>
            </w:r>
            <w:proofErr w:type="spellEnd"/>
            <w:r w:rsidRPr="00A0094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dubokog</w:t>
            </w:r>
            <w:proofErr w:type="spellEnd"/>
            <w:r w:rsidRPr="00A0094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tiska</w:t>
            </w:r>
            <w:proofErr w:type="spellEnd"/>
          </w:p>
        </w:tc>
        <w:tc>
          <w:tcPr>
            <w:tcW w:w="8000" w:type="dxa"/>
            <w:hideMark/>
          </w:tcPr>
          <w:p w14:paraId="7C3BD747" w14:textId="77777777" w:rsidR="00A00944" w:rsidRPr="00A00944" w:rsidRDefault="00A00944" w:rsidP="00A00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44">
              <w:rPr>
                <w:rFonts w:ascii="Arial" w:hAnsi="Arial" w:cs="Arial"/>
                <w:sz w:val="20"/>
                <w:szCs w:val="20"/>
              </w:rPr>
              <w:t xml:space="preserve">2 Trolley for rotogravure / </w:t>
            </w:r>
            <w:r w:rsidRPr="00A00944">
              <w:rPr>
                <w:rFonts w:ascii="Arial" w:hAnsi="Arial" w:cs="Arial"/>
                <w:sz w:val="20"/>
                <w:szCs w:val="20"/>
              </w:rPr>
              <w:br/>
              <w:t xml:space="preserve">2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kolica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color w:val="FF0000"/>
                <w:sz w:val="20"/>
                <w:szCs w:val="20"/>
              </w:rPr>
              <w:t>duboki</w:t>
            </w:r>
            <w:proofErr w:type="spellEnd"/>
            <w:r w:rsidRPr="00A0094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color w:val="FF0000"/>
                <w:sz w:val="20"/>
                <w:szCs w:val="20"/>
              </w:rPr>
              <w:t>tisak</w:t>
            </w:r>
            <w:proofErr w:type="spellEnd"/>
          </w:p>
        </w:tc>
      </w:tr>
      <w:tr w:rsidR="00A00944" w:rsidRPr="00A00944" w14:paraId="30C8F72C" w14:textId="77777777" w:rsidTr="00A00944">
        <w:trPr>
          <w:trHeight w:val="1428"/>
        </w:trPr>
        <w:tc>
          <w:tcPr>
            <w:tcW w:w="660" w:type="dxa"/>
            <w:noWrap/>
            <w:hideMark/>
          </w:tcPr>
          <w:p w14:paraId="1367D45B" w14:textId="77777777" w:rsidR="00A00944" w:rsidRPr="00A00944" w:rsidRDefault="00A00944" w:rsidP="00A00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44">
              <w:rPr>
                <w:rFonts w:ascii="Arial" w:hAnsi="Arial" w:cs="Arial"/>
                <w:sz w:val="20"/>
                <w:szCs w:val="20"/>
              </w:rPr>
              <w:t>11.5.</w:t>
            </w:r>
          </w:p>
        </w:tc>
        <w:tc>
          <w:tcPr>
            <w:tcW w:w="5080" w:type="dxa"/>
            <w:vMerge/>
            <w:hideMark/>
          </w:tcPr>
          <w:p w14:paraId="114A53DE" w14:textId="77777777" w:rsidR="00A00944" w:rsidRPr="00A00944" w:rsidRDefault="00A00944" w:rsidP="00A009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6B8036F3" w14:textId="77777777" w:rsidR="00A00944" w:rsidRPr="00A00944" w:rsidRDefault="00A00944" w:rsidP="00A00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44">
              <w:rPr>
                <w:rFonts w:ascii="Arial" w:hAnsi="Arial" w:cs="Arial"/>
                <w:sz w:val="20"/>
                <w:szCs w:val="20"/>
              </w:rPr>
              <w:t xml:space="preserve">2 additional coating pan for rotogravure; one of them is cooled;  plus 3 special pans useable for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semiflexo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vertical and  rotogravure vertical indirect / </w:t>
            </w:r>
            <w:r w:rsidRPr="00A00944">
              <w:rPr>
                <w:rFonts w:ascii="Arial" w:hAnsi="Arial" w:cs="Arial"/>
                <w:sz w:val="20"/>
                <w:szCs w:val="20"/>
              </w:rPr>
              <w:br/>
              <w:t xml:space="preserve">2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dodatne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lakirne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kade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C0A9C">
              <w:rPr>
                <w:rFonts w:ascii="Arial" w:hAnsi="Arial" w:cs="Arial"/>
                <w:color w:val="FF0000"/>
                <w:sz w:val="20"/>
                <w:szCs w:val="20"/>
              </w:rPr>
              <w:t>duboki</w:t>
            </w:r>
            <w:proofErr w:type="spellEnd"/>
            <w:r w:rsidRPr="00BC0A9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C0A9C">
              <w:rPr>
                <w:rFonts w:ascii="Arial" w:hAnsi="Arial" w:cs="Arial"/>
                <w:color w:val="FF0000"/>
                <w:sz w:val="20"/>
                <w:szCs w:val="20"/>
              </w:rPr>
              <w:t>tisak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jedna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od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njih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hlađena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;  plus 3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posebne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kade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koje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se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mogu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koristiti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semi-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flexo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vertikalne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C0A9C">
              <w:rPr>
                <w:rFonts w:ascii="Arial" w:hAnsi="Arial" w:cs="Arial"/>
                <w:color w:val="FF0000"/>
                <w:sz w:val="20"/>
                <w:szCs w:val="20"/>
              </w:rPr>
              <w:t>duboki</w:t>
            </w:r>
            <w:proofErr w:type="spellEnd"/>
            <w:r w:rsidRPr="00BC0A9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C0A9C">
              <w:rPr>
                <w:rFonts w:ascii="Arial" w:hAnsi="Arial" w:cs="Arial"/>
                <w:color w:val="FF0000"/>
                <w:sz w:val="20"/>
                <w:szCs w:val="20"/>
              </w:rPr>
              <w:t>tisak</w:t>
            </w:r>
            <w:proofErr w:type="spellEnd"/>
            <w:r w:rsidRPr="00BC0A9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neizravno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vertikalne</w:t>
            </w:r>
            <w:proofErr w:type="spellEnd"/>
          </w:p>
        </w:tc>
      </w:tr>
      <w:tr w:rsidR="00A00944" w:rsidRPr="00A00944" w14:paraId="309B61E1" w14:textId="77777777" w:rsidTr="00A00944">
        <w:trPr>
          <w:trHeight w:val="576"/>
        </w:trPr>
        <w:tc>
          <w:tcPr>
            <w:tcW w:w="660" w:type="dxa"/>
            <w:noWrap/>
            <w:hideMark/>
          </w:tcPr>
          <w:p w14:paraId="28BF263B" w14:textId="77777777" w:rsidR="00A00944" w:rsidRPr="00A00944" w:rsidRDefault="00A00944" w:rsidP="00A00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44">
              <w:rPr>
                <w:rFonts w:ascii="Arial" w:hAnsi="Arial" w:cs="Arial"/>
                <w:sz w:val="20"/>
                <w:szCs w:val="20"/>
              </w:rPr>
              <w:lastRenderedPageBreak/>
              <w:t>11.6.</w:t>
            </w:r>
          </w:p>
        </w:tc>
        <w:tc>
          <w:tcPr>
            <w:tcW w:w="5080" w:type="dxa"/>
            <w:vMerge/>
            <w:hideMark/>
          </w:tcPr>
          <w:p w14:paraId="482A77B4" w14:textId="77777777" w:rsidR="00A00944" w:rsidRPr="00A00944" w:rsidRDefault="00A00944" w:rsidP="00A009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203F1F2A" w14:textId="77777777" w:rsidR="00A00944" w:rsidRPr="00A00944" w:rsidRDefault="00A00944" w:rsidP="00A00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44">
              <w:rPr>
                <w:rFonts w:ascii="Arial" w:hAnsi="Arial" w:cs="Arial"/>
                <w:sz w:val="20"/>
                <w:szCs w:val="20"/>
              </w:rPr>
              <w:t xml:space="preserve">2 additional closed pressurized chambers / </w:t>
            </w:r>
            <w:r w:rsidRPr="00A00944">
              <w:rPr>
                <w:rFonts w:ascii="Arial" w:hAnsi="Arial" w:cs="Arial"/>
                <w:sz w:val="20"/>
                <w:szCs w:val="20"/>
              </w:rPr>
              <w:br/>
              <w:t xml:space="preserve">2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dodatne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zatvorene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komore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pod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pritiskom</w:t>
            </w:r>
            <w:proofErr w:type="spellEnd"/>
          </w:p>
        </w:tc>
      </w:tr>
      <w:tr w:rsidR="00A00944" w:rsidRPr="00A00944" w14:paraId="1790867C" w14:textId="77777777" w:rsidTr="00A00944">
        <w:trPr>
          <w:trHeight w:val="1164"/>
        </w:trPr>
        <w:tc>
          <w:tcPr>
            <w:tcW w:w="660" w:type="dxa"/>
            <w:noWrap/>
            <w:hideMark/>
          </w:tcPr>
          <w:p w14:paraId="5406C37D" w14:textId="77777777" w:rsidR="00A00944" w:rsidRPr="00A00944" w:rsidRDefault="00A00944" w:rsidP="00A00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44">
              <w:rPr>
                <w:rFonts w:ascii="Arial" w:hAnsi="Arial" w:cs="Arial"/>
                <w:sz w:val="20"/>
                <w:szCs w:val="20"/>
              </w:rPr>
              <w:t>11.7.</w:t>
            </w:r>
          </w:p>
        </w:tc>
        <w:tc>
          <w:tcPr>
            <w:tcW w:w="5080" w:type="dxa"/>
            <w:vMerge/>
            <w:hideMark/>
          </w:tcPr>
          <w:p w14:paraId="22866894" w14:textId="77777777" w:rsidR="00A00944" w:rsidRPr="00A00944" w:rsidRDefault="00A00944" w:rsidP="00A009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1966CB43" w14:textId="77777777" w:rsidR="00A00944" w:rsidRPr="00A00944" w:rsidRDefault="00A00944" w:rsidP="00A009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44">
              <w:rPr>
                <w:rFonts w:ascii="Arial" w:hAnsi="Arial" w:cs="Arial"/>
                <w:sz w:val="20"/>
                <w:szCs w:val="20"/>
              </w:rPr>
              <w:t xml:space="preserve">3 additional coating circulation unit - Additional circulating system for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solventbased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coating media’s with low foaming tendency of 80 liters and filters. / </w:t>
            </w:r>
            <w:r w:rsidRPr="00A00944">
              <w:rPr>
                <w:rFonts w:ascii="Arial" w:hAnsi="Arial" w:cs="Arial"/>
                <w:sz w:val="20"/>
                <w:szCs w:val="20"/>
              </w:rPr>
              <w:br/>
              <w:t xml:space="preserve">3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dodatne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jedinice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cirkulaciju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premaza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Dodatni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cirkulacijski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sustav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medije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oblaganje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bazi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otapala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niskom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tendencijom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pjenjenja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od 80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litara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0944">
              <w:rPr>
                <w:rFonts w:ascii="Arial" w:hAnsi="Arial" w:cs="Arial"/>
                <w:sz w:val="20"/>
                <w:szCs w:val="20"/>
              </w:rPr>
              <w:t>filtri</w:t>
            </w:r>
            <w:proofErr w:type="spellEnd"/>
            <w:r w:rsidRPr="00A009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5432047" w14:textId="0B3A1AB7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F1F8691" w14:textId="077A4956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95C27DA" w14:textId="5F71DE90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E742AA2" w14:textId="58588419" w:rsidR="00C210D2" w:rsidRPr="00A5139B" w:rsidRDefault="00A5139B" w:rsidP="00371000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A5139B">
        <w:rPr>
          <w:rFonts w:ascii="Arial" w:hAnsi="Arial" w:cs="Arial"/>
          <w:b/>
          <w:bCs/>
          <w:sz w:val="20"/>
          <w:szCs w:val="20"/>
          <w:lang w:val="hr-HR"/>
        </w:rPr>
        <w:t xml:space="preserve">Points 12.1. – 12.5. which read/ </w:t>
      </w:r>
      <w:r w:rsidR="00CF0600" w:rsidRPr="00A5139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Točke 12.1. – 12.5.</w:t>
      </w:r>
      <w:r w:rsidR="006F50E7" w:rsidRPr="00A5139B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koje su glasile</w:t>
      </w:r>
      <w:r w:rsidR="006F50E7" w:rsidRPr="00A5139B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6A622D12" w14:textId="75E75F99" w:rsidR="00CF0600" w:rsidRDefault="00CF0600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610D63C" w14:textId="0EF7A90C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3360"/>
        <w:gridCol w:w="5041"/>
      </w:tblGrid>
      <w:tr w:rsidR="00090ADD" w:rsidRPr="00090ADD" w14:paraId="41B1A78F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00974C7F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12.1.</w:t>
            </w:r>
          </w:p>
        </w:tc>
        <w:tc>
          <w:tcPr>
            <w:tcW w:w="5080" w:type="dxa"/>
            <w:vMerge w:val="restart"/>
            <w:hideMark/>
          </w:tcPr>
          <w:p w14:paraId="475E50CB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Roller diameters of the Coating Station / </w:t>
            </w:r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Promjer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valjka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lakirne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stanice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000" w:type="dxa"/>
            <w:hideMark/>
          </w:tcPr>
          <w:p w14:paraId="084E5F7B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Sleeve-type backing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Preser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brzo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izmjenjivom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gumenom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košuljicom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: Ø 300 mm </w:t>
            </w:r>
          </w:p>
        </w:tc>
      </w:tr>
      <w:tr w:rsidR="00090ADD" w:rsidRPr="00090ADD" w14:paraId="218A8FFB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5775E36D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12.2.</w:t>
            </w:r>
          </w:p>
        </w:tc>
        <w:tc>
          <w:tcPr>
            <w:tcW w:w="5080" w:type="dxa"/>
            <w:vMerge/>
            <w:hideMark/>
          </w:tcPr>
          <w:p w14:paraId="60A2BB91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5E0283E3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Ceramic plated coating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Keramički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nanosni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valjak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>: Ø 300 mm</w:t>
            </w:r>
          </w:p>
        </w:tc>
      </w:tr>
      <w:tr w:rsidR="00090ADD" w:rsidRPr="00090ADD" w14:paraId="0FFBF4BE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5BC254F7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12.3.</w:t>
            </w:r>
          </w:p>
        </w:tc>
        <w:tc>
          <w:tcPr>
            <w:tcW w:w="5080" w:type="dxa"/>
            <w:vMerge/>
            <w:hideMark/>
          </w:tcPr>
          <w:p w14:paraId="49427E31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16EFFE50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Rubber covered metering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Gumeni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dozirni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valjak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>: Ø 300 mm</w:t>
            </w:r>
          </w:p>
        </w:tc>
      </w:tr>
      <w:tr w:rsidR="00090ADD" w:rsidRPr="00090ADD" w14:paraId="7465EA81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4FE8E0E8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12.4.</w:t>
            </w:r>
          </w:p>
        </w:tc>
        <w:tc>
          <w:tcPr>
            <w:tcW w:w="5080" w:type="dxa"/>
            <w:vMerge/>
            <w:hideMark/>
          </w:tcPr>
          <w:p w14:paraId="340913DA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5B4B576D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Steel backing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Čelični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preser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: Ø 300 mm </w:t>
            </w:r>
          </w:p>
        </w:tc>
      </w:tr>
      <w:tr w:rsidR="00090ADD" w:rsidRPr="00090ADD" w14:paraId="13568A00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04E24503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12.5.</w:t>
            </w:r>
          </w:p>
        </w:tc>
        <w:tc>
          <w:tcPr>
            <w:tcW w:w="5080" w:type="dxa"/>
            <w:vMerge/>
            <w:hideMark/>
          </w:tcPr>
          <w:p w14:paraId="777E3829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403D8650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Ceramic plated gravure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Keramički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presvučen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valjak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: Ø 300 mm  </w:t>
            </w:r>
          </w:p>
        </w:tc>
      </w:tr>
    </w:tbl>
    <w:p w14:paraId="4E1CDE64" w14:textId="448C8289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D78A44C" w14:textId="7843F257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1B4E1AC" w14:textId="73427D3D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8CB93BB" w14:textId="72468A96" w:rsidR="00C210D2" w:rsidRPr="008E2150" w:rsidRDefault="008E2150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090ADD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Mijenjaju se u</w:t>
      </w:r>
      <w:r w:rsidR="00090ADD" w:rsidRPr="008E2150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5339DCC5" w14:textId="6DD75AD7" w:rsidR="00090ADD" w:rsidRDefault="00090A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9C4CBCF" w14:textId="77777777" w:rsidR="00090ADD" w:rsidRDefault="00090A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3360"/>
        <w:gridCol w:w="5041"/>
      </w:tblGrid>
      <w:tr w:rsidR="00090ADD" w:rsidRPr="00090ADD" w14:paraId="689235A9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2EB20354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12.1.</w:t>
            </w:r>
          </w:p>
        </w:tc>
        <w:tc>
          <w:tcPr>
            <w:tcW w:w="5080" w:type="dxa"/>
            <w:vMerge w:val="restart"/>
            <w:hideMark/>
          </w:tcPr>
          <w:p w14:paraId="7E368AA6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Roller diameters of the Coating Station &amp; </w:t>
            </w:r>
            <w:r w:rsidRPr="0037100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Trolleys</w:t>
            </w:r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Promjer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valjka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lakirne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stanice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 w:rsidRPr="00090A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7100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kolica</w:t>
            </w:r>
            <w:proofErr w:type="spellEnd"/>
          </w:p>
        </w:tc>
        <w:tc>
          <w:tcPr>
            <w:tcW w:w="8000" w:type="dxa"/>
            <w:hideMark/>
          </w:tcPr>
          <w:p w14:paraId="0D71FA0B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Sleeve-type backing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Preser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brzo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izmjenjivom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gumenom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košuljicom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: Ø 300 mm </w:t>
            </w:r>
          </w:p>
        </w:tc>
      </w:tr>
      <w:tr w:rsidR="00090ADD" w:rsidRPr="00090ADD" w14:paraId="5839E5AA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4C21810A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12.2.</w:t>
            </w:r>
          </w:p>
        </w:tc>
        <w:tc>
          <w:tcPr>
            <w:tcW w:w="5080" w:type="dxa"/>
            <w:vMerge/>
            <w:hideMark/>
          </w:tcPr>
          <w:p w14:paraId="3C604502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5444388A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Ceramic plated coating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Keramički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nanosni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valjak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>: Ø 300 mm</w:t>
            </w:r>
          </w:p>
        </w:tc>
      </w:tr>
      <w:tr w:rsidR="00090ADD" w:rsidRPr="00090ADD" w14:paraId="3C114807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402C9B4D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12.3.</w:t>
            </w:r>
          </w:p>
        </w:tc>
        <w:tc>
          <w:tcPr>
            <w:tcW w:w="5080" w:type="dxa"/>
            <w:vMerge/>
            <w:hideMark/>
          </w:tcPr>
          <w:p w14:paraId="0A4EAC12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072BF2E1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Rubber covered metering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Gumeni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dozirni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valjak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>: Ø 300 mm</w:t>
            </w:r>
          </w:p>
        </w:tc>
      </w:tr>
      <w:tr w:rsidR="00090ADD" w:rsidRPr="00090ADD" w14:paraId="7F92D086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7E050769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12.4.</w:t>
            </w:r>
          </w:p>
        </w:tc>
        <w:tc>
          <w:tcPr>
            <w:tcW w:w="5080" w:type="dxa"/>
            <w:vMerge/>
            <w:hideMark/>
          </w:tcPr>
          <w:p w14:paraId="21FA434E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18F4BA11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Steel backing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Čelični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preser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: Ø 300 mm </w:t>
            </w:r>
          </w:p>
        </w:tc>
      </w:tr>
      <w:tr w:rsidR="00090ADD" w:rsidRPr="00090ADD" w14:paraId="14C57465" w14:textId="77777777" w:rsidTr="00090ADD">
        <w:trPr>
          <w:trHeight w:val="576"/>
        </w:trPr>
        <w:tc>
          <w:tcPr>
            <w:tcW w:w="660" w:type="dxa"/>
            <w:noWrap/>
            <w:hideMark/>
          </w:tcPr>
          <w:p w14:paraId="3E56A748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>12.5.</w:t>
            </w:r>
          </w:p>
        </w:tc>
        <w:tc>
          <w:tcPr>
            <w:tcW w:w="5080" w:type="dxa"/>
            <w:vMerge/>
            <w:hideMark/>
          </w:tcPr>
          <w:p w14:paraId="1D5C3FB6" w14:textId="77777777" w:rsidR="00090ADD" w:rsidRPr="00090ADD" w:rsidRDefault="00090ADD" w:rsidP="00090AD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00" w:type="dxa"/>
            <w:hideMark/>
          </w:tcPr>
          <w:p w14:paraId="7704F8B0" w14:textId="77777777" w:rsidR="00090ADD" w:rsidRPr="00090ADD" w:rsidRDefault="00090ADD" w:rsidP="00090A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ADD">
              <w:rPr>
                <w:rFonts w:ascii="Arial" w:hAnsi="Arial" w:cs="Arial"/>
                <w:sz w:val="20"/>
                <w:szCs w:val="20"/>
              </w:rPr>
              <w:t xml:space="preserve">Ceramic plated gravure roller: Ø 300 mm / </w:t>
            </w:r>
            <w:r w:rsidRPr="00090AD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Keramički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presvučen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ADD">
              <w:rPr>
                <w:rFonts w:ascii="Arial" w:hAnsi="Arial" w:cs="Arial"/>
                <w:sz w:val="20"/>
                <w:szCs w:val="20"/>
              </w:rPr>
              <w:t>valjak</w:t>
            </w:r>
            <w:proofErr w:type="spellEnd"/>
            <w:r w:rsidRPr="00090ADD">
              <w:rPr>
                <w:rFonts w:ascii="Arial" w:hAnsi="Arial" w:cs="Arial"/>
                <w:sz w:val="20"/>
                <w:szCs w:val="20"/>
              </w:rPr>
              <w:t xml:space="preserve">: Ø 300 mm  </w:t>
            </w:r>
          </w:p>
        </w:tc>
      </w:tr>
    </w:tbl>
    <w:p w14:paraId="3BC85C9A" w14:textId="77777777" w:rsidR="00C210D2" w:rsidRDefault="00C210D2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17890524" w14:textId="7E96E3EE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03D4019" w14:textId="68D0BA0C" w:rsidR="00371000" w:rsidRDefault="00371000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A7E5CB1" w14:textId="58013852" w:rsidR="00371000" w:rsidRPr="008E2150" w:rsidRDefault="008E2150" w:rsidP="0092002A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t>Point 14.6. which read/</w:t>
      </w:r>
      <w:r w:rsidR="00CC384A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14.6. koja je glasila:</w:t>
      </w:r>
    </w:p>
    <w:p w14:paraId="3C45E71A" w14:textId="60BFA556" w:rsidR="00CC384A" w:rsidRDefault="00CC384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9"/>
      </w:tblGrid>
      <w:tr w:rsidR="001E6E88" w:rsidRPr="001E6E88" w14:paraId="1C995E70" w14:textId="77777777" w:rsidTr="001E6E88">
        <w:trPr>
          <w:trHeight w:val="576"/>
        </w:trPr>
        <w:tc>
          <w:tcPr>
            <w:tcW w:w="4509" w:type="dxa"/>
            <w:hideMark/>
          </w:tcPr>
          <w:p w14:paraId="3974F186" w14:textId="77777777" w:rsidR="001E6E88" w:rsidRPr="001E6E88" w:rsidRDefault="001E6E88" w:rsidP="001E6E88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1E6E88">
              <w:rPr>
                <w:rFonts w:ascii="Arial" w:hAnsi="Arial" w:cs="Arial"/>
                <w:sz w:val="20"/>
                <w:szCs w:val="20"/>
              </w:rPr>
              <w:t xml:space="preserve">·      max. </w:t>
            </w:r>
            <w:proofErr w:type="gramStart"/>
            <w:r w:rsidRPr="001E6E88">
              <w:rPr>
                <w:rFonts w:ascii="Arial" w:hAnsi="Arial" w:cs="Arial"/>
                <w:sz w:val="20"/>
                <w:szCs w:val="20"/>
              </w:rPr>
              <w:t>nozzle</w:t>
            </w:r>
            <w:proofErr w:type="gramEnd"/>
            <w:r w:rsidRPr="001E6E88">
              <w:rPr>
                <w:rFonts w:ascii="Arial" w:hAnsi="Arial" w:cs="Arial"/>
                <w:sz w:val="20"/>
                <w:szCs w:val="20"/>
              </w:rPr>
              <w:t xml:space="preserve"> velocity: 40 m/s (optional) / </w:t>
            </w:r>
            <w:r w:rsidRPr="001E6E88">
              <w:rPr>
                <w:rFonts w:ascii="Arial" w:hAnsi="Arial" w:cs="Arial"/>
                <w:sz w:val="20"/>
                <w:szCs w:val="20"/>
              </w:rPr>
              <w:br/>
              <w:t xml:space="preserve">·      max. </w:t>
            </w:r>
            <w:proofErr w:type="spellStart"/>
            <w:r w:rsidRPr="001E6E88">
              <w:rPr>
                <w:rFonts w:ascii="Arial" w:hAnsi="Arial" w:cs="Arial"/>
                <w:sz w:val="20"/>
                <w:szCs w:val="20"/>
              </w:rPr>
              <w:t>brzina</w:t>
            </w:r>
            <w:proofErr w:type="spellEnd"/>
            <w:r w:rsidRPr="001E6E8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6E88">
              <w:rPr>
                <w:rFonts w:ascii="Arial" w:hAnsi="Arial" w:cs="Arial"/>
                <w:sz w:val="20"/>
                <w:szCs w:val="20"/>
              </w:rPr>
              <w:t>sapnice</w:t>
            </w:r>
            <w:proofErr w:type="spellEnd"/>
            <w:r w:rsidRPr="001E6E88">
              <w:rPr>
                <w:rFonts w:ascii="Arial" w:hAnsi="Arial" w:cs="Arial"/>
                <w:sz w:val="20"/>
                <w:szCs w:val="20"/>
              </w:rPr>
              <w:t>: 40 m/s (</w:t>
            </w:r>
            <w:proofErr w:type="spellStart"/>
            <w:r w:rsidRPr="001E6E88">
              <w:rPr>
                <w:rFonts w:ascii="Arial" w:hAnsi="Arial" w:cs="Arial"/>
                <w:sz w:val="20"/>
                <w:szCs w:val="20"/>
              </w:rPr>
              <w:t>opcijonalno</w:t>
            </w:r>
            <w:proofErr w:type="spellEnd"/>
            <w:r w:rsidRPr="001E6E8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3336CCBA" w14:textId="77777777" w:rsidR="00CC384A" w:rsidRDefault="00CC384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AB79593" w14:textId="480144EB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3BDC163" w14:textId="51B0E0E2" w:rsidR="00F95AA4" w:rsidRDefault="00F95AA4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9B029ED" w14:textId="77777777" w:rsidR="00F95AA4" w:rsidRDefault="00F95AA4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4D678F8" w14:textId="21C2F231" w:rsidR="004422DD" w:rsidRPr="008E2150" w:rsidRDefault="008E2150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>Changes to/</w:t>
      </w:r>
      <w:r w:rsidR="001E6E88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u:</w:t>
      </w:r>
    </w:p>
    <w:p w14:paraId="2114B5A8" w14:textId="3289BEE2" w:rsidR="001E6E88" w:rsidRDefault="001E6E8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7"/>
      </w:tblGrid>
      <w:tr w:rsidR="0088760B" w:rsidRPr="0088760B" w14:paraId="7CFFD4CC" w14:textId="77777777" w:rsidTr="0088760B">
        <w:trPr>
          <w:trHeight w:val="576"/>
        </w:trPr>
        <w:tc>
          <w:tcPr>
            <w:tcW w:w="4417" w:type="dxa"/>
            <w:hideMark/>
          </w:tcPr>
          <w:p w14:paraId="560DBBDB" w14:textId="626BBC88" w:rsidR="0088760B" w:rsidRPr="0088760B" w:rsidRDefault="0088760B" w:rsidP="0088760B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88760B">
              <w:rPr>
                <w:rFonts w:ascii="Arial" w:hAnsi="Arial" w:cs="Arial"/>
                <w:sz w:val="20"/>
                <w:szCs w:val="20"/>
              </w:rPr>
              <w:t xml:space="preserve">·      </w:t>
            </w:r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max. </w:t>
            </w:r>
            <w:proofErr w:type="gramStart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>nozzle</w:t>
            </w:r>
            <w:proofErr w:type="gramEnd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velocity: 40 m/s /</w:t>
            </w:r>
            <w:r w:rsidRPr="0088760B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·      max. </w:t>
            </w:r>
            <w:proofErr w:type="spellStart"/>
            <w:r w:rsidRPr="0088760B">
              <w:rPr>
                <w:rFonts w:ascii="Arial" w:hAnsi="Arial" w:cs="Arial"/>
                <w:color w:val="FF0000"/>
                <w:sz w:val="20"/>
                <w:szCs w:val="20"/>
              </w:rPr>
              <w:t>brzina</w:t>
            </w:r>
            <w:proofErr w:type="spellEnd"/>
            <w:r w:rsidRPr="0088760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8760B">
              <w:rPr>
                <w:rFonts w:ascii="Arial" w:hAnsi="Arial" w:cs="Arial"/>
                <w:color w:val="FF0000"/>
                <w:sz w:val="20"/>
                <w:szCs w:val="20"/>
              </w:rPr>
              <w:t>sapnice</w:t>
            </w:r>
            <w:proofErr w:type="spellEnd"/>
            <w:r w:rsidRPr="0088760B">
              <w:rPr>
                <w:rFonts w:ascii="Arial" w:hAnsi="Arial" w:cs="Arial"/>
                <w:color w:val="FF0000"/>
                <w:sz w:val="20"/>
                <w:szCs w:val="20"/>
              </w:rPr>
              <w:t xml:space="preserve">: 40 m/s </w:t>
            </w:r>
          </w:p>
        </w:tc>
      </w:tr>
    </w:tbl>
    <w:p w14:paraId="696CA2B4" w14:textId="77777777" w:rsidR="001E6E88" w:rsidRDefault="001E6E88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22084A3" w14:textId="18A4CB35" w:rsidR="004422DD" w:rsidRDefault="004422D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51470C5" w14:textId="7C36F819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4855BC5" w14:textId="1470D23B" w:rsidR="0092002A" w:rsidRPr="008E2150" w:rsidRDefault="008E2150" w:rsidP="0092002A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t>Point 14.12. which read/</w:t>
      </w:r>
      <w:r w:rsidR="0088760B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14.12.</w:t>
      </w:r>
      <w:r w:rsidR="0092002A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koja je glasila:</w:t>
      </w:r>
    </w:p>
    <w:p w14:paraId="70D2B1B6" w14:textId="5DF87887" w:rsidR="0092002A" w:rsidRDefault="0092002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034B2BB" w14:textId="77777777" w:rsidR="0092002A" w:rsidRDefault="0092002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8"/>
      </w:tblGrid>
      <w:tr w:rsidR="0092002A" w:rsidRPr="0092002A" w14:paraId="6BAA0C20" w14:textId="77777777" w:rsidTr="0092002A">
        <w:trPr>
          <w:trHeight w:val="576"/>
        </w:trPr>
        <w:tc>
          <w:tcPr>
            <w:tcW w:w="4378" w:type="dxa"/>
            <w:hideMark/>
          </w:tcPr>
          <w:p w14:paraId="778D8263" w14:textId="77777777" w:rsidR="0092002A" w:rsidRPr="0092002A" w:rsidRDefault="0092002A" w:rsidP="0092002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92002A">
              <w:rPr>
                <w:rFonts w:ascii="Arial" w:hAnsi="Arial" w:cs="Arial"/>
                <w:sz w:val="20"/>
                <w:szCs w:val="20"/>
              </w:rPr>
              <w:t xml:space="preserve">PMT dryer channel II = 320 °C / </w:t>
            </w:r>
            <w:r w:rsidRPr="0092002A">
              <w:rPr>
                <w:rFonts w:ascii="Arial" w:hAnsi="Arial" w:cs="Arial"/>
                <w:sz w:val="20"/>
                <w:szCs w:val="20"/>
              </w:rPr>
              <w:br/>
              <w:t xml:space="preserve">PMT </w:t>
            </w:r>
            <w:proofErr w:type="spellStart"/>
            <w:r w:rsidRPr="0092002A">
              <w:rPr>
                <w:rFonts w:ascii="Arial" w:hAnsi="Arial" w:cs="Arial"/>
                <w:sz w:val="20"/>
                <w:szCs w:val="20"/>
              </w:rPr>
              <w:t>tunel</w:t>
            </w:r>
            <w:proofErr w:type="spellEnd"/>
            <w:r w:rsidRPr="009200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002A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92002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002A">
              <w:rPr>
                <w:rFonts w:ascii="Arial" w:hAnsi="Arial" w:cs="Arial"/>
                <w:sz w:val="20"/>
                <w:szCs w:val="20"/>
              </w:rPr>
              <w:t>sušenje</w:t>
            </w:r>
            <w:proofErr w:type="spellEnd"/>
            <w:r w:rsidRPr="0092002A">
              <w:rPr>
                <w:rFonts w:ascii="Arial" w:hAnsi="Arial" w:cs="Arial"/>
                <w:sz w:val="20"/>
                <w:szCs w:val="20"/>
              </w:rPr>
              <w:t xml:space="preserve"> II = 320 °C</w:t>
            </w:r>
          </w:p>
        </w:tc>
      </w:tr>
    </w:tbl>
    <w:p w14:paraId="3B66A096" w14:textId="6B2B70BB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C90B8C1" w14:textId="570CCA02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0AE9F59" w14:textId="6623CD08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67D927D" w14:textId="220E09FE" w:rsidR="0088760B" w:rsidRPr="008E2150" w:rsidRDefault="008E2150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92002A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</w:t>
      </w:r>
      <w:r w:rsidR="0092002A" w:rsidRPr="008E2150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360D85F3" w14:textId="77777777" w:rsidR="0092002A" w:rsidRDefault="0092002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963E440" w14:textId="683852CC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7"/>
      </w:tblGrid>
      <w:tr w:rsidR="006B2C03" w:rsidRPr="006B2C03" w14:paraId="4D49F3B6" w14:textId="77777777" w:rsidTr="006B2C03">
        <w:trPr>
          <w:trHeight w:val="2412"/>
        </w:trPr>
        <w:tc>
          <w:tcPr>
            <w:tcW w:w="4417" w:type="dxa"/>
            <w:hideMark/>
          </w:tcPr>
          <w:p w14:paraId="6D5B3D8F" w14:textId="77777777" w:rsidR="006B2C03" w:rsidRPr="006B2C03" w:rsidRDefault="006B2C03" w:rsidP="006B2C03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PMT dryer channel I = 320 °C </w:t>
            </w:r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Speed = 150 m/min </w:t>
            </w:r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br/>
              <w:t>Al thickness = 80µm</w:t>
            </w:r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Coating weight = 3 g/m2 (dry) / 12g/m2 (wet) / </w:t>
            </w:r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PMT </w:t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tunel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za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sušenje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 I= 320 °C</w:t>
            </w:r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Brzina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 = 150 m/min</w:t>
            </w:r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Debljina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aluminja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 = 80 µm</w:t>
            </w:r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Težina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nanosa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 = 3 g/m2 (</w:t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suho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 xml:space="preserve">) / 12 g/m2 ( </w:t>
            </w:r>
            <w:proofErr w:type="spellStart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mokro</w:t>
            </w:r>
            <w:proofErr w:type="spellEnd"/>
            <w:r w:rsidRPr="006B2C0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</w:tbl>
    <w:p w14:paraId="53CD5D5C" w14:textId="088378ED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6C2E228" w14:textId="6D6AEC00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9ECA32D" w14:textId="6680738B" w:rsidR="0088760B" w:rsidRPr="008E2150" w:rsidRDefault="008E2150" w:rsidP="00DB2B56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t>Point 15.6. which read/</w:t>
      </w:r>
      <w:r w:rsidR="00565723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15.6. koja je glasila</w:t>
      </w:r>
      <w:r w:rsidR="00565723" w:rsidRPr="008E2150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075A41C2" w14:textId="2C9960C8" w:rsidR="00565723" w:rsidRDefault="00565723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9"/>
      </w:tblGrid>
      <w:tr w:rsidR="00DB2B56" w:rsidRPr="00DB2B56" w14:paraId="289C10D3" w14:textId="77777777" w:rsidTr="00DB2B56">
        <w:trPr>
          <w:trHeight w:val="576"/>
        </w:trPr>
        <w:tc>
          <w:tcPr>
            <w:tcW w:w="4509" w:type="dxa"/>
            <w:hideMark/>
          </w:tcPr>
          <w:p w14:paraId="341FBAD1" w14:textId="77777777" w:rsidR="00DB2B56" w:rsidRPr="00DB2B56" w:rsidRDefault="00DB2B56" w:rsidP="00DB2B56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DB2B56">
              <w:rPr>
                <w:rFonts w:ascii="Arial" w:hAnsi="Arial" w:cs="Arial"/>
                <w:sz w:val="20"/>
                <w:szCs w:val="20"/>
              </w:rPr>
              <w:t xml:space="preserve">·      max. </w:t>
            </w:r>
            <w:proofErr w:type="gramStart"/>
            <w:r w:rsidRPr="00DB2B56">
              <w:rPr>
                <w:rFonts w:ascii="Arial" w:hAnsi="Arial" w:cs="Arial"/>
                <w:sz w:val="20"/>
                <w:szCs w:val="20"/>
              </w:rPr>
              <w:t>nozzle</w:t>
            </w:r>
            <w:proofErr w:type="gramEnd"/>
            <w:r w:rsidRPr="00DB2B56">
              <w:rPr>
                <w:rFonts w:ascii="Arial" w:hAnsi="Arial" w:cs="Arial"/>
                <w:sz w:val="20"/>
                <w:szCs w:val="20"/>
              </w:rPr>
              <w:t xml:space="preserve"> velocity: 40 m/s (optional) / </w:t>
            </w:r>
            <w:r w:rsidRPr="00DB2B56">
              <w:rPr>
                <w:rFonts w:ascii="Arial" w:hAnsi="Arial" w:cs="Arial"/>
                <w:sz w:val="20"/>
                <w:szCs w:val="20"/>
              </w:rPr>
              <w:br/>
              <w:t xml:space="preserve">·      max. </w:t>
            </w:r>
            <w:proofErr w:type="spellStart"/>
            <w:r w:rsidRPr="00DB2B56">
              <w:rPr>
                <w:rFonts w:ascii="Arial" w:hAnsi="Arial" w:cs="Arial"/>
                <w:sz w:val="20"/>
                <w:szCs w:val="20"/>
              </w:rPr>
              <w:t>brzina</w:t>
            </w:r>
            <w:proofErr w:type="spellEnd"/>
            <w:r w:rsidRPr="00DB2B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B2B56">
              <w:rPr>
                <w:rFonts w:ascii="Arial" w:hAnsi="Arial" w:cs="Arial"/>
                <w:sz w:val="20"/>
                <w:szCs w:val="20"/>
              </w:rPr>
              <w:t>sapnice</w:t>
            </w:r>
            <w:proofErr w:type="spellEnd"/>
            <w:r w:rsidRPr="00DB2B56">
              <w:rPr>
                <w:rFonts w:ascii="Arial" w:hAnsi="Arial" w:cs="Arial"/>
                <w:sz w:val="20"/>
                <w:szCs w:val="20"/>
              </w:rPr>
              <w:t>: 40 m/s (</w:t>
            </w:r>
            <w:proofErr w:type="spellStart"/>
            <w:r w:rsidRPr="00DB2B56">
              <w:rPr>
                <w:rFonts w:ascii="Arial" w:hAnsi="Arial" w:cs="Arial"/>
                <w:sz w:val="20"/>
                <w:szCs w:val="20"/>
              </w:rPr>
              <w:t>opcijonalno</w:t>
            </w:r>
            <w:proofErr w:type="spellEnd"/>
            <w:r w:rsidRPr="00DB2B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322A011" w14:textId="77777777" w:rsidR="00565723" w:rsidRDefault="00565723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6976E18" w14:textId="1A674EC9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846341D" w14:textId="0849EDC4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173338A5" w14:textId="206F7917" w:rsidR="0088760B" w:rsidRPr="008E2150" w:rsidRDefault="008E2150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t>Changes to/</w:t>
      </w:r>
      <w:r w:rsidR="00DB2B56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u:</w:t>
      </w:r>
    </w:p>
    <w:p w14:paraId="13E0CD68" w14:textId="3234DC55" w:rsidR="00DB2B56" w:rsidRDefault="00DB2B56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0F582A5" w14:textId="77777777" w:rsidR="00DB2B56" w:rsidRDefault="00DB2B56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7"/>
      </w:tblGrid>
      <w:tr w:rsidR="00DB2B56" w:rsidRPr="00DB2B56" w14:paraId="44071F24" w14:textId="77777777" w:rsidTr="00DB2B56">
        <w:trPr>
          <w:trHeight w:val="576"/>
        </w:trPr>
        <w:tc>
          <w:tcPr>
            <w:tcW w:w="4417" w:type="dxa"/>
            <w:hideMark/>
          </w:tcPr>
          <w:p w14:paraId="64ED2AA7" w14:textId="77777777" w:rsidR="00DB2B56" w:rsidRPr="00DB2B56" w:rsidRDefault="00DB2B56" w:rsidP="00DB2B56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DB2B56">
              <w:rPr>
                <w:rFonts w:ascii="Arial" w:hAnsi="Arial" w:cs="Arial"/>
                <w:color w:val="FF0000"/>
                <w:sz w:val="20"/>
                <w:szCs w:val="20"/>
              </w:rPr>
              <w:t xml:space="preserve">·      max. </w:t>
            </w:r>
            <w:proofErr w:type="gramStart"/>
            <w:r w:rsidRPr="00DB2B56">
              <w:rPr>
                <w:rFonts w:ascii="Arial" w:hAnsi="Arial" w:cs="Arial"/>
                <w:color w:val="FF0000"/>
                <w:sz w:val="20"/>
                <w:szCs w:val="20"/>
              </w:rPr>
              <w:t>nozzle</w:t>
            </w:r>
            <w:proofErr w:type="gramEnd"/>
            <w:r w:rsidRPr="00DB2B56">
              <w:rPr>
                <w:rFonts w:ascii="Arial" w:hAnsi="Arial" w:cs="Arial"/>
                <w:color w:val="FF0000"/>
                <w:sz w:val="20"/>
                <w:szCs w:val="20"/>
              </w:rPr>
              <w:t xml:space="preserve"> velocity: 40 m/s / </w:t>
            </w:r>
            <w:r w:rsidRPr="00DB2B56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·      max. </w:t>
            </w:r>
            <w:proofErr w:type="spellStart"/>
            <w:r w:rsidRPr="00DB2B56">
              <w:rPr>
                <w:rFonts w:ascii="Arial" w:hAnsi="Arial" w:cs="Arial"/>
                <w:color w:val="FF0000"/>
                <w:sz w:val="20"/>
                <w:szCs w:val="20"/>
              </w:rPr>
              <w:t>brzina</w:t>
            </w:r>
            <w:proofErr w:type="spellEnd"/>
            <w:r w:rsidRPr="00DB2B5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B2B56">
              <w:rPr>
                <w:rFonts w:ascii="Arial" w:hAnsi="Arial" w:cs="Arial"/>
                <w:color w:val="FF0000"/>
                <w:sz w:val="20"/>
                <w:szCs w:val="20"/>
              </w:rPr>
              <w:t>sapnice</w:t>
            </w:r>
            <w:proofErr w:type="spellEnd"/>
            <w:r w:rsidRPr="00DB2B56">
              <w:rPr>
                <w:rFonts w:ascii="Arial" w:hAnsi="Arial" w:cs="Arial"/>
                <w:color w:val="FF0000"/>
                <w:sz w:val="20"/>
                <w:szCs w:val="20"/>
              </w:rPr>
              <w:t xml:space="preserve">: 40 m/s </w:t>
            </w:r>
          </w:p>
        </w:tc>
      </w:tr>
    </w:tbl>
    <w:p w14:paraId="56A8DD93" w14:textId="27493914" w:rsidR="0088760B" w:rsidRDefault="0088760B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482F728" w14:textId="77777777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CA6498F" w14:textId="77777777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A5957E0" w14:textId="39A98252" w:rsidR="0088760B" w:rsidRPr="008E2150" w:rsidRDefault="008E2150" w:rsidP="002752E5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t>Point 15.12. which read/</w:t>
      </w:r>
      <w:r w:rsidR="002752E5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Točka 15.12. koja je glasila</w:t>
      </w:r>
      <w:r w:rsidR="002752E5" w:rsidRPr="008E2150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09747257" w14:textId="53531FE3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6FB2EB8" w14:textId="5D3C07DB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8"/>
      </w:tblGrid>
      <w:tr w:rsidR="002752E5" w:rsidRPr="002752E5" w14:paraId="4E65D3B9" w14:textId="77777777" w:rsidTr="002752E5">
        <w:trPr>
          <w:trHeight w:val="576"/>
        </w:trPr>
        <w:tc>
          <w:tcPr>
            <w:tcW w:w="4378" w:type="dxa"/>
            <w:hideMark/>
          </w:tcPr>
          <w:p w14:paraId="4DD8CE73" w14:textId="77777777" w:rsidR="002752E5" w:rsidRPr="002752E5" w:rsidRDefault="002752E5" w:rsidP="002752E5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2752E5">
              <w:rPr>
                <w:rFonts w:ascii="Arial" w:hAnsi="Arial" w:cs="Arial"/>
                <w:sz w:val="20"/>
                <w:szCs w:val="20"/>
              </w:rPr>
              <w:t xml:space="preserve">PMT dryer channel II = 260 °C / </w:t>
            </w:r>
            <w:r w:rsidRPr="002752E5">
              <w:rPr>
                <w:rFonts w:ascii="Arial" w:hAnsi="Arial" w:cs="Arial"/>
                <w:sz w:val="20"/>
                <w:szCs w:val="20"/>
              </w:rPr>
              <w:br/>
              <w:t xml:space="preserve">PMT </w:t>
            </w:r>
            <w:proofErr w:type="spellStart"/>
            <w:r w:rsidRPr="002752E5">
              <w:rPr>
                <w:rFonts w:ascii="Arial" w:hAnsi="Arial" w:cs="Arial"/>
                <w:sz w:val="20"/>
                <w:szCs w:val="20"/>
              </w:rPr>
              <w:t>tunel</w:t>
            </w:r>
            <w:proofErr w:type="spellEnd"/>
            <w:r w:rsidRPr="002752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52E5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2752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52E5">
              <w:rPr>
                <w:rFonts w:ascii="Arial" w:hAnsi="Arial" w:cs="Arial"/>
                <w:sz w:val="20"/>
                <w:szCs w:val="20"/>
              </w:rPr>
              <w:t>sušenje</w:t>
            </w:r>
            <w:proofErr w:type="spellEnd"/>
            <w:r w:rsidRPr="002752E5">
              <w:rPr>
                <w:rFonts w:ascii="Arial" w:hAnsi="Arial" w:cs="Arial"/>
                <w:sz w:val="20"/>
                <w:szCs w:val="20"/>
              </w:rPr>
              <w:t xml:space="preserve"> II = 260 °C</w:t>
            </w:r>
          </w:p>
        </w:tc>
      </w:tr>
    </w:tbl>
    <w:p w14:paraId="6306538B" w14:textId="04BFE66C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0F7786D" w14:textId="38240F91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A760B43" w14:textId="570E2B64" w:rsidR="00F95AA4" w:rsidRDefault="00F95AA4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5A37DC8" w14:textId="7C1D556B" w:rsidR="00F95AA4" w:rsidRDefault="00F95AA4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C62DC11" w14:textId="77777777" w:rsidR="00F95AA4" w:rsidRDefault="00F95AA4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1A710483" w14:textId="7CC6E409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527344A" w14:textId="21B30FF7" w:rsidR="002752E5" w:rsidRPr="008E2150" w:rsidRDefault="008E2150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8E2150">
        <w:rPr>
          <w:rFonts w:ascii="Arial" w:hAnsi="Arial" w:cs="Arial"/>
          <w:b/>
          <w:bCs/>
          <w:sz w:val="20"/>
          <w:szCs w:val="20"/>
          <w:lang w:val="hr-HR"/>
        </w:rPr>
        <w:lastRenderedPageBreak/>
        <w:t>Changes to/</w:t>
      </w:r>
      <w:r w:rsidR="002752E5" w:rsidRPr="008E215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Mijenja se u</w:t>
      </w:r>
      <w:r w:rsidR="002752E5" w:rsidRPr="008E2150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3E13F352" w14:textId="1E6A6815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327B88E" w14:textId="77777777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7"/>
      </w:tblGrid>
      <w:tr w:rsidR="0085339D" w:rsidRPr="0085339D" w14:paraId="7CB57C3B" w14:textId="77777777" w:rsidTr="0085339D">
        <w:trPr>
          <w:trHeight w:val="2388"/>
        </w:trPr>
        <w:tc>
          <w:tcPr>
            <w:tcW w:w="4417" w:type="dxa"/>
            <w:hideMark/>
          </w:tcPr>
          <w:p w14:paraId="4EDF91C7" w14:textId="77777777" w:rsidR="0085339D" w:rsidRPr="0085339D" w:rsidRDefault="0085339D" w:rsidP="0085339D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PMT dryer channel II = 260 °C / </w:t>
            </w:r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Speed = 200 m/min </w:t>
            </w:r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br/>
              <w:t>Al thickness = 200µm</w:t>
            </w:r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Coating weight = 3 g/m2 (dry) / 12g/m2 (wet) / </w:t>
            </w:r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PMT </w:t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tunel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za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sušenje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 II= 260 °C</w:t>
            </w:r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Brzina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 = 200 m/min</w:t>
            </w:r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Debljina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aluminja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 = 200 µm</w:t>
            </w:r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Težina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nanosa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 = 3 g/m2 (</w:t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suho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 xml:space="preserve">) / 12 g/m2 ( </w:t>
            </w:r>
            <w:proofErr w:type="spellStart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mokro</w:t>
            </w:r>
            <w:proofErr w:type="spellEnd"/>
            <w:r w:rsidRPr="0085339D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</w:tbl>
    <w:p w14:paraId="1C4A963B" w14:textId="74721B7D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895843E" w14:textId="7AFF25D9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95BE22E" w14:textId="3BB7F7CB" w:rsidR="002752E5" w:rsidRPr="00CD7841" w:rsidRDefault="008E2150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CD7841">
        <w:rPr>
          <w:rFonts w:ascii="Arial" w:hAnsi="Arial" w:cs="Arial"/>
          <w:b/>
          <w:bCs/>
          <w:sz w:val="20"/>
          <w:szCs w:val="20"/>
          <w:lang w:val="hr-HR"/>
        </w:rPr>
        <w:t xml:space="preserve">Point </w:t>
      </w:r>
      <w:r w:rsidR="00CD7841" w:rsidRPr="00CD7841">
        <w:rPr>
          <w:rFonts w:ascii="Arial" w:hAnsi="Arial" w:cs="Arial"/>
          <w:b/>
          <w:bCs/>
          <w:sz w:val="20"/>
          <w:szCs w:val="20"/>
          <w:lang w:val="hr-HR"/>
        </w:rPr>
        <w:t>25.2. is added/</w:t>
      </w:r>
      <w:r w:rsidR="00657364" w:rsidRPr="00CD7841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Dodaje se točka 25.2</w:t>
      </w:r>
      <w:r w:rsidR="00657364" w:rsidRPr="00CD7841">
        <w:rPr>
          <w:rFonts w:ascii="Arial" w:hAnsi="Arial" w:cs="Arial"/>
          <w:b/>
          <w:bCs/>
          <w:sz w:val="20"/>
          <w:szCs w:val="20"/>
          <w:lang w:val="hr-HR"/>
        </w:rPr>
        <w:t>.:</w:t>
      </w:r>
    </w:p>
    <w:p w14:paraId="26E49C22" w14:textId="2B469A98" w:rsidR="00657364" w:rsidRDefault="00657364" w:rsidP="00E3787F">
      <w:pPr>
        <w:jc w:val="both"/>
        <w:rPr>
          <w:rFonts w:ascii="Arial" w:hAnsi="Arial" w:cs="Arial"/>
          <w:sz w:val="20"/>
          <w:szCs w:val="20"/>
          <w:lang w:val="hr-HR"/>
        </w:rPr>
      </w:pPr>
      <w:bookmarkStart w:id="1" w:name="_GoBack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3"/>
      </w:tblGrid>
      <w:tr w:rsidR="001F1106" w:rsidRPr="001F1106" w14:paraId="5D2ED53B" w14:textId="77777777" w:rsidTr="001F1106">
        <w:trPr>
          <w:trHeight w:val="1020"/>
        </w:trPr>
        <w:tc>
          <w:tcPr>
            <w:tcW w:w="4453" w:type="dxa"/>
            <w:hideMark/>
          </w:tcPr>
          <w:p w14:paraId="348EFF56" w14:textId="3994CC49" w:rsidR="001F1106" w:rsidRPr="001F1106" w:rsidRDefault="001F1106" w:rsidP="00DB6E76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1F1106">
              <w:rPr>
                <w:rFonts w:ascii="Arial" w:hAnsi="Arial" w:cs="Arial"/>
                <w:color w:val="FF0000"/>
                <w:sz w:val="20"/>
                <w:szCs w:val="20"/>
              </w:rPr>
              <w:t xml:space="preserve">Master Installation </w:t>
            </w:r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/ </w:t>
            </w:r>
            <w:proofErr w:type="spellStart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>Instalacija</w:t>
            </w:r>
            <w:proofErr w:type="spellEnd"/>
            <w:r w:rsidRPr="001F1106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Wet runs and SAT </w:t>
            </w:r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/ </w:t>
            </w:r>
            <w:proofErr w:type="spellStart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>Mokra</w:t>
            </w:r>
            <w:proofErr w:type="spellEnd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>vožnja</w:t>
            </w:r>
            <w:proofErr w:type="spellEnd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>i</w:t>
            </w:r>
            <w:proofErr w:type="spellEnd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SAT</w:t>
            </w:r>
            <w:r w:rsidRPr="001F1106">
              <w:rPr>
                <w:rFonts w:ascii="Arial" w:hAnsi="Arial" w:cs="Arial"/>
                <w:color w:val="FF0000"/>
                <w:sz w:val="20"/>
                <w:szCs w:val="20"/>
              </w:rPr>
              <w:br/>
              <w:t xml:space="preserve">Training </w:t>
            </w:r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/ </w:t>
            </w:r>
            <w:proofErr w:type="spellStart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>Edukacija</w:t>
            </w:r>
            <w:proofErr w:type="spellEnd"/>
            <w:r w:rsidR="00DB6E7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</w:tbl>
    <w:p w14:paraId="4EA595AE" w14:textId="77777777" w:rsidR="00657364" w:rsidRDefault="00657364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A8681A8" w14:textId="2528DFD3" w:rsidR="002752E5" w:rsidRDefault="002752E5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1DB46123" w14:textId="74992079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These changes are published in separate documents as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>modifications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2BFF2E4B" w14:textId="77777777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45B9710" w14:textId="77777777" w:rsidR="00E12E0D" w:rsidRPr="00E12E0D" w:rsidRDefault="00E12E0D" w:rsidP="00E12E0D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E12E0D">
        <w:rPr>
          <w:rFonts w:ascii="Arial" w:hAnsi="Arial" w:cs="Arial"/>
          <w:b/>
          <w:bCs/>
          <w:sz w:val="20"/>
          <w:szCs w:val="20"/>
          <w:lang w:val="hr-HR"/>
        </w:rPr>
        <w:t>Poziv na dostavu ponuda_OMIAL_01_2020_1. Modification</w:t>
      </w:r>
    </w:p>
    <w:p w14:paraId="48BF0107" w14:textId="77777777" w:rsidR="00E12E0D" w:rsidRPr="00E12E0D" w:rsidRDefault="00E12E0D" w:rsidP="00E12E0D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E12E0D">
        <w:rPr>
          <w:rFonts w:ascii="Arial" w:hAnsi="Arial" w:cs="Arial"/>
          <w:b/>
          <w:bCs/>
          <w:sz w:val="20"/>
          <w:szCs w:val="20"/>
          <w:lang w:val="hr-HR"/>
        </w:rPr>
        <w:t>Annex 2_Tehnical Specification_1. Modification</w:t>
      </w:r>
    </w:p>
    <w:p w14:paraId="28D6C797" w14:textId="77777777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8D6AD34" w14:textId="711B6660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which represent a consolidated version with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modifications 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>included, marked in red.</w:t>
      </w:r>
    </w:p>
    <w:p w14:paraId="3671DC9F" w14:textId="77777777" w:rsidR="00E12E0D" w:rsidRPr="00F82BAD" w:rsidRDefault="00E12E0D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EBF5424" w14:textId="2F9583D7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>The rest of the Invitation to Tender remains unchanged.</w:t>
      </w:r>
    </w:p>
    <w:p w14:paraId="0AB8E014" w14:textId="0DD05A70" w:rsidR="00F851FC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Taking into account that the deadline for submission of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>tenders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 is not shorter than 8 (eight) days from the date of publication of this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>modification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>,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 deadline for submission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 is not extended.</w:t>
      </w:r>
      <w:r w:rsidR="00F82BAD" w:rsidRPr="00F82BAD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1C4076D8" w14:textId="77777777" w:rsidR="00F851FC" w:rsidRPr="00F82BAD" w:rsidRDefault="00F851FC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451733A" w14:textId="6C97F28A" w:rsidR="00AA3F78" w:rsidRPr="00F82BAD" w:rsidRDefault="00AA3F78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Predmetne </w:t>
      </w:r>
      <w:r w:rsidR="005040EC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izmjene</w:t>
      </w: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</w:t>
      </w:r>
      <w:r w:rsidR="004629FE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objavljuju se u zasebnim dokumentima kao izmjena:</w:t>
      </w:r>
    </w:p>
    <w:p w14:paraId="1F69A9ED" w14:textId="33A8A86A" w:rsidR="004629FE" w:rsidRPr="00F82BAD" w:rsidRDefault="004629F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54574495" w14:textId="47F3C711" w:rsidR="000F1F91" w:rsidRPr="00F82BAD" w:rsidRDefault="000F1F91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Poziv na dostavu ponuda_OMIAL_01_2020_1. </w:t>
      </w:r>
      <w:r w:rsidR="00E12E0D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Modification</w:t>
      </w:r>
    </w:p>
    <w:p w14:paraId="4572137A" w14:textId="3B4742EE" w:rsidR="00AA3F78" w:rsidRPr="00F82BAD" w:rsidRDefault="00A525DE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Annex 2_Tehnical Specification_1. </w:t>
      </w:r>
      <w:r w:rsidR="00E12E0D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Modification</w:t>
      </w:r>
    </w:p>
    <w:p w14:paraId="32EEF7FD" w14:textId="7538D472" w:rsidR="004629FE" w:rsidRPr="00F82BAD" w:rsidRDefault="004629FE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koji predstavljaju pročišćenu verziju sa uključenim izmjenama koje su označene </w:t>
      </w:r>
      <w:r w:rsidR="00A525DE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crvenom bojom.</w:t>
      </w:r>
    </w:p>
    <w:p w14:paraId="712951CD" w14:textId="77777777" w:rsidR="00F82BAD" w:rsidRPr="00F82BAD" w:rsidRDefault="00AA3F78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Ostatak Poziva ostaje neizmijenjen. </w:t>
      </w:r>
    </w:p>
    <w:p w14:paraId="0D14DC34" w14:textId="62C036F7" w:rsidR="005040EC" w:rsidRPr="00F82BAD" w:rsidRDefault="004629FE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Uzimajući u obzir da </w:t>
      </w:r>
      <w:r w:rsidR="008733DE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rok za dostavu ponude nije kraći od 8 (osam) dana od dana objave ove izmjene,</w:t>
      </w: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 </w:t>
      </w:r>
      <w:r w:rsidR="008733DE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isti se ne produljuje.</w:t>
      </w:r>
    </w:p>
    <w:p w14:paraId="4454280D" w14:textId="77777777" w:rsid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715A42B6" w14:textId="61924B00" w:rsidR="005040EC" w:rsidRP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Contracting Authority/</w:t>
      </w:r>
      <w:r w:rsidR="005040EC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Naručitelj</w:t>
      </w: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:</w:t>
      </w:r>
    </w:p>
    <w:p w14:paraId="01806DAD" w14:textId="43ADE60E" w:rsidR="00F82BAD" w:rsidRP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OMIAL NOVI d.o.o</w:t>
      </w:r>
      <w:r>
        <w:rPr>
          <w:rFonts w:ascii="Arial" w:hAnsi="Arial" w:cs="Arial"/>
          <w:b/>
          <w:bCs/>
          <w:sz w:val="20"/>
          <w:szCs w:val="20"/>
          <w:lang w:val="hr-HR" w:bidi="hr-HR"/>
        </w:rPr>
        <w:t>.</w:t>
      </w:r>
    </w:p>
    <w:p w14:paraId="1891768F" w14:textId="77777777" w:rsid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6C9166B5" w14:textId="2914A312" w:rsidR="005040EC" w:rsidRPr="00AA3F78" w:rsidRDefault="005040EC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sectPr w:rsidR="005040EC" w:rsidRPr="00AA3F78" w:rsidSect="00C210D2"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339BCA" w14:textId="77777777" w:rsidR="00805429" w:rsidRDefault="00805429">
      <w:r>
        <w:separator/>
      </w:r>
    </w:p>
  </w:endnote>
  <w:endnote w:type="continuationSeparator" w:id="0">
    <w:p w14:paraId="73329A11" w14:textId="77777777" w:rsidR="00805429" w:rsidRDefault="00805429">
      <w:r>
        <w:continuationSeparator/>
      </w:r>
    </w:p>
  </w:endnote>
  <w:endnote w:type="continuationNotice" w:id="1">
    <w:p w14:paraId="6F21ED28" w14:textId="77777777" w:rsidR="00805429" w:rsidRDefault="008054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20214778"/>
  <w:bookmarkStart w:id="3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proofErr w:type="gram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za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159C64D" id="Text Box 24" o:spid="_x0000_s1027" type="#_x0000_t202" style="position:absolute;margin-left:39.7pt;margin-top:19.75pt;width:98pt;height:1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B123E8E" id="Text Box 23" o:spid="_x0000_s1028" type="#_x0000_t202" style="position:absolute;margin-left:41.45pt;margin-top:4.6pt;width:85.25pt;height:1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805429" w:rsidP="004A3967">
    <w:pPr>
      <w:pStyle w:val="Footer"/>
    </w:pPr>
  </w:p>
  <w:p w14:paraId="106F8A2C" w14:textId="77777777" w:rsidR="00117378" w:rsidRDefault="00805429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805429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805429" w:rsidP="004A3967">
    <w:pPr>
      <w:pStyle w:val="BodyText"/>
      <w:spacing w:line="14" w:lineRule="auto"/>
      <w:rPr>
        <w:sz w:val="20"/>
      </w:rPr>
    </w:pPr>
  </w:p>
  <w:bookmarkEnd w:id="2"/>
  <w:bookmarkEnd w:id="3"/>
  <w:p w14:paraId="5736B3D4" w14:textId="77777777" w:rsidR="00117378" w:rsidRDefault="00805429" w:rsidP="004A39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621E8" w14:textId="77777777" w:rsidR="00805429" w:rsidRDefault="00805429">
      <w:r>
        <w:separator/>
      </w:r>
    </w:p>
  </w:footnote>
  <w:footnote w:type="continuationSeparator" w:id="0">
    <w:p w14:paraId="05A10CB9" w14:textId="77777777" w:rsidR="00805429" w:rsidRDefault="00805429">
      <w:r>
        <w:continuationSeparator/>
      </w:r>
    </w:p>
  </w:footnote>
  <w:footnote w:type="continuationNotice" w:id="1">
    <w:p w14:paraId="3EE1CB19" w14:textId="77777777" w:rsidR="00805429" w:rsidRDefault="0080542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40"/>
    <w:rsid w:val="0000709A"/>
    <w:rsid w:val="0001623D"/>
    <w:rsid w:val="000212B8"/>
    <w:rsid w:val="00030828"/>
    <w:rsid w:val="00030E5E"/>
    <w:rsid w:val="00032B7C"/>
    <w:rsid w:val="000746DC"/>
    <w:rsid w:val="00084BDC"/>
    <w:rsid w:val="00090ADD"/>
    <w:rsid w:val="000E5D15"/>
    <w:rsid w:val="000F1F91"/>
    <w:rsid w:val="001126C2"/>
    <w:rsid w:val="001621FA"/>
    <w:rsid w:val="00163D77"/>
    <w:rsid w:val="00180DBD"/>
    <w:rsid w:val="00181DCA"/>
    <w:rsid w:val="001A0E60"/>
    <w:rsid w:val="001A74A7"/>
    <w:rsid w:val="001C18E4"/>
    <w:rsid w:val="001C7760"/>
    <w:rsid w:val="001E6E88"/>
    <w:rsid w:val="001F045F"/>
    <w:rsid w:val="001F1106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371000"/>
    <w:rsid w:val="003B3E66"/>
    <w:rsid w:val="003E265C"/>
    <w:rsid w:val="00413D9F"/>
    <w:rsid w:val="004228B4"/>
    <w:rsid w:val="004233F6"/>
    <w:rsid w:val="004422DD"/>
    <w:rsid w:val="0045617B"/>
    <w:rsid w:val="004629FE"/>
    <w:rsid w:val="0047777F"/>
    <w:rsid w:val="00482073"/>
    <w:rsid w:val="004A1D3D"/>
    <w:rsid w:val="004A3967"/>
    <w:rsid w:val="004B185B"/>
    <w:rsid w:val="004D0666"/>
    <w:rsid w:val="005040EC"/>
    <w:rsid w:val="00524F4C"/>
    <w:rsid w:val="00562A63"/>
    <w:rsid w:val="00565723"/>
    <w:rsid w:val="00575D57"/>
    <w:rsid w:val="00577F62"/>
    <w:rsid w:val="00580D57"/>
    <w:rsid w:val="005B4A9D"/>
    <w:rsid w:val="005B5C70"/>
    <w:rsid w:val="005F5A36"/>
    <w:rsid w:val="00607B32"/>
    <w:rsid w:val="00624D55"/>
    <w:rsid w:val="0063546D"/>
    <w:rsid w:val="006450CB"/>
    <w:rsid w:val="00657364"/>
    <w:rsid w:val="00671B4D"/>
    <w:rsid w:val="006A63C0"/>
    <w:rsid w:val="006B2C03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E1542"/>
    <w:rsid w:val="007E2B2D"/>
    <w:rsid w:val="007E32B5"/>
    <w:rsid w:val="00805429"/>
    <w:rsid w:val="0081287E"/>
    <w:rsid w:val="00845178"/>
    <w:rsid w:val="0085339D"/>
    <w:rsid w:val="0086378D"/>
    <w:rsid w:val="00867CEA"/>
    <w:rsid w:val="008733DE"/>
    <w:rsid w:val="0088202E"/>
    <w:rsid w:val="0088760B"/>
    <w:rsid w:val="00890658"/>
    <w:rsid w:val="008A1850"/>
    <w:rsid w:val="008E2150"/>
    <w:rsid w:val="0091568E"/>
    <w:rsid w:val="0092002A"/>
    <w:rsid w:val="00956D77"/>
    <w:rsid w:val="0096772A"/>
    <w:rsid w:val="0097149A"/>
    <w:rsid w:val="009A23A8"/>
    <w:rsid w:val="009B3360"/>
    <w:rsid w:val="009C3600"/>
    <w:rsid w:val="009C6465"/>
    <w:rsid w:val="009E2C0B"/>
    <w:rsid w:val="00A00944"/>
    <w:rsid w:val="00A03408"/>
    <w:rsid w:val="00A0747A"/>
    <w:rsid w:val="00A3260D"/>
    <w:rsid w:val="00A4794C"/>
    <w:rsid w:val="00A5139B"/>
    <w:rsid w:val="00A525DE"/>
    <w:rsid w:val="00A6025B"/>
    <w:rsid w:val="00A83BD6"/>
    <w:rsid w:val="00AA3F78"/>
    <w:rsid w:val="00AC3911"/>
    <w:rsid w:val="00AC670B"/>
    <w:rsid w:val="00AC6E1C"/>
    <w:rsid w:val="00AD270E"/>
    <w:rsid w:val="00AE58DE"/>
    <w:rsid w:val="00B0684A"/>
    <w:rsid w:val="00B11C31"/>
    <w:rsid w:val="00B234A5"/>
    <w:rsid w:val="00B60DA9"/>
    <w:rsid w:val="00B669BA"/>
    <w:rsid w:val="00B81776"/>
    <w:rsid w:val="00BA38C7"/>
    <w:rsid w:val="00BA5FAD"/>
    <w:rsid w:val="00BB43BE"/>
    <w:rsid w:val="00BC0A9C"/>
    <w:rsid w:val="00BC1754"/>
    <w:rsid w:val="00BD0E52"/>
    <w:rsid w:val="00BE1FE6"/>
    <w:rsid w:val="00C210D2"/>
    <w:rsid w:val="00C3098C"/>
    <w:rsid w:val="00C50896"/>
    <w:rsid w:val="00C734A5"/>
    <w:rsid w:val="00C9163A"/>
    <w:rsid w:val="00CC384A"/>
    <w:rsid w:val="00CD2DAA"/>
    <w:rsid w:val="00CD7841"/>
    <w:rsid w:val="00CF0600"/>
    <w:rsid w:val="00D4392D"/>
    <w:rsid w:val="00D57D3D"/>
    <w:rsid w:val="00D64690"/>
    <w:rsid w:val="00D73558"/>
    <w:rsid w:val="00D735CC"/>
    <w:rsid w:val="00D90351"/>
    <w:rsid w:val="00DB2246"/>
    <w:rsid w:val="00DB2B56"/>
    <w:rsid w:val="00DB6E76"/>
    <w:rsid w:val="00E12E0D"/>
    <w:rsid w:val="00E3787F"/>
    <w:rsid w:val="00E4165F"/>
    <w:rsid w:val="00E417D9"/>
    <w:rsid w:val="00E62A6F"/>
    <w:rsid w:val="00E6697E"/>
    <w:rsid w:val="00E836EB"/>
    <w:rsid w:val="00EA7AB1"/>
    <w:rsid w:val="00EC0B1F"/>
    <w:rsid w:val="00EE10D2"/>
    <w:rsid w:val="00EF7C8E"/>
    <w:rsid w:val="00F0662D"/>
    <w:rsid w:val="00F41337"/>
    <w:rsid w:val="00F55DF8"/>
    <w:rsid w:val="00F65E0B"/>
    <w:rsid w:val="00F82BAD"/>
    <w:rsid w:val="00F851FC"/>
    <w:rsid w:val="00F85A9D"/>
    <w:rsid w:val="00F95AA4"/>
    <w:rsid w:val="00FA384F"/>
    <w:rsid w:val="00FB1E15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82B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1706</Words>
  <Characters>9728</Characters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2020-08-28T14:33:00Z</dcterms:created>
  <dcterms:modified xsi:type="dcterms:W3CDTF">2020-12-11T16:13:00Z</dcterms:modified>
</cp:coreProperties>
</file>