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628C6" w14:textId="77777777" w:rsidR="00B12964" w:rsidRDefault="00B12964">
      <w:pPr>
        <w:rPr>
          <w:rFonts w:ascii="HRTimes" w:hAnsi="HRTimes"/>
          <w:color w:val="000000"/>
          <w:lang w:val="hr-HR"/>
        </w:rPr>
      </w:pPr>
    </w:p>
    <w:p w14:paraId="17A6FF89" w14:textId="77777777" w:rsidR="00B12964" w:rsidRDefault="00B12964">
      <w:pPr>
        <w:rPr>
          <w:rFonts w:ascii="HRTimes" w:hAnsi="HRTimes"/>
          <w:color w:val="000000"/>
          <w:lang w:val="hr-HR"/>
        </w:rPr>
      </w:pPr>
    </w:p>
    <w:p w14:paraId="7CA5E8CF" w14:textId="77777777" w:rsidR="00B12964" w:rsidRDefault="00B12964">
      <w:pPr>
        <w:rPr>
          <w:rFonts w:ascii="HRTimes" w:hAnsi="HRTimes"/>
          <w:color w:val="000000"/>
          <w:lang w:val="hr-HR"/>
        </w:rPr>
      </w:pPr>
    </w:p>
    <w:p w14:paraId="49C9D7BB" w14:textId="77777777" w:rsidR="00F03A49" w:rsidRDefault="00F03A49">
      <w:pPr>
        <w:spacing w:line="360" w:lineRule="auto"/>
        <w:jc w:val="both"/>
        <w:rPr>
          <w:b/>
          <w:sz w:val="24"/>
          <w:lang w:val="hr-HR"/>
        </w:rPr>
      </w:pPr>
    </w:p>
    <w:p w14:paraId="5F660E54" w14:textId="7CD2C2F1" w:rsidR="00DD7D04" w:rsidRPr="00F03A49" w:rsidRDefault="00DD7D04" w:rsidP="009E7019">
      <w:pPr>
        <w:pStyle w:val="Heading3"/>
        <w:ind w:right="328"/>
        <w:jc w:val="left"/>
        <w:rPr>
          <w:rFonts w:ascii="Arial" w:hAnsi="Arial" w:cs="Arial"/>
          <w:b w:val="0"/>
          <w:sz w:val="22"/>
          <w:szCs w:val="22"/>
        </w:rPr>
      </w:pPr>
    </w:p>
    <w:p w14:paraId="69408DD8" w14:textId="77777777" w:rsidR="00DD7D04" w:rsidRPr="00F03A49" w:rsidRDefault="00DD7D04" w:rsidP="004F5621">
      <w:pPr>
        <w:ind w:left="5812"/>
        <w:rPr>
          <w:rFonts w:ascii="Arial" w:hAnsi="Arial" w:cs="Arial"/>
          <w:sz w:val="22"/>
          <w:szCs w:val="22"/>
          <w:lang w:val="hr-HR"/>
        </w:rPr>
      </w:pPr>
    </w:p>
    <w:p w14:paraId="6C8E95CC" w14:textId="77777777" w:rsidR="00DD7D04" w:rsidRPr="00F03A49" w:rsidRDefault="00DD7D04" w:rsidP="004F5621">
      <w:pPr>
        <w:ind w:left="5812"/>
        <w:rPr>
          <w:rFonts w:ascii="Arial" w:hAnsi="Arial" w:cs="Arial"/>
          <w:sz w:val="22"/>
          <w:szCs w:val="22"/>
          <w:lang w:val="hr-HR"/>
        </w:rPr>
      </w:pPr>
    </w:p>
    <w:p w14:paraId="48F876C8" w14:textId="77777777" w:rsidR="00DD7D04" w:rsidRPr="00F03A49" w:rsidRDefault="00DD7D04" w:rsidP="004F5621">
      <w:pPr>
        <w:ind w:left="5812" w:right="328"/>
        <w:rPr>
          <w:rFonts w:ascii="Arial" w:hAnsi="Arial" w:cs="Arial"/>
          <w:sz w:val="22"/>
          <w:szCs w:val="22"/>
          <w:lang w:val="hr-HR"/>
        </w:rPr>
      </w:pPr>
    </w:p>
    <w:p w14:paraId="7EF1AB8C" w14:textId="1D1B074F" w:rsidR="00DD7D04" w:rsidRPr="00F03A49" w:rsidRDefault="00DD7D04" w:rsidP="004F5621">
      <w:pPr>
        <w:ind w:left="5812" w:right="328"/>
        <w:rPr>
          <w:rFonts w:ascii="Arial" w:hAnsi="Arial" w:cs="Arial"/>
          <w:sz w:val="22"/>
          <w:szCs w:val="22"/>
          <w:lang w:val="hr-HR"/>
        </w:rPr>
        <w:sectPr w:rsidR="00DD7D04" w:rsidRPr="00F03A4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1134" w:right="851" w:bottom="1134" w:left="1797" w:header="720" w:footer="720" w:gutter="0"/>
          <w:cols w:space="720"/>
        </w:sectPr>
      </w:pPr>
      <w:r w:rsidRPr="00F03A49">
        <w:rPr>
          <w:rFonts w:ascii="Arial" w:hAnsi="Arial" w:cs="Arial"/>
          <w:sz w:val="22"/>
          <w:szCs w:val="22"/>
          <w:lang w:val="hr-HR"/>
        </w:rPr>
        <w:t xml:space="preserve">                       </w:t>
      </w:r>
    </w:p>
    <w:p w14:paraId="184F1259" w14:textId="77777777" w:rsidR="00AC6030" w:rsidRPr="00AC6030" w:rsidRDefault="00AC6030" w:rsidP="00AC6030">
      <w:pPr>
        <w:rPr>
          <w:lang w:val="hr-HR"/>
        </w:rPr>
      </w:pPr>
    </w:p>
    <w:p w14:paraId="2C7F96CE" w14:textId="77777777" w:rsidR="00E6085A" w:rsidRDefault="00E6085A" w:rsidP="00496F48">
      <w:pPr>
        <w:ind w:left="851"/>
        <w:rPr>
          <w:rFonts w:ascii="Arial" w:hAnsi="Arial" w:cs="Arial"/>
          <w:b/>
          <w:sz w:val="24"/>
          <w:szCs w:val="24"/>
          <w:lang w:val="hr-HR"/>
        </w:rPr>
      </w:pPr>
    </w:p>
    <w:p w14:paraId="35C938B3" w14:textId="77777777" w:rsidR="00E6085A" w:rsidRDefault="00E6085A" w:rsidP="00496F48">
      <w:pPr>
        <w:ind w:left="851"/>
        <w:rPr>
          <w:rFonts w:ascii="Arial" w:hAnsi="Arial" w:cs="Arial"/>
          <w:b/>
          <w:sz w:val="24"/>
          <w:szCs w:val="24"/>
          <w:lang w:val="hr-HR"/>
        </w:rPr>
      </w:pPr>
    </w:p>
    <w:p w14:paraId="0390F908" w14:textId="77777777" w:rsidR="00172919" w:rsidRDefault="00172919" w:rsidP="00496F48">
      <w:pPr>
        <w:ind w:left="851"/>
        <w:rPr>
          <w:rFonts w:ascii="Arial" w:hAnsi="Arial" w:cs="Arial"/>
          <w:b/>
          <w:sz w:val="24"/>
          <w:szCs w:val="24"/>
          <w:lang w:val="hr-HR"/>
        </w:rPr>
      </w:pPr>
      <w:r w:rsidRPr="00AC6030">
        <w:rPr>
          <w:rFonts w:ascii="Arial" w:hAnsi="Arial" w:cs="Arial"/>
          <w:b/>
          <w:sz w:val="24"/>
          <w:szCs w:val="24"/>
          <w:lang w:val="hr-HR"/>
        </w:rPr>
        <w:t xml:space="preserve">Definiranje </w:t>
      </w:r>
      <w:r w:rsidR="00AC6030" w:rsidRPr="00AC6030">
        <w:rPr>
          <w:rFonts w:ascii="Arial" w:hAnsi="Arial" w:cs="Arial"/>
          <w:b/>
          <w:sz w:val="24"/>
          <w:szCs w:val="24"/>
          <w:lang w:val="hr-HR"/>
        </w:rPr>
        <w:t xml:space="preserve">kategorizacije zahtjeva </w:t>
      </w:r>
      <w:r w:rsidR="00F6408B">
        <w:rPr>
          <w:rFonts w:ascii="Arial" w:hAnsi="Arial" w:cs="Arial"/>
          <w:b/>
          <w:sz w:val="24"/>
          <w:szCs w:val="24"/>
          <w:lang w:val="hr-HR"/>
        </w:rPr>
        <w:t xml:space="preserve">u tehničkim uvjetima </w:t>
      </w:r>
      <w:r w:rsidR="00AC6030" w:rsidRPr="00AC6030">
        <w:rPr>
          <w:rFonts w:ascii="Arial" w:hAnsi="Arial" w:cs="Arial"/>
          <w:b/>
          <w:sz w:val="24"/>
          <w:szCs w:val="24"/>
          <w:lang w:val="hr-HR"/>
        </w:rPr>
        <w:t>pri nabavi</w:t>
      </w:r>
      <w:r w:rsidR="00B70DB4">
        <w:rPr>
          <w:rFonts w:ascii="Arial" w:hAnsi="Arial" w:cs="Arial"/>
          <w:b/>
          <w:sz w:val="24"/>
          <w:szCs w:val="24"/>
          <w:lang w:val="hr-HR"/>
        </w:rPr>
        <w:t xml:space="preserve"> opreme</w:t>
      </w:r>
    </w:p>
    <w:p w14:paraId="6BAE5EC0" w14:textId="77777777" w:rsidR="00AC6030" w:rsidRDefault="00AC6030" w:rsidP="00172919">
      <w:pPr>
        <w:rPr>
          <w:rFonts w:ascii="Arial" w:hAnsi="Arial" w:cs="Arial"/>
          <w:b/>
          <w:sz w:val="24"/>
          <w:szCs w:val="24"/>
          <w:lang w:val="hr-HR"/>
        </w:rPr>
      </w:pPr>
    </w:p>
    <w:p w14:paraId="1B75EA75" w14:textId="47BB38FB" w:rsidR="00AC6030" w:rsidRDefault="00AC6030" w:rsidP="00AC6030">
      <w:pPr>
        <w:ind w:left="851"/>
        <w:jc w:val="both"/>
        <w:rPr>
          <w:rFonts w:ascii="Arial" w:hAnsi="Arial" w:cs="Arial"/>
          <w:sz w:val="24"/>
          <w:szCs w:val="24"/>
          <w:lang w:val="hr-HR"/>
        </w:rPr>
      </w:pPr>
      <w:r w:rsidRPr="00AC6030">
        <w:rPr>
          <w:rFonts w:ascii="Arial" w:hAnsi="Arial" w:cs="Arial"/>
          <w:sz w:val="24"/>
          <w:szCs w:val="24"/>
          <w:lang w:val="hr-HR"/>
        </w:rPr>
        <w:t>Priliko</w:t>
      </w:r>
      <w:r>
        <w:rPr>
          <w:rFonts w:ascii="Arial" w:hAnsi="Arial" w:cs="Arial"/>
          <w:sz w:val="24"/>
          <w:szCs w:val="24"/>
          <w:lang w:val="hr-HR"/>
        </w:rPr>
        <w:t xml:space="preserve">m isporuke opreme </w:t>
      </w:r>
      <w:r w:rsidR="00860511" w:rsidRPr="00860511">
        <w:rPr>
          <w:rFonts w:ascii="Arial" w:hAnsi="Arial" w:cs="Arial"/>
          <w:sz w:val="24"/>
          <w:szCs w:val="24"/>
          <w:lang w:val="hr-HR"/>
        </w:rPr>
        <w:t>izvođač</w:t>
      </w:r>
      <w:r>
        <w:rPr>
          <w:rFonts w:ascii="Arial" w:hAnsi="Arial" w:cs="Arial"/>
          <w:sz w:val="24"/>
          <w:szCs w:val="24"/>
          <w:lang w:val="hr-HR"/>
        </w:rPr>
        <w:t xml:space="preserve"> je dužan pridržavati </w:t>
      </w:r>
      <w:r w:rsidR="009943A3">
        <w:rPr>
          <w:rFonts w:ascii="Arial" w:hAnsi="Arial" w:cs="Arial"/>
          <w:sz w:val="24"/>
          <w:szCs w:val="24"/>
          <w:lang w:val="hr-HR"/>
        </w:rPr>
        <w:t xml:space="preserve">se </w:t>
      </w:r>
      <w:r>
        <w:rPr>
          <w:rFonts w:ascii="Arial" w:hAnsi="Arial" w:cs="Arial"/>
          <w:sz w:val="24"/>
          <w:szCs w:val="24"/>
          <w:lang w:val="hr-HR"/>
        </w:rPr>
        <w:t>prioriteta važnosti pojedinih točaka ovih uvjeta koji su označeni masnim slovima sa lijeve strane teksta.</w:t>
      </w:r>
    </w:p>
    <w:p w14:paraId="15B043FA" w14:textId="77777777" w:rsidR="00AC6030" w:rsidRDefault="00AC6030" w:rsidP="00AC6030">
      <w:pPr>
        <w:ind w:left="851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Prioritet je definiran prema međunarodnim oznakama skraćenica sa engleskog govornog područja prema napomeni koja slijedi:</w:t>
      </w:r>
    </w:p>
    <w:p w14:paraId="262C8D83" w14:textId="77777777" w:rsidR="00AC6030" w:rsidRDefault="00AC6030" w:rsidP="00AC6030">
      <w:pPr>
        <w:ind w:left="851"/>
        <w:jc w:val="both"/>
        <w:rPr>
          <w:rFonts w:ascii="Arial" w:hAnsi="Arial" w:cs="Arial"/>
          <w:sz w:val="24"/>
          <w:szCs w:val="24"/>
          <w:lang w:val="hr-HR"/>
        </w:rPr>
      </w:pPr>
    </w:p>
    <w:p w14:paraId="163D9D34" w14:textId="77777777" w:rsidR="00AC6030" w:rsidRPr="00FE006B" w:rsidRDefault="00AC6030" w:rsidP="00AC6030">
      <w:pPr>
        <w:ind w:left="851"/>
        <w:jc w:val="both"/>
        <w:rPr>
          <w:rFonts w:ascii="Arial" w:hAnsi="Arial" w:cs="Arial"/>
          <w:sz w:val="24"/>
          <w:szCs w:val="24"/>
          <w:lang w:val="hr-HR"/>
        </w:rPr>
      </w:pPr>
    </w:p>
    <w:p w14:paraId="54C499B9" w14:textId="5213BA64" w:rsidR="00243E61" w:rsidRPr="00FE006B" w:rsidRDefault="00243E61" w:rsidP="00243E61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  <w:r w:rsidRPr="00FE006B">
        <w:rPr>
          <w:rFonts w:ascii="Arial" w:hAnsi="Arial" w:cs="Arial"/>
          <w:b/>
          <w:bCs/>
          <w:i/>
          <w:sz w:val="24"/>
          <w:lang w:val="hr-HR"/>
        </w:rPr>
        <w:t>(M)</w:t>
      </w:r>
      <w:r w:rsidRPr="00FE006B">
        <w:rPr>
          <w:rFonts w:ascii="Arial" w:hAnsi="Arial" w:cs="Arial"/>
          <w:b/>
          <w:bCs/>
          <w:i/>
          <w:sz w:val="24"/>
          <w:lang w:val="hr-HR"/>
        </w:rPr>
        <w:tab/>
      </w:r>
      <w:r w:rsidRPr="00FE006B">
        <w:rPr>
          <w:rFonts w:ascii="Arial" w:hAnsi="Arial" w:cs="Arial"/>
          <w:i/>
          <w:sz w:val="24"/>
          <w:lang w:val="hr-HR"/>
        </w:rPr>
        <w:t xml:space="preserve">(MANDATORY </w:t>
      </w:r>
      <w:proofErr w:type="spellStart"/>
      <w:r w:rsidRPr="00FE006B">
        <w:rPr>
          <w:rFonts w:ascii="Arial" w:hAnsi="Arial" w:cs="Arial"/>
          <w:i/>
          <w:sz w:val="24"/>
          <w:lang w:val="hr-HR"/>
        </w:rPr>
        <w:t>requirements</w:t>
      </w:r>
      <w:proofErr w:type="spellEnd"/>
      <w:r w:rsidRPr="00FE006B">
        <w:rPr>
          <w:rFonts w:ascii="Arial" w:hAnsi="Arial" w:cs="Arial"/>
          <w:i/>
          <w:sz w:val="24"/>
          <w:lang w:val="hr-HR"/>
        </w:rPr>
        <w:t xml:space="preserve">)- predstavlja obavezan zahtjev koji mora biti ispunjen od strane </w:t>
      </w:r>
      <w:r w:rsidR="00860511">
        <w:rPr>
          <w:rFonts w:ascii="Arial" w:hAnsi="Arial" w:cs="Arial"/>
          <w:i/>
          <w:sz w:val="24"/>
          <w:szCs w:val="24"/>
          <w:lang w:val="hr-HR"/>
        </w:rPr>
        <w:t>izvođač</w:t>
      </w:r>
      <w:r w:rsidRPr="00FE006B">
        <w:rPr>
          <w:rFonts w:ascii="Arial" w:hAnsi="Arial" w:cs="Arial"/>
          <w:i/>
          <w:sz w:val="24"/>
          <w:lang w:val="hr-HR"/>
        </w:rPr>
        <w:t>a pri isporuci opreme.</w:t>
      </w:r>
    </w:p>
    <w:p w14:paraId="154A3323" w14:textId="77777777" w:rsidR="00243E61" w:rsidRPr="00FE006B" w:rsidRDefault="00243E61" w:rsidP="00243E61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5A9892E4" w14:textId="77777777" w:rsidR="00243E61" w:rsidRPr="00FE006B" w:rsidRDefault="00243E61" w:rsidP="00243E61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  <w:r w:rsidRPr="00FE006B">
        <w:rPr>
          <w:rFonts w:ascii="Arial" w:hAnsi="Arial" w:cs="Arial"/>
          <w:b/>
          <w:bCs/>
          <w:i/>
          <w:sz w:val="24"/>
          <w:lang w:val="hr-HR"/>
        </w:rPr>
        <w:t>(D)</w:t>
      </w:r>
      <w:r w:rsidRPr="00FE006B">
        <w:rPr>
          <w:rFonts w:ascii="Arial" w:hAnsi="Arial" w:cs="Arial"/>
          <w:i/>
          <w:sz w:val="24"/>
          <w:lang w:val="hr-HR"/>
        </w:rPr>
        <w:tab/>
        <w:t xml:space="preserve">(DESIRABLE </w:t>
      </w:r>
      <w:proofErr w:type="spellStart"/>
      <w:r w:rsidRPr="00FE006B">
        <w:rPr>
          <w:rFonts w:ascii="Arial" w:hAnsi="Arial" w:cs="Arial"/>
          <w:i/>
          <w:sz w:val="24"/>
          <w:lang w:val="hr-HR"/>
        </w:rPr>
        <w:t>features</w:t>
      </w:r>
      <w:proofErr w:type="spellEnd"/>
      <w:r w:rsidRPr="00FE006B">
        <w:rPr>
          <w:rFonts w:ascii="Arial" w:hAnsi="Arial" w:cs="Arial"/>
          <w:i/>
          <w:sz w:val="24"/>
          <w:lang w:val="hr-HR"/>
        </w:rPr>
        <w:t>)- predstavlja poželjne karakteristike materijala.</w:t>
      </w:r>
    </w:p>
    <w:p w14:paraId="2A48121E" w14:textId="77777777" w:rsidR="00243E61" w:rsidRPr="00FE006B" w:rsidRDefault="00243E61" w:rsidP="00243E61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29EBC1D8" w14:textId="77777777" w:rsidR="00243E61" w:rsidRPr="00FE006B" w:rsidRDefault="00243E61" w:rsidP="00243E61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</w:p>
    <w:p w14:paraId="5478571B" w14:textId="25D62568" w:rsidR="00243E61" w:rsidRPr="00FE006B" w:rsidRDefault="00243E61" w:rsidP="00243E61">
      <w:pPr>
        <w:ind w:left="1418" w:hanging="1418"/>
        <w:jc w:val="both"/>
        <w:rPr>
          <w:rFonts w:ascii="Arial" w:hAnsi="Arial" w:cs="Arial"/>
          <w:i/>
          <w:sz w:val="24"/>
          <w:lang w:val="hr-HR"/>
        </w:rPr>
      </w:pPr>
      <w:r w:rsidRPr="00FE006B">
        <w:rPr>
          <w:rFonts w:ascii="Arial" w:hAnsi="Arial" w:cs="Arial"/>
          <w:b/>
          <w:bCs/>
          <w:i/>
          <w:sz w:val="24"/>
          <w:lang w:val="hr-HR"/>
        </w:rPr>
        <w:t>(I)</w:t>
      </w:r>
      <w:r w:rsidRPr="00FE006B">
        <w:rPr>
          <w:rFonts w:ascii="Arial" w:hAnsi="Arial" w:cs="Arial"/>
          <w:i/>
          <w:sz w:val="24"/>
          <w:lang w:val="hr-HR"/>
        </w:rPr>
        <w:tab/>
      </w:r>
      <w:bookmarkStart w:id="0" w:name="_Hlk45577278"/>
      <w:r w:rsidRPr="00FE006B">
        <w:rPr>
          <w:rFonts w:ascii="Arial" w:hAnsi="Arial" w:cs="Arial"/>
          <w:i/>
          <w:sz w:val="24"/>
          <w:lang w:val="hr-HR"/>
        </w:rPr>
        <w:t xml:space="preserve">(Info to </w:t>
      </w:r>
      <w:proofErr w:type="spellStart"/>
      <w:r w:rsidRPr="00FE006B">
        <w:rPr>
          <w:rFonts w:ascii="Arial" w:hAnsi="Arial" w:cs="Arial"/>
          <w:i/>
          <w:sz w:val="24"/>
          <w:lang w:val="hr-HR"/>
        </w:rPr>
        <w:t>Bidder</w:t>
      </w:r>
      <w:proofErr w:type="spellEnd"/>
      <w:r w:rsidRPr="00FE006B">
        <w:rPr>
          <w:rFonts w:ascii="Arial" w:hAnsi="Arial" w:cs="Arial"/>
          <w:i/>
          <w:sz w:val="24"/>
          <w:lang w:val="hr-HR"/>
        </w:rPr>
        <w:t xml:space="preserve">)- predstavlja informaciju od HT-a prema </w:t>
      </w:r>
      <w:r w:rsidR="00860511">
        <w:rPr>
          <w:rFonts w:ascii="Arial" w:hAnsi="Arial" w:cs="Arial"/>
          <w:i/>
          <w:sz w:val="24"/>
          <w:szCs w:val="24"/>
          <w:lang w:val="hr-HR"/>
        </w:rPr>
        <w:t>izvođaču</w:t>
      </w:r>
      <w:r w:rsidRPr="00FE006B">
        <w:rPr>
          <w:rFonts w:ascii="Arial" w:hAnsi="Arial" w:cs="Arial"/>
          <w:i/>
          <w:sz w:val="24"/>
          <w:lang w:val="hr-HR"/>
        </w:rPr>
        <w:t xml:space="preserve">. Predmetna stavka nije uvjet već pomaže </w:t>
      </w:r>
      <w:r w:rsidR="00860511">
        <w:rPr>
          <w:rFonts w:ascii="Arial" w:hAnsi="Arial" w:cs="Arial"/>
          <w:i/>
          <w:sz w:val="24"/>
          <w:szCs w:val="24"/>
          <w:lang w:val="hr-HR"/>
        </w:rPr>
        <w:t>izvođaču</w:t>
      </w:r>
      <w:r w:rsidRPr="00FE006B">
        <w:rPr>
          <w:rFonts w:ascii="Arial" w:hAnsi="Arial" w:cs="Arial"/>
          <w:i/>
          <w:sz w:val="24"/>
          <w:lang w:val="hr-HR"/>
        </w:rPr>
        <w:t xml:space="preserve"> da lakše ispuni zahtjeve iz ovih Tehničkih uvjeta.</w:t>
      </w:r>
      <w:bookmarkEnd w:id="0"/>
    </w:p>
    <w:p w14:paraId="27B28645" w14:textId="77777777" w:rsidR="00B5248D" w:rsidRPr="00FE006B" w:rsidRDefault="00B5248D" w:rsidP="00B5248D">
      <w:pPr>
        <w:tabs>
          <w:tab w:val="left" w:pos="851"/>
        </w:tabs>
        <w:jc w:val="both"/>
        <w:rPr>
          <w:rFonts w:ascii="Arial" w:hAnsi="Arial" w:cs="Arial"/>
          <w:sz w:val="24"/>
          <w:szCs w:val="24"/>
          <w:lang w:val="hr-HR"/>
        </w:rPr>
      </w:pPr>
    </w:p>
    <w:p w14:paraId="06D5C848" w14:textId="77777777" w:rsidR="00B70DB4" w:rsidRPr="00FE006B" w:rsidRDefault="00B70DB4" w:rsidP="00B70DB4">
      <w:pPr>
        <w:tabs>
          <w:tab w:val="left" w:pos="851"/>
        </w:tabs>
        <w:ind w:left="851" w:hanging="851"/>
        <w:jc w:val="both"/>
        <w:rPr>
          <w:rFonts w:ascii="Arial" w:hAnsi="Arial" w:cs="Arial"/>
          <w:sz w:val="24"/>
          <w:szCs w:val="24"/>
          <w:lang w:val="hr-HR"/>
        </w:rPr>
      </w:pPr>
    </w:p>
    <w:p w14:paraId="52712302" w14:textId="77777777" w:rsidR="00B70DB4" w:rsidRPr="00FE006B" w:rsidRDefault="00B70DB4" w:rsidP="00BC5ADB">
      <w:pPr>
        <w:rPr>
          <w:lang w:val="hr-HR"/>
        </w:rPr>
      </w:pPr>
    </w:p>
    <w:p w14:paraId="5958EE0C" w14:textId="77777777" w:rsidR="00B70DB4" w:rsidRPr="00FE006B" w:rsidRDefault="005429FE" w:rsidP="0040779C">
      <w:pPr>
        <w:pStyle w:val="Heading2"/>
        <w:spacing w:line="480" w:lineRule="auto"/>
        <w:ind w:left="0"/>
        <w:jc w:val="left"/>
        <w:rPr>
          <w:rFonts w:ascii="Arial" w:hAnsi="Arial"/>
          <w:sz w:val="32"/>
        </w:rPr>
      </w:pPr>
      <w:r w:rsidRPr="00FE006B">
        <w:rPr>
          <w:rFonts w:ascii="Arial" w:hAnsi="Arial"/>
          <w:sz w:val="32"/>
        </w:rPr>
        <w:t>PLASTIČNI ZDENCI</w:t>
      </w:r>
    </w:p>
    <w:p w14:paraId="43B138E5" w14:textId="77777777" w:rsidR="00B70DB4" w:rsidRPr="00FE006B" w:rsidRDefault="00B70DB4" w:rsidP="00496F48">
      <w:pPr>
        <w:ind w:left="851"/>
        <w:rPr>
          <w:lang w:val="hr-HR"/>
        </w:rPr>
      </w:pPr>
    </w:p>
    <w:p w14:paraId="00E090AC" w14:textId="77777777" w:rsidR="001B7506" w:rsidRPr="00FE006B" w:rsidRDefault="00A66346" w:rsidP="00A66346">
      <w:pPr>
        <w:numPr>
          <w:ilvl w:val="0"/>
          <w:numId w:val="41"/>
        </w:numPr>
        <w:tabs>
          <w:tab w:val="clear" w:pos="720"/>
          <w:tab w:val="num" w:pos="851"/>
          <w:tab w:val="left" w:pos="2835"/>
        </w:tabs>
        <w:overflowPunct/>
        <w:autoSpaceDE/>
        <w:autoSpaceDN/>
        <w:adjustRightInd/>
        <w:ind w:left="709" w:right="140" w:hanging="709"/>
        <w:jc w:val="both"/>
        <w:textAlignment w:val="auto"/>
        <w:rPr>
          <w:rFonts w:ascii="Arial" w:hAnsi="Arial" w:cs="Arial"/>
          <w:b/>
          <w:sz w:val="24"/>
          <w:szCs w:val="24"/>
          <w:lang w:val="hr-HR"/>
        </w:rPr>
      </w:pPr>
      <w:r w:rsidRPr="00FE006B">
        <w:rPr>
          <w:rFonts w:ascii="Arial" w:hAnsi="Arial" w:cs="Arial"/>
          <w:b/>
          <w:sz w:val="24"/>
          <w:szCs w:val="24"/>
          <w:lang w:val="hr-HR"/>
        </w:rPr>
        <w:t>Namjena</w:t>
      </w:r>
    </w:p>
    <w:p w14:paraId="421AC40A" w14:textId="77777777" w:rsidR="001B7506" w:rsidRPr="00FE006B" w:rsidRDefault="001B7506" w:rsidP="001B7506">
      <w:pPr>
        <w:tabs>
          <w:tab w:val="num" w:pos="540"/>
          <w:tab w:val="left" w:pos="2835"/>
        </w:tabs>
        <w:ind w:left="567" w:right="140" w:hanging="567"/>
        <w:jc w:val="both"/>
        <w:rPr>
          <w:sz w:val="24"/>
          <w:szCs w:val="24"/>
          <w:lang w:val="hr-HR"/>
        </w:rPr>
      </w:pPr>
    </w:p>
    <w:p w14:paraId="17DF9E42" w14:textId="77777777" w:rsidR="001B7506" w:rsidRPr="00FE006B" w:rsidRDefault="001B7506" w:rsidP="001B7506">
      <w:pPr>
        <w:tabs>
          <w:tab w:val="num" w:pos="540"/>
          <w:tab w:val="left" w:pos="2835"/>
        </w:tabs>
        <w:ind w:left="567" w:right="140" w:hanging="567"/>
        <w:jc w:val="both"/>
        <w:rPr>
          <w:sz w:val="24"/>
          <w:szCs w:val="24"/>
          <w:lang w:val="hr-HR"/>
        </w:rPr>
      </w:pPr>
    </w:p>
    <w:p w14:paraId="78C71B1F" w14:textId="77777777" w:rsidR="009A24B0" w:rsidRPr="00FE006B" w:rsidRDefault="001B7506" w:rsidP="009A24B0">
      <w:pPr>
        <w:numPr>
          <w:ilvl w:val="1"/>
          <w:numId w:val="41"/>
        </w:numPr>
        <w:tabs>
          <w:tab w:val="left" w:pos="567"/>
          <w:tab w:val="num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 xml:space="preserve">(I) </w:t>
      </w:r>
      <w:r w:rsidRPr="00FE006B">
        <w:rPr>
          <w:b/>
          <w:bCs/>
          <w:sz w:val="24"/>
          <w:szCs w:val="24"/>
          <w:lang w:val="hr-HR"/>
        </w:rPr>
        <w:tab/>
      </w:r>
      <w:r w:rsidRPr="00FE006B">
        <w:rPr>
          <w:rFonts w:ascii="Arial" w:hAnsi="Arial" w:cs="Arial"/>
          <w:bCs/>
          <w:sz w:val="24"/>
          <w:szCs w:val="24"/>
          <w:lang w:val="hr-HR"/>
        </w:rPr>
        <w:t xml:space="preserve">Plastični </w:t>
      </w:r>
      <w:r w:rsidRPr="00FE006B">
        <w:rPr>
          <w:rFonts w:ascii="Arial" w:hAnsi="Arial" w:cs="Arial"/>
          <w:sz w:val="24"/>
          <w:szCs w:val="24"/>
          <w:lang w:val="hr-HR"/>
        </w:rPr>
        <w:t xml:space="preserve">zdenci namijenjeni su </w:t>
      </w:r>
      <w:r w:rsidR="00D56D0D" w:rsidRPr="00FE006B">
        <w:rPr>
          <w:rFonts w:ascii="Arial" w:hAnsi="Arial" w:cs="Arial"/>
          <w:sz w:val="24"/>
          <w:szCs w:val="24"/>
          <w:lang w:val="hr-HR"/>
        </w:rPr>
        <w:t xml:space="preserve">prvenstveno </w:t>
      </w:r>
      <w:r w:rsidRPr="00FE006B">
        <w:rPr>
          <w:rFonts w:ascii="Arial" w:hAnsi="Arial" w:cs="Arial"/>
          <w:sz w:val="24"/>
          <w:szCs w:val="24"/>
          <w:lang w:val="hr-HR"/>
        </w:rPr>
        <w:t xml:space="preserve">za </w:t>
      </w:r>
      <w:r w:rsidR="00E96695" w:rsidRPr="00FE006B">
        <w:rPr>
          <w:rFonts w:ascii="Arial" w:hAnsi="Arial" w:cs="Arial"/>
          <w:sz w:val="24"/>
          <w:szCs w:val="24"/>
          <w:lang w:val="hr-HR"/>
        </w:rPr>
        <w:t>smještaj</w:t>
      </w:r>
      <w:r w:rsidRPr="00FE006B">
        <w:rPr>
          <w:rFonts w:ascii="Arial" w:hAnsi="Arial" w:cs="Arial"/>
          <w:sz w:val="24"/>
          <w:szCs w:val="24"/>
          <w:lang w:val="hr-HR"/>
        </w:rPr>
        <w:t xml:space="preserve"> nastavaka </w:t>
      </w:r>
      <w:r w:rsidR="009A24B0" w:rsidRPr="00FE006B">
        <w:rPr>
          <w:rFonts w:ascii="Arial" w:hAnsi="Arial" w:cs="Arial"/>
          <w:sz w:val="24"/>
          <w:szCs w:val="24"/>
          <w:lang w:val="hr-HR"/>
        </w:rPr>
        <w:t>i rezervnih dužina (</w:t>
      </w:r>
      <w:proofErr w:type="spellStart"/>
      <w:r w:rsidR="009A24B0" w:rsidRPr="00FE006B">
        <w:rPr>
          <w:rFonts w:ascii="Arial" w:hAnsi="Arial" w:cs="Arial"/>
          <w:sz w:val="24"/>
          <w:szCs w:val="24"/>
          <w:lang w:val="hr-HR"/>
        </w:rPr>
        <w:t>šlingi</w:t>
      </w:r>
      <w:proofErr w:type="spellEnd"/>
      <w:r w:rsidR="009A24B0" w:rsidRPr="00FE006B">
        <w:rPr>
          <w:rFonts w:ascii="Arial" w:hAnsi="Arial" w:cs="Arial"/>
          <w:sz w:val="24"/>
          <w:szCs w:val="24"/>
          <w:lang w:val="hr-HR"/>
        </w:rPr>
        <w:t xml:space="preserve">) </w:t>
      </w:r>
      <w:r w:rsidRPr="00FE006B">
        <w:rPr>
          <w:rFonts w:ascii="Arial" w:hAnsi="Arial" w:cs="Arial"/>
          <w:sz w:val="24"/>
          <w:szCs w:val="24"/>
          <w:lang w:val="hr-HR"/>
        </w:rPr>
        <w:t xml:space="preserve">na </w:t>
      </w:r>
      <w:r w:rsidR="00E96695" w:rsidRPr="00FE006B">
        <w:rPr>
          <w:rFonts w:ascii="Arial" w:hAnsi="Arial" w:cs="Arial"/>
          <w:sz w:val="24"/>
          <w:szCs w:val="24"/>
          <w:lang w:val="hr-HR"/>
        </w:rPr>
        <w:t xml:space="preserve">svjetlovodnim </w:t>
      </w:r>
      <w:r w:rsidRPr="00FE006B">
        <w:rPr>
          <w:rFonts w:ascii="Arial" w:hAnsi="Arial" w:cs="Arial"/>
          <w:sz w:val="24"/>
          <w:szCs w:val="24"/>
          <w:lang w:val="hr-HR"/>
        </w:rPr>
        <w:t>telekomunikacijskim kabelima a</w:t>
      </w:r>
      <w:r w:rsidR="00D56D0D" w:rsidRPr="00FE006B">
        <w:rPr>
          <w:rFonts w:ascii="Arial" w:hAnsi="Arial" w:cs="Arial"/>
          <w:sz w:val="24"/>
          <w:szCs w:val="24"/>
          <w:lang w:val="hr-HR"/>
        </w:rPr>
        <w:t xml:space="preserve"> iznimno </w:t>
      </w:r>
      <w:r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r w:rsidR="009A24B0" w:rsidRPr="00FE006B">
        <w:rPr>
          <w:rFonts w:ascii="Arial" w:hAnsi="Arial" w:cs="Arial"/>
          <w:sz w:val="24"/>
          <w:szCs w:val="24"/>
          <w:lang w:val="hr-HR"/>
        </w:rPr>
        <w:t xml:space="preserve">se mogu koristiti i </w:t>
      </w:r>
      <w:r w:rsidR="00E96695" w:rsidRPr="00FE006B">
        <w:rPr>
          <w:rFonts w:ascii="Arial" w:hAnsi="Arial" w:cs="Arial"/>
          <w:sz w:val="24"/>
          <w:szCs w:val="24"/>
          <w:lang w:val="hr-HR"/>
        </w:rPr>
        <w:t xml:space="preserve">za </w:t>
      </w:r>
      <w:r w:rsidR="009A24B0" w:rsidRPr="00FE006B">
        <w:rPr>
          <w:rFonts w:ascii="Arial" w:hAnsi="Arial" w:cs="Arial"/>
          <w:sz w:val="24"/>
          <w:szCs w:val="24"/>
          <w:lang w:val="hr-HR"/>
        </w:rPr>
        <w:t>smještaj</w:t>
      </w:r>
      <w:r w:rsidR="00E96695" w:rsidRPr="00FE006B">
        <w:rPr>
          <w:rFonts w:ascii="Arial" w:hAnsi="Arial" w:cs="Arial"/>
          <w:sz w:val="24"/>
          <w:szCs w:val="24"/>
          <w:lang w:val="hr-HR"/>
        </w:rPr>
        <w:t xml:space="preserve"> nastavaka</w:t>
      </w:r>
      <w:r w:rsidR="009A24B0" w:rsidRPr="00FE006B">
        <w:rPr>
          <w:rFonts w:ascii="Arial" w:hAnsi="Arial" w:cs="Arial"/>
          <w:sz w:val="24"/>
          <w:szCs w:val="24"/>
          <w:lang w:val="hr-HR"/>
        </w:rPr>
        <w:t xml:space="preserve"> izrađenih sa bočnim spojnicama</w:t>
      </w:r>
      <w:r w:rsidR="00E96695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r w:rsidRPr="00FE006B">
        <w:rPr>
          <w:rFonts w:ascii="Arial" w:hAnsi="Arial" w:cs="Arial"/>
          <w:sz w:val="24"/>
          <w:szCs w:val="24"/>
          <w:lang w:val="hr-HR"/>
        </w:rPr>
        <w:t>na</w:t>
      </w:r>
      <w:r w:rsidR="009A24B0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r w:rsidRPr="00FE006B">
        <w:rPr>
          <w:rFonts w:ascii="Arial" w:hAnsi="Arial" w:cs="Arial"/>
          <w:sz w:val="24"/>
          <w:szCs w:val="24"/>
          <w:lang w:val="hr-HR"/>
        </w:rPr>
        <w:t xml:space="preserve">telekomunikacijskim kabelima </w:t>
      </w:r>
      <w:r w:rsidR="009A24B0" w:rsidRPr="00FE006B">
        <w:rPr>
          <w:rFonts w:ascii="Arial" w:hAnsi="Arial" w:cs="Arial"/>
          <w:sz w:val="24"/>
          <w:szCs w:val="24"/>
          <w:lang w:val="hr-HR"/>
        </w:rPr>
        <w:t xml:space="preserve">sa </w:t>
      </w:r>
      <w:proofErr w:type="spellStart"/>
      <w:r w:rsidR="009A24B0" w:rsidRPr="00FE006B">
        <w:rPr>
          <w:rFonts w:ascii="Arial" w:hAnsi="Arial" w:cs="Arial"/>
          <w:sz w:val="24"/>
          <w:szCs w:val="24"/>
          <w:lang w:val="hr-HR"/>
        </w:rPr>
        <w:t>upredenim</w:t>
      </w:r>
      <w:proofErr w:type="spellEnd"/>
      <w:r w:rsidR="009A24B0" w:rsidRPr="00FE006B">
        <w:rPr>
          <w:rFonts w:ascii="Arial" w:hAnsi="Arial" w:cs="Arial"/>
          <w:sz w:val="24"/>
          <w:szCs w:val="24"/>
          <w:lang w:val="hr-HR"/>
        </w:rPr>
        <w:t xml:space="preserve"> metalnim paricama </w:t>
      </w:r>
      <w:r w:rsidR="00D56D0D" w:rsidRPr="00FE006B">
        <w:rPr>
          <w:rFonts w:ascii="Arial" w:hAnsi="Arial" w:cs="Arial"/>
          <w:sz w:val="24"/>
          <w:szCs w:val="24"/>
          <w:lang w:val="hr-HR"/>
        </w:rPr>
        <w:t xml:space="preserve">malog kapaciteta </w:t>
      </w:r>
      <w:r w:rsidR="009A24B0" w:rsidRPr="00FE006B">
        <w:rPr>
          <w:rFonts w:ascii="Arial" w:hAnsi="Arial" w:cs="Arial"/>
          <w:sz w:val="24"/>
          <w:szCs w:val="24"/>
          <w:lang w:val="hr-HR"/>
        </w:rPr>
        <w:t>( do 20'' )</w:t>
      </w:r>
      <w:r w:rsidRPr="00FE006B">
        <w:rPr>
          <w:rFonts w:ascii="Arial" w:hAnsi="Arial" w:cs="Arial"/>
          <w:sz w:val="24"/>
          <w:szCs w:val="24"/>
          <w:lang w:val="hr-HR"/>
        </w:rPr>
        <w:t xml:space="preserve">. Plastični zdenci </w:t>
      </w:r>
      <w:r w:rsidR="00206FF3" w:rsidRPr="00FE006B">
        <w:rPr>
          <w:rFonts w:ascii="Arial" w:hAnsi="Arial" w:cs="Arial"/>
          <w:sz w:val="24"/>
          <w:szCs w:val="24"/>
          <w:lang w:val="hr-HR"/>
        </w:rPr>
        <w:t>koriste se</w:t>
      </w:r>
      <w:r w:rsidR="009A24B0" w:rsidRPr="00FE006B">
        <w:rPr>
          <w:rFonts w:ascii="Arial" w:hAnsi="Arial" w:cs="Arial"/>
          <w:sz w:val="24"/>
          <w:szCs w:val="24"/>
          <w:lang w:val="hr-HR"/>
        </w:rPr>
        <w:t xml:space="preserve"> i pri promjeni smjera kabelske kanalizacije.</w:t>
      </w:r>
    </w:p>
    <w:p w14:paraId="0968699A" w14:textId="77777777" w:rsidR="001B7506" w:rsidRPr="00FE006B" w:rsidRDefault="009A24B0" w:rsidP="009A24B0">
      <w:pPr>
        <w:tabs>
          <w:tab w:val="left" w:pos="567"/>
          <w:tab w:val="num" w:pos="1488"/>
          <w:tab w:val="left" w:pos="2835"/>
        </w:tabs>
        <w:overflowPunct/>
        <w:autoSpaceDE/>
        <w:autoSpaceDN/>
        <w:adjustRightInd/>
        <w:ind w:left="720" w:right="140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sz w:val="24"/>
          <w:szCs w:val="24"/>
          <w:lang w:val="hr-HR"/>
        </w:rPr>
        <w:t xml:space="preserve"> </w:t>
      </w:r>
    </w:p>
    <w:p w14:paraId="05A7FDCF" w14:textId="77777777" w:rsidR="001B7506" w:rsidRPr="00FE006B" w:rsidRDefault="001B7506" w:rsidP="001B7506">
      <w:pPr>
        <w:numPr>
          <w:ilvl w:val="1"/>
          <w:numId w:val="41"/>
        </w:numPr>
        <w:tabs>
          <w:tab w:val="left" w:pos="567"/>
          <w:tab w:val="num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 xml:space="preserve">(I) </w:t>
      </w:r>
      <w:r w:rsidRPr="00FE006B">
        <w:rPr>
          <w:b/>
          <w:bCs/>
          <w:sz w:val="24"/>
          <w:szCs w:val="24"/>
          <w:lang w:val="hr-HR"/>
        </w:rPr>
        <w:tab/>
      </w:r>
      <w:r w:rsidR="00206FF3" w:rsidRPr="00FE006B">
        <w:rPr>
          <w:rFonts w:ascii="Arial" w:hAnsi="Arial" w:cs="Arial"/>
          <w:bCs/>
          <w:sz w:val="24"/>
          <w:szCs w:val="24"/>
          <w:lang w:val="hr-HR"/>
        </w:rPr>
        <w:t>Plastični zdenci se p</w:t>
      </w:r>
      <w:r w:rsidRPr="00FE006B">
        <w:rPr>
          <w:rFonts w:ascii="Arial" w:hAnsi="Arial" w:cs="Arial"/>
          <w:bCs/>
          <w:sz w:val="24"/>
          <w:szCs w:val="24"/>
          <w:lang w:val="hr-HR"/>
        </w:rPr>
        <w:t>ostavljaju</w:t>
      </w:r>
      <w:r w:rsidRPr="00FE006B">
        <w:rPr>
          <w:rFonts w:ascii="Arial" w:hAnsi="Arial"/>
          <w:sz w:val="24"/>
          <w:lang w:val="hr-HR"/>
        </w:rPr>
        <w:t xml:space="preserve"> u prethodno iskopanu </w:t>
      </w:r>
      <w:r w:rsidR="002B308A" w:rsidRPr="00FE006B">
        <w:rPr>
          <w:rFonts w:ascii="Arial" w:hAnsi="Arial"/>
          <w:sz w:val="24"/>
          <w:lang w:val="hr-HR"/>
        </w:rPr>
        <w:t>jamu</w:t>
      </w:r>
      <w:r w:rsidRPr="00FE006B">
        <w:rPr>
          <w:rFonts w:ascii="Arial" w:hAnsi="Arial"/>
          <w:sz w:val="24"/>
          <w:lang w:val="hr-HR"/>
        </w:rPr>
        <w:t xml:space="preserve"> u </w:t>
      </w:r>
      <w:r w:rsidR="00206FF3" w:rsidRPr="00FE006B">
        <w:rPr>
          <w:rFonts w:ascii="Arial" w:hAnsi="Arial"/>
          <w:sz w:val="24"/>
          <w:lang w:val="hr-HR"/>
        </w:rPr>
        <w:t xml:space="preserve">tlu </w:t>
      </w:r>
      <w:r w:rsidR="002B308A" w:rsidRPr="00FE006B">
        <w:rPr>
          <w:rFonts w:ascii="Arial" w:hAnsi="Arial"/>
          <w:sz w:val="24"/>
          <w:lang w:val="hr-HR"/>
        </w:rPr>
        <w:t>(zelena površina, pješački hodniku ili kolnik)</w:t>
      </w:r>
      <w:r w:rsidRPr="00FE006B">
        <w:rPr>
          <w:rFonts w:ascii="Arial" w:hAnsi="Arial"/>
          <w:sz w:val="24"/>
          <w:lang w:val="hr-HR"/>
        </w:rPr>
        <w:t xml:space="preserve"> </w:t>
      </w:r>
      <w:r w:rsidR="002B308A" w:rsidRPr="00FE006B">
        <w:rPr>
          <w:rFonts w:ascii="Arial" w:hAnsi="Arial"/>
          <w:sz w:val="24"/>
          <w:lang w:val="hr-HR"/>
        </w:rPr>
        <w:t>na trasi kabelske kanalizacije.</w:t>
      </w:r>
    </w:p>
    <w:p w14:paraId="18C09EE8" w14:textId="77777777" w:rsidR="001B7506" w:rsidRPr="00FE006B" w:rsidRDefault="001B7506" w:rsidP="001B7506">
      <w:pPr>
        <w:tabs>
          <w:tab w:val="left" w:pos="567"/>
          <w:tab w:val="num" w:pos="1488"/>
          <w:tab w:val="left" w:pos="2835"/>
        </w:tabs>
        <w:overflowPunct/>
        <w:autoSpaceDE/>
        <w:autoSpaceDN/>
        <w:adjustRightInd/>
        <w:ind w:left="720" w:right="140"/>
        <w:jc w:val="both"/>
        <w:textAlignment w:val="auto"/>
        <w:rPr>
          <w:b/>
          <w:sz w:val="24"/>
          <w:szCs w:val="24"/>
          <w:lang w:val="hr-HR"/>
        </w:rPr>
      </w:pPr>
    </w:p>
    <w:p w14:paraId="309CE04E" w14:textId="77777777" w:rsidR="001B7506" w:rsidRPr="00FE006B" w:rsidRDefault="001B7506" w:rsidP="001B7506">
      <w:pPr>
        <w:tabs>
          <w:tab w:val="left" w:pos="567"/>
          <w:tab w:val="num" w:pos="1488"/>
          <w:tab w:val="left" w:pos="2835"/>
        </w:tabs>
        <w:overflowPunct/>
        <w:autoSpaceDE/>
        <w:autoSpaceDN/>
        <w:adjustRightInd/>
        <w:ind w:left="720" w:right="140"/>
        <w:jc w:val="both"/>
        <w:textAlignment w:val="auto"/>
        <w:rPr>
          <w:b/>
          <w:sz w:val="24"/>
          <w:szCs w:val="24"/>
          <w:lang w:val="hr-HR"/>
        </w:rPr>
      </w:pPr>
    </w:p>
    <w:p w14:paraId="0D55E8C1" w14:textId="77777777" w:rsidR="006C662C" w:rsidRPr="00FE006B" w:rsidRDefault="006C7A19" w:rsidP="006C7A19">
      <w:pPr>
        <w:overflowPunct/>
        <w:autoSpaceDE/>
        <w:autoSpaceDN/>
        <w:adjustRightInd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sz w:val="24"/>
          <w:szCs w:val="24"/>
          <w:lang w:val="hr-HR"/>
        </w:rPr>
        <w:br w:type="page"/>
      </w:r>
    </w:p>
    <w:p w14:paraId="33CEF47A" w14:textId="77777777" w:rsidR="006C662C" w:rsidRPr="00FE006B" w:rsidRDefault="006C662C">
      <w:pPr>
        <w:ind w:firstLine="851"/>
        <w:jc w:val="both"/>
        <w:rPr>
          <w:rFonts w:ascii="Arial" w:hAnsi="Arial"/>
          <w:sz w:val="24"/>
          <w:lang w:val="hr-HR"/>
        </w:rPr>
      </w:pPr>
    </w:p>
    <w:p w14:paraId="2585C749" w14:textId="77777777" w:rsidR="001B7506" w:rsidRPr="00FE006B" w:rsidRDefault="001B7506" w:rsidP="0040779C">
      <w:pPr>
        <w:numPr>
          <w:ilvl w:val="0"/>
          <w:numId w:val="41"/>
        </w:numPr>
        <w:tabs>
          <w:tab w:val="clear" w:pos="720"/>
          <w:tab w:val="num" w:pos="851"/>
          <w:tab w:val="left" w:pos="2835"/>
        </w:tabs>
        <w:overflowPunct/>
        <w:autoSpaceDE/>
        <w:autoSpaceDN/>
        <w:adjustRightInd/>
        <w:ind w:left="709" w:right="140" w:hanging="709"/>
        <w:jc w:val="both"/>
        <w:textAlignment w:val="auto"/>
        <w:rPr>
          <w:rFonts w:ascii="Arial" w:hAnsi="Arial" w:cs="Arial"/>
          <w:b/>
          <w:sz w:val="24"/>
          <w:szCs w:val="24"/>
          <w:lang w:val="hr-HR"/>
        </w:rPr>
      </w:pPr>
      <w:r w:rsidRPr="00FE006B">
        <w:rPr>
          <w:rFonts w:ascii="Arial" w:hAnsi="Arial" w:cs="Arial"/>
          <w:b/>
          <w:sz w:val="24"/>
          <w:szCs w:val="24"/>
          <w:lang w:val="hr-HR"/>
        </w:rPr>
        <w:t>S</w:t>
      </w:r>
      <w:r w:rsidR="00A66346" w:rsidRPr="00FE006B">
        <w:rPr>
          <w:rFonts w:ascii="Arial" w:hAnsi="Arial" w:cs="Arial"/>
          <w:b/>
          <w:sz w:val="24"/>
          <w:szCs w:val="24"/>
          <w:lang w:val="hr-HR"/>
        </w:rPr>
        <w:t>astavni elementi</w:t>
      </w:r>
    </w:p>
    <w:p w14:paraId="183B02A1" w14:textId="77777777" w:rsidR="008B0A26" w:rsidRPr="00FE006B" w:rsidRDefault="008B0A26">
      <w:pPr>
        <w:jc w:val="both"/>
        <w:rPr>
          <w:rFonts w:ascii="Arial" w:hAnsi="Arial"/>
          <w:b/>
          <w:bCs/>
          <w:sz w:val="24"/>
          <w:lang w:val="hr-HR"/>
        </w:rPr>
      </w:pPr>
    </w:p>
    <w:p w14:paraId="2AE09C6D" w14:textId="77777777" w:rsidR="004C261F" w:rsidRPr="00FE006B" w:rsidRDefault="004C261F" w:rsidP="00496F48">
      <w:pPr>
        <w:ind w:left="851"/>
        <w:jc w:val="both"/>
        <w:rPr>
          <w:rFonts w:ascii="Arial" w:hAnsi="Arial"/>
          <w:b/>
          <w:bCs/>
          <w:sz w:val="24"/>
          <w:lang w:val="hr-HR"/>
        </w:rPr>
      </w:pPr>
    </w:p>
    <w:p w14:paraId="05DDD572" w14:textId="77777777" w:rsidR="001B7506" w:rsidRPr="00FE006B" w:rsidRDefault="001B7506" w:rsidP="001B7506">
      <w:pPr>
        <w:numPr>
          <w:ilvl w:val="1"/>
          <w:numId w:val="41"/>
        </w:numPr>
        <w:tabs>
          <w:tab w:val="left" w:pos="567"/>
          <w:tab w:val="num" w:pos="1134"/>
          <w:tab w:val="num" w:pos="1488"/>
          <w:tab w:val="left" w:pos="2835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>(</w:t>
      </w:r>
      <w:r w:rsidR="002D17BD" w:rsidRPr="00FE006B">
        <w:rPr>
          <w:b/>
          <w:bCs/>
          <w:sz w:val="24"/>
          <w:szCs w:val="24"/>
          <w:lang w:val="hr-HR"/>
        </w:rPr>
        <w:t>I</w:t>
      </w:r>
      <w:r w:rsidRPr="00FE006B">
        <w:rPr>
          <w:b/>
          <w:bCs/>
          <w:sz w:val="24"/>
          <w:szCs w:val="24"/>
          <w:lang w:val="hr-HR"/>
        </w:rPr>
        <w:t xml:space="preserve">) </w:t>
      </w:r>
      <w:r w:rsidRPr="00FE006B">
        <w:rPr>
          <w:b/>
          <w:bCs/>
          <w:sz w:val="24"/>
          <w:szCs w:val="24"/>
          <w:lang w:val="hr-HR"/>
        </w:rPr>
        <w:tab/>
      </w:r>
      <w:r w:rsidRPr="00FE006B">
        <w:rPr>
          <w:rFonts w:ascii="Arial" w:hAnsi="Arial"/>
          <w:sz w:val="24"/>
          <w:lang w:val="hr-HR"/>
        </w:rPr>
        <w:t xml:space="preserve">Plastični zdenac </w:t>
      </w:r>
      <w:r w:rsidR="00F77C40" w:rsidRPr="00FE006B">
        <w:rPr>
          <w:rFonts w:ascii="Arial" w:hAnsi="Arial"/>
          <w:sz w:val="24"/>
          <w:lang w:val="hr-HR"/>
        </w:rPr>
        <w:t>se sastoji</w:t>
      </w:r>
      <w:r w:rsidRPr="00FE006B">
        <w:rPr>
          <w:rFonts w:ascii="Arial" w:hAnsi="Arial"/>
          <w:sz w:val="24"/>
          <w:lang w:val="hr-HR"/>
        </w:rPr>
        <w:t xml:space="preserve"> od nekoliko elemenata</w:t>
      </w:r>
      <w:r w:rsidR="006C7A19" w:rsidRPr="00FE006B">
        <w:rPr>
          <w:rFonts w:ascii="Arial" w:hAnsi="Arial"/>
          <w:sz w:val="24"/>
          <w:lang w:val="hr-HR"/>
        </w:rPr>
        <w:t xml:space="preserve"> i oni čine njegov osnovni </w:t>
      </w:r>
      <w:r w:rsidR="00243E61" w:rsidRPr="00FE006B">
        <w:rPr>
          <w:rFonts w:ascii="Arial" w:hAnsi="Arial"/>
          <w:sz w:val="24"/>
          <w:lang w:val="hr-HR"/>
        </w:rPr>
        <w:t>komplet</w:t>
      </w:r>
      <w:r w:rsidR="006C7A19" w:rsidRPr="00FE006B">
        <w:rPr>
          <w:rFonts w:ascii="Arial" w:hAnsi="Arial"/>
          <w:sz w:val="24"/>
          <w:lang w:val="hr-HR"/>
        </w:rPr>
        <w:t xml:space="preserve"> pri ponudi i isporuci</w:t>
      </w:r>
      <w:r w:rsidRPr="00FE006B">
        <w:rPr>
          <w:rFonts w:ascii="Arial" w:hAnsi="Arial"/>
          <w:sz w:val="24"/>
          <w:lang w:val="hr-HR"/>
        </w:rPr>
        <w:t>:</w:t>
      </w:r>
    </w:p>
    <w:p w14:paraId="2A5233B5" w14:textId="77777777" w:rsidR="001B7506" w:rsidRPr="00FE006B" w:rsidRDefault="001B7506" w:rsidP="001B7506">
      <w:pPr>
        <w:tabs>
          <w:tab w:val="left" w:pos="567"/>
          <w:tab w:val="num" w:pos="1488"/>
          <w:tab w:val="left" w:pos="2835"/>
        </w:tabs>
        <w:overflowPunct/>
        <w:autoSpaceDE/>
        <w:autoSpaceDN/>
        <w:adjustRightInd/>
        <w:ind w:left="720" w:right="140"/>
        <w:jc w:val="both"/>
        <w:textAlignment w:val="auto"/>
        <w:rPr>
          <w:b/>
          <w:sz w:val="24"/>
          <w:szCs w:val="24"/>
          <w:lang w:val="hr-HR"/>
        </w:rPr>
      </w:pPr>
    </w:p>
    <w:p w14:paraId="2E96708F" w14:textId="77777777" w:rsidR="001B7506" w:rsidRPr="00FE006B" w:rsidRDefault="001B7506" w:rsidP="001B7506">
      <w:pPr>
        <w:pStyle w:val="ListParagraph"/>
        <w:numPr>
          <w:ilvl w:val="0"/>
          <w:numId w:val="42"/>
        </w:numPr>
        <w:tabs>
          <w:tab w:val="left" w:pos="567"/>
        </w:tabs>
        <w:rPr>
          <w:rFonts w:ascii="Arial" w:hAnsi="Arial"/>
          <w:sz w:val="24"/>
          <w:lang w:val="hr-HR"/>
        </w:rPr>
      </w:pPr>
      <w:r w:rsidRPr="00FE006B">
        <w:rPr>
          <w:rFonts w:ascii="Arial" w:hAnsi="Arial"/>
          <w:sz w:val="24"/>
          <w:lang w:val="hr-HR"/>
        </w:rPr>
        <w:t>plastično tijelo</w:t>
      </w:r>
    </w:p>
    <w:p w14:paraId="5C68F491" w14:textId="77777777" w:rsidR="001B7506" w:rsidRPr="00FE006B" w:rsidRDefault="001B7506" w:rsidP="001B7506">
      <w:pPr>
        <w:pStyle w:val="ListParagraph"/>
        <w:numPr>
          <w:ilvl w:val="0"/>
          <w:numId w:val="42"/>
        </w:numPr>
        <w:tabs>
          <w:tab w:val="left" w:pos="567"/>
        </w:tabs>
        <w:rPr>
          <w:rFonts w:ascii="Arial" w:hAnsi="Arial"/>
          <w:sz w:val="24"/>
          <w:lang w:val="hr-HR"/>
        </w:rPr>
      </w:pPr>
      <w:r w:rsidRPr="00FE006B">
        <w:rPr>
          <w:rFonts w:ascii="Arial" w:hAnsi="Arial"/>
          <w:sz w:val="24"/>
          <w:lang w:val="hr-HR"/>
        </w:rPr>
        <w:t xml:space="preserve">betonska </w:t>
      </w:r>
      <w:proofErr w:type="spellStart"/>
      <w:r w:rsidRPr="00FE006B">
        <w:rPr>
          <w:rFonts w:ascii="Arial" w:hAnsi="Arial"/>
          <w:sz w:val="24"/>
          <w:lang w:val="hr-HR"/>
        </w:rPr>
        <w:t>rasteretna</w:t>
      </w:r>
      <w:proofErr w:type="spellEnd"/>
      <w:r w:rsidRPr="00FE006B">
        <w:rPr>
          <w:rFonts w:ascii="Arial" w:hAnsi="Arial"/>
          <w:sz w:val="24"/>
          <w:lang w:val="hr-HR"/>
        </w:rPr>
        <w:t xml:space="preserve"> ploča</w:t>
      </w:r>
    </w:p>
    <w:p w14:paraId="417B379E" w14:textId="77777777" w:rsidR="001B7506" w:rsidRPr="00FE006B" w:rsidRDefault="001B7506" w:rsidP="001B7506">
      <w:pPr>
        <w:pStyle w:val="ListParagraph"/>
        <w:numPr>
          <w:ilvl w:val="0"/>
          <w:numId w:val="42"/>
        </w:numPr>
        <w:tabs>
          <w:tab w:val="left" w:pos="567"/>
        </w:tabs>
        <w:rPr>
          <w:rFonts w:ascii="Arial" w:hAnsi="Arial"/>
          <w:sz w:val="24"/>
          <w:lang w:val="hr-HR"/>
        </w:rPr>
      </w:pPr>
      <w:r w:rsidRPr="00FE006B">
        <w:rPr>
          <w:rFonts w:ascii="Arial" w:hAnsi="Arial"/>
          <w:sz w:val="24"/>
          <w:lang w:val="hr-HR"/>
        </w:rPr>
        <w:t>željezni okvir s poklopcem</w:t>
      </w:r>
    </w:p>
    <w:p w14:paraId="2F11732E" w14:textId="77777777" w:rsidR="001B7506" w:rsidRPr="00FE006B" w:rsidRDefault="001B7506" w:rsidP="001B7506">
      <w:pPr>
        <w:pStyle w:val="ListParagraph"/>
        <w:numPr>
          <w:ilvl w:val="0"/>
          <w:numId w:val="42"/>
        </w:numPr>
        <w:tabs>
          <w:tab w:val="left" w:pos="567"/>
        </w:tabs>
        <w:rPr>
          <w:rFonts w:ascii="Arial" w:hAnsi="Arial"/>
          <w:sz w:val="24"/>
          <w:lang w:val="hr-HR"/>
        </w:rPr>
      </w:pPr>
      <w:r w:rsidRPr="00FE006B">
        <w:rPr>
          <w:rFonts w:ascii="Arial" w:hAnsi="Arial"/>
          <w:sz w:val="24"/>
          <w:lang w:val="hr-HR"/>
        </w:rPr>
        <w:t>gumene brtve</w:t>
      </w:r>
    </w:p>
    <w:p w14:paraId="4B7C69D3" w14:textId="77777777" w:rsidR="001B7506" w:rsidRPr="00FE006B" w:rsidRDefault="001B7506" w:rsidP="001B7506">
      <w:pPr>
        <w:pStyle w:val="ListParagraph"/>
        <w:numPr>
          <w:ilvl w:val="0"/>
          <w:numId w:val="42"/>
        </w:numPr>
        <w:tabs>
          <w:tab w:val="left" w:pos="567"/>
        </w:tabs>
        <w:rPr>
          <w:rFonts w:ascii="Arial" w:hAnsi="Arial"/>
          <w:sz w:val="24"/>
          <w:lang w:val="hr-HR"/>
        </w:rPr>
      </w:pPr>
      <w:r w:rsidRPr="00FE006B">
        <w:rPr>
          <w:rFonts w:ascii="Arial" w:hAnsi="Arial"/>
          <w:sz w:val="24"/>
          <w:lang w:val="hr-HR"/>
        </w:rPr>
        <w:t>ostali montažni materijal</w:t>
      </w:r>
    </w:p>
    <w:p w14:paraId="7EF4B3BE" w14:textId="77777777" w:rsidR="001B7506" w:rsidRPr="00FE006B" w:rsidRDefault="001B7506" w:rsidP="001B7506">
      <w:pPr>
        <w:tabs>
          <w:tab w:val="left" w:pos="567"/>
          <w:tab w:val="num" w:pos="1488"/>
          <w:tab w:val="left" w:pos="2835"/>
        </w:tabs>
        <w:overflowPunct/>
        <w:autoSpaceDE/>
        <w:autoSpaceDN/>
        <w:adjustRightInd/>
        <w:ind w:left="720" w:right="140"/>
        <w:jc w:val="both"/>
        <w:textAlignment w:val="auto"/>
        <w:rPr>
          <w:b/>
          <w:sz w:val="24"/>
          <w:szCs w:val="24"/>
          <w:lang w:val="hr-HR"/>
        </w:rPr>
      </w:pPr>
    </w:p>
    <w:p w14:paraId="0CA0760A" w14:textId="77777777" w:rsidR="00F63AB7" w:rsidRPr="00FE006B" w:rsidRDefault="00F63AB7" w:rsidP="00F63AB7">
      <w:pPr>
        <w:pStyle w:val="ListParagraph"/>
        <w:numPr>
          <w:ilvl w:val="1"/>
          <w:numId w:val="4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 xml:space="preserve">(M) </w:t>
      </w:r>
      <w:r w:rsidRPr="00FE006B">
        <w:rPr>
          <w:b/>
          <w:bCs/>
          <w:sz w:val="24"/>
          <w:szCs w:val="24"/>
          <w:lang w:val="hr-HR"/>
        </w:rPr>
        <w:tab/>
      </w:r>
      <w:r w:rsidRPr="00FE006B">
        <w:rPr>
          <w:rFonts w:ascii="Arial" w:hAnsi="Arial"/>
          <w:sz w:val="24"/>
          <w:lang w:val="hr-HR"/>
        </w:rPr>
        <w:t xml:space="preserve">Tijelo </w:t>
      </w:r>
      <w:r w:rsidRPr="00FE006B">
        <w:rPr>
          <w:rFonts w:ascii="Arial" w:hAnsi="Arial"/>
          <w:bCs/>
          <w:sz w:val="24"/>
          <w:lang w:val="hr-HR"/>
        </w:rPr>
        <w:t>plastičnog zdenca</w:t>
      </w:r>
      <w:r w:rsidRPr="00FE006B">
        <w:rPr>
          <w:rFonts w:ascii="Arial" w:hAnsi="Arial"/>
          <w:sz w:val="24"/>
          <w:lang w:val="hr-HR"/>
        </w:rPr>
        <w:t xml:space="preserve"> </w:t>
      </w:r>
      <w:r w:rsidR="00BD43B9" w:rsidRPr="00FE006B">
        <w:rPr>
          <w:rFonts w:ascii="Arial" w:hAnsi="Arial"/>
          <w:sz w:val="24"/>
          <w:lang w:val="hr-HR"/>
        </w:rPr>
        <w:t xml:space="preserve">mora biti izrađeno </w:t>
      </w:r>
      <w:r w:rsidRPr="00FE006B">
        <w:rPr>
          <w:rFonts w:ascii="Arial" w:hAnsi="Arial"/>
          <w:sz w:val="24"/>
          <w:lang w:val="hr-HR"/>
        </w:rPr>
        <w:t xml:space="preserve">od </w:t>
      </w:r>
      <w:r w:rsidR="00BD43B9" w:rsidRPr="00FE006B">
        <w:rPr>
          <w:rFonts w:ascii="Arial" w:hAnsi="Arial"/>
          <w:sz w:val="24"/>
          <w:lang w:val="hr-HR"/>
        </w:rPr>
        <w:t xml:space="preserve">tvrdih </w:t>
      </w:r>
      <w:r w:rsidRPr="00FE006B">
        <w:rPr>
          <w:rFonts w:ascii="Arial" w:hAnsi="Arial"/>
          <w:sz w:val="24"/>
          <w:lang w:val="hr-HR"/>
        </w:rPr>
        <w:t xml:space="preserve">plastičnih masa </w:t>
      </w:r>
      <w:r w:rsidR="00BD43B9" w:rsidRPr="00FE006B">
        <w:rPr>
          <w:rFonts w:ascii="Arial" w:hAnsi="Arial"/>
          <w:sz w:val="24"/>
          <w:lang w:val="hr-HR"/>
        </w:rPr>
        <w:t xml:space="preserve">otpornih na udarce, mehanička naprezanja, </w:t>
      </w:r>
      <w:r w:rsidR="000F566C" w:rsidRPr="00FE006B">
        <w:rPr>
          <w:rFonts w:ascii="Arial" w:hAnsi="Arial"/>
          <w:sz w:val="24"/>
          <w:lang w:val="hr-HR"/>
        </w:rPr>
        <w:t xml:space="preserve">UV zračenja, </w:t>
      </w:r>
      <w:r w:rsidR="00BD43B9" w:rsidRPr="00FE006B">
        <w:rPr>
          <w:rFonts w:ascii="Arial" w:hAnsi="Arial"/>
          <w:sz w:val="24"/>
          <w:lang w:val="hr-HR"/>
        </w:rPr>
        <w:t>temperaturne promjene</w:t>
      </w:r>
      <w:r w:rsidR="000F566C" w:rsidRPr="00FE006B">
        <w:rPr>
          <w:rFonts w:ascii="Arial" w:hAnsi="Arial"/>
          <w:sz w:val="24"/>
          <w:lang w:val="hr-HR"/>
        </w:rPr>
        <w:t xml:space="preserve"> u rasponu od -20 </w:t>
      </w:r>
      <w:r w:rsidR="000F566C" w:rsidRPr="00FE006B">
        <w:rPr>
          <w:rFonts w:ascii="Arial monospaced for SAP" w:hAnsi="Arial monospaced for SAP" w:cs="Arial monospaced for SAP"/>
          <w:sz w:val="26"/>
          <w:szCs w:val="26"/>
          <w:lang w:val="hr-HR" w:eastAsia="hr-HR"/>
        </w:rPr>
        <w:t>º</w:t>
      </w:r>
      <w:r w:rsidR="000F566C" w:rsidRPr="00FE006B">
        <w:rPr>
          <w:rFonts w:ascii="Arial" w:hAnsi="Arial"/>
          <w:sz w:val="24"/>
          <w:lang w:val="hr-HR"/>
        </w:rPr>
        <w:t xml:space="preserve">C  do +50 </w:t>
      </w:r>
      <w:r w:rsidR="000F566C" w:rsidRPr="00FE006B">
        <w:rPr>
          <w:rFonts w:ascii="Arial monospaced for SAP" w:hAnsi="Arial monospaced for SAP" w:cs="Arial monospaced for SAP"/>
          <w:sz w:val="26"/>
          <w:szCs w:val="26"/>
          <w:lang w:val="hr-HR" w:eastAsia="hr-HR"/>
        </w:rPr>
        <w:t>º</w:t>
      </w:r>
      <w:r w:rsidR="000F566C" w:rsidRPr="00FE006B">
        <w:rPr>
          <w:rFonts w:ascii="Arial" w:hAnsi="Arial"/>
          <w:sz w:val="24"/>
          <w:lang w:val="hr-HR"/>
        </w:rPr>
        <w:t xml:space="preserve">C, </w:t>
      </w:r>
      <w:r w:rsidR="00BD43B9" w:rsidRPr="00FE006B">
        <w:rPr>
          <w:rFonts w:ascii="Arial" w:hAnsi="Arial"/>
          <w:sz w:val="24"/>
          <w:lang w:val="hr-HR"/>
        </w:rPr>
        <w:t xml:space="preserve"> te </w:t>
      </w:r>
      <w:r w:rsidRPr="00FE006B">
        <w:rPr>
          <w:rFonts w:ascii="Arial" w:hAnsi="Arial"/>
          <w:sz w:val="24"/>
          <w:lang w:val="hr-HR"/>
        </w:rPr>
        <w:t xml:space="preserve">razne </w:t>
      </w:r>
      <w:r w:rsidRPr="00FE006B">
        <w:rPr>
          <w:rFonts w:ascii="Arial" w:hAnsi="Arial" w:cs="Arial"/>
          <w:sz w:val="24"/>
          <w:lang w:val="hr-HR"/>
        </w:rPr>
        <w:t>kemijske utjecaje.</w:t>
      </w:r>
    </w:p>
    <w:p w14:paraId="02DD1469" w14:textId="77777777" w:rsidR="007F1FAF" w:rsidRPr="00FE006B" w:rsidRDefault="007F1FAF" w:rsidP="007F1FAF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</w:p>
    <w:p w14:paraId="7664AB26" w14:textId="77777777" w:rsidR="00F63AB7" w:rsidRPr="00FE006B" w:rsidRDefault="007F1FAF" w:rsidP="007F1FAF">
      <w:pPr>
        <w:pStyle w:val="ListParagraph"/>
        <w:numPr>
          <w:ilvl w:val="1"/>
          <w:numId w:val="4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 xml:space="preserve">(M) </w:t>
      </w:r>
      <w:r w:rsidRPr="00FE006B">
        <w:rPr>
          <w:b/>
          <w:bCs/>
          <w:sz w:val="24"/>
          <w:szCs w:val="24"/>
          <w:lang w:val="hr-HR"/>
        </w:rPr>
        <w:tab/>
      </w:r>
      <w:r w:rsidRPr="00FE006B">
        <w:rPr>
          <w:rFonts w:ascii="Arial" w:hAnsi="Arial"/>
          <w:sz w:val="24"/>
          <w:lang w:val="hr-HR"/>
        </w:rPr>
        <w:t xml:space="preserve">Tijelo </w:t>
      </w:r>
      <w:r w:rsidRPr="00FE006B">
        <w:rPr>
          <w:rFonts w:ascii="Arial" w:hAnsi="Arial"/>
          <w:bCs/>
          <w:sz w:val="24"/>
          <w:lang w:val="hr-HR"/>
        </w:rPr>
        <w:t>plastičnog zdenca</w:t>
      </w:r>
      <w:r w:rsidRPr="00FE006B">
        <w:rPr>
          <w:rFonts w:ascii="Arial" w:hAnsi="Arial"/>
          <w:sz w:val="24"/>
          <w:lang w:val="hr-HR"/>
        </w:rPr>
        <w:t xml:space="preserve"> ne smije imati štetan utjecaj na okolinu i ljude pri transportu, ugradnji i eksploataciji.</w:t>
      </w:r>
    </w:p>
    <w:p w14:paraId="0F06DB0E" w14:textId="77777777" w:rsidR="00E6085A" w:rsidRPr="00FE006B" w:rsidRDefault="00E6085A" w:rsidP="001B7506">
      <w:pPr>
        <w:jc w:val="both"/>
        <w:rPr>
          <w:rFonts w:ascii="Arial" w:hAnsi="Arial"/>
          <w:b/>
          <w:bCs/>
          <w:sz w:val="24"/>
          <w:lang w:val="hr-HR"/>
        </w:rPr>
      </w:pPr>
    </w:p>
    <w:p w14:paraId="150E5113" w14:textId="77777777" w:rsidR="00F63AB7" w:rsidRPr="00FE006B" w:rsidRDefault="00F63AB7" w:rsidP="00F63AB7">
      <w:pPr>
        <w:pStyle w:val="ListParagraph"/>
        <w:numPr>
          <w:ilvl w:val="1"/>
          <w:numId w:val="4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 xml:space="preserve">(D) </w:t>
      </w:r>
      <w:r w:rsidRPr="00FE006B">
        <w:rPr>
          <w:b/>
          <w:bCs/>
          <w:sz w:val="24"/>
          <w:szCs w:val="24"/>
          <w:lang w:val="hr-HR"/>
        </w:rPr>
        <w:tab/>
      </w:r>
      <w:r w:rsidRPr="00FE006B">
        <w:rPr>
          <w:rFonts w:ascii="Arial" w:hAnsi="Arial"/>
          <w:sz w:val="24"/>
          <w:lang w:val="hr-HR"/>
        </w:rPr>
        <w:t xml:space="preserve">Tijelo </w:t>
      </w:r>
      <w:r w:rsidRPr="00FE006B">
        <w:rPr>
          <w:rFonts w:ascii="Arial" w:hAnsi="Arial"/>
          <w:bCs/>
          <w:sz w:val="24"/>
          <w:lang w:val="hr-HR"/>
        </w:rPr>
        <w:t>plastičnog zdenca</w:t>
      </w:r>
      <w:r w:rsidRPr="00FE006B">
        <w:rPr>
          <w:rFonts w:ascii="Arial" w:hAnsi="Arial"/>
          <w:sz w:val="24"/>
          <w:lang w:val="hr-HR"/>
        </w:rPr>
        <w:t xml:space="preserve"> može biti monolitno (izrađeno iz jednog komada plastike) ili montažno (izrađeno iz više komada plastike koji se međusobno spajaju i daju jednu cjelinu).</w:t>
      </w:r>
    </w:p>
    <w:p w14:paraId="61490717" w14:textId="77777777" w:rsidR="00B12964" w:rsidRPr="00FE006B" w:rsidRDefault="00B12964">
      <w:pPr>
        <w:ind w:firstLine="851"/>
        <w:jc w:val="both"/>
        <w:rPr>
          <w:rFonts w:ascii="Arial" w:hAnsi="Arial"/>
          <w:sz w:val="24"/>
          <w:lang w:val="hr-HR"/>
        </w:rPr>
      </w:pPr>
    </w:p>
    <w:p w14:paraId="49A1D83E" w14:textId="77777777" w:rsidR="002D17BD" w:rsidRPr="00FE006B" w:rsidRDefault="002D17BD" w:rsidP="002D17BD">
      <w:pPr>
        <w:pStyle w:val="ListParagraph"/>
        <w:numPr>
          <w:ilvl w:val="1"/>
          <w:numId w:val="4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>(</w:t>
      </w:r>
      <w:r w:rsidR="00206FF3" w:rsidRPr="00FE006B">
        <w:rPr>
          <w:b/>
          <w:bCs/>
          <w:sz w:val="24"/>
          <w:szCs w:val="24"/>
          <w:lang w:val="hr-HR"/>
        </w:rPr>
        <w:t>D</w:t>
      </w:r>
      <w:r w:rsidRPr="00FE006B">
        <w:rPr>
          <w:b/>
          <w:bCs/>
          <w:sz w:val="24"/>
          <w:szCs w:val="24"/>
          <w:lang w:val="hr-HR"/>
        </w:rPr>
        <w:t xml:space="preserve">) </w:t>
      </w:r>
      <w:r w:rsidRPr="00FE006B">
        <w:rPr>
          <w:b/>
          <w:bCs/>
          <w:sz w:val="24"/>
          <w:szCs w:val="24"/>
          <w:lang w:val="hr-HR"/>
        </w:rPr>
        <w:tab/>
      </w:r>
      <w:r w:rsidRPr="00FE006B">
        <w:rPr>
          <w:rFonts w:ascii="Arial" w:hAnsi="Arial"/>
          <w:sz w:val="24"/>
          <w:lang w:val="hr-HR"/>
        </w:rPr>
        <w:t xml:space="preserve">Tijelo </w:t>
      </w:r>
      <w:r w:rsidRPr="00FE006B">
        <w:rPr>
          <w:rFonts w:ascii="Arial" w:hAnsi="Arial"/>
          <w:bCs/>
          <w:sz w:val="24"/>
          <w:lang w:val="hr-HR"/>
        </w:rPr>
        <w:t>plastičnog zdenca</w:t>
      </w:r>
      <w:r w:rsidRPr="00FE006B">
        <w:rPr>
          <w:rFonts w:ascii="Arial" w:hAnsi="Arial"/>
          <w:sz w:val="24"/>
          <w:lang w:val="hr-HR"/>
        </w:rPr>
        <w:t xml:space="preserve"> može biti okruglog, kvadratnog, osmerokutnog, pravokutnog ili nekog drugog </w:t>
      </w:r>
      <w:r w:rsidR="00F77C40" w:rsidRPr="00FE006B">
        <w:rPr>
          <w:rFonts w:ascii="Arial" w:hAnsi="Arial"/>
          <w:sz w:val="24"/>
          <w:lang w:val="hr-HR"/>
        </w:rPr>
        <w:t>oblika</w:t>
      </w:r>
      <w:r w:rsidRPr="00FE006B">
        <w:rPr>
          <w:rFonts w:ascii="Arial" w:hAnsi="Arial"/>
          <w:sz w:val="24"/>
          <w:lang w:val="hr-HR"/>
        </w:rPr>
        <w:t xml:space="preserve"> u rasponu dimenzija</w:t>
      </w:r>
      <w:r w:rsidR="00036FE5" w:rsidRPr="00FE006B">
        <w:rPr>
          <w:rFonts w:ascii="Arial" w:hAnsi="Arial"/>
          <w:sz w:val="24"/>
          <w:lang w:val="hr-HR"/>
        </w:rPr>
        <w:t xml:space="preserve"> danom u tabeli:</w:t>
      </w:r>
    </w:p>
    <w:p w14:paraId="60F1A906" w14:textId="77777777" w:rsidR="00E6085A" w:rsidRPr="00FE006B" w:rsidRDefault="00E6085A" w:rsidP="0022002B">
      <w:pPr>
        <w:tabs>
          <w:tab w:val="left" w:pos="567"/>
        </w:tabs>
        <w:ind w:left="1701"/>
        <w:rPr>
          <w:rFonts w:ascii="Arial" w:hAnsi="Arial"/>
          <w:sz w:val="24"/>
          <w:lang w:val="hr-HR"/>
        </w:rPr>
      </w:pPr>
    </w:p>
    <w:tbl>
      <w:tblPr>
        <w:tblW w:w="8720" w:type="dxa"/>
        <w:tblInd w:w="250" w:type="dxa"/>
        <w:tblLook w:val="04A0" w:firstRow="1" w:lastRow="0" w:firstColumn="1" w:lastColumn="0" w:noHBand="0" w:noVBand="1"/>
      </w:tblPr>
      <w:tblGrid>
        <w:gridCol w:w="1420"/>
        <w:gridCol w:w="1540"/>
        <w:gridCol w:w="960"/>
        <w:gridCol w:w="960"/>
        <w:gridCol w:w="960"/>
        <w:gridCol w:w="960"/>
        <w:gridCol w:w="960"/>
        <w:gridCol w:w="960"/>
      </w:tblGrid>
      <w:tr w:rsidR="00FE006B" w:rsidRPr="00FE006B" w14:paraId="3B962E4B" w14:textId="77777777" w:rsidTr="00B34098">
        <w:trPr>
          <w:trHeight w:val="390"/>
        </w:trPr>
        <w:tc>
          <w:tcPr>
            <w:tcW w:w="2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1EE379A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Tip zdenca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hideMark/>
          </w:tcPr>
          <w:p w14:paraId="1AD7E26B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  <w:t>TIP 1</w:t>
            </w:r>
            <w:r w:rsidRPr="00FE006B"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  <w:br/>
            </w: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(dim u mm)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hideMark/>
          </w:tcPr>
          <w:p w14:paraId="6715E3AF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  <w:t>TIP 2</w:t>
            </w:r>
            <w:r w:rsidRPr="00FE006B"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  <w:br/>
            </w: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(dim u mm)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hideMark/>
          </w:tcPr>
          <w:p w14:paraId="4DCC8EFC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  <w:t>TIP 3</w:t>
            </w:r>
            <w:r w:rsidRPr="00FE006B"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  <w:br/>
            </w: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(dim u mm)</w:t>
            </w:r>
          </w:p>
        </w:tc>
      </w:tr>
      <w:tr w:rsidR="00FE006B" w:rsidRPr="00FE006B" w14:paraId="07E6E3B7" w14:textId="77777777" w:rsidTr="00B34098">
        <w:trPr>
          <w:trHeight w:val="630"/>
        </w:trPr>
        <w:tc>
          <w:tcPr>
            <w:tcW w:w="2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B7AB76F" w14:textId="77777777" w:rsidR="00B34098" w:rsidRPr="00FE006B" w:rsidRDefault="00B34098" w:rsidP="00B3409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DC09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 xml:space="preserve">Pod-tip </w:t>
            </w:r>
            <w:r w:rsidRPr="00FE006B"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  <w:t xml:space="preserve">1.1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546BE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Pod-tip</w:t>
            </w:r>
            <w:r w:rsidRPr="00FE006B"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  <w:t xml:space="preserve"> 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E26E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 xml:space="preserve">Pod-tip </w:t>
            </w:r>
            <w:r w:rsidRPr="00FE006B"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  <w:t xml:space="preserve">2.1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67618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Pod-tip</w:t>
            </w:r>
            <w:r w:rsidRPr="00FE006B"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  <w:t xml:space="preserve"> 2.2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5247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 xml:space="preserve">Pod-tip </w:t>
            </w:r>
            <w:r w:rsidRPr="00FE006B"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  <w:t xml:space="preserve">3.1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A6CA6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Pod-tip</w:t>
            </w:r>
            <w:r w:rsidRPr="00FE006B"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  <w:t xml:space="preserve"> 3.2</w:t>
            </w:r>
          </w:p>
        </w:tc>
      </w:tr>
      <w:tr w:rsidR="00FE006B" w:rsidRPr="00FE006B" w14:paraId="28D68FE7" w14:textId="77777777" w:rsidTr="00B34098">
        <w:trPr>
          <w:trHeight w:val="375"/>
        </w:trPr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9AEE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Okrugli oblik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65FD2" w14:textId="77777777" w:rsidR="00B34098" w:rsidRPr="00FE006B" w:rsidRDefault="00B34098" w:rsidP="00B3409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 xml:space="preserve">  promjer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E071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D3147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7603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44FCC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FE95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459D1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1000</w:t>
            </w:r>
          </w:p>
        </w:tc>
      </w:tr>
      <w:tr w:rsidR="00FE006B" w:rsidRPr="00FE006B" w14:paraId="062AEC6A" w14:textId="77777777" w:rsidTr="00B34098">
        <w:trPr>
          <w:trHeight w:val="375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5B56C0" w14:textId="77777777" w:rsidR="00B34098" w:rsidRPr="00FE006B" w:rsidRDefault="00B34098" w:rsidP="00B3409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1BE8AE" w14:textId="77777777" w:rsidR="00B34098" w:rsidRPr="00FE006B" w:rsidRDefault="00B34098" w:rsidP="00B3409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 xml:space="preserve">  dubina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A2864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C3B40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E590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87A97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ABF3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872DA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950</w:t>
            </w:r>
          </w:p>
        </w:tc>
      </w:tr>
      <w:tr w:rsidR="00FE006B" w:rsidRPr="00FE006B" w14:paraId="7CBEF7AD" w14:textId="77777777" w:rsidTr="00B34098">
        <w:trPr>
          <w:trHeight w:val="375"/>
        </w:trPr>
        <w:tc>
          <w:tcPr>
            <w:tcW w:w="2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BC6278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Tip zdenca</w:t>
            </w:r>
          </w:p>
        </w:tc>
        <w:tc>
          <w:tcPr>
            <w:tcW w:w="576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hideMark/>
          </w:tcPr>
          <w:p w14:paraId="511A65C4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  <w:t>TIP 4</w:t>
            </w:r>
            <w:r w:rsidRPr="00FE006B">
              <w:rPr>
                <w:rFonts w:ascii="Calibri" w:hAnsi="Calibri"/>
                <w:b/>
                <w:bCs/>
                <w:sz w:val="22"/>
                <w:szCs w:val="22"/>
                <w:lang w:val="hr-HR" w:eastAsia="hr-HR"/>
              </w:rPr>
              <w:br/>
            </w: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(dim u mm)</w:t>
            </w:r>
          </w:p>
        </w:tc>
      </w:tr>
      <w:tr w:rsidR="00FE006B" w:rsidRPr="00FE006B" w14:paraId="4D94EBFC" w14:textId="77777777" w:rsidTr="00B34098">
        <w:trPr>
          <w:trHeight w:val="720"/>
        </w:trPr>
        <w:tc>
          <w:tcPr>
            <w:tcW w:w="2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530A221" w14:textId="77777777" w:rsidR="00B34098" w:rsidRPr="00FE006B" w:rsidRDefault="00B34098" w:rsidP="00B3409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8B69C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Min. dimenzije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126AB8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Max. dimenzije</w:t>
            </w:r>
          </w:p>
        </w:tc>
      </w:tr>
      <w:tr w:rsidR="00FE006B" w:rsidRPr="00FE006B" w14:paraId="0B160863" w14:textId="77777777" w:rsidTr="00B34098">
        <w:trPr>
          <w:trHeight w:val="375"/>
        </w:trPr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05E6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 xml:space="preserve">Ostali oblici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54337" w14:textId="77777777" w:rsidR="00B34098" w:rsidRPr="00FE006B" w:rsidRDefault="00B34098" w:rsidP="00B3409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 xml:space="preserve">  širina 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55B8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300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B54B4A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600</w:t>
            </w:r>
          </w:p>
        </w:tc>
      </w:tr>
      <w:tr w:rsidR="00FE006B" w:rsidRPr="00FE006B" w14:paraId="5AFBA943" w14:textId="77777777" w:rsidTr="00B34098">
        <w:trPr>
          <w:trHeight w:val="375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4C81C6" w14:textId="77777777" w:rsidR="00B34098" w:rsidRPr="00FE006B" w:rsidRDefault="00B34098" w:rsidP="00B3409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B7187" w14:textId="77777777" w:rsidR="00B34098" w:rsidRPr="00FE006B" w:rsidRDefault="00B34098" w:rsidP="00B3409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 xml:space="preserve">  dužina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37C3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400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6B0716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900</w:t>
            </w:r>
          </w:p>
        </w:tc>
      </w:tr>
      <w:tr w:rsidR="00B34098" w:rsidRPr="00FE006B" w14:paraId="23A8B0A6" w14:textId="77777777" w:rsidTr="00B34098">
        <w:trPr>
          <w:trHeight w:val="375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995A1E" w14:textId="77777777" w:rsidR="00B34098" w:rsidRPr="00FE006B" w:rsidRDefault="00B34098" w:rsidP="00B3409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2DE28" w14:textId="77777777" w:rsidR="00B34098" w:rsidRPr="00FE006B" w:rsidRDefault="00B34098" w:rsidP="00B3409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 xml:space="preserve">  dubina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7348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550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A06754" w14:textId="77777777" w:rsidR="00B34098" w:rsidRPr="00FE006B" w:rsidRDefault="00B34098" w:rsidP="00B340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sz w:val="22"/>
                <w:szCs w:val="22"/>
                <w:lang w:val="hr-HR" w:eastAsia="hr-HR"/>
              </w:rPr>
            </w:pPr>
            <w:r w:rsidRPr="00FE006B">
              <w:rPr>
                <w:rFonts w:ascii="Calibri" w:hAnsi="Calibri"/>
                <w:sz w:val="22"/>
                <w:szCs w:val="22"/>
                <w:lang w:val="hr-HR" w:eastAsia="hr-HR"/>
              </w:rPr>
              <w:t>700</w:t>
            </w:r>
          </w:p>
        </w:tc>
      </w:tr>
    </w:tbl>
    <w:p w14:paraId="198D8D73" w14:textId="77777777" w:rsidR="00817414" w:rsidRPr="00FE006B" w:rsidRDefault="00817414" w:rsidP="0022002B">
      <w:pPr>
        <w:tabs>
          <w:tab w:val="left" w:pos="567"/>
        </w:tabs>
        <w:ind w:left="1701"/>
        <w:rPr>
          <w:rFonts w:ascii="Arial" w:hAnsi="Arial"/>
          <w:sz w:val="24"/>
          <w:lang w:val="hr-HR"/>
        </w:rPr>
      </w:pPr>
    </w:p>
    <w:p w14:paraId="667830A5" w14:textId="77777777" w:rsidR="00817414" w:rsidRPr="00FE006B" w:rsidRDefault="00817414" w:rsidP="0022002B">
      <w:pPr>
        <w:tabs>
          <w:tab w:val="left" w:pos="567"/>
        </w:tabs>
        <w:ind w:left="1701"/>
        <w:rPr>
          <w:rFonts w:ascii="Arial" w:hAnsi="Arial"/>
          <w:sz w:val="24"/>
          <w:lang w:val="hr-HR"/>
        </w:rPr>
      </w:pPr>
    </w:p>
    <w:p w14:paraId="2BEF08CD" w14:textId="77777777" w:rsidR="00125299" w:rsidRPr="00FE006B" w:rsidRDefault="00125299" w:rsidP="001A0078">
      <w:pPr>
        <w:tabs>
          <w:tab w:val="left" w:pos="567"/>
        </w:tabs>
        <w:rPr>
          <w:rFonts w:ascii="Arial" w:hAnsi="Arial"/>
          <w:sz w:val="24"/>
          <w:lang w:val="hr-HR"/>
        </w:rPr>
      </w:pPr>
    </w:p>
    <w:p w14:paraId="0C3178AB" w14:textId="77777777" w:rsidR="00125299" w:rsidRPr="00FE006B" w:rsidRDefault="00125299" w:rsidP="0022002B">
      <w:pPr>
        <w:tabs>
          <w:tab w:val="left" w:pos="567"/>
        </w:tabs>
        <w:ind w:left="1701"/>
        <w:rPr>
          <w:rFonts w:ascii="Arial" w:hAnsi="Arial"/>
          <w:sz w:val="24"/>
          <w:lang w:val="hr-HR"/>
        </w:rPr>
      </w:pPr>
    </w:p>
    <w:p w14:paraId="60EEE394" w14:textId="77777777" w:rsidR="00E86989" w:rsidRPr="00FE006B" w:rsidRDefault="00E86989" w:rsidP="00125299">
      <w:pPr>
        <w:tabs>
          <w:tab w:val="left" w:pos="284"/>
        </w:tabs>
        <w:rPr>
          <w:rFonts w:ascii="Arial" w:hAnsi="Arial"/>
          <w:sz w:val="24"/>
          <w:lang w:val="hr-HR"/>
        </w:rPr>
      </w:pPr>
    </w:p>
    <w:p w14:paraId="479D8C17" w14:textId="77777777" w:rsidR="008F4A5D" w:rsidRPr="00FE006B" w:rsidRDefault="008F4A5D" w:rsidP="008D7315">
      <w:pPr>
        <w:tabs>
          <w:tab w:val="left" w:pos="567"/>
        </w:tabs>
        <w:jc w:val="both"/>
        <w:rPr>
          <w:rFonts w:ascii="Arial" w:hAnsi="Arial" w:cs="Arial"/>
          <w:sz w:val="24"/>
          <w:lang w:val="hr-HR"/>
        </w:rPr>
      </w:pPr>
    </w:p>
    <w:p w14:paraId="02143AB5" w14:textId="77777777" w:rsidR="00125299" w:rsidRPr="00FE006B" w:rsidRDefault="00125299" w:rsidP="008D7315">
      <w:pPr>
        <w:tabs>
          <w:tab w:val="left" w:pos="567"/>
        </w:tabs>
        <w:jc w:val="both"/>
        <w:rPr>
          <w:rFonts w:ascii="Arial" w:hAnsi="Arial" w:cs="Arial"/>
          <w:sz w:val="24"/>
          <w:lang w:val="hr-HR"/>
        </w:rPr>
      </w:pPr>
    </w:p>
    <w:p w14:paraId="5D1CD7E4" w14:textId="77777777" w:rsidR="008F4A5D" w:rsidRPr="00FE006B" w:rsidRDefault="008F4A5D" w:rsidP="008F4A5D">
      <w:pPr>
        <w:tabs>
          <w:tab w:val="left" w:pos="851"/>
        </w:tabs>
        <w:ind w:left="851" w:hanging="851"/>
        <w:jc w:val="both"/>
        <w:rPr>
          <w:rFonts w:ascii="Arial" w:hAnsi="Arial"/>
          <w:sz w:val="24"/>
          <w:lang w:val="hr-HR"/>
        </w:rPr>
      </w:pPr>
    </w:p>
    <w:p w14:paraId="36933121" w14:textId="77777777" w:rsidR="00036FE5" w:rsidRPr="00FE006B" w:rsidRDefault="00036FE5" w:rsidP="00036FE5">
      <w:pPr>
        <w:pStyle w:val="ListParagraph"/>
        <w:numPr>
          <w:ilvl w:val="1"/>
          <w:numId w:val="4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>(</w:t>
      </w:r>
      <w:r w:rsidR="00D44108" w:rsidRPr="00FE006B">
        <w:rPr>
          <w:b/>
          <w:bCs/>
          <w:sz w:val="24"/>
          <w:szCs w:val="24"/>
          <w:lang w:val="hr-HR"/>
        </w:rPr>
        <w:t>M</w:t>
      </w:r>
      <w:r w:rsidRPr="00FE006B">
        <w:rPr>
          <w:b/>
          <w:bCs/>
          <w:sz w:val="24"/>
          <w:szCs w:val="24"/>
          <w:lang w:val="hr-HR"/>
        </w:rPr>
        <w:t xml:space="preserve">) </w:t>
      </w:r>
      <w:r w:rsidRPr="00FE006B">
        <w:rPr>
          <w:b/>
          <w:bCs/>
          <w:sz w:val="24"/>
          <w:szCs w:val="24"/>
          <w:lang w:val="hr-HR"/>
        </w:rPr>
        <w:tab/>
      </w:r>
      <w:r w:rsidR="00D44108" w:rsidRPr="00FE006B">
        <w:rPr>
          <w:rFonts w:ascii="Arial" w:hAnsi="Arial" w:cs="Arial"/>
          <w:bCs/>
          <w:sz w:val="24"/>
          <w:szCs w:val="24"/>
          <w:lang w:val="hr-HR"/>
        </w:rPr>
        <w:t xml:space="preserve">Uz </w:t>
      </w:r>
      <w:r w:rsidR="00206FF3" w:rsidRPr="00FE006B">
        <w:rPr>
          <w:rFonts w:ascii="Arial" w:hAnsi="Arial" w:cs="Arial"/>
          <w:bCs/>
          <w:sz w:val="24"/>
          <w:szCs w:val="24"/>
          <w:lang w:val="hr-HR"/>
        </w:rPr>
        <w:t xml:space="preserve">plastični </w:t>
      </w:r>
      <w:r w:rsidR="00D44108" w:rsidRPr="00FE006B">
        <w:rPr>
          <w:rFonts w:ascii="Arial" w:hAnsi="Arial"/>
          <w:sz w:val="24"/>
          <w:lang w:val="hr-HR"/>
        </w:rPr>
        <w:t xml:space="preserve">zdenac mora biti </w:t>
      </w:r>
      <w:r w:rsidR="00206FF3" w:rsidRPr="00FE006B">
        <w:rPr>
          <w:rFonts w:ascii="Arial" w:hAnsi="Arial"/>
          <w:sz w:val="24"/>
          <w:lang w:val="hr-HR"/>
        </w:rPr>
        <w:t>isporučena</w:t>
      </w:r>
      <w:r w:rsidR="00D44108" w:rsidRPr="00FE006B">
        <w:rPr>
          <w:rFonts w:ascii="Arial" w:hAnsi="Arial"/>
          <w:sz w:val="24"/>
          <w:lang w:val="hr-HR"/>
        </w:rPr>
        <w:t xml:space="preserve"> i </w:t>
      </w:r>
      <w:proofErr w:type="spellStart"/>
      <w:r w:rsidR="00D44108" w:rsidRPr="00FE006B">
        <w:rPr>
          <w:rFonts w:ascii="Arial" w:hAnsi="Arial"/>
          <w:sz w:val="24"/>
          <w:lang w:val="hr-HR"/>
        </w:rPr>
        <w:t>rasteretna</w:t>
      </w:r>
      <w:proofErr w:type="spellEnd"/>
      <w:r w:rsidR="00D44108" w:rsidRPr="00FE006B">
        <w:rPr>
          <w:rFonts w:ascii="Arial" w:hAnsi="Arial"/>
          <w:sz w:val="24"/>
          <w:lang w:val="hr-HR"/>
        </w:rPr>
        <w:t xml:space="preserve"> ploča. </w:t>
      </w:r>
      <w:proofErr w:type="spellStart"/>
      <w:r w:rsidRPr="00FE006B">
        <w:rPr>
          <w:rFonts w:ascii="Arial" w:hAnsi="Arial"/>
          <w:sz w:val="24"/>
          <w:lang w:val="hr-HR"/>
        </w:rPr>
        <w:t>Rasteretna</w:t>
      </w:r>
      <w:proofErr w:type="spellEnd"/>
      <w:r w:rsidRPr="00FE006B">
        <w:rPr>
          <w:rFonts w:ascii="Arial" w:hAnsi="Arial"/>
          <w:sz w:val="24"/>
          <w:lang w:val="hr-HR"/>
        </w:rPr>
        <w:t xml:space="preserve"> ploča postavlja se između tijela plastičnog zdenca i okvira s poklopcem i služi za rasterećenje okomitih sila koje djeluju na okvir i poklopac.</w:t>
      </w:r>
      <w:r w:rsidRPr="00FE006B">
        <w:rPr>
          <w:rFonts w:ascii="Arial" w:hAnsi="Arial"/>
          <w:b/>
          <w:sz w:val="24"/>
          <w:lang w:val="hr-HR"/>
        </w:rPr>
        <w:t xml:space="preserve"> </w:t>
      </w:r>
      <w:proofErr w:type="spellStart"/>
      <w:r w:rsidR="00F77C40" w:rsidRPr="00FE006B">
        <w:rPr>
          <w:rFonts w:ascii="Arial" w:hAnsi="Arial"/>
          <w:sz w:val="24"/>
          <w:lang w:val="hr-HR"/>
        </w:rPr>
        <w:t>Rasteretna</w:t>
      </w:r>
      <w:proofErr w:type="spellEnd"/>
      <w:r w:rsidR="00F77C40" w:rsidRPr="00FE006B">
        <w:rPr>
          <w:rFonts w:ascii="Arial" w:hAnsi="Arial"/>
          <w:sz w:val="24"/>
          <w:lang w:val="hr-HR"/>
        </w:rPr>
        <w:t xml:space="preserve"> ploča prenosi djelovanje sila</w:t>
      </w:r>
      <w:r w:rsidR="00F77C40" w:rsidRPr="00FE006B">
        <w:rPr>
          <w:rFonts w:ascii="Arial" w:hAnsi="Arial"/>
          <w:b/>
          <w:sz w:val="24"/>
          <w:lang w:val="hr-HR"/>
        </w:rPr>
        <w:t xml:space="preserve"> </w:t>
      </w:r>
      <w:r w:rsidRPr="00FE006B">
        <w:rPr>
          <w:rFonts w:ascii="Arial" w:hAnsi="Arial"/>
          <w:sz w:val="24"/>
          <w:lang w:val="hr-HR"/>
        </w:rPr>
        <w:t>na okolni teren a ne na samo tijelo plastičnog zdenca.</w:t>
      </w:r>
    </w:p>
    <w:p w14:paraId="47D08DAA" w14:textId="77777777" w:rsidR="00036FE5" w:rsidRPr="00FE006B" w:rsidRDefault="00036FE5" w:rsidP="00036FE5">
      <w:pPr>
        <w:tabs>
          <w:tab w:val="left" w:pos="567"/>
        </w:tabs>
        <w:ind w:left="1701"/>
        <w:rPr>
          <w:rFonts w:ascii="Arial" w:hAnsi="Arial"/>
          <w:sz w:val="24"/>
          <w:lang w:val="hr-HR"/>
        </w:rPr>
      </w:pPr>
    </w:p>
    <w:p w14:paraId="26D781F5" w14:textId="77777777" w:rsidR="00036FE5" w:rsidRPr="00FE006B" w:rsidRDefault="00036FE5" w:rsidP="00036FE5">
      <w:pPr>
        <w:tabs>
          <w:tab w:val="left" w:pos="851"/>
        </w:tabs>
        <w:ind w:left="851" w:hanging="851"/>
        <w:jc w:val="both"/>
        <w:rPr>
          <w:rFonts w:ascii="Arial" w:hAnsi="Arial"/>
          <w:sz w:val="24"/>
          <w:lang w:val="hr-HR"/>
        </w:rPr>
      </w:pPr>
    </w:p>
    <w:p w14:paraId="34A16D9F" w14:textId="77777777" w:rsidR="006C7A19" w:rsidRPr="00FE006B" w:rsidRDefault="006C7A19" w:rsidP="00036FE5">
      <w:pPr>
        <w:tabs>
          <w:tab w:val="left" w:pos="851"/>
        </w:tabs>
        <w:ind w:left="851" w:hanging="851"/>
        <w:jc w:val="both"/>
        <w:rPr>
          <w:rFonts w:ascii="Arial" w:hAnsi="Arial"/>
          <w:sz w:val="24"/>
          <w:lang w:val="hr-HR"/>
        </w:rPr>
      </w:pPr>
    </w:p>
    <w:p w14:paraId="2FF72988" w14:textId="77777777" w:rsidR="006C7A19" w:rsidRPr="00FE006B" w:rsidRDefault="006C7A19" w:rsidP="00036FE5">
      <w:pPr>
        <w:tabs>
          <w:tab w:val="left" w:pos="851"/>
        </w:tabs>
        <w:ind w:left="851" w:hanging="851"/>
        <w:jc w:val="both"/>
        <w:rPr>
          <w:rFonts w:ascii="Arial" w:hAnsi="Arial"/>
          <w:sz w:val="24"/>
          <w:lang w:val="hr-HR"/>
        </w:rPr>
      </w:pPr>
    </w:p>
    <w:p w14:paraId="380105CC" w14:textId="77777777" w:rsidR="00A16F9F" w:rsidRPr="00FE006B" w:rsidRDefault="00036FE5" w:rsidP="00036FE5">
      <w:pPr>
        <w:pStyle w:val="ListParagraph"/>
        <w:numPr>
          <w:ilvl w:val="1"/>
          <w:numId w:val="4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 xml:space="preserve">(M) </w:t>
      </w:r>
      <w:r w:rsidRPr="00FE006B">
        <w:rPr>
          <w:b/>
          <w:bCs/>
          <w:sz w:val="24"/>
          <w:szCs w:val="24"/>
          <w:lang w:val="hr-HR"/>
        </w:rPr>
        <w:tab/>
      </w:r>
      <w:proofErr w:type="spellStart"/>
      <w:r w:rsidRPr="00FE006B">
        <w:rPr>
          <w:rFonts w:ascii="Arial" w:hAnsi="Arial"/>
          <w:sz w:val="24"/>
          <w:lang w:val="hr-HR"/>
        </w:rPr>
        <w:t>Rasteretna</w:t>
      </w:r>
      <w:proofErr w:type="spellEnd"/>
      <w:r w:rsidRPr="00FE006B">
        <w:rPr>
          <w:rFonts w:ascii="Arial" w:hAnsi="Arial"/>
          <w:sz w:val="24"/>
          <w:lang w:val="hr-HR"/>
        </w:rPr>
        <w:t xml:space="preserve"> ploča</w:t>
      </w:r>
      <w:r w:rsidR="00A16F9F" w:rsidRPr="00FE006B">
        <w:rPr>
          <w:rFonts w:ascii="Arial" w:hAnsi="Arial"/>
          <w:sz w:val="24"/>
          <w:lang w:val="hr-HR"/>
        </w:rPr>
        <w:t xml:space="preserve"> izrađuje se od betona marke MB-30 i armira sa MAG 500/560, RA 400/500 i GA 240/360. </w:t>
      </w:r>
    </w:p>
    <w:p w14:paraId="1A483037" w14:textId="77777777" w:rsidR="00036FE5" w:rsidRPr="00FE006B" w:rsidRDefault="00A16F9F" w:rsidP="00A16F9F">
      <w:pPr>
        <w:pStyle w:val="ListParagraph"/>
        <w:numPr>
          <w:ilvl w:val="0"/>
          <w:numId w:val="44"/>
        </w:num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rFonts w:ascii="Arial" w:hAnsi="Arial" w:cs="Arial"/>
          <w:sz w:val="24"/>
          <w:szCs w:val="24"/>
        </w:rPr>
        <w:t xml:space="preserve">Cement </w:t>
      </w:r>
      <w:proofErr w:type="spellStart"/>
      <w:r w:rsidRPr="00FE006B">
        <w:rPr>
          <w:rFonts w:ascii="Arial" w:hAnsi="Arial" w:cs="Arial"/>
          <w:sz w:val="24"/>
          <w:szCs w:val="24"/>
        </w:rPr>
        <w:t>upotrijebljen</w:t>
      </w:r>
      <w:proofErr w:type="spellEnd"/>
      <w:r w:rsidRPr="00FE006B">
        <w:rPr>
          <w:rFonts w:ascii="Arial" w:hAnsi="Arial" w:cs="Arial"/>
          <w:sz w:val="24"/>
          <w:szCs w:val="24"/>
        </w:rPr>
        <w:t xml:space="preserve"> za </w:t>
      </w:r>
      <w:proofErr w:type="spellStart"/>
      <w:r w:rsidRPr="00FE006B">
        <w:rPr>
          <w:rFonts w:ascii="Arial" w:hAnsi="Arial" w:cs="Arial"/>
          <w:sz w:val="24"/>
          <w:szCs w:val="24"/>
        </w:rPr>
        <w:t>izradu</w:t>
      </w:r>
      <w:proofErr w:type="spellEnd"/>
      <w:r w:rsidRPr="00FE0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006B">
        <w:rPr>
          <w:rFonts w:ascii="Arial" w:hAnsi="Arial" w:cs="Arial"/>
          <w:sz w:val="24"/>
          <w:szCs w:val="24"/>
        </w:rPr>
        <w:t>rasteretne</w:t>
      </w:r>
      <w:proofErr w:type="spellEnd"/>
      <w:r w:rsidRPr="00FE00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006B">
        <w:rPr>
          <w:rFonts w:ascii="Arial" w:hAnsi="Arial" w:cs="Arial"/>
          <w:sz w:val="24"/>
          <w:szCs w:val="24"/>
        </w:rPr>
        <w:t>ploče</w:t>
      </w:r>
      <w:proofErr w:type="spellEnd"/>
      <w:r w:rsidRPr="00FE006B">
        <w:rPr>
          <w:rFonts w:ascii="Arial" w:hAnsi="Arial" w:cs="Arial"/>
          <w:sz w:val="24"/>
          <w:szCs w:val="24"/>
        </w:rPr>
        <w:t xml:space="preserve"> mora </w:t>
      </w:r>
      <w:proofErr w:type="spellStart"/>
      <w:r w:rsidRPr="00FE006B">
        <w:rPr>
          <w:rFonts w:ascii="Arial" w:hAnsi="Arial" w:cs="Arial"/>
          <w:sz w:val="24"/>
          <w:szCs w:val="24"/>
        </w:rPr>
        <w:t>odgovarati</w:t>
      </w:r>
      <w:proofErr w:type="spellEnd"/>
      <w:r w:rsidRPr="00FE006B">
        <w:rPr>
          <w:rFonts w:ascii="Arial" w:hAnsi="Arial" w:cs="Arial"/>
          <w:sz w:val="24"/>
          <w:szCs w:val="24"/>
        </w:rPr>
        <w:t xml:space="preserve"> B C1.009, B C1.011, B C1.013 </w:t>
      </w:r>
      <w:proofErr w:type="spellStart"/>
      <w:r w:rsidRPr="00FE006B">
        <w:rPr>
          <w:rFonts w:ascii="Arial" w:hAnsi="Arial" w:cs="Arial"/>
          <w:sz w:val="24"/>
          <w:szCs w:val="24"/>
        </w:rPr>
        <w:t>i</w:t>
      </w:r>
      <w:proofErr w:type="spellEnd"/>
      <w:r w:rsidRPr="00FE006B">
        <w:rPr>
          <w:rFonts w:ascii="Arial" w:hAnsi="Arial" w:cs="Arial"/>
          <w:sz w:val="24"/>
          <w:szCs w:val="24"/>
        </w:rPr>
        <w:t xml:space="preserve"> B C1.014. </w:t>
      </w:r>
    </w:p>
    <w:p w14:paraId="5E6E5DEF" w14:textId="77777777" w:rsidR="00A16F9F" w:rsidRPr="00FE006B" w:rsidRDefault="00A16F9F" w:rsidP="00A16F9F">
      <w:pPr>
        <w:pStyle w:val="ListParagraph"/>
        <w:numPr>
          <w:ilvl w:val="0"/>
          <w:numId w:val="44"/>
        </w:numPr>
        <w:spacing w:before="60" w:line="0" w:lineRule="atLeast"/>
        <w:jc w:val="both"/>
        <w:rPr>
          <w:rFonts w:ascii="Arial" w:hAnsi="Arial"/>
          <w:sz w:val="24"/>
          <w:lang w:val="hr-HR"/>
        </w:rPr>
      </w:pPr>
      <w:r w:rsidRPr="00FE006B">
        <w:rPr>
          <w:rFonts w:ascii="Arial" w:hAnsi="Arial"/>
          <w:sz w:val="24"/>
          <w:lang w:val="hr-HR"/>
        </w:rPr>
        <w:t xml:space="preserve">Granulirani šljunak upotrijebljen za izradu </w:t>
      </w:r>
      <w:proofErr w:type="spellStart"/>
      <w:r w:rsidRPr="00FE006B">
        <w:rPr>
          <w:rFonts w:ascii="Arial" w:hAnsi="Arial"/>
          <w:sz w:val="24"/>
          <w:lang w:val="hr-HR"/>
        </w:rPr>
        <w:t>rasteretne</w:t>
      </w:r>
      <w:proofErr w:type="spellEnd"/>
      <w:r w:rsidRPr="00FE006B">
        <w:rPr>
          <w:rFonts w:ascii="Arial" w:hAnsi="Arial"/>
          <w:sz w:val="24"/>
          <w:lang w:val="hr-HR"/>
        </w:rPr>
        <w:t xml:space="preserve"> ploče mora odgovarati B.B. 3.100, B.B 2.010.</w:t>
      </w:r>
    </w:p>
    <w:p w14:paraId="4B167D41" w14:textId="77777777" w:rsidR="00A16F9F" w:rsidRPr="00FE006B" w:rsidRDefault="00A16F9F" w:rsidP="00A16F9F">
      <w:pPr>
        <w:pStyle w:val="ListParagraph"/>
        <w:numPr>
          <w:ilvl w:val="0"/>
          <w:numId w:val="44"/>
        </w:numPr>
        <w:spacing w:before="60" w:line="0" w:lineRule="atLeast"/>
        <w:jc w:val="both"/>
        <w:rPr>
          <w:rFonts w:ascii="Arial" w:hAnsi="Arial"/>
          <w:sz w:val="24"/>
          <w:lang w:val="hr-HR"/>
        </w:rPr>
      </w:pPr>
      <w:r w:rsidRPr="00FE006B">
        <w:rPr>
          <w:rFonts w:ascii="Arial" w:hAnsi="Arial"/>
          <w:sz w:val="24"/>
          <w:lang w:val="hr-HR"/>
        </w:rPr>
        <w:t xml:space="preserve">Pijesak upotrijebljen za izradu </w:t>
      </w:r>
      <w:proofErr w:type="spellStart"/>
      <w:r w:rsidRPr="00FE006B">
        <w:rPr>
          <w:rFonts w:ascii="Arial" w:hAnsi="Arial"/>
          <w:sz w:val="24"/>
          <w:lang w:val="hr-HR"/>
        </w:rPr>
        <w:t>rasteretne</w:t>
      </w:r>
      <w:proofErr w:type="spellEnd"/>
      <w:r w:rsidRPr="00FE006B">
        <w:rPr>
          <w:rFonts w:ascii="Arial" w:hAnsi="Arial"/>
          <w:sz w:val="24"/>
          <w:lang w:val="hr-HR"/>
        </w:rPr>
        <w:t xml:space="preserve"> ploče mora odgovarati B.B. 2.009 i B.B. 2.010.</w:t>
      </w:r>
    </w:p>
    <w:p w14:paraId="38D001E0" w14:textId="77777777" w:rsidR="00A16F9F" w:rsidRPr="00FE006B" w:rsidRDefault="00A16F9F" w:rsidP="00A16F9F">
      <w:pPr>
        <w:pStyle w:val="ListParagraph"/>
        <w:numPr>
          <w:ilvl w:val="0"/>
          <w:numId w:val="44"/>
        </w:numPr>
        <w:spacing w:before="60" w:line="0" w:lineRule="atLeast"/>
        <w:jc w:val="both"/>
        <w:rPr>
          <w:rFonts w:ascii="Arial" w:hAnsi="Arial"/>
          <w:sz w:val="24"/>
          <w:lang w:val="hr-HR"/>
        </w:rPr>
      </w:pPr>
      <w:r w:rsidRPr="00FE006B">
        <w:rPr>
          <w:rFonts w:ascii="Arial" w:hAnsi="Arial"/>
          <w:sz w:val="24"/>
          <w:lang w:val="hr-HR"/>
        </w:rPr>
        <w:t>Voda za izradu betona mora biti čista bez sastojaka štetnih za beton prema U. M1.058.</w:t>
      </w:r>
    </w:p>
    <w:p w14:paraId="1EE4D15C" w14:textId="77777777" w:rsidR="00A16F9F" w:rsidRPr="00FE006B" w:rsidRDefault="00A16F9F" w:rsidP="00A16F9F">
      <w:pPr>
        <w:pStyle w:val="ListParagraph"/>
        <w:numPr>
          <w:ilvl w:val="0"/>
          <w:numId w:val="44"/>
        </w:numPr>
        <w:spacing w:before="60" w:line="0" w:lineRule="atLeast"/>
        <w:jc w:val="both"/>
        <w:rPr>
          <w:rFonts w:ascii="Arial" w:hAnsi="Arial"/>
          <w:sz w:val="24"/>
          <w:lang w:val="hr-HR"/>
        </w:rPr>
      </w:pPr>
      <w:r w:rsidRPr="00FE006B">
        <w:rPr>
          <w:rFonts w:ascii="Arial" w:hAnsi="Arial"/>
          <w:sz w:val="24"/>
          <w:lang w:val="hr-HR"/>
        </w:rPr>
        <w:t xml:space="preserve">Armatura za armiranje </w:t>
      </w:r>
      <w:proofErr w:type="spellStart"/>
      <w:r w:rsidRPr="00FE006B">
        <w:rPr>
          <w:rFonts w:ascii="Arial" w:hAnsi="Arial"/>
          <w:sz w:val="24"/>
          <w:lang w:val="hr-HR"/>
        </w:rPr>
        <w:t>rasteretne</w:t>
      </w:r>
      <w:proofErr w:type="spellEnd"/>
      <w:r w:rsidRPr="00FE006B">
        <w:rPr>
          <w:rFonts w:ascii="Arial" w:hAnsi="Arial"/>
          <w:sz w:val="24"/>
          <w:lang w:val="hr-HR"/>
        </w:rPr>
        <w:t xml:space="preserve"> ploče mora imati osobine prema U.M1.091 i U. M1.092.</w:t>
      </w:r>
    </w:p>
    <w:p w14:paraId="4B4067E0" w14:textId="77777777" w:rsidR="00A16F9F" w:rsidRPr="00FE006B" w:rsidRDefault="00A16F9F" w:rsidP="00A16F9F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</w:p>
    <w:p w14:paraId="00DDD1B9" w14:textId="77777777" w:rsidR="00A16F9F" w:rsidRPr="00FE006B" w:rsidRDefault="00A16F9F" w:rsidP="00A16F9F">
      <w:pPr>
        <w:spacing w:before="60" w:line="0" w:lineRule="atLeast"/>
        <w:ind w:left="1134"/>
        <w:jc w:val="both"/>
        <w:rPr>
          <w:rFonts w:ascii="Arial" w:hAnsi="Arial"/>
          <w:sz w:val="24"/>
          <w:lang w:val="hr-HR"/>
        </w:rPr>
      </w:pPr>
      <w:r w:rsidRPr="00FE006B">
        <w:rPr>
          <w:rFonts w:ascii="Arial" w:hAnsi="Arial"/>
          <w:sz w:val="24"/>
          <w:lang w:val="hr-HR"/>
        </w:rPr>
        <w:t>Proizvođač obavlja izbor sastava materijala tako da se zadovolji Pravilnik o tehničkim normativima za beton i armirani beton.</w:t>
      </w:r>
    </w:p>
    <w:p w14:paraId="58C35569" w14:textId="77777777" w:rsidR="00036FE5" w:rsidRPr="00FE006B" w:rsidRDefault="00036FE5" w:rsidP="00036FE5">
      <w:pPr>
        <w:tabs>
          <w:tab w:val="left" w:pos="567"/>
        </w:tabs>
        <w:ind w:left="1701"/>
        <w:rPr>
          <w:rFonts w:ascii="Arial" w:hAnsi="Arial"/>
          <w:sz w:val="24"/>
          <w:lang w:val="hr-HR"/>
        </w:rPr>
      </w:pPr>
    </w:p>
    <w:p w14:paraId="58B0879E" w14:textId="77777777" w:rsidR="008F4A5D" w:rsidRPr="00FE006B" w:rsidRDefault="008F4A5D" w:rsidP="008F4A5D">
      <w:pPr>
        <w:tabs>
          <w:tab w:val="left" w:pos="851"/>
        </w:tabs>
        <w:ind w:left="851" w:hanging="851"/>
        <w:jc w:val="both"/>
        <w:rPr>
          <w:rFonts w:ascii="Arial" w:hAnsi="Arial"/>
          <w:sz w:val="24"/>
          <w:lang w:val="hr-HR"/>
        </w:rPr>
      </w:pPr>
    </w:p>
    <w:p w14:paraId="074FA1FA" w14:textId="77777777" w:rsidR="00A16F9F" w:rsidRPr="00FE006B" w:rsidRDefault="00A16F9F" w:rsidP="00A16F9F">
      <w:pPr>
        <w:pStyle w:val="ListParagraph"/>
        <w:numPr>
          <w:ilvl w:val="1"/>
          <w:numId w:val="4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 xml:space="preserve">(M) </w:t>
      </w:r>
      <w:r w:rsidRPr="00FE006B">
        <w:rPr>
          <w:b/>
          <w:bCs/>
          <w:sz w:val="24"/>
          <w:szCs w:val="24"/>
          <w:lang w:val="hr-HR"/>
        </w:rPr>
        <w:tab/>
      </w:r>
      <w:r w:rsidRPr="00FE006B">
        <w:rPr>
          <w:rFonts w:ascii="Arial" w:hAnsi="Arial"/>
          <w:sz w:val="24"/>
          <w:lang w:val="hr-HR"/>
        </w:rPr>
        <w:t>Okvir s poklopcem</w:t>
      </w:r>
      <w:r w:rsidR="00F77C40" w:rsidRPr="00FE006B">
        <w:rPr>
          <w:rFonts w:ascii="Arial" w:hAnsi="Arial"/>
          <w:sz w:val="24"/>
          <w:lang w:val="hr-HR"/>
        </w:rPr>
        <w:t xml:space="preserve">, </w:t>
      </w:r>
      <w:proofErr w:type="spellStart"/>
      <w:r w:rsidR="00D44108" w:rsidRPr="00FE006B">
        <w:rPr>
          <w:rFonts w:ascii="Arial" w:hAnsi="Arial"/>
          <w:sz w:val="24"/>
          <w:lang w:val="hr-HR"/>
        </w:rPr>
        <w:t>rasteretna</w:t>
      </w:r>
      <w:proofErr w:type="spellEnd"/>
      <w:r w:rsidR="00D44108" w:rsidRPr="00FE006B">
        <w:rPr>
          <w:rFonts w:ascii="Arial" w:hAnsi="Arial"/>
          <w:sz w:val="24"/>
          <w:lang w:val="hr-HR"/>
        </w:rPr>
        <w:t xml:space="preserve"> ploča, </w:t>
      </w:r>
      <w:r w:rsidR="00F77C40" w:rsidRPr="00FE006B">
        <w:rPr>
          <w:rFonts w:ascii="Arial" w:hAnsi="Arial"/>
          <w:sz w:val="24"/>
          <w:lang w:val="hr-HR"/>
        </w:rPr>
        <w:t>kao i zdenac,</w:t>
      </w:r>
      <w:r w:rsidRPr="00FE006B">
        <w:rPr>
          <w:rFonts w:ascii="Arial" w:hAnsi="Arial"/>
          <w:sz w:val="24"/>
          <w:lang w:val="hr-HR"/>
        </w:rPr>
        <w:t xml:space="preserve"> </w:t>
      </w:r>
      <w:r w:rsidR="00D44108" w:rsidRPr="00FE006B">
        <w:rPr>
          <w:rFonts w:ascii="Arial" w:hAnsi="Arial"/>
          <w:sz w:val="24"/>
          <w:lang w:val="hr-HR"/>
        </w:rPr>
        <w:t>moraju biti izrađene</w:t>
      </w:r>
      <w:r w:rsidRPr="00FE006B">
        <w:rPr>
          <w:rFonts w:ascii="Arial" w:hAnsi="Arial"/>
          <w:sz w:val="24"/>
          <w:lang w:val="hr-HR"/>
        </w:rPr>
        <w:t xml:space="preserve"> u dvije varijante s obzirom na nosivost:</w:t>
      </w:r>
    </w:p>
    <w:p w14:paraId="1505A4AD" w14:textId="77777777" w:rsidR="00A16F9F" w:rsidRPr="00FE006B" w:rsidRDefault="00A16F9F" w:rsidP="00A16F9F">
      <w:pPr>
        <w:pStyle w:val="ListParagraph"/>
        <w:numPr>
          <w:ilvl w:val="0"/>
          <w:numId w:val="44"/>
        </w:num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rFonts w:ascii="Arial" w:hAnsi="Arial"/>
          <w:sz w:val="24"/>
          <w:lang w:val="hr-HR"/>
        </w:rPr>
        <w:t>nosivost od 125 kN</w:t>
      </w:r>
    </w:p>
    <w:p w14:paraId="148B44D0" w14:textId="77777777" w:rsidR="00A16F9F" w:rsidRPr="00FE006B" w:rsidRDefault="00A16F9F" w:rsidP="00A16F9F">
      <w:pPr>
        <w:pStyle w:val="ListParagraph"/>
        <w:numPr>
          <w:ilvl w:val="0"/>
          <w:numId w:val="44"/>
        </w:num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rFonts w:ascii="Arial" w:hAnsi="Arial"/>
          <w:sz w:val="24"/>
          <w:lang w:val="hr-HR"/>
        </w:rPr>
        <w:t>nosivost od 400 kN</w:t>
      </w:r>
    </w:p>
    <w:p w14:paraId="3DDB895F" w14:textId="77777777" w:rsidR="00A16F9F" w:rsidRPr="00FE006B" w:rsidRDefault="00A16F9F" w:rsidP="00D44108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</w:p>
    <w:p w14:paraId="2A31E8FD" w14:textId="77777777" w:rsidR="007D2676" w:rsidRPr="00FE006B" w:rsidRDefault="00A16F9F" w:rsidP="007D2676">
      <w:pPr>
        <w:pStyle w:val="ListParagraph"/>
        <w:numPr>
          <w:ilvl w:val="1"/>
          <w:numId w:val="4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 xml:space="preserve">(M) </w:t>
      </w:r>
      <w:r w:rsidRPr="00FE006B">
        <w:rPr>
          <w:b/>
          <w:bCs/>
          <w:sz w:val="24"/>
          <w:szCs w:val="24"/>
          <w:lang w:val="hr-HR"/>
        </w:rPr>
        <w:tab/>
      </w:r>
      <w:r w:rsidR="007D2676" w:rsidRPr="00FE006B">
        <w:rPr>
          <w:rFonts w:ascii="Arial" w:hAnsi="Arial"/>
          <w:sz w:val="24"/>
          <w:lang w:val="hr-HR"/>
        </w:rPr>
        <w:t>Okvir s poklopcem izrađuje se od lijevanog željeza (</w:t>
      </w:r>
      <w:proofErr w:type="spellStart"/>
      <w:r w:rsidR="00F77C40" w:rsidRPr="00FE006B">
        <w:rPr>
          <w:rFonts w:ascii="Arial" w:hAnsi="Arial" w:cs="Arial"/>
          <w:sz w:val="24"/>
          <w:szCs w:val="24"/>
        </w:rPr>
        <w:t>m</w:t>
      </w:r>
      <w:r w:rsidR="007D2676" w:rsidRPr="00FE006B">
        <w:rPr>
          <w:rFonts w:ascii="Arial" w:hAnsi="Arial" w:cs="Arial"/>
          <w:sz w:val="24"/>
          <w:szCs w:val="24"/>
        </w:rPr>
        <w:t>odularni</w:t>
      </w:r>
      <w:proofErr w:type="spellEnd"/>
      <w:r w:rsidR="007D2676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7D2676" w:rsidRPr="00FE006B">
        <w:rPr>
          <w:rFonts w:ascii="Arial" w:hAnsi="Arial" w:cs="Arial"/>
          <w:sz w:val="24"/>
          <w:szCs w:val="24"/>
        </w:rPr>
        <w:t>lijev</w:t>
      </w:r>
      <w:proofErr w:type="spellEnd"/>
      <w:r w:rsidR="007D2676" w:rsidRPr="00FE006B">
        <w:rPr>
          <w:rFonts w:ascii="Arial" w:hAnsi="Arial" w:cs="Arial"/>
          <w:sz w:val="24"/>
          <w:szCs w:val="24"/>
          <w:lang w:val="hr-HR"/>
        </w:rPr>
        <w:t xml:space="preserve">) </w:t>
      </w:r>
      <w:proofErr w:type="spellStart"/>
      <w:r w:rsidR="007D2676" w:rsidRPr="00FE006B">
        <w:rPr>
          <w:rFonts w:ascii="Arial" w:hAnsi="Arial" w:cs="Arial"/>
          <w:sz w:val="24"/>
          <w:szCs w:val="24"/>
        </w:rPr>
        <w:t>izra</w:t>
      </w:r>
      <w:proofErr w:type="spellEnd"/>
      <w:r w:rsidR="007D2676" w:rsidRPr="00FE006B">
        <w:rPr>
          <w:rFonts w:ascii="Arial" w:hAnsi="Arial" w:cs="Arial"/>
          <w:sz w:val="24"/>
          <w:szCs w:val="24"/>
          <w:lang w:val="hr-HR"/>
        </w:rPr>
        <w:t>đ</w:t>
      </w:r>
      <w:proofErr w:type="spellStart"/>
      <w:r w:rsidR="007D2676" w:rsidRPr="00FE006B">
        <w:rPr>
          <w:rFonts w:ascii="Arial" w:hAnsi="Arial" w:cs="Arial"/>
          <w:sz w:val="24"/>
          <w:szCs w:val="24"/>
        </w:rPr>
        <w:t>en</w:t>
      </w:r>
      <w:proofErr w:type="spellEnd"/>
      <w:r w:rsidR="007D2676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7D2676" w:rsidRPr="00FE006B">
        <w:rPr>
          <w:rFonts w:ascii="Arial" w:hAnsi="Arial" w:cs="Arial"/>
          <w:sz w:val="24"/>
          <w:szCs w:val="24"/>
        </w:rPr>
        <w:t>prema</w:t>
      </w:r>
      <w:proofErr w:type="spellEnd"/>
      <w:r w:rsidR="007D2676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7D2676" w:rsidRPr="00FE006B">
        <w:rPr>
          <w:rFonts w:ascii="Arial" w:hAnsi="Arial" w:cs="Arial"/>
          <w:sz w:val="24"/>
          <w:szCs w:val="24"/>
        </w:rPr>
        <w:t>normi</w:t>
      </w:r>
      <w:proofErr w:type="spellEnd"/>
      <w:r w:rsidR="007D2676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r w:rsidR="007D2676" w:rsidRPr="00FE006B">
        <w:rPr>
          <w:rFonts w:ascii="Arial" w:hAnsi="Arial" w:cs="Arial"/>
          <w:sz w:val="24"/>
          <w:szCs w:val="24"/>
        </w:rPr>
        <w:t>EN</w:t>
      </w:r>
      <w:r w:rsidR="007D2676" w:rsidRPr="00FE006B">
        <w:rPr>
          <w:rFonts w:ascii="Arial" w:hAnsi="Arial" w:cs="Arial"/>
          <w:sz w:val="24"/>
          <w:szCs w:val="24"/>
          <w:lang w:val="hr-HR"/>
        </w:rPr>
        <w:t xml:space="preserve"> 124</w:t>
      </w:r>
      <w:r w:rsidR="00A03357" w:rsidRPr="00FE006B">
        <w:rPr>
          <w:rFonts w:ascii="Arial" w:hAnsi="Arial" w:cs="Arial"/>
          <w:sz w:val="24"/>
          <w:szCs w:val="24"/>
          <w:lang w:val="hr-HR"/>
        </w:rPr>
        <w:t>.</w:t>
      </w:r>
    </w:p>
    <w:p w14:paraId="57C405D4" w14:textId="77777777" w:rsidR="00A03357" w:rsidRPr="00FE006B" w:rsidRDefault="00A03357" w:rsidP="00A03357">
      <w:pPr>
        <w:pStyle w:val="ListParagraph"/>
        <w:tabs>
          <w:tab w:val="left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b/>
          <w:sz w:val="24"/>
          <w:szCs w:val="24"/>
          <w:lang w:val="hr-HR"/>
        </w:rPr>
      </w:pPr>
    </w:p>
    <w:p w14:paraId="162080A4" w14:textId="77777777" w:rsidR="00A16F9F" w:rsidRPr="00FE006B" w:rsidRDefault="00A16F9F" w:rsidP="00A16F9F">
      <w:pPr>
        <w:pStyle w:val="ListParagraph"/>
        <w:numPr>
          <w:ilvl w:val="1"/>
          <w:numId w:val="4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 xml:space="preserve">(M) </w:t>
      </w:r>
      <w:r w:rsidRPr="00FE006B">
        <w:rPr>
          <w:b/>
          <w:bCs/>
          <w:sz w:val="24"/>
          <w:szCs w:val="24"/>
          <w:lang w:val="hr-HR"/>
        </w:rPr>
        <w:tab/>
      </w:r>
      <w:r w:rsidR="007D2676" w:rsidRPr="00FE006B">
        <w:rPr>
          <w:rFonts w:ascii="Arial" w:hAnsi="Arial"/>
          <w:sz w:val="24"/>
          <w:lang w:val="hr-HR"/>
        </w:rPr>
        <w:t xml:space="preserve">Poklopac mora biti takve konstrukcije da omogućava </w:t>
      </w:r>
      <w:proofErr w:type="spellStart"/>
      <w:r w:rsidR="007D2676" w:rsidRPr="00FE006B">
        <w:rPr>
          <w:rFonts w:ascii="Arial" w:hAnsi="Arial"/>
          <w:sz w:val="24"/>
          <w:lang w:val="hr-HR"/>
        </w:rPr>
        <w:t>zabravljivanje</w:t>
      </w:r>
      <w:proofErr w:type="spellEnd"/>
      <w:r w:rsidR="007D2676" w:rsidRPr="00FE006B">
        <w:rPr>
          <w:rFonts w:ascii="Arial" w:hAnsi="Arial"/>
          <w:sz w:val="24"/>
          <w:lang w:val="hr-HR"/>
        </w:rPr>
        <w:t xml:space="preserve"> (ne zaključavanje) na okvir tako da ne može doći do dinamičkog kretanja poklopca unutar okvira (lijevo-desno). Zatvaranje i otvaranje poklopca mora biti jednostavno, brzo, praktično i bez upotrebe posebnih alata.</w:t>
      </w:r>
    </w:p>
    <w:p w14:paraId="77F3D942" w14:textId="77777777" w:rsidR="007D2676" w:rsidRPr="00FE006B" w:rsidRDefault="007D2676" w:rsidP="00EC25EB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</w:p>
    <w:p w14:paraId="60E2B654" w14:textId="77777777" w:rsidR="00A16F9F" w:rsidRPr="00FE006B" w:rsidRDefault="00A16F9F" w:rsidP="00A16F9F">
      <w:pPr>
        <w:pStyle w:val="ListParagraph"/>
        <w:numPr>
          <w:ilvl w:val="1"/>
          <w:numId w:val="4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 xml:space="preserve">(M) </w:t>
      </w:r>
      <w:r w:rsidRPr="00FE006B">
        <w:rPr>
          <w:b/>
          <w:bCs/>
          <w:sz w:val="24"/>
          <w:szCs w:val="24"/>
          <w:lang w:val="hr-HR"/>
        </w:rPr>
        <w:tab/>
      </w:r>
      <w:r w:rsidR="00EC25EB" w:rsidRPr="00FE006B">
        <w:rPr>
          <w:rFonts w:ascii="Arial" w:hAnsi="Arial"/>
          <w:sz w:val="24"/>
          <w:lang w:val="hr-HR"/>
        </w:rPr>
        <w:t xml:space="preserve">Kroz poklopac, okvir i </w:t>
      </w:r>
      <w:r w:rsidR="00206FF3" w:rsidRPr="00FE006B">
        <w:rPr>
          <w:rFonts w:ascii="Arial" w:hAnsi="Arial"/>
          <w:sz w:val="24"/>
          <w:lang w:val="hr-HR"/>
        </w:rPr>
        <w:t>mjesto</w:t>
      </w:r>
      <w:r w:rsidR="00EC25EB" w:rsidRPr="00FE006B">
        <w:rPr>
          <w:rFonts w:ascii="Arial" w:hAnsi="Arial"/>
          <w:sz w:val="24"/>
          <w:lang w:val="hr-HR"/>
        </w:rPr>
        <w:t xml:space="preserve"> nalijeganja mora biti spriječen prodor većih čestica u plastični zdenac (blato, kamenčići i slično).</w:t>
      </w:r>
    </w:p>
    <w:p w14:paraId="7479B05F" w14:textId="77777777" w:rsidR="00EC25EB" w:rsidRPr="00FE006B" w:rsidRDefault="00EC25EB" w:rsidP="00EC25EB">
      <w:pPr>
        <w:pStyle w:val="ListParagraph"/>
        <w:tabs>
          <w:tab w:val="left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b/>
          <w:sz w:val="24"/>
          <w:szCs w:val="24"/>
          <w:lang w:val="hr-HR"/>
        </w:rPr>
      </w:pPr>
    </w:p>
    <w:p w14:paraId="7B701003" w14:textId="77777777" w:rsidR="00A16F9F" w:rsidRPr="00FE006B" w:rsidRDefault="009D1B8B" w:rsidP="00A16F9F">
      <w:pPr>
        <w:pStyle w:val="ListParagraph"/>
        <w:numPr>
          <w:ilvl w:val="1"/>
          <w:numId w:val="4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>(D</w:t>
      </w:r>
      <w:r w:rsidR="00A16F9F" w:rsidRPr="00FE006B">
        <w:rPr>
          <w:b/>
          <w:bCs/>
          <w:sz w:val="24"/>
          <w:szCs w:val="24"/>
          <w:lang w:val="hr-HR"/>
        </w:rPr>
        <w:t xml:space="preserve">) </w:t>
      </w:r>
      <w:r w:rsidR="00A16F9F" w:rsidRPr="00FE006B">
        <w:rPr>
          <w:b/>
          <w:bCs/>
          <w:sz w:val="24"/>
          <w:szCs w:val="24"/>
          <w:lang w:val="hr-HR"/>
        </w:rPr>
        <w:tab/>
      </w:r>
      <w:r w:rsidR="00C25C64" w:rsidRPr="00FE006B">
        <w:rPr>
          <w:rFonts w:ascii="Arial" w:hAnsi="Arial"/>
          <w:sz w:val="24"/>
          <w:lang w:val="hr-HR"/>
        </w:rPr>
        <w:t xml:space="preserve">Poklopac je minimalne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dimenzije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Ø 600 </w:t>
      </w:r>
      <w:r w:rsidR="00C25C64" w:rsidRPr="00FE006B">
        <w:rPr>
          <w:rFonts w:ascii="Arial" w:hAnsi="Arial" w:cs="Arial"/>
          <w:sz w:val="24"/>
          <w:szCs w:val="24"/>
        </w:rPr>
        <w:t>mm</w:t>
      </w:r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,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koji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na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gornjoj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strani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r w:rsidR="00C25C64" w:rsidRPr="00FE006B">
        <w:rPr>
          <w:rFonts w:ascii="Arial" w:hAnsi="Arial" w:cs="Arial"/>
          <w:sz w:val="24"/>
          <w:szCs w:val="24"/>
        </w:rPr>
        <w:t>po</w:t>
      </w:r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povr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>š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ini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r w:rsidR="00C25C64" w:rsidRPr="00FE006B">
        <w:rPr>
          <w:rFonts w:ascii="Arial" w:hAnsi="Arial" w:cs="Arial"/>
          <w:sz w:val="24"/>
          <w:szCs w:val="24"/>
        </w:rPr>
        <w:t>mora</w:t>
      </w:r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biti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reljefno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izdubljen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dubine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3825E8" w:rsidRPr="00FE006B">
        <w:rPr>
          <w:rFonts w:ascii="Arial" w:hAnsi="Arial" w:cs="Arial"/>
          <w:sz w:val="24"/>
          <w:szCs w:val="24"/>
        </w:rPr>
        <w:t>cca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2 </w:t>
      </w:r>
      <w:r w:rsidR="00C25C64" w:rsidRPr="00FE006B">
        <w:rPr>
          <w:rFonts w:ascii="Arial" w:hAnsi="Arial" w:cs="Arial"/>
          <w:sz w:val="24"/>
          <w:szCs w:val="24"/>
        </w:rPr>
        <w:t>mm</w:t>
      </w:r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,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osim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na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dijelu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gdje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r w:rsidR="00C25C64" w:rsidRPr="00FE006B">
        <w:rPr>
          <w:rFonts w:ascii="Arial" w:hAnsi="Arial" w:cs="Arial"/>
          <w:sz w:val="24"/>
          <w:szCs w:val="24"/>
        </w:rPr>
        <w:lastRenderedPageBreak/>
        <w:t>je</w:t>
      </w:r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natpis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“125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kN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>” (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odnosno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“400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kN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”),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naziv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ljevaonice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,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oznaka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r w:rsidR="00C25C64" w:rsidRPr="00FE006B">
        <w:rPr>
          <w:rFonts w:ascii="Arial" w:hAnsi="Arial" w:cs="Arial"/>
          <w:sz w:val="24"/>
          <w:szCs w:val="24"/>
        </w:rPr>
        <w:t>T</w:t>
      </w:r>
      <w:r w:rsidR="00C25C64" w:rsidRPr="00FE006B">
        <w:rPr>
          <w:rFonts w:ascii="Arial" w:hAnsi="Arial" w:cs="Arial"/>
          <w:sz w:val="24"/>
          <w:szCs w:val="24"/>
          <w:lang w:val="hr-HR"/>
        </w:rPr>
        <w:t>-</w:t>
      </w:r>
      <w:r w:rsidR="00C25C64" w:rsidRPr="00FE006B">
        <w:rPr>
          <w:rFonts w:ascii="Arial" w:hAnsi="Arial" w:cs="Arial"/>
          <w:sz w:val="24"/>
          <w:szCs w:val="24"/>
        </w:rPr>
        <w:t>HT</w:t>
      </w:r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i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oznaka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nodularnog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lijeva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(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vrsta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</w:t>
      </w:r>
      <w:proofErr w:type="spellStart"/>
      <w:r w:rsidR="00C25C64" w:rsidRPr="00FE006B">
        <w:rPr>
          <w:rFonts w:ascii="Arial" w:hAnsi="Arial" w:cs="Arial"/>
          <w:sz w:val="24"/>
          <w:szCs w:val="24"/>
        </w:rPr>
        <w:t>materijala</w:t>
      </w:r>
      <w:proofErr w:type="spellEnd"/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) </w:t>
      </w:r>
      <w:r w:rsidR="00C25C64" w:rsidRPr="00FE006B">
        <w:rPr>
          <w:rFonts w:ascii="Arial" w:hAnsi="Arial" w:cs="Arial"/>
          <w:sz w:val="24"/>
          <w:szCs w:val="24"/>
        </w:rPr>
        <w:t>EN</w:t>
      </w:r>
      <w:r w:rsidR="00C25C64" w:rsidRPr="00FE006B">
        <w:rPr>
          <w:rFonts w:ascii="Arial" w:hAnsi="Arial" w:cs="Arial"/>
          <w:sz w:val="24"/>
          <w:szCs w:val="24"/>
          <w:lang w:val="hr-HR"/>
        </w:rPr>
        <w:t xml:space="preserve"> 124.</w:t>
      </w:r>
    </w:p>
    <w:p w14:paraId="15234BB0" w14:textId="77777777" w:rsidR="0014749A" w:rsidRPr="00FE006B" w:rsidRDefault="0014749A" w:rsidP="00C25C64">
      <w:pPr>
        <w:tabs>
          <w:tab w:val="left" w:pos="851"/>
        </w:tabs>
        <w:jc w:val="both"/>
        <w:rPr>
          <w:rFonts w:ascii="Arial" w:hAnsi="Arial"/>
          <w:sz w:val="24"/>
          <w:lang w:val="hr-HR"/>
        </w:rPr>
      </w:pPr>
    </w:p>
    <w:p w14:paraId="061B5783" w14:textId="77777777" w:rsidR="00010BAA" w:rsidRPr="00FE006B" w:rsidRDefault="00C25C64" w:rsidP="00C25C64">
      <w:pPr>
        <w:pStyle w:val="ListParagraph"/>
        <w:numPr>
          <w:ilvl w:val="1"/>
          <w:numId w:val="4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>(</w:t>
      </w:r>
      <w:r w:rsidR="00D76A1E" w:rsidRPr="00FE006B">
        <w:rPr>
          <w:b/>
          <w:bCs/>
          <w:sz w:val="24"/>
          <w:szCs w:val="24"/>
          <w:lang w:val="hr-HR"/>
        </w:rPr>
        <w:t>D</w:t>
      </w:r>
      <w:r w:rsidRPr="00FE006B">
        <w:rPr>
          <w:b/>
          <w:bCs/>
          <w:sz w:val="24"/>
          <w:szCs w:val="24"/>
          <w:lang w:val="hr-HR"/>
        </w:rPr>
        <w:t xml:space="preserve">) </w:t>
      </w:r>
      <w:r w:rsidRPr="00FE006B">
        <w:rPr>
          <w:b/>
          <w:bCs/>
          <w:sz w:val="24"/>
          <w:szCs w:val="24"/>
          <w:lang w:val="hr-HR"/>
        </w:rPr>
        <w:tab/>
      </w:r>
      <w:r w:rsidRPr="00FE006B">
        <w:rPr>
          <w:rFonts w:ascii="Arial" w:hAnsi="Arial"/>
          <w:sz w:val="24"/>
          <w:lang w:val="hr-HR"/>
        </w:rPr>
        <w:t>P</w:t>
      </w:r>
      <w:r w:rsidR="00206FF3" w:rsidRPr="00FE006B">
        <w:rPr>
          <w:rFonts w:ascii="Arial" w:hAnsi="Arial"/>
          <w:sz w:val="24"/>
          <w:lang w:val="hr-HR"/>
        </w:rPr>
        <w:t>oželjno je da</w:t>
      </w:r>
      <w:r w:rsidR="00F77E8E" w:rsidRPr="00FE006B">
        <w:rPr>
          <w:rFonts w:ascii="Arial" w:hAnsi="Arial"/>
          <w:sz w:val="24"/>
          <w:lang w:val="hr-HR"/>
        </w:rPr>
        <w:t xml:space="preserve"> p</w:t>
      </w:r>
      <w:r w:rsidR="00206FF3" w:rsidRPr="00FE006B">
        <w:rPr>
          <w:rFonts w:ascii="Arial" w:hAnsi="Arial"/>
          <w:sz w:val="24"/>
          <w:lang w:val="hr-HR"/>
        </w:rPr>
        <w:t>oklopac ima</w:t>
      </w:r>
      <w:r w:rsidRPr="00FE006B">
        <w:rPr>
          <w:rFonts w:ascii="Arial" w:hAnsi="Arial"/>
          <w:sz w:val="24"/>
          <w:lang w:val="hr-HR"/>
        </w:rPr>
        <w:t xml:space="preserve"> težinu do maksimalno 50 kg tako da je zatvaranje i otvaranje poklopca jednostavno, brzo, praktično s upotrebom priručnog alate a bez upotrebe posebnih alata.</w:t>
      </w:r>
      <w:r w:rsidR="00D76A1E" w:rsidRPr="00FE006B">
        <w:rPr>
          <w:rFonts w:ascii="Arial" w:hAnsi="Arial"/>
          <w:sz w:val="24"/>
          <w:lang w:val="hr-HR"/>
        </w:rPr>
        <w:t xml:space="preserve">    </w:t>
      </w:r>
    </w:p>
    <w:p w14:paraId="61F8F562" w14:textId="77777777" w:rsidR="00206FF3" w:rsidRPr="00FE006B" w:rsidRDefault="00206FF3" w:rsidP="00206FF3">
      <w:pPr>
        <w:pStyle w:val="ListParagraph"/>
        <w:rPr>
          <w:b/>
          <w:sz w:val="24"/>
          <w:szCs w:val="24"/>
          <w:lang w:val="hr-HR"/>
        </w:rPr>
      </w:pPr>
    </w:p>
    <w:p w14:paraId="26EAA4AB" w14:textId="77777777" w:rsidR="00206FF3" w:rsidRPr="00FE006B" w:rsidRDefault="00206FF3" w:rsidP="00206FF3">
      <w:pPr>
        <w:pStyle w:val="ListParagraph"/>
        <w:numPr>
          <w:ilvl w:val="1"/>
          <w:numId w:val="4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 xml:space="preserve">(D) </w:t>
      </w:r>
      <w:r w:rsidRPr="00FE006B">
        <w:rPr>
          <w:b/>
          <w:bCs/>
          <w:sz w:val="24"/>
          <w:szCs w:val="24"/>
          <w:lang w:val="hr-HR"/>
        </w:rPr>
        <w:tab/>
      </w:r>
      <w:r w:rsidRPr="00FE006B">
        <w:rPr>
          <w:rFonts w:ascii="Arial" w:hAnsi="Arial"/>
          <w:sz w:val="24"/>
          <w:lang w:val="hr-HR"/>
        </w:rPr>
        <w:t>Za uvođenje cij</w:t>
      </w:r>
      <w:r w:rsidR="00F77E8E" w:rsidRPr="00FE006B">
        <w:rPr>
          <w:rFonts w:ascii="Arial" w:hAnsi="Arial"/>
          <w:sz w:val="24"/>
          <w:lang w:val="hr-HR"/>
        </w:rPr>
        <w:t xml:space="preserve">evi u izbušene otvore na </w:t>
      </w:r>
      <w:proofErr w:type="spellStart"/>
      <w:r w:rsidR="00F77E8E" w:rsidRPr="00FE006B">
        <w:rPr>
          <w:rFonts w:ascii="Arial" w:hAnsi="Arial"/>
          <w:sz w:val="24"/>
          <w:lang w:val="hr-HR"/>
        </w:rPr>
        <w:t>stjenc</w:t>
      </w:r>
      <w:r w:rsidRPr="00FE006B">
        <w:rPr>
          <w:rFonts w:ascii="Arial" w:hAnsi="Arial"/>
          <w:sz w:val="24"/>
          <w:lang w:val="hr-HR"/>
        </w:rPr>
        <w:t>i</w:t>
      </w:r>
      <w:proofErr w:type="spellEnd"/>
      <w:r w:rsidRPr="00FE006B">
        <w:rPr>
          <w:rFonts w:ascii="Arial" w:hAnsi="Arial"/>
          <w:sz w:val="24"/>
          <w:lang w:val="hr-HR"/>
        </w:rPr>
        <w:t xml:space="preserve"> zdenca koriste se gumene brtve.</w:t>
      </w:r>
    </w:p>
    <w:p w14:paraId="12BBF576" w14:textId="77777777" w:rsidR="00010BAA" w:rsidRPr="00FE006B" w:rsidRDefault="00010BAA" w:rsidP="00C25C64">
      <w:pPr>
        <w:tabs>
          <w:tab w:val="left" w:pos="567"/>
        </w:tabs>
        <w:overflowPunct/>
        <w:autoSpaceDE/>
        <w:autoSpaceDN/>
        <w:adjustRightInd/>
        <w:ind w:right="140"/>
        <w:jc w:val="both"/>
        <w:textAlignment w:val="auto"/>
        <w:rPr>
          <w:b/>
          <w:sz w:val="24"/>
          <w:szCs w:val="24"/>
          <w:lang w:val="hr-HR"/>
        </w:rPr>
      </w:pPr>
    </w:p>
    <w:p w14:paraId="4FC47254" w14:textId="77777777" w:rsidR="00C25C64" w:rsidRPr="00FE006B" w:rsidRDefault="00C25C64" w:rsidP="00C25C64">
      <w:pPr>
        <w:pStyle w:val="ListParagraph"/>
        <w:numPr>
          <w:ilvl w:val="1"/>
          <w:numId w:val="4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 xml:space="preserve">(M) </w:t>
      </w:r>
      <w:r w:rsidRPr="00FE006B">
        <w:rPr>
          <w:b/>
          <w:bCs/>
          <w:sz w:val="24"/>
          <w:szCs w:val="24"/>
          <w:lang w:val="hr-HR"/>
        </w:rPr>
        <w:tab/>
      </w:r>
      <w:r w:rsidRPr="00FE006B">
        <w:rPr>
          <w:rFonts w:ascii="Arial" w:hAnsi="Arial"/>
          <w:sz w:val="24"/>
          <w:lang w:val="hr-HR"/>
        </w:rPr>
        <w:t>Gumene brtve omogućuju uvođenje P</w:t>
      </w:r>
      <w:r w:rsidR="00D76A1E" w:rsidRPr="00FE006B">
        <w:rPr>
          <w:rFonts w:ascii="Arial" w:hAnsi="Arial"/>
          <w:sz w:val="24"/>
          <w:lang w:val="hr-HR"/>
        </w:rPr>
        <w:t>E</w:t>
      </w:r>
      <w:r w:rsidRPr="00FE006B">
        <w:rPr>
          <w:rFonts w:ascii="Arial" w:hAnsi="Arial"/>
          <w:sz w:val="24"/>
          <w:lang w:val="hr-HR"/>
        </w:rPr>
        <w:t xml:space="preserve">HD cijevi profila </w:t>
      </w:r>
      <w:r w:rsidRPr="00FE006B">
        <w:rPr>
          <w:rFonts w:ascii="Arial" w:hAnsi="Arial" w:cs="Arial"/>
          <w:sz w:val="24"/>
          <w:lang w:val="hr-HR"/>
        </w:rPr>
        <w:t>Ø</w:t>
      </w:r>
      <w:r w:rsidR="004358AB" w:rsidRPr="00FE006B">
        <w:rPr>
          <w:rFonts w:ascii="Arial" w:hAnsi="Arial"/>
          <w:sz w:val="24"/>
          <w:lang w:val="hr-HR"/>
        </w:rPr>
        <w:t xml:space="preserve"> 50 mm, </w:t>
      </w:r>
      <w:r w:rsidR="004358AB" w:rsidRPr="00FE006B">
        <w:rPr>
          <w:rFonts w:ascii="Arial" w:hAnsi="Arial" w:cs="Arial"/>
          <w:sz w:val="24"/>
          <w:lang w:val="hr-HR"/>
        </w:rPr>
        <w:t>Ø</w:t>
      </w:r>
      <w:r w:rsidR="005C7C7B" w:rsidRPr="00FE006B">
        <w:rPr>
          <w:rFonts w:ascii="Arial" w:hAnsi="Arial"/>
          <w:sz w:val="24"/>
          <w:lang w:val="hr-HR"/>
        </w:rPr>
        <w:t xml:space="preserve"> 40 mm, </w:t>
      </w:r>
      <w:r w:rsidR="005C7C7B" w:rsidRPr="00FE006B">
        <w:rPr>
          <w:rFonts w:ascii="Arial" w:hAnsi="Arial" w:cs="Arial"/>
          <w:sz w:val="24"/>
          <w:lang w:val="hr-HR"/>
        </w:rPr>
        <w:t>Ø</w:t>
      </w:r>
      <w:r w:rsidR="004358AB" w:rsidRPr="00FE006B">
        <w:rPr>
          <w:rFonts w:ascii="Arial" w:hAnsi="Arial"/>
          <w:sz w:val="24"/>
          <w:lang w:val="hr-HR"/>
        </w:rPr>
        <w:t xml:space="preserve"> 32mm, </w:t>
      </w:r>
      <w:r w:rsidR="005C7C7B" w:rsidRPr="00FE006B">
        <w:rPr>
          <w:rFonts w:ascii="Arial" w:hAnsi="Arial" w:cs="Arial"/>
          <w:sz w:val="24"/>
          <w:lang w:val="hr-HR"/>
        </w:rPr>
        <w:t>Ø</w:t>
      </w:r>
      <w:r w:rsidR="004358AB" w:rsidRPr="00FE006B">
        <w:rPr>
          <w:rFonts w:ascii="Arial" w:hAnsi="Arial"/>
          <w:sz w:val="24"/>
          <w:lang w:val="hr-HR"/>
        </w:rPr>
        <w:t xml:space="preserve"> 25mm i </w:t>
      </w:r>
      <w:r w:rsidR="005C7C7B" w:rsidRPr="00FE006B">
        <w:rPr>
          <w:rFonts w:ascii="Arial" w:hAnsi="Arial" w:cs="Arial"/>
          <w:sz w:val="24"/>
          <w:lang w:val="hr-HR"/>
        </w:rPr>
        <w:t>Ø</w:t>
      </w:r>
      <w:r w:rsidR="004358AB" w:rsidRPr="00FE006B">
        <w:rPr>
          <w:rFonts w:ascii="Arial" w:hAnsi="Arial"/>
          <w:sz w:val="24"/>
          <w:lang w:val="hr-HR"/>
        </w:rPr>
        <w:t xml:space="preserve"> 20 mm </w:t>
      </w:r>
      <w:r w:rsidRPr="00FE006B">
        <w:rPr>
          <w:rFonts w:ascii="Arial" w:hAnsi="Arial"/>
          <w:sz w:val="24"/>
          <w:lang w:val="hr-HR"/>
        </w:rPr>
        <w:t xml:space="preserve">u tijelo zdenca. Njihova montaža mora bite jednostavna i brza </w:t>
      </w:r>
      <w:r w:rsidR="008938A6" w:rsidRPr="00FE006B">
        <w:rPr>
          <w:rFonts w:ascii="Arial" w:hAnsi="Arial"/>
          <w:sz w:val="24"/>
          <w:lang w:val="hr-HR"/>
        </w:rPr>
        <w:t>uz primjenu</w:t>
      </w:r>
      <w:r w:rsidRPr="00FE006B">
        <w:rPr>
          <w:rFonts w:ascii="Arial" w:hAnsi="Arial"/>
          <w:sz w:val="24"/>
          <w:lang w:val="hr-HR"/>
        </w:rPr>
        <w:t xml:space="preserve"> standardnih alata</w:t>
      </w:r>
      <w:r w:rsidR="008938A6" w:rsidRPr="00FE006B">
        <w:rPr>
          <w:rFonts w:ascii="Arial" w:hAnsi="Arial"/>
          <w:sz w:val="24"/>
          <w:lang w:val="hr-HR"/>
        </w:rPr>
        <w:t>.</w:t>
      </w:r>
    </w:p>
    <w:p w14:paraId="3E62DEC7" w14:textId="77777777" w:rsidR="00D76A1E" w:rsidRPr="00FE006B" w:rsidRDefault="00D76A1E" w:rsidP="00D76A1E">
      <w:pPr>
        <w:pStyle w:val="ListParagraph"/>
        <w:rPr>
          <w:b/>
          <w:sz w:val="24"/>
          <w:szCs w:val="24"/>
          <w:lang w:val="hr-HR"/>
        </w:rPr>
      </w:pPr>
    </w:p>
    <w:p w14:paraId="72093F19" w14:textId="77777777" w:rsidR="00C25C64" w:rsidRPr="00FE006B" w:rsidRDefault="00C25C64" w:rsidP="00C25C64">
      <w:pPr>
        <w:pStyle w:val="ListParagraph"/>
        <w:tabs>
          <w:tab w:val="left" w:pos="567"/>
        </w:tabs>
        <w:overflowPunct/>
        <w:autoSpaceDE/>
        <w:autoSpaceDN/>
        <w:adjustRightInd/>
        <w:ind w:left="1134" w:right="140"/>
        <w:jc w:val="both"/>
        <w:textAlignment w:val="auto"/>
        <w:rPr>
          <w:b/>
          <w:sz w:val="24"/>
          <w:szCs w:val="24"/>
          <w:lang w:val="hr-HR"/>
        </w:rPr>
      </w:pPr>
    </w:p>
    <w:p w14:paraId="67C694DF" w14:textId="77777777" w:rsidR="00C25C64" w:rsidRPr="00FE006B" w:rsidRDefault="00C25C64" w:rsidP="00C25C64">
      <w:pPr>
        <w:pStyle w:val="ListParagraph"/>
        <w:numPr>
          <w:ilvl w:val="1"/>
          <w:numId w:val="41"/>
        </w:numPr>
        <w:tabs>
          <w:tab w:val="left" w:pos="567"/>
          <w:tab w:val="num" w:pos="1134"/>
        </w:tabs>
        <w:overflowPunct/>
        <w:autoSpaceDE/>
        <w:autoSpaceDN/>
        <w:adjustRightInd/>
        <w:ind w:left="1134" w:right="140" w:hanging="1134"/>
        <w:jc w:val="both"/>
        <w:textAlignment w:val="auto"/>
        <w:rPr>
          <w:b/>
          <w:sz w:val="24"/>
          <w:szCs w:val="24"/>
          <w:lang w:val="hr-HR"/>
        </w:rPr>
      </w:pPr>
      <w:r w:rsidRPr="00FE006B">
        <w:rPr>
          <w:b/>
          <w:bCs/>
          <w:sz w:val="24"/>
          <w:szCs w:val="24"/>
          <w:lang w:val="hr-HR"/>
        </w:rPr>
        <w:t xml:space="preserve">(M) </w:t>
      </w:r>
      <w:r w:rsidRPr="00FE006B">
        <w:rPr>
          <w:b/>
          <w:bCs/>
          <w:sz w:val="24"/>
          <w:szCs w:val="24"/>
          <w:lang w:val="hr-HR"/>
        </w:rPr>
        <w:tab/>
      </w:r>
      <w:r w:rsidRPr="00FE006B">
        <w:rPr>
          <w:rFonts w:ascii="Arial" w:hAnsi="Arial"/>
          <w:sz w:val="24"/>
          <w:lang w:val="hr-HR"/>
        </w:rPr>
        <w:t>Gumene brtve</w:t>
      </w:r>
      <w:r w:rsidRPr="00FE006B">
        <w:rPr>
          <w:rFonts w:ascii="Arial" w:hAnsi="Arial"/>
          <w:b/>
          <w:sz w:val="24"/>
          <w:lang w:val="hr-HR"/>
        </w:rPr>
        <w:t xml:space="preserve"> </w:t>
      </w:r>
      <w:r w:rsidRPr="00FE006B">
        <w:rPr>
          <w:rFonts w:ascii="Arial" w:hAnsi="Arial"/>
          <w:sz w:val="24"/>
          <w:lang w:val="hr-HR"/>
        </w:rPr>
        <w:t xml:space="preserve">izrađene su od odgovarajuće vrste gume i moraju spriječiti ulaz vode </w:t>
      </w:r>
      <w:r w:rsidR="008938A6" w:rsidRPr="00FE006B">
        <w:rPr>
          <w:rFonts w:ascii="Arial" w:hAnsi="Arial"/>
          <w:sz w:val="24"/>
          <w:lang w:val="hr-HR"/>
        </w:rPr>
        <w:t xml:space="preserve">i prljavštine </w:t>
      </w:r>
      <w:r w:rsidR="004358AB" w:rsidRPr="00FE006B">
        <w:rPr>
          <w:rFonts w:ascii="Arial" w:hAnsi="Arial"/>
          <w:sz w:val="24"/>
          <w:lang w:val="hr-HR"/>
        </w:rPr>
        <w:t>u</w:t>
      </w:r>
      <w:r w:rsidR="004358AB" w:rsidRPr="00FE006B">
        <w:rPr>
          <w:rFonts w:ascii="Arial" w:hAnsi="Arial"/>
          <w:b/>
          <w:sz w:val="24"/>
          <w:lang w:val="hr-HR"/>
        </w:rPr>
        <w:t xml:space="preserve"> </w:t>
      </w:r>
      <w:r w:rsidR="004358AB" w:rsidRPr="00FE006B">
        <w:rPr>
          <w:rFonts w:ascii="Arial" w:hAnsi="Arial"/>
          <w:sz w:val="24"/>
          <w:lang w:val="hr-HR"/>
        </w:rPr>
        <w:t>zdenac</w:t>
      </w:r>
      <w:r w:rsidRPr="00FE006B">
        <w:rPr>
          <w:rFonts w:ascii="Arial" w:hAnsi="Arial"/>
          <w:sz w:val="24"/>
          <w:lang w:val="hr-HR"/>
        </w:rPr>
        <w:t>.</w:t>
      </w:r>
      <w:r w:rsidR="008938A6" w:rsidRPr="00FE006B">
        <w:rPr>
          <w:rFonts w:ascii="Arial" w:hAnsi="Arial"/>
          <w:sz w:val="24"/>
          <w:lang w:val="hr-HR"/>
        </w:rPr>
        <w:t xml:space="preserve"> </w:t>
      </w:r>
    </w:p>
    <w:p w14:paraId="484A1357" w14:textId="77777777" w:rsidR="0014749A" w:rsidRPr="00FE006B" w:rsidRDefault="0014749A" w:rsidP="002D6A21">
      <w:pPr>
        <w:tabs>
          <w:tab w:val="left" w:pos="851"/>
        </w:tabs>
        <w:ind w:left="851" w:hanging="851"/>
        <w:jc w:val="both"/>
        <w:rPr>
          <w:rFonts w:ascii="Arial" w:hAnsi="Arial"/>
          <w:sz w:val="24"/>
          <w:lang w:val="hr-HR"/>
        </w:rPr>
      </w:pPr>
    </w:p>
    <w:p w14:paraId="5CD4D2C3" w14:textId="77777777" w:rsidR="00010BAA" w:rsidRPr="00FE006B" w:rsidRDefault="00010BAA" w:rsidP="002D6A21">
      <w:pPr>
        <w:tabs>
          <w:tab w:val="left" w:pos="851"/>
        </w:tabs>
        <w:ind w:left="851" w:hanging="851"/>
        <w:jc w:val="both"/>
        <w:rPr>
          <w:rFonts w:ascii="Arial" w:hAnsi="Arial"/>
          <w:sz w:val="24"/>
          <w:lang w:val="hr-HR"/>
        </w:rPr>
      </w:pPr>
    </w:p>
    <w:p w14:paraId="3DDB6289" w14:textId="77777777" w:rsidR="00702D47" w:rsidRDefault="00702D47" w:rsidP="00702D47">
      <w:pPr>
        <w:spacing w:before="240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Za sve norme koje su navedene unutar ovog dokumenta tehničkih uvjeta dopušteno je koristiti i jednakovrijedna rješenja.</w:t>
      </w:r>
    </w:p>
    <w:p w14:paraId="245FF2EB" w14:textId="77777777" w:rsidR="00702D47" w:rsidRDefault="00702D47" w:rsidP="00702D47">
      <w:pPr>
        <w:spacing w:before="240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Ukoliko je standard ili norma, naveden u HT tehničkim uvjetima, u međuvremenu doživio izmjenu ili dopunu, svaka novo-izdana norma ili standard slijednik je prethodne, navedene u tehničkim uvjetima HT-a i može se koristiti u procesu izvršenja ugovora o nabavi. U slučaju nejasnoća po pitanju implementacije pojedine norme ili standarda, svaki ponuditelj tijekom nadmetanja može zatražiti pojašnjenje, koje će se u tom slučaju proslijediti svim ponuditeljima na nadmetanju kao informacija.</w:t>
      </w:r>
    </w:p>
    <w:p w14:paraId="6BA65ABA" w14:textId="77777777" w:rsidR="006C7A19" w:rsidRPr="00530C4B" w:rsidRDefault="006C7A19" w:rsidP="00702D47">
      <w:pPr>
        <w:spacing w:before="240"/>
        <w:jc w:val="both"/>
        <w:textAlignment w:val="auto"/>
        <w:rPr>
          <w:rFonts w:ascii="Arial" w:hAnsi="Arial"/>
          <w:sz w:val="24"/>
          <w:lang w:val="hr-HR"/>
        </w:rPr>
      </w:pPr>
      <w:bookmarkStart w:id="1" w:name="_GoBack"/>
      <w:bookmarkEnd w:id="1"/>
    </w:p>
    <w:sectPr w:rsidR="006C7A19" w:rsidRPr="00530C4B" w:rsidSect="00F82491">
      <w:headerReference w:type="default" r:id="rId17"/>
      <w:footerReference w:type="default" r:id="rId18"/>
      <w:pgSz w:w="11906" w:h="16838"/>
      <w:pgMar w:top="1985" w:right="1134" w:bottom="1418" w:left="1797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D2DEE" w14:textId="77777777" w:rsidR="00774790" w:rsidRDefault="00774790">
      <w:r>
        <w:separator/>
      </w:r>
    </w:p>
  </w:endnote>
  <w:endnote w:type="continuationSeparator" w:id="0">
    <w:p w14:paraId="5FE0F881" w14:textId="77777777" w:rsidR="00774790" w:rsidRDefault="0077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chetBook">
    <w:panose1 w:val="020F0503030404040204"/>
    <w:charset w:val="EE"/>
    <w:family w:val="swiss"/>
    <w:pitch w:val="variable"/>
    <w:sig w:usb0="0000000F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monospaced for SAP">
    <w:altName w:val="Arial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A4BE5" w14:textId="77777777" w:rsidR="009E7019" w:rsidRDefault="009E70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70C79" w14:textId="77777777" w:rsidR="00DD7D04" w:rsidRDefault="00DD7D04">
    <w:pPr>
      <w:pStyle w:val="Footer"/>
      <w:jc w:val="center"/>
      <w:rPr>
        <w:lang w:val="hr-H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126C5" w14:textId="77777777" w:rsidR="009E7019" w:rsidRDefault="009E701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DEF76" w14:textId="77777777" w:rsidR="005D1689" w:rsidRDefault="005D1689">
    <w:pPr>
      <w:pStyle w:val="Footer"/>
      <w:pBdr>
        <w:top w:val="single" w:sz="4" w:space="1" w:color="auto"/>
      </w:pBdr>
      <w:jc w:val="center"/>
      <w:rPr>
        <w:rFonts w:ascii="Arial" w:hAnsi="Arial" w:cs="Arial"/>
        <w:lang w:val="hr-HR"/>
      </w:rPr>
    </w:pPr>
    <w:r>
      <w:rPr>
        <w:rFonts w:ascii="Arial" w:hAnsi="Arial" w:cs="Arial"/>
        <w:lang w:val="hr-HR"/>
      </w:rPr>
      <w:t xml:space="preserve">str. </w:t>
    </w:r>
    <w:r w:rsidR="00592826"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 PAGE </w:instrText>
    </w:r>
    <w:r w:rsidR="00592826">
      <w:rPr>
        <w:rStyle w:val="PageNumber"/>
        <w:rFonts w:ascii="Arial" w:hAnsi="Arial" w:cs="Arial"/>
      </w:rPr>
      <w:fldChar w:fldCharType="separate"/>
    </w:r>
    <w:r w:rsidR="00B34098">
      <w:rPr>
        <w:rStyle w:val="PageNumber"/>
        <w:rFonts w:ascii="Arial" w:hAnsi="Arial" w:cs="Arial"/>
        <w:noProof/>
      </w:rPr>
      <w:t>2</w:t>
    </w:r>
    <w:r w:rsidR="005928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</w:t>
    </w:r>
  </w:p>
  <w:p w14:paraId="35587BDA" w14:textId="77777777" w:rsidR="005D1689" w:rsidRDefault="005D1689">
    <w:pPr>
      <w:pStyle w:val="Footer"/>
      <w:jc w:val="center"/>
      <w:rPr>
        <w:lang w:val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7FF0B" w14:textId="77777777" w:rsidR="00774790" w:rsidRDefault="00774790">
      <w:r>
        <w:separator/>
      </w:r>
    </w:p>
  </w:footnote>
  <w:footnote w:type="continuationSeparator" w:id="0">
    <w:p w14:paraId="5C7F17FF" w14:textId="77777777" w:rsidR="00774790" w:rsidRDefault="00774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47CD1" w14:textId="77777777" w:rsidR="009E7019" w:rsidRDefault="009E70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119"/>
      <w:gridCol w:w="3544"/>
      <w:gridCol w:w="1275"/>
      <w:gridCol w:w="1134"/>
    </w:tblGrid>
    <w:tr w:rsidR="00DD7D04" w:rsidRPr="004410AE" w14:paraId="427CCAEB" w14:textId="77777777" w:rsidTr="009A6050">
      <w:trPr>
        <w:cantSplit/>
        <w:trHeight w:val="883"/>
      </w:trPr>
      <w:tc>
        <w:tcPr>
          <w:tcW w:w="3119" w:type="dxa"/>
        </w:tcPr>
        <w:p w14:paraId="3A8DC5B4" w14:textId="77777777" w:rsidR="00DD7D04" w:rsidRPr="00277E01" w:rsidRDefault="00C2666A" w:rsidP="001C1252">
          <w:pPr>
            <w:tabs>
              <w:tab w:val="left" w:pos="900"/>
            </w:tabs>
          </w:pPr>
          <w:r>
            <w:rPr>
              <w:noProof/>
              <w:lang w:val="hr-HR" w:eastAsia="hr-HR"/>
            </w:rPr>
            <w:drawing>
              <wp:inline distT="0" distB="0" distL="0" distR="0" wp14:anchorId="019DD520" wp14:editId="1F05E9C5">
                <wp:extent cx="1704975" cy="552450"/>
                <wp:effectExtent l="19050" t="0" r="9525" b="0"/>
                <wp:docPr id="1" name="Picture 1" descr="T-HT logo 4L 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-HT logo 4L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C0C0C0"/>
          <w:vAlign w:val="center"/>
        </w:tcPr>
        <w:p w14:paraId="6BE64C53" w14:textId="77777777" w:rsidR="00DD7D04" w:rsidRDefault="00DD7D04">
          <w:pPr>
            <w:pStyle w:val="Header"/>
            <w:jc w:val="center"/>
            <w:rPr>
              <w:b/>
              <w:color w:val="FFFFFF"/>
              <w:sz w:val="28"/>
            </w:rPr>
          </w:pPr>
          <w:r>
            <w:rPr>
              <w:b/>
              <w:color w:val="FFFFFF"/>
              <w:sz w:val="28"/>
            </w:rPr>
            <w:t>TEHNIČKI UVJETI</w:t>
          </w:r>
        </w:p>
        <w:p w14:paraId="7D0B065B" w14:textId="77777777" w:rsidR="00DD7D04" w:rsidRPr="00F770E1" w:rsidRDefault="00DD7D04" w:rsidP="0096439E">
          <w:pPr>
            <w:pStyle w:val="Header"/>
            <w:jc w:val="center"/>
            <w:rPr>
              <w:b/>
              <w:color w:val="FFFFFF"/>
              <w:sz w:val="28"/>
            </w:rPr>
          </w:pPr>
          <w:proofErr w:type="spellStart"/>
          <w:r w:rsidRPr="00F770E1">
            <w:rPr>
              <w:b/>
              <w:color w:val="FFFFFF"/>
              <w:sz w:val="28"/>
            </w:rPr>
            <w:t>Broj</w:t>
          </w:r>
          <w:proofErr w:type="spellEnd"/>
          <w:r w:rsidRPr="00F770E1">
            <w:rPr>
              <w:b/>
              <w:color w:val="FFFFFF"/>
              <w:sz w:val="28"/>
            </w:rPr>
            <w:t xml:space="preserve">: </w:t>
          </w:r>
          <w:r w:rsidR="004B5B2A">
            <w:rPr>
              <w:b/>
              <w:color w:val="FFFFFF"/>
              <w:sz w:val="28"/>
              <w:lang w:val="hr-HR"/>
            </w:rPr>
            <w:t>103/14</w:t>
          </w:r>
          <w:r w:rsidR="004410AE">
            <w:rPr>
              <w:b/>
              <w:color w:val="FFFFFF"/>
              <w:sz w:val="28"/>
              <w:lang w:val="hr-HR"/>
            </w:rPr>
            <w:t>-1.7</w:t>
          </w:r>
          <w:r w:rsidRPr="00F770E1">
            <w:rPr>
              <w:b/>
              <w:color w:val="FFFFFF"/>
              <w:sz w:val="28"/>
            </w:rPr>
            <w:t>-</w:t>
          </w:r>
          <w:r w:rsidR="006E2FE4">
            <w:rPr>
              <w:b/>
              <w:color w:val="FFFFFF"/>
              <w:sz w:val="28"/>
            </w:rPr>
            <w:t xml:space="preserve"> T 4.3</w:t>
          </w:r>
        </w:p>
      </w:tc>
      <w:tc>
        <w:tcPr>
          <w:tcW w:w="2409" w:type="dxa"/>
          <w:gridSpan w:val="2"/>
        </w:tcPr>
        <w:p w14:paraId="2AFFDB27" w14:textId="77777777" w:rsidR="00DD7D04" w:rsidRPr="0068268D" w:rsidRDefault="00DD7D04" w:rsidP="001C1252">
          <w:pPr>
            <w:pStyle w:val="Header"/>
            <w:rPr>
              <w:b/>
              <w:color w:val="C0C0C0"/>
              <w:lang w:val="pl-PL"/>
            </w:rPr>
          </w:pPr>
          <w:r w:rsidRPr="0068268D">
            <w:rPr>
              <w:b/>
              <w:color w:val="C0C0C0"/>
              <w:lang w:val="pl-PL"/>
            </w:rPr>
            <w:t>Izdao:</w:t>
          </w:r>
        </w:p>
        <w:p w14:paraId="34873804" w14:textId="77777777" w:rsidR="00DD7D04" w:rsidRPr="004410AE" w:rsidRDefault="009A6050" w:rsidP="004410AE">
          <w:pPr>
            <w:pStyle w:val="Header"/>
            <w:rPr>
              <w:b/>
              <w:color w:val="C0C0C0"/>
              <w:sz w:val="22"/>
              <w:szCs w:val="22"/>
              <w:lang w:val="pl-PL"/>
            </w:rPr>
          </w:pPr>
          <w:r w:rsidRPr="004410AE">
            <w:rPr>
              <w:b/>
              <w:sz w:val="22"/>
              <w:szCs w:val="22"/>
              <w:lang w:val="pl-PL"/>
            </w:rPr>
            <w:t>Odjel za razvoj       pristupnih mreža</w:t>
          </w:r>
        </w:p>
      </w:tc>
    </w:tr>
    <w:tr w:rsidR="00DD7D04" w14:paraId="021A9EF2" w14:textId="77777777" w:rsidTr="004410AE">
      <w:trPr>
        <w:cantSplit/>
        <w:trHeight w:val="1343"/>
      </w:trPr>
      <w:tc>
        <w:tcPr>
          <w:tcW w:w="7938" w:type="dxa"/>
          <w:gridSpan w:val="3"/>
          <w:tcBorders>
            <w:top w:val="single" w:sz="4" w:space="0" w:color="auto"/>
            <w:bottom w:val="single" w:sz="12" w:space="0" w:color="auto"/>
          </w:tcBorders>
        </w:tcPr>
        <w:p w14:paraId="48816E90" w14:textId="77777777" w:rsidR="00DD7D04" w:rsidRPr="0068268D" w:rsidRDefault="00DD7D04" w:rsidP="001C1252">
          <w:pPr>
            <w:pStyle w:val="Header"/>
            <w:spacing w:before="120"/>
            <w:rPr>
              <w:rFonts w:ascii="Arial" w:hAnsi="Arial"/>
              <w:lang w:val="pl-PL"/>
            </w:rPr>
          </w:pPr>
          <w:r w:rsidRPr="0068268D">
            <w:rPr>
              <w:rFonts w:ascii="Arial" w:hAnsi="Arial"/>
              <w:lang w:val="pl-PL"/>
            </w:rPr>
            <w:t>Naziv materijala/opreme:</w:t>
          </w:r>
        </w:p>
        <w:p w14:paraId="287B784F" w14:textId="77777777" w:rsidR="00DD7D04" w:rsidRPr="0068268D" w:rsidRDefault="00DD7D04" w:rsidP="001C1252">
          <w:pPr>
            <w:pStyle w:val="Header"/>
            <w:framePr w:hSpace="180" w:wrap="around" w:vAnchor="page" w:hAnchor="margin" w:xAlign="center" w:y="1265"/>
            <w:rPr>
              <w:b/>
              <w:sz w:val="8"/>
              <w:lang w:val="pl-PL"/>
            </w:rPr>
          </w:pPr>
        </w:p>
        <w:p w14:paraId="23C33B0E" w14:textId="77777777" w:rsidR="00F03A49" w:rsidRPr="00A74198" w:rsidRDefault="0096439E" w:rsidP="00F03A49">
          <w:pPr>
            <w:pStyle w:val="Heading5"/>
            <w:tabs>
              <w:tab w:val="left" w:pos="284"/>
              <w:tab w:val="left" w:pos="2268"/>
            </w:tabs>
            <w:spacing w:line="240" w:lineRule="auto"/>
            <w:ind w:left="709" w:right="34"/>
            <w:jc w:val="center"/>
            <w:rPr>
              <w:rFonts w:ascii="Arial" w:hAnsi="Arial"/>
              <w:sz w:val="28"/>
            </w:rPr>
          </w:pPr>
          <w:r>
            <w:rPr>
              <w:rFonts w:ascii="Arial" w:hAnsi="Arial"/>
              <w:sz w:val="28"/>
            </w:rPr>
            <w:t>PLASTIČNI ZDENCI</w:t>
          </w:r>
        </w:p>
        <w:p w14:paraId="13BD3F16" w14:textId="77777777" w:rsidR="00DD7D04" w:rsidRPr="004D5556" w:rsidRDefault="00DD7D04" w:rsidP="001C1252">
          <w:pPr>
            <w:rPr>
              <w:lang w:val="hr-HR"/>
            </w:rPr>
          </w:pPr>
        </w:p>
      </w:tc>
      <w:tc>
        <w:tcPr>
          <w:tcW w:w="1134" w:type="dxa"/>
        </w:tcPr>
        <w:p w14:paraId="5E29EEE8" w14:textId="77777777" w:rsidR="00DD7D04" w:rsidRDefault="00DD7D04">
          <w:pPr>
            <w:pStyle w:val="Header"/>
            <w:spacing w:before="120"/>
            <w:ind w:left="176" w:right="-108"/>
            <w:rPr>
              <w:b/>
              <w:sz w:val="18"/>
            </w:rPr>
          </w:pPr>
          <w:proofErr w:type="spellStart"/>
          <w:r>
            <w:rPr>
              <w:rFonts w:ascii="Arial" w:hAnsi="Arial"/>
              <w:b/>
              <w:sz w:val="18"/>
            </w:rPr>
            <w:t>Ukupno</w:t>
          </w:r>
          <w:proofErr w:type="spellEnd"/>
          <w:r>
            <w:rPr>
              <w:rFonts w:ascii="Arial" w:hAnsi="Arial"/>
              <w:b/>
              <w:sz w:val="18"/>
            </w:rPr>
            <w:t xml:space="preserve"> </w:t>
          </w:r>
          <w:proofErr w:type="spellStart"/>
          <w:r>
            <w:rPr>
              <w:rFonts w:ascii="Arial" w:hAnsi="Arial"/>
              <w:b/>
              <w:sz w:val="18"/>
            </w:rPr>
            <w:t>stranica</w:t>
          </w:r>
          <w:proofErr w:type="spellEnd"/>
          <w:r>
            <w:rPr>
              <w:b/>
              <w:sz w:val="18"/>
            </w:rPr>
            <w:t>:</w:t>
          </w:r>
        </w:p>
        <w:p w14:paraId="09BF11CD" w14:textId="77777777" w:rsidR="00DD7D04" w:rsidRPr="00FE006B" w:rsidRDefault="003825E8">
          <w:pPr>
            <w:pStyle w:val="Header"/>
            <w:spacing w:before="120"/>
            <w:ind w:right="-108"/>
            <w:jc w:val="center"/>
            <w:rPr>
              <w:rFonts w:ascii="Arial" w:hAnsi="Arial"/>
              <w:b/>
              <w:sz w:val="28"/>
            </w:rPr>
          </w:pPr>
          <w:r w:rsidRPr="00FE006B">
            <w:rPr>
              <w:rFonts w:ascii="Arial" w:hAnsi="Arial"/>
              <w:b/>
              <w:sz w:val="28"/>
            </w:rPr>
            <w:t>4</w:t>
          </w:r>
        </w:p>
      </w:tc>
    </w:tr>
  </w:tbl>
  <w:p w14:paraId="5250699A" w14:textId="77777777" w:rsidR="00DD7D04" w:rsidRDefault="00DD7D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55E0E" w14:textId="77777777" w:rsidR="009E7019" w:rsidRDefault="009E701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119"/>
      <w:gridCol w:w="3544"/>
      <w:gridCol w:w="2409"/>
    </w:tblGrid>
    <w:tr w:rsidR="005D1689" w:rsidRPr="00530C4B" w14:paraId="351DB8D5" w14:textId="77777777" w:rsidTr="009A6050">
      <w:trPr>
        <w:cantSplit/>
        <w:trHeight w:val="883"/>
      </w:trPr>
      <w:tc>
        <w:tcPr>
          <w:tcW w:w="3119" w:type="dxa"/>
        </w:tcPr>
        <w:p w14:paraId="237DF553" w14:textId="77777777" w:rsidR="005D1689" w:rsidRPr="00A74198" w:rsidRDefault="00C2666A">
          <w:pPr>
            <w:pStyle w:val="Header"/>
            <w:rPr>
              <w:lang w:val="hr-HR"/>
            </w:rPr>
          </w:pPr>
          <w:r>
            <w:rPr>
              <w:noProof/>
              <w:lang w:val="hr-HR" w:eastAsia="hr-HR"/>
            </w:rPr>
            <w:drawing>
              <wp:inline distT="0" distB="0" distL="0" distR="0" wp14:anchorId="40E5E670" wp14:editId="4EC61AAF">
                <wp:extent cx="1619250" cy="523875"/>
                <wp:effectExtent l="19050" t="0" r="0" b="0"/>
                <wp:docPr id="6" name="Picture 6" descr="T-HT logo 4L 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T-HT logo 4L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C0C0C0"/>
          <w:vAlign w:val="center"/>
        </w:tcPr>
        <w:p w14:paraId="32393364" w14:textId="77777777" w:rsidR="005D1689" w:rsidRPr="00A74198" w:rsidRDefault="005D1689">
          <w:pPr>
            <w:pStyle w:val="Header"/>
            <w:jc w:val="center"/>
            <w:rPr>
              <w:b/>
              <w:color w:val="FFFFFF"/>
              <w:sz w:val="28"/>
              <w:lang w:val="hr-HR"/>
            </w:rPr>
          </w:pPr>
          <w:r w:rsidRPr="00A74198">
            <w:rPr>
              <w:b/>
              <w:color w:val="FFFFFF"/>
              <w:sz w:val="28"/>
              <w:lang w:val="hr-HR"/>
            </w:rPr>
            <w:t>TEHNIČKI UVJETI</w:t>
          </w:r>
        </w:p>
        <w:p w14:paraId="57754CAF" w14:textId="77777777" w:rsidR="005D1689" w:rsidRPr="00A74198" w:rsidRDefault="00C038D4" w:rsidP="00C038D4">
          <w:pPr>
            <w:pStyle w:val="Header"/>
            <w:jc w:val="center"/>
            <w:rPr>
              <w:b/>
              <w:color w:val="FFFFFF"/>
              <w:sz w:val="28"/>
              <w:lang w:val="hr-HR"/>
            </w:rPr>
          </w:pPr>
          <w:r>
            <w:rPr>
              <w:b/>
              <w:color w:val="FFFFFF"/>
              <w:sz w:val="28"/>
              <w:lang w:val="hr-HR"/>
            </w:rPr>
            <w:t xml:space="preserve">Broj: </w:t>
          </w:r>
          <w:r w:rsidR="004B5B2A">
            <w:rPr>
              <w:b/>
              <w:color w:val="FFFFFF"/>
              <w:sz w:val="28"/>
              <w:lang w:val="hr-HR"/>
            </w:rPr>
            <w:t>103/14</w:t>
          </w:r>
          <w:r w:rsidR="004410AE">
            <w:rPr>
              <w:b/>
              <w:color w:val="FFFFFF"/>
              <w:sz w:val="28"/>
              <w:lang w:val="hr-HR"/>
            </w:rPr>
            <w:t>-1.7</w:t>
          </w:r>
          <w:r w:rsidR="004410AE" w:rsidRPr="00F770E1">
            <w:rPr>
              <w:b/>
              <w:color w:val="FFFFFF"/>
              <w:sz w:val="28"/>
            </w:rPr>
            <w:t>-</w:t>
          </w:r>
          <w:r w:rsidR="006E2FE4">
            <w:rPr>
              <w:b/>
              <w:color w:val="FFFFFF"/>
              <w:sz w:val="28"/>
            </w:rPr>
            <w:t xml:space="preserve"> T 4.3</w:t>
          </w:r>
        </w:p>
      </w:tc>
      <w:tc>
        <w:tcPr>
          <w:tcW w:w="2409" w:type="dxa"/>
        </w:tcPr>
        <w:p w14:paraId="4A0BA8BF" w14:textId="77777777" w:rsidR="005D1689" w:rsidRPr="00A74198" w:rsidRDefault="005D1689">
          <w:pPr>
            <w:pStyle w:val="Header"/>
            <w:rPr>
              <w:b/>
              <w:color w:val="C0C0C0"/>
              <w:lang w:val="hr-HR"/>
            </w:rPr>
          </w:pPr>
          <w:r w:rsidRPr="00A74198">
            <w:rPr>
              <w:b/>
              <w:color w:val="C0C0C0"/>
              <w:lang w:val="hr-HR"/>
            </w:rPr>
            <w:t>Izdao:</w:t>
          </w:r>
        </w:p>
        <w:p w14:paraId="3C5572B1" w14:textId="77777777" w:rsidR="005D1689" w:rsidRPr="004410AE" w:rsidRDefault="009A6050" w:rsidP="004410AE">
          <w:pPr>
            <w:pStyle w:val="Header"/>
            <w:rPr>
              <w:b/>
              <w:color w:val="C0C0C0"/>
              <w:sz w:val="22"/>
              <w:szCs w:val="22"/>
              <w:lang w:val="hr-HR"/>
            </w:rPr>
          </w:pPr>
          <w:r w:rsidRPr="004410AE">
            <w:rPr>
              <w:b/>
              <w:sz w:val="22"/>
              <w:szCs w:val="22"/>
              <w:lang w:val="pl-PL"/>
            </w:rPr>
            <w:t>Odjel za razvoj       pristupnih mreža</w:t>
          </w:r>
        </w:p>
      </w:tc>
    </w:tr>
  </w:tbl>
  <w:p w14:paraId="504896A0" w14:textId="77777777" w:rsidR="005D1689" w:rsidRPr="004410AE" w:rsidRDefault="005D1689">
    <w:pPr>
      <w:pStyle w:val="Header"/>
      <w:rPr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93C1AD8"/>
    <w:lvl w:ilvl="0">
      <w:numFmt w:val="decimal"/>
      <w:lvlText w:val="*"/>
      <w:lvlJc w:val="left"/>
    </w:lvl>
  </w:abstractNum>
  <w:abstractNum w:abstractNumId="1" w15:restartNumberingAfterBreak="0">
    <w:nsid w:val="07934F7E"/>
    <w:multiLevelType w:val="singleLevel"/>
    <w:tmpl w:val="BFCED7F2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C661AF"/>
    <w:multiLevelType w:val="hybridMultilevel"/>
    <w:tmpl w:val="0E52D1C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BB3084"/>
    <w:multiLevelType w:val="hybridMultilevel"/>
    <w:tmpl w:val="F030077E"/>
    <w:lvl w:ilvl="0" w:tplc="D2220D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0B9468FE"/>
    <w:multiLevelType w:val="hybridMultilevel"/>
    <w:tmpl w:val="1300491E"/>
    <w:lvl w:ilvl="0" w:tplc="DE5CEA1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1B8883B0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743A64D8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1E5E7978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6E30B07C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AD63108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5B26576A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D4FC553E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C686BDC4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0DD6087C"/>
    <w:multiLevelType w:val="hybridMultilevel"/>
    <w:tmpl w:val="44189AA8"/>
    <w:lvl w:ilvl="0" w:tplc="A4BAEC64">
      <w:start w:val="1"/>
      <w:numFmt w:val="lowerLetter"/>
      <w:lvlText w:val="%1)"/>
      <w:lvlJc w:val="left"/>
      <w:pPr>
        <w:tabs>
          <w:tab w:val="num" w:pos="2126"/>
        </w:tabs>
        <w:ind w:left="2126" w:hanging="12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0EBF65E4"/>
    <w:multiLevelType w:val="hybridMultilevel"/>
    <w:tmpl w:val="38347A8C"/>
    <w:lvl w:ilvl="0" w:tplc="6E58A4CE">
      <w:start w:val="1"/>
      <w:numFmt w:val="bullet"/>
      <w:lvlText w:val="-"/>
      <w:lvlJc w:val="left"/>
      <w:pPr>
        <w:tabs>
          <w:tab w:val="num" w:pos="2436"/>
        </w:tabs>
        <w:ind w:left="2436" w:hanging="735"/>
      </w:pPr>
      <w:rPr>
        <w:rFonts w:ascii="Times New Roman" w:eastAsia="Times New Roman" w:hAnsi="Times New Roman" w:cs="Times New Roman" w:hint="default"/>
      </w:rPr>
    </w:lvl>
    <w:lvl w:ilvl="1" w:tplc="0128A3CE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99CA8908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733E9052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FB8656A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FD401F4C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6C05998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88A241AC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DF36A1F8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117D11E0"/>
    <w:multiLevelType w:val="hybridMultilevel"/>
    <w:tmpl w:val="8DD6E56C"/>
    <w:lvl w:ilvl="0" w:tplc="AE18745C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4606521"/>
    <w:multiLevelType w:val="multilevel"/>
    <w:tmpl w:val="FDF2BAF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 w:val="0"/>
      </w:rPr>
    </w:lvl>
  </w:abstractNum>
  <w:abstractNum w:abstractNumId="9" w15:restartNumberingAfterBreak="0">
    <w:nsid w:val="16A73D19"/>
    <w:multiLevelType w:val="hybridMultilevel"/>
    <w:tmpl w:val="2CE245F6"/>
    <w:lvl w:ilvl="0" w:tplc="3E4C7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30F8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2A7D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A666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DA34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E0DD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ECFD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EE9C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DCC1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BF6233"/>
    <w:multiLevelType w:val="hybridMultilevel"/>
    <w:tmpl w:val="E22C34DC"/>
    <w:lvl w:ilvl="0" w:tplc="D32CC464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1A915491"/>
    <w:multiLevelType w:val="hybridMultilevel"/>
    <w:tmpl w:val="84C2AFF6"/>
    <w:lvl w:ilvl="0" w:tplc="BC581314">
      <w:start w:val="500"/>
      <w:numFmt w:val="decimal"/>
      <w:lvlText w:val="%1"/>
      <w:lvlJc w:val="left"/>
      <w:pPr>
        <w:tabs>
          <w:tab w:val="num" w:pos="7020"/>
        </w:tabs>
        <w:ind w:left="7020" w:hanging="600"/>
      </w:pPr>
      <w:rPr>
        <w:rFonts w:hint="default"/>
      </w:rPr>
    </w:lvl>
    <w:lvl w:ilvl="1" w:tplc="6E32FDBE" w:tentative="1">
      <w:start w:val="1"/>
      <w:numFmt w:val="lowerLetter"/>
      <w:lvlText w:val="%2."/>
      <w:lvlJc w:val="left"/>
      <w:pPr>
        <w:tabs>
          <w:tab w:val="num" w:pos="7500"/>
        </w:tabs>
        <w:ind w:left="7500" w:hanging="360"/>
      </w:pPr>
    </w:lvl>
    <w:lvl w:ilvl="2" w:tplc="FAB24568" w:tentative="1">
      <w:start w:val="1"/>
      <w:numFmt w:val="lowerRoman"/>
      <w:lvlText w:val="%3."/>
      <w:lvlJc w:val="right"/>
      <w:pPr>
        <w:tabs>
          <w:tab w:val="num" w:pos="8220"/>
        </w:tabs>
        <w:ind w:left="8220" w:hanging="180"/>
      </w:pPr>
    </w:lvl>
    <w:lvl w:ilvl="3" w:tplc="1E2E2C4E" w:tentative="1">
      <w:start w:val="1"/>
      <w:numFmt w:val="decimal"/>
      <w:lvlText w:val="%4."/>
      <w:lvlJc w:val="left"/>
      <w:pPr>
        <w:tabs>
          <w:tab w:val="num" w:pos="8940"/>
        </w:tabs>
        <w:ind w:left="8940" w:hanging="360"/>
      </w:pPr>
    </w:lvl>
    <w:lvl w:ilvl="4" w:tplc="1D2C6E26" w:tentative="1">
      <w:start w:val="1"/>
      <w:numFmt w:val="lowerLetter"/>
      <w:lvlText w:val="%5."/>
      <w:lvlJc w:val="left"/>
      <w:pPr>
        <w:tabs>
          <w:tab w:val="num" w:pos="9660"/>
        </w:tabs>
        <w:ind w:left="9660" w:hanging="360"/>
      </w:pPr>
    </w:lvl>
    <w:lvl w:ilvl="5" w:tplc="1C24E9AC" w:tentative="1">
      <w:start w:val="1"/>
      <w:numFmt w:val="lowerRoman"/>
      <w:lvlText w:val="%6."/>
      <w:lvlJc w:val="right"/>
      <w:pPr>
        <w:tabs>
          <w:tab w:val="num" w:pos="10380"/>
        </w:tabs>
        <w:ind w:left="10380" w:hanging="180"/>
      </w:pPr>
    </w:lvl>
    <w:lvl w:ilvl="6" w:tplc="F2C2B094" w:tentative="1">
      <w:start w:val="1"/>
      <w:numFmt w:val="decimal"/>
      <w:lvlText w:val="%7."/>
      <w:lvlJc w:val="left"/>
      <w:pPr>
        <w:tabs>
          <w:tab w:val="num" w:pos="11100"/>
        </w:tabs>
        <w:ind w:left="11100" w:hanging="360"/>
      </w:pPr>
    </w:lvl>
    <w:lvl w:ilvl="7" w:tplc="9BC6758A" w:tentative="1">
      <w:start w:val="1"/>
      <w:numFmt w:val="lowerLetter"/>
      <w:lvlText w:val="%8."/>
      <w:lvlJc w:val="left"/>
      <w:pPr>
        <w:tabs>
          <w:tab w:val="num" w:pos="11820"/>
        </w:tabs>
        <w:ind w:left="11820" w:hanging="360"/>
      </w:pPr>
    </w:lvl>
    <w:lvl w:ilvl="8" w:tplc="C5F4A8FE" w:tentative="1">
      <w:start w:val="1"/>
      <w:numFmt w:val="lowerRoman"/>
      <w:lvlText w:val="%9."/>
      <w:lvlJc w:val="right"/>
      <w:pPr>
        <w:tabs>
          <w:tab w:val="num" w:pos="12540"/>
        </w:tabs>
        <w:ind w:left="12540" w:hanging="180"/>
      </w:pPr>
    </w:lvl>
  </w:abstractNum>
  <w:abstractNum w:abstractNumId="12" w15:restartNumberingAfterBreak="0">
    <w:nsid w:val="1BF54330"/>
    <w:multiLevelType w:val="hybridMultilevel"/>
    <w:tmpl w:val="9D9C151E"/>
    <w:lvl w:ilvl="0" w:tplc="E27C6008">
      <w:start w:val="5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 w15:restartNumberingAfterBreak="0">
    <w:nsid w:val="20D37B8E"/>
    <w:multiLevelType w:val="hybridMultilevel"/>
    <w:tmpl w:val="1262ABEE"/>
    <w:lvl w:ilvl="0" w:tplc="B62C39B2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434D3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99E24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B4CB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1436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5543C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8EF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086A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94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3F1737"/>
    <w:multiLevelType w:val="multilevel"/>
    <w:tmpl w:val="7A7ECDCE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022578"/>
    <w:multiLevelType w:val="multilevel"/>
    <w:tmpl w:val="45D4282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16" w15:restartNumberingAfterBreak="0">
    <w:nsid w:val="2B260DD7"/>
    <w:multiLevelType w:val="hybridMultilevel"/>
    <w:tmpl w:val="29866B7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AC0D2E"/>
    <w:multiLevelType w:val="hybridMultilevel"/>
    <w:tmpl w:val="2C180CB6"/>
    <w:lvl w:ilvl="0" w:tplc="9500C63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2F410294"/>
    <w:multiLevelType w:val="multilevel"/>
    <w:tmpl w:val="1376049A"/>
    <w:lvl w:ilvl="0">
      <w:start w:val="1"/>
      <w:numFmt w:val="none"/>
      <w:lvlText w:val="-"/>
      <w:legacy w:legacy="1" w:legacySpace="120" w:legacyIndent="720"/>
      <w:lvlJc w:val="left"/>
      <w:pPr>
        <w:ind w:left="720" w:hanging="72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16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24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19" w15:restartNumberingAfterBreak="0">
    <w:nsid w:val="34375BF7"/>
    <w:multiLevelType w:val="singleLevel"/>
    <w:tmpl w:val="B10465B4"/>
    <w:lvl w:ilvl="0">
      <w:start w:val="3"/>
      <w:numFmt w:val="bullet"/>
      <w:lvlText w:val=""/>
      <w:lvlJc w:val="left"/>
      <w:pPr>
        <w:tabs>
          <w:tab w:val="num" w:pos="900"/>
        </w:tabs>
        <w:ind w:left="900" w:hanging="360"/>
      </w:pPr>
      <w:rPr>
        <w:rFonts w:ascii="Marlett" w:hAnsi="Marlett" w:hint="default"/>
      </w:rPr>
    </w:lvl>
  </w:abstractNum>
  <w:abstractNum w:abstractNumId="20" w15:restartNumberingAfterBreak="0">
    <w:nsid w:val="34EB4C10"/>
    <w:multiLevelType w:val="multilevel"/>
    <w:tmpl w:val="DCDEE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 w15:restartNumberingAfterBreak="0">
    <w:nsid w:val="355D6FE5"/>
    <w:multiLevelType w:val="hybridMultilevel"/>
    <w:tmpl w:val="EB34CE4E"/>
    <w:lvl w:ilvl="0" w:tplc="041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084593"/>
    <w:multiLevelType w:val="hybridMultilevel"/>
    <w:tmpl w:val="28BAC7F2"/>
    <w:lvl w:ilvl="0" w:tplc="BA1C401E">
      <w:start w:val="1"/>
      <w:numFmt w:val="lowerLetter"/>
      <w:lvlText w:val="%1)"/>
      <w:lvlJc w:val="left"/>
      <w:pPr>
        <w:ind w:left="-63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" w:hanging="360"/>
      </w:pPr>
    </w:lvl>
    <w:lvl w:ilvl="2" w:tplc="0809001B" w:tentative="1">
      <w:start w:val="1"/>
      <w:numFmt w:val="lowerRoman"/>
      <w:lvlText w:val="%3."/>
      <w:lvlJc w:val="right"/>
      <w:pPr>
        <w:ind w:left="807" w:hanging="180"/>
      </w:pPr>
    </w:lvl>
    <w:lvl w:ilvl="3" w:tplc="0809000F" w:tentative="1">
      <w:start w:val="1"/>
      <w:numFmt w:val="decimal"/>
      <w:lvlText w:val="%4."/>
      <w:lvlJc w:val="left"/>
      <w:pPr>
        <w:ind w:left="1527" w:hanging="360"/>
      </w:pPr>
    </w:lvl>
    <w:lvl w:ilvl="4" w:tplc="08090019" w:tentative="1">
      <w:start w:val="1"/>
      <w:numFmt w:val="lowerLetter"/>
      <w:lvlText w:val="%5."/>
      <w:lvlJc w:val="left"/>
      <w:pPr>
        <w:ind w:left="2247" w:hanging="360"/>
      </w:pPr>
    </w:lvl>
    <w:lvl w:ilvl="5" w:tplc="0809001B" w:tentative="1">
      <w:start w:val="1"/>
      <w:numFmt w:val="lowerRoman"/>
      <w:lvlText w:val="%6."/>
      <w:lvlJc w:val="right"/>
      <w:pPr>
        <w:ind w:left="2967" w:hanging="180"/>
      </w:pPr>
    </w:lvl>
    <w:lvl w:ilvl="6" w:tplc="0809000F" w:tentative="1">
      <w:start w:val="1"/>
      <w:numFmt w:val="decimal"/>
      <w:lvlText w:val="%7."/>
      <w:lvlJc w:val="left"/>
      <w:pPr>
        <w:ind w:left="3687" w:hanging="360"/>
      </w:pPr>
    </w:lvl>
    <w:lvl w:ilvl="7" w:tplc="08090019" w:tentative="1">
      <w:start w:val="1"/>
      <w:numFmt w:val="lowerLetter"/>
      <w:lvlText w:val="%8."/>
      <w:lvlJc w:val="left"/>
      <w:pPr>
        <w:ind w:left="4407" w:hanging="360"/>
      </w:pPr>
    </w:lvl>
    <w:lvl w:ilvl="8" w:tplc="080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3" w15:restartNumberingAfterBreak="0">
    <w:nsid w:val="38ED2B59"/>
    <w:multiLevelType w:val="multilevel"/>
    <w:tmpl w:val="4730776E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24" w15:restartNumberingAfterBreak="0">
    <w:nsid w:val="3C7E627A"/>
    <w:multiLevelType w:val="hybridMultilevel"/>
    <w:tmpl w:val="C750EEA2"/>
    <w:lvl w:ilvl="0" w:tplc="18E20E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3F50433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714A849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B144E1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2563D0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D8EB70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732F30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1E02E3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1D45C6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FAC7A70"/>
    <w:multiLevelType w:val="hybridMultilevel"/>
    <w:tmpl w:val="7BD2B272"/>
    <w:lvl w:ilvl="0" w:tplc="041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18145D"/>
    <w:multiLevelType w:val="multilevel"/>
    <w:tmpl w:val="3E1AFD2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44B100C9"/>
    <w:multiLevelType w:val="hybridMultilevel"/>
    <w:tmpl w:val="5A26B7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C8614B"/>
    <w:multiLevelType w:val="hybridMultilevel"/>
    <w:tmpl w:val="AB847BA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A36D1B"/>
    <w:multiLevelType w:val="multilevel"/>
    <w:tmpl w:val="E27687E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30" w15:restartNumberingAfterBreak="0">
    <w:nsid w:val="54AF722E"/>
    <w:multiLevelType w:val="multilevel"/>
    <w:tmpl w:val="3E7C989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)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1" w15:restartNumberingAfterBreak="0">
    <w:nsid w:val="5D955708"/>
    <w:multiLevelType w:val="multilevel"/>
    <w:tmpl w:val="0C36D140"/>
    <w:lvl w:ilvl="0">
      <w:start w:val="1"/>
      <w:numFmt w:val="none"/>
      <w:lvlText w:val="-"/>
      <w:legacy w:legacy="1" w:legacySpace="120" w:legacyIndent="720"/>
      <w:lvlJc w:val="left"/>
      <w:pPr>
        <w:ind w:left="720" w:hanging="72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16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24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32" w15:restartNumberingAfterBreak="0">
    <w:nsid w:val="5F0174C1"/>
    <w:multiLevelType w:val="hybridMultilevel"/>
    <w:tmpl w:val="192AD640"/>
    <w:lvl w:ilvl="0" w:tplc="A01849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3" w15:restartNumberingAfterBreak="0">
    <w:nsid w:val="61CE62E0"/>
    <w:multiLevelType w:val="hybridMultilevel"/>
    <w:tmpl w:val="B96E41E2"/>
    <w:lvl w:ilvl="0" w:tplc="590470B8">
      <w:start w:val="3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  <w:b/>
      </w:rPr>
    </w:lvl>
    <w:lvl w:ilvl="1" w:tplc="041A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4" w15:restartNumberingAfterBreak="0">
    <w:nsid w:val="629421B7"/>
    <w:multiLevelType w:val="multilevel"/>
    <w:tmpl w:val="1DD60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79"/>
        </w:tabs>
        <w:ind w:left="779" w:hanging="495"/>
      </w:pPr>
      <w:rPr>
        <w:rFonts w:ascii="Times New Roman" w:hAnsi="Times New Roman" w:cs="Times New Roman" w:hint="default"/>
      </w:rPr>
    </w:lvl>
    <w:lvl w:ilvl="2">
      <w:start w:val="1"/>
      <w:numFmt w:val="decimalZero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65EC65E8"/>
    <w:multiLevelType w:val="hybridMultilevel"/>
    <w:tmpl w:val="18FA89A0"/>
    <w:lvl w:ilvl="0" w:tplc="52E4718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DD0A5F9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C0EE152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31E0A9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25C75B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EFE0F0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EF607C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750089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C456BB2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A417FBB"/>
    <w:multiLevelType w:val="multilevel"/>
    <w:tmpl w:val="F10C04DC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)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37" w15:restartNumberingAfterBreak="0">
    <w:nsid w:val="6C8C787D"/>
    <w:multiLevelType w:val="hybridMultilevel"/>
    <w:tmpl w:val="D4486276"/>
    <w:lvl w:ilvl="0" w:tplc="D13C85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8" w15:restartNumberingAfterBreak="0">
    <w:nsid w:val="70750EAE"/>
    <w:multiLevelType w:val="hybridMultilevel"/>
    <w:tmpl w:val="D9AEA448"/>
    <w:lvl w:ilvl="0" w:tplc="C734BA4E">
      <w:start w:val="13"/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  <w:b w:val="0"/>
      </w:rPr>
    </w:lvl>
    <w:lvl w:ilvl="1" w:tplc="0809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9" w15:restartNumberingAfterBreak="0">
    <w:nsid w:val="74D840C3"/>
    <w:multiLevelType w:val="multilevel"/>
    <w:tmpl w:val="6808733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528613A"/>
    <w:multiLevelType w:val="hybridMultilevel"/>
    <w:tmpl w:val="47668C34"/>
    <w:lvl w:ilvl="0" w:tplc="D90EA0BC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C976628E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50FAF37C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A4CEE92C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FBF0EE1A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ED78C308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A734E846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4EBC0BBC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6C020656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1" w15:restartNumberingAfterBreak="0">
    <w:nsid w:val="76B84EB9"/>
    <w:multiLevelType w:val="singleLevel"/>
    <w:tmpl w:val="913A0112"/>
    <w:lvl w:ilvl="0">
      <w:start w:val="3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</w:rPr>
    </w:lvl>
  </w:abstractNum>
  <w:abstractNum w:abstractNumId="42" w15:restartNumberingAfterBreak="0">
    <w:nsid w:val="76E17A79"/>
    <w:multiLevelType w:val="hybridMultilevel"/>
    <w:tmpl w:val="D32E35D0"/>
    <w:lvl w:ilvl="0" w:tplc="4620A58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7B571AE1"/>
    <w:multiLevelType w:val="hybridMultilevel"/>
    <w:tmpl w:val="E2CE9A98"/>
    <w:lvl w:ilvl="0" w:tplc="25129306">
      <w:start w:val="2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4" w15:restartNumberingAfterBreak="0">
    <w:nsid w:val="7D8A690C"/>
    <w:multiLevelType w:val="multilevel"/>
    <w:tmpl w:val="FF88AB50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35"/>
  </w:num>
  <w:num w:numId="2">
    <w:abstractNumId w:val="24"/>
  </w:num>
  <w:num w:numId="3">
    <w:abstractNumId w:val="9"/>
  </w:num>
  <w:num w:numId="4">
    <w:abstractNumId w:val="13"/>
  </w:num>
  <w:num w:numId="5">
    <w:abstractNumId w:val="11"/>
  </w:num>
  <w:num w:numId="6">
    <w:abstractNumId w:val="18"/>
  </w:num>
  <w:num w:numId="7">
    <w:abstractNumId w:val="40"/>
  </w:num>
  <w:num w:numId="8">
    <w:abstractNumId w:val="4"/>
  </w:num>
  <w:num w:numId="9">
    <w:abstractNumId w:val="31"/>
  </w:num>
  <w:num w:numId="10">
    <w:abstractNumId w:val="6"/>
  </w:num>
  <w:num w:numId="11">
    <w:abstractNumId w:val="1"/>
  </w:num>
  <w:num w:numId="12">
    <w:abstractNumId w:val="41"/>
  </w:num>
  <w:num w:numId="13">
    <w:abstractNumId w:val="19"/>
  </w:num>
  <w:num w:numId="14">
    <w:abstractNumId w:val="8"/>
  </w:num>
  <w:num w:numId="15">
    <w:abstractNumId w:val="36"/>
  </w:num>
  <w:num w:numId="16">
    <w:abstractNumId w:val="30"/>
  </w:num>
  <w:num w:numId="17">
    <w:abstractNumId w:val="32"/>
  </w:num>
  <w:num w:numId="18">
    <w:abstractNumId w:val="10"/>
  </w:num>
  <w:num w:numId="19">
    <w:abstractNumId w:val="7"/>
  </w:num>
  <w:num w:numId="20">
    <w:abstractNumId w:val="43"/>
  </w:num>
  <w:num w:numId="21">
    <w:abstractNumId w:val="12"/>
  </w:num>
  <w:num w:numId="22">
    <w:abstractNumId w:val="27"/>
  </w:num>
  <w:num w:numId="23">
    <w:abstractNumId w:val="17"/>
  </w:num>
  <w:num w:numId="24">
    <w:abstractNumId w:val="20"/>
  </w:num>
  <w:num w:numId="25">
    <w:abstractNumId w:val="3"/>
  </w:num>
  <w:num w:numId="26">
    <w:abstractNumId w:val="37"/>
  </w:num>
  <w:num w:numId="27">
    <w:abstractNumId w:val="28"/>
  </w:num>
  <w:num w:numId="28">
    <w:abstractNumId w:val="16"/>
  </w:num>
  <w:num w:numId="29">
    <w:abstractNumId w:val="2"/>
  </w:num>
  <w:num w:numId="30">
    <w:abstractNumId w:val="5"/>
  </w:num>
  <w:num w:numId="31">
    <w:abstractNumId w:val="23"/>
  </w:num>
  <w:num w:numId="32">
    <w:abstractNumId w:val="15"/>
  </w:num>
  <w:num w:numId="33">
    <w:abstractNumId w:val="29"/>
  </w:num>
  <w:num w:numId="34">
    <w:abstractNumId w:val="39"/>
  </w:num>
  <w:num w:numId="35">
    <w:abstractNumId w:val="14"/>
  </w:num>
  <w:num w:numId="36">
    <w:abstractNumId w:val="25"/>
  </w:num>
  <w:num w:numId="37">
    <w:abstractNumId w:val="21"/>
  </w:num>
  <w:num w:numId="38">
    <w:abstractNumId w:val="22"/>
  </w:num>
  <w:num w:numId="39">
    <w:abstractNumId w:val="33"/>
  </w:num>
  <w:num w:numId="40">
    <w:abstractNumId w:val="0"/>
    <w:lvlOverride w:ilvl="0">
      <w:lvl w:ilvl="0">
        <w:start w:val="1"/>
        <w:numFmt w:val="bullet"/>
        <w:lvlText w:val=""/>
        <w:legacy w:legacy="1" w:legacySpace="0" w:legacyIndent="144"/>
        <w:lvlJc w:val="left"/>
        <w:pPr>
          <w:ind w:left="1224" w:hanging="144"/>
        </w:pPr>
        <w:rPr>
          <w:rFonts w:ascii="Symbol" w:hAnsi="Symbol" w:hint="default"/>
          <w:color w:val="000000"/>
        </w:rPr>
      </w:lvl>
    </w:lvlOverride>
  </w:num>
  <w:num w:numId="41">
    <w:abstractNumId w:val="34"/>
  </w:num>
  <w:num w:numId="42">
    <w:abstractNumId w:val="42"/>
  </w:num>
  <w:num w:numId="43">
    <w:abstractNumId w:val="26"/>
  </w:num>
  <w:num w:numId="44">
    <w:abstractNumId w:val="38"/>
  </w:num>
  <w:num w:numId="45">
    <w:abstractNumId w:val="4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E12"/>
    <w:rsid w:val="00002413"/>
    <w:rsid w:val="00010BAA"/>
    <w:rsid w:val="000215C6"/>
    <w:rsid w:val="00025254"/>
    <w:rsid w:val="0003258C"/>
    <w:rsid w:val="00036FC1"/>
    <w:rsid w:val="00036FE5"/>
    <w:rsid w:val="000706C5"/>
    <w:rsid w:val="00084D3B"/>
    <w:rsid w:val="000978C5"/>
    <w:rsid w:val="000B556B"/>
    <w:rsid w:val="000C3485"/>
    <w:rsid w:val="000D3E1D"/>
    <w:rsid w:val="000F43B1"/>
    <w:rsid w:val="000F566C"/>
    <w:rsid w:val="0010278B"/>
    <w:rsid w:val="001065EB"/>
    <w:rsid w:val="00121294"/>
    <w:rsid w:val="00125299"/>
    <w:rsid w:val="00136068"/>
    <w:rsid w:val="0014749A"/>
    <w:rsid w:val="00156FB5"/>
    <w:rsid w:val="00160D52"/>
    <w:rsid w:val="00171949"/>
    <w:rsid w:val="00172919"/>
    <w:rsid w:val="001873E6"/>
    <w:rsid w:val="001A0078"/>
    <w:rsid w:val="001A09A0"/>
    <w:rsid w:val="001B7506"/>
    <w:rsid w:val="001C0043"/>
    <w:rsid w:val="001C1252"/>
    <w:rsid w:val="001C322D"/>
    <w:rsid w:val="001C414D"/>
    <w:rsid w:val="001D1C68"/>
    <w:rsid w:val="001D703D"/>
    <w:rsid w:val="001E35B8"/>
    <w:rsid w:val="002053AF"/>
    <w:rsid w:val="00206FF3"/>
    <w:rsid w:val="00207A1B"/>
    <w:rsid w:val="0021026C"/>
    <w:rsid w:val="0022002B"/>
    <w:rsid w:val="0022092F"/>
    <w:rsid w:val="002213F4"/>
    <w:rsid w:val="002227DC"/>
    <w:rsid w:val="002237CA"/>
    <w:rsid w:val="00241553"/>
    <w:rsid w:val="00243E61"/>
    <w:rsid w:val="002511F3"/>
    <w:rsid w:val="002548EA"/>
    <w:rsid w:val="00256CEF"/>
    <w:rsid w:val="00277670"/>
    <w:rsid w:val="00280B08"/>
    <w:rsid w:val="00281CB6"/>
    <w:rsid w:val="00294558"/>
    <w:rsid w:val="002B308A"/>
    <w:rsid w:val="002D17BD"/>
    <w:rsid w:val="002D64F8"/>
    <w:rsid w:val="002D6A21"/>
    <w:rsid w:val="002E1CE6"/>
    <w:rsid w:val="002E3CBA"/>
    <w:rsid w:val="002F4BB4"/>
    <w:rsid w:val="002F640A"/>
    <w:rsid w:val="0030099D"/>
    <w:rsid w:val="0030169A"/>
    <w:rsid w:val="0030772A"/>
    <w:rsid w:val="003078C1"/>
    <w:rsid w:val="00332E0E"/>
    <w:rsid w:val="003334BD"/>
    <w:rsid w:val="00344038"/>
    <w:rsid w:val="003518CA"/>
    <w:rsid w:val="0036642D"/>
    <w:rsid w:val="00367F40"/>
    <w:rsid w:val="003825E8"/>
    <w:rsid w:val="0039133E"/>
    <w:rsid w:val="003A1BD0"/>
    <w:rsid w:val="003B4CD2"/>
    <w:rsid w:val="003C3050"/>
    <w:rsid w:val="003C614C"/>
    <w:rsid w:val="003D50D3"/>
    <w:rsid w:val="003D7475"/>
    <w:rsid w:val="003E01B1"/>
    <w:rsid w:val="003E4D0C"/>
    <w:rsid w:val="003E6AE6"/>
    <w:rsid w:val="003F10E1"/>
    <w:rsid w:val="003F53BC"/>
    <w:rsid w:val="003F67B1"/>
    <w:rsid w:val="0040779C"/>
    <w:rsid w:val="004122DE"/>
    <w:rsid w:val="00415488"/>
    <w:rsid w:val="004167AA"/>
    <w:rsid w:val="0042260C"/>
    <w:rsid w:val="004324E5"/>
    <w:rsid w:val="00432812"/>
    <w:rsid w:val="004358AB"/>
    <w:rsid w:val="00436842"/>
    <w:rsid w:val="004410AE"/>
    <w:rsid w:val="00442809"/>
    <w:rsid w:val="004474CF"/>
    <w:rsid w:val="004550BD"/>
    <w:rsid w:val="004663E9"/>
    <w:rsid w:val="00490A84"/>
    <w:rsid w:val="0049519D"/>
    <w:rsid w:val="00496F48"/>
    <w:rsid w:val="004A75EF"/>
    <w:rsid w:val="004B1417"/>
    <w:rsid w:val="004B1B57"/>
    <w:rsid w:val="004B20C5"/>
    <w:rsid w:val="004B5B2A"/>
    <w:rsid w:val="004C261F"/>
    <w:rsid w:val="004D3F08"/>
    <w:rsid w:val="004E1D41"/>
    <w:rsid w:val="004E4E12"/>
    <w:rsid w:val="004F5621"/>
    <w:rsid w:val="0050036C"/>
    <w:rsid w:val="00510510"/>
    <w:rsid w:val="00520FE6"/>
    <w:rsid w:val="0052573D"/>
    <w:rsid w:val="00525ABF"/>
    <w:rsid w:val="00530C4B"/>
    <w:rsid w:val="00536CF3"/>
    <w:rsid w:val="00540441"/>
    <w:rsid w:val="005429FE"/>
    <w:rsid w:val="00547BC9"/>
    <w:rsid w:val="0055243B"/>
    <w:rsid w:val="00561314"/>
    <w:rsid w:val="00574636"/>
    <w:rsid w:val="00592826"/>
    <w:rsid w:val="00597598"/>
    <w:rsid w:val="005B7689"/>
    <w:rsid w:val="005C3683"/>
    <w:rsid w:val="005C4B9D"/>
    <w:rsid w:val="005C7C7B"/>
    <w:rsid w:val="005D1689"/>
    <w:rsid w:val="005D612B"/>
    <w:rsid w:val="005E460C"/>
    <w:rsid w:val="005E55CF"/>
    <w:rsid w:val="005E702E"/>
    <w:rsid w:val="005E7F23"/>
    <w:rsid w:val="00642055"/>
    <w:rsid w:val="006634FB"/>
    <w:rsid w:val="00676DDC"/>
    <w:rsid w:val="006B49C7"/>
    <w:rsid w:val="006C39B0"/>
    <w:rsid w:val="006C662C"/>
    <w:rsid w:val="006C7988"/>
    <w:rsid w:val="006C7A19"/>
    <w:rsid w:val="006E1F54"/>
    <w:rsid w:val="006E2FE4"/>
    <w:rsid w:val="006E38FD"/>
    <w:rsid w:val="006E5368"/>
    <w:rsid w:val="006F0390"/>
    <w:rsid w:val="00702D47"/>
    <w:rsid w:val="00711AE0"/>
    <w:rsid w:val="00713CAC"/>
    <w:rsid w:val="0072472F"/>
    <w:rsid w:val="0072492E"/>
    <w:rsid w:val="0074106F"/>
    <w:rsid w:val="00756A6F"/>
    <w:rsid w:val="007670AE"/>
    <w:rsid w:val="00774790"/>
    <w:rsid w:val="007814BC"/>
    <w:rsid w:val="007A5910"/>
    <w:rsid w:val="007B6F62"/>
    <w:rsid w:val="007C3232"/>
    <w:rsid w:val="007D2676"/>
    <w:rsid w:val="007E4E05"/>
    <w:rsid w:val="007F1FAF"/>
    <w:rsid w:val="007F678C"/>
    <w:rsid w:val="00802915"/>
    <w:rsid w:val="0080737A"/>
    <w:rsid w:val="008104BA"/>
    <w:rsid w:val="008108E3"/>
    <w:rsid w:val="008113D2"/>
    <w:rsid w:val="00817414"/>
    <w:rsid w:val="00830682"/>
    <w:rsid w:val="00855834"/>
    <w:rsid w:val="008560C2"/>
    <w:rsid w:val="00860511"/>
    <w:rsid w:val="0086130A"/>
    <w:rsid w:val="00861669"/>
    <w:rsid w:val="008642A8"/>
    <w:rsid w:val="00887F9D"/>
    <w:rsid w:val="00890226"/>
    <w:rsid w:val="008938A6"/>
    <w:rsid w:val="008940A1"/>
    <w:rsid w:val="008A4283"/>
    <w:rsid w:val="008B0A26"/>
    <w:rsid w:val="008C1CD1"/>
    <w:rsid w:val="008C3A0A"/>
    <w:rsid w:val="008C71CF"/>
    <w:rsid w:val="008D31C9"/>
    <w:rsid w:val="008D4BE1"/>
    <w:rsid w:val="008D7315"/>
    <w:rsid w:val="008F4A5D"/>
    <w:rsid w:val="00900F08"/>
    <w:rsid w:val="00901FB3"/>
    <w:rsid w:val="00915006"/>
    <w:rsid w:val="009164FC"/>
    <w:rsid w:val="00944958"/>
    <w:rsid w:val="00944DC1"/>
    <w:rsid w:val="00960E8A"/>
    <w:rsid w:val="00961149"/>
    <w:rsid w:val="0096439E"/>
    <w:rsid w:val="00967D2C"/>
    <w:rsid w:val="009727DD"/>
    <w:rsid w:val="0099047A"/>
    <w:rsid w:val="009943A3"/>
    <w:rsid w:val="009947FB"/>
    <w:rsid w:val="00997B0D"/>
    <w:rsid w:val="009A24B0"/>
    <w:rsid w:val="009A5CE6"/>
    <w:rsid w:val="009A6050"/>
    <w:rsid w:val="009C07C2"/>
    <w:rsid w:val="009D1B8B"/>
    <w:rsid w:val="009D5855"/>
    <w:rsid w:val="009D5E10"/>
    <w:rsid w:val="009D74D1"/>
    <w:rsid w:val="009E7019"/>
    <w:rsid w:val="009F43CC"/>
    <w:rsid w:val="009F55CE"/>
    <w:rsid w:val="00A03357"/>
    <w:rsid w:val="00A037DA"/>
    <w:rsid w:val="00A13FFF"/>
    <w:rsid w:val="00A15218"/>
    <w:rsid w:val="00A16F9F"/>
    <w:rsid w:val="00A34AB1"/>
    <w:rsid w:val="00A42F50"/>
    <w:rsid w:val="00A550C0"/>
    <w:rsid w:val="00A64C69"/>
    <w:rsid w:val="00A66346"/>
    <w:rsid w:val="00A74198"/>
    <w:rsid w:val="00A85068"/>
    <w:rsid w:val="00A91FE7"/>
    <w:rsid w:val="00AC3568"/>
    <w:rsid w:val="00AC6030"/>
    <w:rsid w:val="00AD12C8"/>
    <w:rsid w:val="00AF31B0"/>
    <w:rsid w:val="00AF6921"/>
    <w:rsid w:val="00B008CC"/>
    <w:rsid w:val="00B11911"/>
    <w:rsid w:val="00B12964"/>
    <w:rsid w:val="00B34098"/>
    <w:rsid w:val="00B35171"/>
    <w:rsid w:val="00B44F63"/>
    <w:rsid w:val="00B4795B"/>
    <w:rsid w:val="00B5248D"/>
    <w:rsid w:val="00B609C6"/>
    <w:rsid w:val="00B60E67"/>
    <w:rsid w:val="00B63233"/>
    <w:rsid w:val="00B70DB4"/>
    <w:rsid w:val="00B8501E"/>
    <w:rsid w:val="00B8661E"/>
    <w:rsid w:val="00B968DB"/>
    <w:rsid w:val="00BA5754"/>
    <w:rsid w:val="00BB2DD0"/>
    <w:rsid w:val="00BC4C3B"/>
    <w:rsid w:val="00BC5ADB"/>
    <w:rsid w:val="00BC7C34"/>
    <w:rsid w:val="00BD08A3"/>
    <w:rsid w:val="00BD2453"/>
    <w:rsid w:val="00BD3602"/>
    <w:rsid w:val="00BD43B9"/>
    <w:rsid w:val="00BF1DE7"/>
    <w:rsid w:val="00C038D4"/>
    <w:rsid w:val="00C15B9A"/>
    <w:rsid w:val="00C15DA8"/>
    <w:rsid w:val="00C174CD"/>
    <w:rsid w:val="00C20539"/>
    <w:rsid w:val="00C25C64"/>
    <w:rsid w:val="00C2666A"/>
    <w:rsid w:val="00C35F24"/>
    <w:rsid w:val="00C45167"/>
    <w:rsid w:val="00C6741F"/>
    <w:rsid w:val="00C87C20"/>
    <w:rsid w:val="00C97FC9"/>
    <w:rsid w:val="00CA62C1"/>
    <w:rsid w:val="00CA7AAF"/>
    <w:rsid w:val="00CB545A"/>
    <w:rsid w:val="00CB62D0"/>
    <w:rsid w:val="00CC0C49"/>
    <w:rsid w:val="00CC5FEB"/>
    <w:rsid w:val="00CD17AA"/>
    <w:rsid w:val="00CD2F00"/>
    <w:rsid w:val="00CD478F"/>
    <w:rsid w:val="00CE4CB1"/>
    <w:rsid w:val="00CE58CB"/>
    <w:rsid w:val="00CE78F0"/>
    <w:rsid w:val="00D10BBE"/>
    <w:rsid w:val="00D1377C"/>
    <w:rsid w:val="00D14092"/>
    <w:rsid w:val="00D42DC7"/>
    <w:rsid w:val="00D44108"/>
    <w:rsid w:val="00D55086"/>
    <w:rsid w:val="00D56D0D"/>
    <w:rsid w:val="00D6130B"/>
    <w:rsid w:val="00D678D4"/>
    <w:rsid w:val="00D76A1E"/>
    <w:rsid w:val="00D826E4"/>
    <w:rsid w:val="00D8280F"/>
    <w:rsid w:val="00D96D3F"/>
    <w:rsid w:val="00DA4DFD"/>
    <w:rsid w:val="00DB31C3"/>
    <w:rsid w:val="00DD7D04"/>
    <w:rsid w:val="00DE0F07"/>
    <w:rsid w:val="00DE3150"/>
    <w:rsid w:val="00E000A7"/>
    <w:rsid w:val="00E05591"/>
    <w:rsid w:val="00E14496"/>
    <w:rsid w:val="00E172A1"/>
    <w:rsid w:val="00E329C3"/>
    <w:rsid w:val="00E4411E"/>
    <w:rsid w:val="00E57C59"/>
    <w:rsid w:val="00E6085A"/>
    <w:rsid w:val="00E66E94"/>
    <w:rsid w:val="00E86989"/>
    <w:rsid w:val="00E96695"/>
    <w:rsid w:val="00EC25EB"/>
    <w:rsid w:val="00EC653C"/>
    <w:rsid w:val="00EE2537"/>
    <w:rsid w:val="00EE3576"/>
    <w:rsid w:val="00EE4C7C"/>
    <w:rsid w:val="00EF30C5"/>
    <w:rsid w:val="00EF4861"/>
    <w:rsid w:val="00F00C3D"/>
    <w:rsid w:val="00F03A49"/>
    <w:rsid w:val="00F2646C"/>
    <w:rsid w:val="00F50AFF"/>
    <w:rsid w:val="00F53FB2"/>
    <w:rsid w:val="00F56629"/>
    <w:rsid w:val="00F63AB7"/>
    <w:rsid w:val="00F6408B"/>
    <w:rsid w:val="00F77C40"/>
    <w:rsid w:val="00F77E8E"/>
    <w:rsid w:val="00F82491"/>
    <w:rsid w:val="00F828C5"/>
    <w:rsid w:val="00F914CA"/>
    <w:rsid w:val="00F9233C"/>
    <w:rsid w:val="00F967FF"/>
    <w:rsid w:val="00FB04B4"/>
    <w:rsid w:val="00FB198A"/>
    <w:rsid w:val="00FD05C0"/>
    <w:rsid w:val="00FD3111"/>
    <w:rsid w:val="00FE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CE4ECE"/>
  <w15:docId w15:val="{E8D645EB-7BB1-4628-B925-58E1F2E6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614C"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styleId="Heading1">
    <w:name w:val="heading 1"/>
    <w:basedOn w:val="Normal"/>
    <w:next w:val="Normal"/>
    <w:qFormat/>
    <w:rsid w:val="00F82491"/>
    <w:pPr>
      <w:keepNext/>
      <w:tabs>
        <w:tab w:val="left" w:pos="5670"/>
      </w:tabs>
      <w:spacing w:line="360" w:lineRule="auto"/>
      <w:ind w:left="709"/>
      <w:jc w:val="both"/>
      <w:outlineLvl w:val="0"/>
    </w:pPr>
    <w:rPr>
      <w:sz w:val="24"/>
      <w:lang w:val="hr-HR"/>
    </w:rPr>
  </w:style>
  <w:style w:type="paragraph" w:styleId="Heading2">
    <w:name w:val="heading 2"/>
    <w:basedOn w:val="Normal"/>
    <w:next w:val="Normal"/>
    <w:qFormat/>
    <w:rsid w:val="00F82491"/>
    <w:pPr>
      <w:keepNext/>
      <w:spacing w:line="360" w:lineRule="auto"/>
      <w:ind w:left="2127" w:right="1552"/>
      <w:jc w:val="center"/>
      <w:outlineLvl w:val="1"/>
    </w:pPr>
    <w:rPr>
      <w:b/>
      <w:sz w:val="24"/>
      <w:lang w:val="hr-HR"/>
    </w:rPr>
  </w:style>
  <w:style w:type="paragraph" w:styleId="Heading3">
    <w:name w:val="heading 3"/>
    <w:basedOn w:val="Normal"/>
    <w:next w:val="Normal"/>
    <w:qFormat/>
    <w:rsid w:val="00F82491"/>
    <w:pPr>
      <w:keepNext/>
      <w:spacing w:line="360" w:lineRule="auto"/>
      <w:jc w:val="center"/>
      <w:outlineLvl w:val="2"/>
    </w:pPr>
    <w:rPr>
      <w:b/>
      <w:sz w:val="24"/>
      <w:lang w:val="hr-HR"/>
    </w:rPr>
  </w:style>
  <w:style w:type="paragraph" w:styleId="Heading4">
    <w:name w:val="heading 4"/>
    <w:basedOn w:val="Normal"/>
    <w:next w:val="Normal"/>
    <w:qFormat/>
    <w:rsid w:val="00F82491"/>
    <w:pPr>
      <w:keepNext/>
      <w:spacing w:before="40"/>
      <w:outlineLvl w:val="3"/>
    </w:pPr>
    <w:rPr>
      <w:i/>
      <w:iCs/>
      <w:color w:val="000000"/>
      <w:sz w:val="16"/>
      <w:lang w:val="hr-HR"/>
    </w:rPr>
  </w:style>
  <w:style w:type="paragraph" w:styleId="Heading5">
    <w:name w:val="heading 5"/>
    <w:basedOn w:val="Normal"/>
    <w:next w:val="Normal"/>
    <w:qFormat/>
    <w:rsid w:val="00F82491"/>
    <w:pPr>
      <w:keepNext/>
      <w:spacing w:line="360" w:lineRule="auto"/>
      <w:jc w:val="both"/>
      <w:outlineLvl w:val="4"/>
    </w:pPr>
    <w:rPr>
      <w:b/>
      <w:sz w:val="32"/>
      <w:lang w:val="hr-HR"/>
    </w:rPr>
  </w:style>
  <w:style w:type="paragraph" w:styleId="Heading6">
    <w:name w:val="heading 6"/>
    <w:basedOn w:val="Normal"/>
    <w:next w:val="Normal"/>
    <w:qFormat/>
    <w:rsid w:val="00F82491"/>
    <w:pPr>
      <w:keepNext/>
      <w:overflowPunct/>
      <w:textAlignment w:val="auto"/>
      <w:outlineLvl w:val="5"/>
    </w:pPr>
    <w:rPr>
      <w:rFonts w:ascii="Arial" w:hAnsi="Arial" w:cs="Arial"/>
      <w:sz w:val="24"/>
      <w:szCs w:val="26"/>
    </w:rPr>
  </w:style>
  <w:style w:type="paragraph" w:styleId="Heading7">
    <w:name w:val="heading 7"/>
    <w:basedOn w:val="Normal"/>
    <w:next w:val="Normal"/>
    <w:qFormat/>
    <w:rsid w:val="00F82491"/>
    <w:pPr>
      <w:keepNext/>
      <w:spacing w:before="240"/>
      <w:ind w:left="993"/>
      <w:jc w:val="both"/>
      <w:outlineLvl w:val="6"/>
    </w:pPr>
    <w:rPr>
      <w:rFonts w:ascii="Arial" w:hAnsi="Arial" w:cs="Arial"/>
      <w:sz w:val="28"/>
    </w:rPr>
  </w:style>
  <w:style w:type="paragraph" w:styleId="Heading8">
    <w:name w:val="heading 8"/>
    <w:basedOn w:val="Normal"/>
    <w:next w:val="Normal"/>
    <w:qFormat/>
    <w:rsid w:val="00F82491"/>
    <w:pPr>
      <w:keepNext/>
      <w:jc w:val="center"/>
      <w:outlineLvl w:val="7"/>
    </w:pPr>
    <w:rPr>
      <w:rFonts w:ascii="Arial" w:hAnsi="Arial"/>
      <w:sz w:val="24"/>
    </w:rPr>
  </w:style>
  <w:style w:type="paragraph" w:styleId="Heading9">
    <w:name w:val="heading 9"/>
    <w:basedOn w:val="Normal"/>
    <w:next w:val="Normal"/>
    <w:qFormat/>
    <w:rsid w:val="00F82491"/>
    <w:pPr>
      <w:keepNext/>
      <w:tabs>
        <w:tab w:val="left" w:pos="5245"/>
      </w:tabs>
      <w:ind w:left="709"/>
      <w:outlineLvl w:val="8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8249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249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82491"/>
  </w:style>
  <w:style w:type="paragraph" w:styleId="BodyTextIndent">
    <w:name w:val="Body Text Indent"/>
    <w:basedOn w:val="Normal"/>
    <w:rsid w:val="00F82491"/>
    <w:pPr>
      <w:overflowPunct/>
      <w:autoSpaceDE/>
      <w:autoSpaceDN/>
      <w:adjustRightInd/>
      <w:ind w:firstLine="720"/>
      <w:jc w:val="both"/>
      <w:textAlignment w:val="auto"/>
    </w:pPr>
    <w:rPr>
      <w:sz w:val="24"/>
      <w:szCs w:val="24"/>
      <w:lang w:val="hr-HR"/>
    </w:rPr>
  </w:style>
  <w:style w:type="paragraph" w:styleId="BodyTextIndent2">
    <w:name w:val="Body Text Indent 2"/>
    <w:basedOn w:val="Normal"/>
    <w:rsid w:val="00F82491"/>
    <w:pPr>
      <w:overflowPunct/>
      <w:autoSpaceDE/>
      <w:autoSpaceDN/>
      <w:adjustRightInd/>
      <w:ind w:firstLine="720"/>
      <w:jc w:val="both"/>
      <w:textAlignment w:val="auto"/>
    </w:pPr>
    <w:rPr>
      <w:sz w:val="28"/>
      <w:szCs w:val="24"/>
      <w:lang w:val="hr-HR"/>
    </w:rPr>
  </w:style>
  <w:style w:type="paragraph" w:styleId="BlockText">
    <w:name w:val="Block Text"/>
    <w:basedOn w:val="Normal"/>
    <w:rsid w:val="00F82491"/>
    <w:pPr>
      <w:ind w:left="709" w:right="567"/>
      <w:jc w:val="both"/>
    </w:pPr>
    <w:rPr>
      <w:rFonts w:ascii="Arial" w:hAnsi="Arial" w:cs="Arial"/>
      <w:b/>
      <w:bCs/>
      <w:sz w:val="28"/>
    </w:rPr>
  </w:style>
  <w:style w:type="paragraph" w:styleId="BodyText">
    <w:name w:val="Body Text"/>
    <w:basedOn w:val="Normal"/>
    <w:rsid w:val="00F82491"/>
    <w:pPr>
      <w:overflowPunct/>
      <w:autoSpaceDE/>
      <w:autoSpaceDN/>
      <w:adjustRightInd/>
      <w:jc w:val="both"/>
      <w:textAlignment w:val="auto"/>
    </w:pPr>
    <w:rPr>
      <w:rFonts w:ascii="CachetBook" w:hAnsi="CachetBook"/>
      <w:sz w:val="24"/>
      <w:szCs w:val="24"/>
      <w:lang w:val="hr-HR"/>
    </w:rPr>
  </w:style>
  <w:style w:type="paragraph" w:styleId="BodyTextIndent3">
    <w:name w:val="Body Text Indent 3"/>
    <w:basedOn w:val="Normal"/>
    <w:rsid w:val="00F82491"/>
    <w:pPr>
      <w:spacing w:before="240"/>
      <w:ind w:left="360" w:firstLine="633"/>
      <w:jc w:val="both"/>
    </w:pPr>
    <w:rPr>
      <w:rFonts w:ascii="Arial" w:hAnsi="Arial" w:cs="Arial"/>
      <w:sz w:val="28"/>
    </w:rPr>
  </w:style>
  <w:style w:type="paragraph" w:styleId="BodyText2">
    <w:name w:val="Body Text 2"/>
    <w:basedOn w:val="Normal"/>
    <w:rsid w:val="00F82491"/>
    <w:pPr>
      <w:ind w:left="360" w:hanging="360"/>
      <w:jc w:val="both"/>
    </w:pPr>
    <w:rPr>
      <w:sz w:val="24"/>
      <w:lang w:val="hr-HR"/>
    </w:rPr>
  </w:style>
  <w:style w:type="paragraph" w:styleId="BodyText3">
    <w:name w:val="Body Text 3"/>
    <w:basedOn w:val="Normal"/>
    <w:rsid w:val="00F82491"/>
    <w:pPr>
      <w:spacing w:before="240"/>
    </w:pPr>
    <w:rPr>
      <w:sz w:val="22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17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7AA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semiHidden/>
    <w:rsid w:val="00597598"/>
    <w:rPr>
      <w:sz w:val="16"/>
      <w:szCs w:val="16"/>
    </w:rPr>
  </w:style>
  <w:style w:type="paragraph" w:styleId="CommentText">
    <w:name w:val="annotation text"/>
    <w:basedOn w:val="Normal"/>
    <w:semiHidden/>
    <w:rsid w:val="00597598"/>
  </w:style>
  <w:style w:type="paragraph" w:styleId="CommentSubject">
    <w:name w:val="annotation subject"/>
    <w:basedOn w:val="CommentText"/>
    <w:next w:val="CommentText"/>
    <w:semiHidden/>
    <w:rsid w:val="00597598"/>
    <w:rPr>
      <w:b/>
      <w:bCs/>
    </w:rPr>
  </w:style>
  <w:style w:type="paragraph" w:styleId="ListParagraph">
    <w:name w:val="List Paragraph"/>
    <w:basedOn w:val="Normal"/>
    <w:uiPriority w:val="34"/>
    <w:qFormat/>
    <w:rsid w:val="009F43CC"/>
    <w:pPr>
      <w:ind w:left="720"/>
      <w:contextualSpacing/>
    </w:pPr>
  </w:style>
  <w:style w:type="table" w:styleId="TableGrid">
    <w:name w:val="Table Grid"/>
    <w:basedOn w:val="TableNormal"/>
    <w:uiPriority w:val="59"/>
    <w:rsid w:val="006E38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0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22CAD-3E42-4659-9EAB-8462CC4A95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7E7C9E-0819-4C75-AB7B-DF2EE5CBFD0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E6FBB1E-FB60-4E7A-B56B-CE91AC5DA1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659A17-8645-4D5A-9DD8-D4E5D43B7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HPT-TKC RKA</Company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Štrk</dc:creator>
  <cp:lastModifiedBy>Aleksandar Skočić</cp:lastModifiedBy>
  <cp:revision>27</cp:revision>
  <cp:lastPrinted>2014-01-22T12:02:00Z</cp:lastPrinted>
  <dcterms:created xsi:type="dcterms:W3CDTF">2016-11-07T11:38:00Z</dcterms:created>
  <dcterms:modified xsi:type="dcterms:W3CDTF">2020-12-01T14:42:00Z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