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DD906" w14:textId="77777777" w:rsidR="00F55108" w:rsidRDefault="00F55108">
      <w:pPr>
        <w:spacing w:after="0" w:line="276" w:lineRule="auto"/>
      </w:pPr>
    </w:p>
    <w:p w14:paraId="412BAFB2" w14:textId="77777777" w:rsidR="00F55108" w:rsidRDefault="00F55108">
      <w:pPr>
        <w:spacing w:after="0" w:line="276" w:lineRule="auto"/>
      </w:pPr>
    </w:p>
    <w:p w14:paraId="44000486" w14:textId="77777777" w:rsidR="00F55108" w:rsidRDefault="00F55108">
      <w:pPr>
        <w:spacing w:after="0" w:line="276" w:lineRule="auto"/>
      </w:pPr>
    </w:p>
    <w:p w14:paraId="4FBA5FBF" w14:textId="77777777" w:rsidR="00F55108" w:rsidRDefault="00F55108">
      <w:pPr>
        <w:spacing w:after="0" w:line="276" w:lineRule="auto"/>
      </w:pPr>
    </w:p>
    <w:p w14:paraId="3BF7FEC6" w14:textId="77777777" w:rsidR="00F55108" w:rsidRDefault="00F55108">
      <w:pPr>
        <w:spacing w:after="0" w:line="276" w:lineRule="auto"/>
      </w:pPr>
    </w:p>
    <w:p w14:paraId="33F5CA59" w14:textId="77777777" w:rsidR="00F55108" w:rsidRDefault="00F55108">
      <w:pPr>
        <w:pBdr>
          <w:top w:val="nil"/>
          <w:left w:val="nil"/>
          <w:bottom w:val="nil"/>
          <w:right w:val="nil"/>
          <w:between w:val="nil"/>
        </w:pBdr>
        <w:spacing w:after="0" w:line="276" w:lineRule="auto"/>
        <w:rPr>
          <w:color w:val="000000"/>
        </w:rPr>
      </w:pPr>
    </w:p>
    <w:p w14:paraId="776078B1" w14:textId="77777777" w:rsidR="00F55108" w:rsidRDefault="002A3965">
      <w:pPr>
        <w:pBdr>
          <w:top w:val="nil"/>
          <w:left w:val="nil"/>
          <w:bottom w:val="nil"/>
          <w:right w:val="nil"/>
          <w:between w:val="nil"/>
        </w:pBdr>
        <w:spacing w:after="0" w:line="276" w:lineRule="auto"/>
        <w:jc w:val="center"/>
        <w:rPr>
          <w:color w:val="000000"/>
        </w:rPr>
      </w:pPr>
      <w:r>
        <w:rPr>
          <w:color w:val="000000"/>
        </w:rPr>
        <w:t>POZIV NA DOSTAVU PONUDA</w:t>
      </w:r>
    </w:p>
    <w:p w14:paraId="4B031FA0" w14:textId="77777777" w:rsidR="00F55108" w:rsidRDefault="00F55108">
      <w:pPr>
        <w:pBdr>
          <w:top w:val="nil"/>
          <w:left w:val="nil"/>
          <w:bottom w:val="nil"/>
          <w:right w:val="nil"/>
          <w:between w:val="nil"/>
        </w:pBdr>
        <w:spacing w:after="0" w:line="276" w:lineRule="auto"/>
        <w:jc w:val="center"/>
        <w:rPr>
          <w:color w:val="000000"/>
        </w:rPr>
      </w:pPr>
    </w:p>
    <w:p w14:paraId="51E12ABF" w14:textId="77777777" w:rsidR="00F55108" w:rsidRDefault="00F55108">
      <w:pPr>
        <w:pBdr>
          <w:top w:val="nil"/>
          <w:left w:val="nil"/>
          <w:bottom w:val="nil"/>
          <w:right w:val="nil"/>
          <w:between w:val="nil"/>
        </w:pBdr>
        <w:spacing w:after="0" w:line="276" w:lineRule="auto"/>
        <w:jc w:val="center"/>
        <w:rPr>
          <w:color w:val="000000"/>
        </w:rPr>
      </w:pPr>
    </w:p>
    <w:p w14:paraId="4631B143" w14:textId="77777777" w:rsidR="00F55108" w:rsidRDefault="002A3965">
      <w:pPr>
        <w:pBdr>
          <w:top w:val="nil"/>
          <w:left w:val="nil"/>
          <w:bottom w:val="nil"/>
          <w:right w:val="nil"/>
          <w:between w:val="nil"/>
        </w:pBdr>
        <w:spacing w:after="0" w:line="276" w:lineRule="auto"/>
        <w:jc w:val="center"/>
        <w:rPr>
          <w:color w:val="000000"/>
        </w:rPr>
      </w:pPr>
      <w:proofErr w:type="spellStart"/>
      <w:r>
        <w:rPr>
          <w:color w:val="000000"/>
        </w:rPr>
        <w:t>Unaprijeđenje</w:t>
      </w:r>
      <w:proofErr w:type="spellEnd"/>
      <w:r>
        <w:rPr>
          <w:color w:val="000000"/>
        </w:rPr>
        <w:t xml:space="preserve"> postojećeg poslovno-informacijskog sustava i Edukacija zaposlenika; Nabava specijaliziranih 3D softvera za projektiranje i renderiranje  u BIM i CAD tehnologiji; Nabava hardverske prateće opreme         </w:t>
      </w:r>
    </w:p>
    <w:p w14:paraId="7B6A22F0" w14:textId="77777777" w:rsidR="00F55108" w:rsidRDefault="002A3965">
      <w:pPr>
        <w:pBdr>
          <w:top w:val="nil"/>
          <w:left w:val="nil"/>
          <w:bottom w:val="nil"/>
          <w:right w:val="nil"/>
          <w:between w:val="nil"/>
        </w:pBdr>
        <w:spacing w:after="0" w:line="276" w:lineRule="auto"/>
        <w:jc w:val="center"/>
        <w:rPr>
          <w:color w:val="000000"/>
        </w:rPr>
      </w:pPr>
      <w:r>
        <w:rPr>
          <w:color w:val="000000"/>
        </w:rPr>
        <w:t>EVIDENCIJSKI BROJ NABAVE: 02</w:t>
      </w:r>
    </w:p>
    <w:p w14:paraId="31CB5BF5" w14:textId="77777777" w:rsidR="00F55108" w:rsidRDefault="002A3965">
      <w:pPr>
        <w:pBdr>
          <w:top w:val="nil"/>
          <w:left w:val="nil"/>
          <w:bottom w:val="nil"/>
          <w:right w:val="nil"/>
          <w:between w:val="nil"/>
        </w:pBdr>
        <w:spacing w:after="0" w:line="276" w:lineRule="auto"/>
        <w:jc w:val="center"/>
        <w:rPr>
          <w:color w:val="000000"/>
        </w:rPr>
      </w:pPr>
      <w:r>
        <w:rPr>
          <w:color w:val="000000"/>
        </w:rPr>
        <w:t>NABAVA ROBA</w:t>
      </w:r>
    </w:p>
    <w:p w14:paraId="619388C3" w14:textId="77777777" w:rsidR="00F55108" w:rsidRDefault="00F55108">
      <w:pPr>
        <w:pBdr>
          <w:top w:val="nil"/>
          <w:left w:val="nil"/>
          <w:bottom w:val="nil"/>
          <w:right w:val="nil"/>
          <w:between w:val="nil"/>
        </w:pBdr>
        <w:spacing w:after="0" w:line="276" w:lineRule="auto"/>
        <w:jc w:val="center"/>
        <w:rPr>
          <w:color w:val="000000"/>
        </w:rPr>
      </w:pPr>
    </w:p>
    <w:p w14:paraId="73F29AF8" w14:textId="77777777" w:rsidR="00F55108" w:rsidRDefault="00F55108">
      <w:pPr>
        <w:pBdr>
          <w:top w:val="nil"/>
          <w:left w:val="nil"/>
          <w:bottom w:val="nil"/>
          <w:right w:val="nil"/>
          <w:between w:val="nil"/>
        </w:pBdr>
        <w:spacing w:after="0" w:line="276" w:lineRule="auto"/>
        <w:jc w:val="center"/>
        <w:rPr>
          <w:color w:val="000000"/>
        </w:rPr>
      </w:pPr>
    </w:p>
    <w:p w14:paraId="3D301F25" w14:textId="77777777" w:rsidR="00F55108" w:rsidRDefault="00F55108">
      <w:pPr>
        <w:pBdr>
          <w:top w:val="nil"/>
          <w:left w:val="nil"/>
          <w:bottom w:val="nil"/>
          <w:right w:val="nil"/>
          <w:between w:val="nil"/>
        </w:pBdr>
        <w:spacing w:after="0" w:line="276" w:lineRule="auto"/>
        <w:jc w:val="center"/>
        <w:rPr>
          <w:color w:val="000000"/>
        </w:rPr>
      </w:pPr>
    </w:p>
    <w:p w14:paraId="7A279C70" w14:textId="77777777" w:rsidR="00F55108" w:rsidRDefault="00F55108">
      <w:pPr>
        <w:pBdr>
          <w:top w:val="nil"/>
          <w:left w:val="nil"/>
          <w:bottom w:val="nil"/>
          <w:right w:val="nil"/>
          <w:between w:val="nil"/>
        </w:pBdr>
        <w:spacing w:after="0" w:line="276" w:lineRule="auto"/>
        <w:jc w:val="center"/>
        <w:rPr>
          <w:color w:val="000000"/>
        </w:rPr>
      </w:pPr>
    </w:p>
    <w:p w14:paraId="5CA97843" w14:textId="77777777" w:rsidR="00F55108" w:rsidRDefault="00F55108">
      <w:pPr>
        <w:pBdr>
          <w:top w:val="nil"/>
          <w:left w:val="nil"/>
          <w:bottom w:val="nil"/>
          <w:right w:val="nil"/>
          <w:between w:val="nil"/>
        </w:pBdr>
        <w:spacing w:after="0" w:line="276" w:lineRule="auto"/>
        <w:jc w:val="center"/>
        <w:rPr>
          <w:color w:val="000000"/>
        </w:rPr>
      </w:pPr>
    </w:p>
    <w:p w14:paraId="6C777AAE" w14:textId="77777777" w:rsidR="00F55108" w:rsidRDefault="00F55108">
      <w:pPr>
        <w:pBdr>
          <w:top w:val="nil"/>
          <w:left w:val="nil"/>
          <w:bottom w:val="nil"/>
          <w:right w:val="nil"/>
          <w:between w:val="nil"/>
        </w:pBdr>
        <w:spacing w:after="0" w:line="276" w:lineRule="auto"/>
        <w:jc w:val="center"/>
        <w:rPr>
          <w:color w:val="000000"/>
        </w:rPr>
      </w:pPr>
    </w:p>
    <w:p w14:paraId="3EAA44F8" w14:textId="77777777" w:rsidR="00F55108" w:rsidRDefault="00F55108">
      <w:pPr>
        <w:pBdr>
          <w:top w:val="nil"/>
          <w:left w:val="nil"/>
          <w:bottom w:val="nil"/>
          <w:right w:val="nil"/>
          <w:between w:val="nil"/>
        </w:pBdr>
        <w:spacing w:after="0" w:line="276" w:lineRule="auto"/>
        <w:jc w:val="center"/>
        <w:rPr>
          <w:color w:val="000000"/>
        </w:rPr>
      </w:pPr>
    </w:p>
    <w:p w14:paraId="2524BD54" w14:textId="7B6EE1CF" w:rsidR="00F55108" w:rsidRDefault="002A3965">
      <w:pPr>
        <w:spacing w:after="0" w:line="276" w:lineRule="auto"/>
        <w:jc w:val="center"/>
        <w:sectPr w:rsidR="00F55108" w:rsidSect="00FC486F">
          <w:headerReference w:type="default" r:id="rId8"/>
          <w:headerReference w:type="first" r:id="rId9"/>
          <w:footerReference w:type="first" r:id="rId10"/>
          <w:pgSz w:w="11906" w:h="16838"/>
          <w:pgMar w:top="1440" w:right="1440" w:bottom="1440" w:left="1440" w:header="709" w:footer="709" w:gutter="0"/>
          <w:pgNumType w:start="1"/>
          <w:cols w:space="720" w:equalWidth="0">
            <w:col w:w="9406"/>
          </w:cols>
          <w:docGrid w:linePitch="299"/>
        </w:sectPr>
      </w:pPr>
      <w:r>
        <w:t xml:space="preserve">Rijeka, </w:t>
      </w:r>
      <w:r w:rsidR="002D7B8C">
        <w:t>studeni</w:t>
      </w:r>
      <w:r>
        <w:t xml:space="preserve"> 2020</w:t>
      </w:r>
    </w:p>
    <w:p w14:paraId="0D801430" w14:textId="77777777" w:rsidR="00F55108" w:rsidRDefault="002A3965">
      <w:pPr>
        <w:keepNext/>
        <w:keepLines/>
        <w:pBdr>
          <w:top w:val="nil"/>
          <w:left w:val="nil"/>
          <w:bottom w:val="nil"/>
          <w:right w:val="nil"/>
          <w:between w:val="nil"/>
        </w:pBdr>
        <w:spacing w:after="0" w:line="276" w:lineRule="auto"/>
        <w:rPr>
          <w:color w:val="2F5496"/>
        </w:rPr>
      </w:pPr>
      <w:r>
        <w:rPr>
          <w:color w:val="2F5496"/>
        </w:rPr>
        <w:lastRenderedPageBreak/>
        <w:t>Sadržaj</w:t>
      </w:r>
    </w:p>
    <w:sdt>
      <w:sdtPr>
        <w:id w:val="730357641"/>
        <w:docPartObj>
          <w:docPartGallery w:val="Table of Contents"/>
          <w:docPartUnique/>
        </w:docPartObj>
      </w:sdtPr>
      <w:sdtEndPr>
        <w:rPr>
          <w:sz w:val="20"/>
          <w:szCs w:val="20"/>
        </w:rPr>
      </w:sdtEndPr>
      <w:sdtContent>
        <w:p w14:paraId="09DD3909" w14:textId="14E06A31" w:rsidR="00B171EA" w:rsidRPr="00B171EA" w:rsidRDefault="002A3965">
          <w:pPr>
            <w:pStyle w:val="Sadraj1"/>
            <w:tabs>
              <w:tab w:val="right" w:pos="9396"/>
            </w:tabs>
            <w:rPr>
              <w:rFonts w:asciiTheme="minorHAnsi" w:eastAsiaTheme="minorEastAsia" w:hAnsiTheme="minorHAnsi" w:cstheme="minorBidi"/>
              <w:noProof/>
              <w:lang w:val="en-GB"/>
            </w:rPr>
          </w:pPr>
          <w:r w:rsidRPr="00687C99">
            <w:rPr>
              <w:sz w:val="20"/>
              <w:szCs w:val="20"/>
            </w:rPr>
            <w:fldChar w:fldCharType="begin"/>
          </w:r>
          <w:r w:rsidRPr="00687C99">
            <w:rPr>
              <w:sz w:val="20"/>
              <w:szCs w:val="20"/>
            </w:rPr>
            <w:instrText xml:space="preserve"> TOC \h \u \z </w:instrText>
          </w:r>
          <w:r w:rsidRPr="00687C99">
            <w:rPr>
              <w:sz w:val="20"/>
              <w:szCs w:val="20"/>
            </w:rPr>
            <w:fldChar w:fldCharType="separate"/>
          </w:r>
          <w:hyperlink w:anchor="_Toc56132721" w:history="1">
            <w:r w:rsidR="00B171EA" w:rsidRPr="00B171EA">
              <w:rPr>
                <w:rStyle w:val="Hiperveza"/>
                <w:noProof/>
              </w:rPr>
              <w:t>1.OPĆI PODACI</w:t>
            </w:r>
            <w:r w:rsidR="00B171EA" w:rsidRPr="00B171EA">
              <w:rPr>
                <w:noProof/>
                <w:webHidden/>
              </w:rPr>
              <w:tab/>
            </w:r>
            <w:r w:rsidR="00B171EA" w:rsidRPr="00B171EA">
              <w:rPr>
                <w:noProof/>
                <w:webHidden/>
              </w:rPr>
              <w:fldChar w:fldCharType="begin"/>
            </w:r>
            <w:r w:rsidR="00B171EA" w:rsidRPr="00B171EA">
              <w:rPr>
                <w:noProof/>
                <w:webHidden/>
              </w:rPr>
              <w:instrText xml:space="preserve"> PAGEREF _Toc56132721 \h </w:instrText>
            </w:r>
            <w:r w:rsidR="00B171EA" w:rsidRPr="00B171EA">
              <w:rPr>
                <w:noProof/>
                <w:webHidden/>
              </w:rPr>
            </w:r>
            <w:r w:rsidR="00B171EA" w:rsidRPr="00B171EA">
              <w:rPr>
                <w:noProof/>
                <w:webHidden/>
              </w:rPr>
              <w:fldChar w:fldCharType="separate"/>
            </w:r>
            <w:r w:rsidR="00B171EA" w:rsidRPr="00B171EA">
              <w:rPr>
                <w:noProof/>
                <w:webHidden/>
              </w:rPr>
              <w:t>3</w:t>
            </w:r>
            <w:r w:rsidR="00B171EA" w:rsidRPr="00B171EA">
              <w:rPr>
                <w:noProof/>
                <w:webHidden/>
              </w:rPr>
              <w:fldChar w:fldCharType="end"/>
            </w:r>
          </w:hyperlink>
        </w:p>
        <w:p w14:paraId="06E1C7BE" w14:textId="4F7096BD" w:rsidR="00B171EA" w:rsidRPr="00B171EA" w:rsidRDefault="00B171EA">
          <w:pPr>
            <w:pStyle w:val="Sadraj2"/>
            <w:rPr>
              <w:rFonts w:asciiTheme="minorHAnsi" w:eastAsiaTheme="minorEastAsia" w:hAnsiTheme="minorHAnsi" w:cstheme="minorBidi"/>
              <w:b w:val="0"/>
              <w:bCs w:val="0"/>
              <w:lang w:val="en-GB"/>
            </w:rPr>
          </w:pPr>
          <w:hyperlink w:anchor="_Toc56132722" w:history="1">
            <w:r w:rsidRPr="00B171EA">
              <w:rPr>
                <w:rStyle w:val="Hiperveza"/>
                <w:b w:val="0"/>
                <w:bCs w:val="0"/>
              </w:rPr>
              <w:t>1.2 PODACI O OSOBI ZADUŽENOJ ZA KOMUNIKACIJU S PONUDITELJIMA</w:t>
            </w:r>
            <w:r w:rsidRPr="00B171EA">
              <w:rPr>
                <w:b w:val="0"/>
                <w:bCs w:val="0"/>
                <w:webHidden/>
              </w:rPr>
              <w:tab/>
            </w:r>
            <w:r w:rsidRPr="00B171EA">
              <w:rPr>
                <w:b w:val="0"/>
                <w:bCs w:val="0"/>
                <w:webHidden/>
              </w:rPr>
              <w:fldChar w:fldCharType="begin"/>
            </w:r>
            <w:r w:rsidRPr="00B171EA">
              <w:rPr>
                <w:b w:val="0"/>
                <w:bCs w:val="0"/>
                <w:webHidden/>
              </w:rPr>
              <w:instrText xml:space="preserve"> PAGEREF _Toc56132722 \h </w:instrText>
            </w:r>
            <w:r w:rsidRPr="00B171EA">
              <w:rPr>
                <w:b w:val="0"/>
                <w:bCs w:val="0"/>
                <w:webHidden/>
              </w:rPr>
            </w:r>
            <w:r w:rsidRPr="00B171EA">
              <w:rPr>
                <w:b w:val="0"/>
                <w:bCs w:val="0"/>
                <w:webHidden/>
              </w:rPr>
              <w:fldChar w:fldCharType="separate"/>
            </w:r>
            <w:r w:rsidRPr="00B171EA">
              <w:rPr>
                <w:b w:val="0"/>
                <w:bCs w:val="0"/>
                <w:webHidden/>
              </w:rPr>
              <w:t>3</w:t>
            </w:r>
            <w:r w:rsidRPr="00B171EA">
              <w:rPr>
                <w:b w:val="0"/>
                <w:bCs w:val="0"/>
                <w:webHidden/>
              </w:rPr>
              <w:fldChar w:fldCharType="end"/>
            </w:r>
          </w:hyperlink>
        </w:p>
        <w:p w14:paraId="1EB883B7" w14:textId="7213020A" w:rsidR="00B171EA" w:rsidRPr="00B171EA" w:rsidRDefault="00B171EA">
          <w:pPr>
            <w:pStyle w:val="Sadraj2"/>
            <w:rPr>
              <w:rFonts w:asciiTheme="minorHAnsi" w:eastAsiaTheme="minorEastAsia" w:hAnsiTheme="minorHAnsi" w:cstheme="minorBidi"/>
              <w:b w:val="0"/>
              <w:bCs w:val="0"/>
              <w:lang w:val="en-GB"/>
            </w:rPr>
          </w:pPr>
          <w:hyperlink w:anchor="_Toc56132723" w:history="1">
            <w:r w:rsidRPr="00B171EA">
              <w:rPr>
                <w:rStyle w:val="Hiperveza"/>
                <w:b w:val="0"/>
                <w:bCs w:val="0"/>
              </w:rPr>
              <w:t>1.3 EVIDENCIJSKI BROJ NABAVE</w:t>
            </w:r>
            <w:r w:rsidRPr="00B171EA">
              <w:rPr>
                <w:b w:val="0"/>
                <w:bCs w:val="0"/>
                <w:webHidden/>
              </w:rPr>
              <w:tab/>
            </w:r>
            <w:r w:rsidRPr="00B171EA">
              <w:rPr>
                <w:b w:val="0"/>
                <w:bCs w:val="0"/>
                <w:webHidden/>
              </w:rPr>
              <w:fldChar w:fldCharType="begin"/>
            </w:r>
            <w:r w:rsidRPr="00B171EA">
              <w:rPr>
                <w:b w:val="0"/>
                <w:bCs w:val="0"/>
                <w:webHidden/>
              </w:rPr>
              <w:instrText xml:space="preserve"> PAGEREF _Toc56132723 \h </w:instrText>
            </w:r>
            <w:r w:rsidRPr="00B171EA">
              <w:rPr>
                <w:b w:val="0"/>
                <w:bCs w:val="0"/>
                <w:webHidden/>
              </w:rPr>
            </w:r>
            <w:r w:rsidRPr="00B171EA">
              <w:rPr>
                <w:b w:val="0"/>
                <w:bCs w:val="0"/>
                <w:webHidden/>
              </w:rPr>
              <w:fldChar w:fldCharType="separate"/>
            </w:r>
            <w:r w:rsidRPr="00B171EA">
              <w:rPr>
                <w:b w:val="0"/>
                <w:bCs w:val="0"/>
                <w:webHidden/>
              </w:rPr>
              <w:t>3</w:t>
            </w:r>
            <w:r w:rsidRPr="00B171EA">
              <w:rPr>
                <w:b w:val="0"/>
                <w:bCs w:val="0"/>
                <w:webHidden/>
              </w:rPr>
              <w:fldChar w:fldCharType="end"/>
            </w:r>
          </w:hyperlink>
        </w:p>
        <w:p w14:paraId="27A1C618" w14:textId="760B77DA" w:rsidR="00B171EA" w:rsidRPr="00B171EA" w:rsidRDefault="00B171EA">
          <w:pPr>
            <w:pStyle w:val="Sadraj2"/>
            <w:rPr>
              <w:rFonts w:asciiTheme="minorHAnsi" w:eastAsiaTheme="minorEastAsia" w:hAnsiTheme="minorHAnsi" w:cstheme="minorBidi"/>
              <w:b w:val="0"/>
              <w:bCs w:val="0"/>
              <w:lang w:val="en-GB"/>
            </w:rPr>
          </w:pPr>
          <w:hyperlink w:anchor="_Toc56132724" w:history="1">
            <w:r w:rsidRPr="00B171EA">
              <w:rPr>
                <w:rStyle w:val="Hiperveza"/>
                <w:b w:val="0"/>
                <w:bCs w:val="0"/>
              </w:rPr>
              <w:t>1.3 VRSTA POSTUPKA NABAVE</w:t>
            </w:r>
            <w:r w:rsidRPr="00B171EA">
              <w:rPr>
                <w:b w:val="0"/>
                <w:bCs w:val="0"/>
                <w:webHidden/>
              </w:rPr>
              <w:tab/>
            </w:r>
            <w:r w:rsidRPr="00B171EA">
              <w:rPr>
                <w:b w:val="0"/>
                <w:bCs w:val="0"/>
                <w:webHidden/>
              </w:rPr>
              <w:fldChar w:fldCharType="begin"/>
            </w:r>
            <w:r w:rsidRPr="00B171EA">
              <w:rPr>
                <w:b w:val="0"/>
                <w:bCs w:val="0"/>
                <w:webHidden/>
              </w:rPr>
              <w:instrText xml:space="preserve"> PAGEREF _Toc56132724 \h </w:instrText>
            </w:r>
            <w:r w:rsidRPr="00B171EA">
              <w:rPr>
                <w:b w:val="0"/>
                <w:bCs w:val="0"/>
                <w:webHidden/>
              </w:rPr>
            </w:r>
            <w:r w:rsidRPr="00B171EA">
              <w:rPr>
                <w:b w:val="0"/>
                <w:bCs w:val="0"/>
                <w:webHidden/>
              </w:rPr>
              <w:fldChar w:fldCharType="separate"/>
            </w:r>
            <w:r w:rsidRPr="00B171EA">
              <w:rPr>
                <w:b w:val="0"/>
                <w:bCs w:val="0"/>
                <w:webHidden/>
              </w:rPr>
              <w:t>3</w:t>
            </w:r>
            <w:r w:rsidRPr="00B171EA">
              <w:rPr>
                <w:b w:val="0"/>
                <w:bCs w:val="0"/>
                <w:webHidden/>
              </w:rPr>
              <w:fldChar w:fldCharType="end"/>
            </w:r>
          </w:hyperlink>
        </w:p>
        <w:p w14:paraId="04394C8E" w14:textId="75BFB18C" w:rsidR="00B171EA" w:rsidRPr="00B171EA" w:rsidRDefault="00B171EA">
          <w:pPr>
            <w:pStyle w:val="Sadraj2"/>
            <w:rPr>
              <w:rFonts w:asciiTheme="minorHAnsi" w:eastAsiaTheme="minorEastAsia" w:hAnsiTheme="minorHAnsi" w:cstheme="minorBidi"/>
              <w:b w:val="0"/>
              <w:bCs w:val="0"/>
              <w:lang w:val="en-GB"/>
            </w:rPr>
          </w:pPr>
          <w:hyperlink w:anchor="_Toc56132725" w:history="1">
            <w:r w:rsidRPr="00B171EA">
              <w:rPr>
                <w:rStyle w:val="Hiperveza"/>
                <w:b w:val="0"/>
                <w:bCs w:val="0"/>
              </w:rPr>
              <w:t>1.4 POPIS GOSPODARSKIH SUBJEKATA S KOJIMA JE NARUČITELJ U SUKOBU INTERESA</w:t>
            </w:r>
            <w:r w:rsidRPr="00B171EA">
              <w:rPr>
                <w:b w:val="0"/>
                <w:bCs w:val="0"/>
                <w:webHidden/>
              </w:rPr>
              <w:tab/>
            </w:r>
            <w:r w:rsidRPr="00B171EA">
              <w:rPr>
                <w:b w:val="0"/>
                <w:bCs w:val="0"/>
                <w:webHidden/>
              </w:rPr>
              <w:fldChar w:fldCharType="begin"/>
            </w:r>
            <w:r w:rsidRPr="00B171EA">
              <w:rPr>
                <w:b w:val="0"/>
                <w:bCs w:val="0"/>
                <w:webHidden/>
              </w:rPr>
              <w:instrText xml:space="preserve"> PAGEREF _Toc56132725 \h </w:instrText>
            </w:r>
            <w:r w:rsidRPr="00B171EA">
              <w:rPr>
                <w:b w:val="0"/>
                <w:bCs w:val="0"/>
                <w:webHidden/>
              </w:rPr>
            </w:r>
            <w:r w:rsidRPr="00B171EA">
              <w:rPr>
                <w:b w:val="0"/>
                <w:bCs w:val="0"/>
                <w:webHidden/>
              </w:rPr>
              <w:fldChar w:fldCharType="separate"/>
            </w:r>
            <w:r w:rsidRPr="00B171EA">
              <w:rPr>
                <w:b w:val="0"/>
                <w:bCs w:val="0"/>
                <w:webHidden/>
              </w:rPr>
              <w:t>3</w:t>
            </w:r>
            <w:r w:rsidRPr="00B171EA">
              <w:rPr>
                <w:b w:val="0"/>
                <w:bCs w:val="0"/>
                <w:webHidden/>
              </w:rPr>
              <w:fldChar w:fldCharType="end"/>
            </w:r>
          </w:hyperlink>
        </w:p>
        <w:p w14:paraId="253AA227" w14:textId="40EC9235"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26" w:history="1">
            <w:r w:rsidRPr="00B171EA">
              <w:rPr>
                <w:rStyle w:val="Hiperveza"/>
                <w:noProof/>
              </w:rPr>
              <w:t>2. OPIS PREDMETA NABAVE</w:t>
            </w:r>
            <w:r w:rsidRPr="00B171EA">
              <w:rPr>
                <w:noProof/>
                <w:webHidden/>
              </w:rPr>
              <w:tab/>
            </w:r>
            <w:r w:rsidRPr="00B171EA">
              <w:rPr>
                <w:noProof/>
                <w:webHidden/>
              </w:rPr>
              <w:fldChar w:fldCharType="begin"/>
            </w:r>
            <w:r w:rsidRPr="00B171EA">
              <w:rPr>
                <w:noProof/>
                <w:webHidden/>
              </w:rPr>
              <w:instrText xml:space="preserve"> PAGEREF _Toc56132726 \h </w:instrText>
            </w:r>
            <w:r w:rsidRPr="00B171EA">
              <w:rPr>
                <w:noProof/>
                <w:webHidden/>
              </w:rPr>
            </w:r>
            <w:r w:rsidRPr="00B171EA">
              <w:rPr>
                <w:noProof/>
                <w:webHidden/>
              </w:rPr>
              <w:fldChar w:fldCharType="separate"/>
            </w:r>
            <w:r w:rsidRPr="00B171EA">
              <w:rPr>
                <w:noProof/>
                <w:webHidden/>
              </w:rPr>
              <w:t>4</w:t>
            </w:r>
            <w:r w:rsidRPr="00B171EA">
              <w:rPr>
                <w:noProof/>
                <w:webHidden/>
              </w:rPr>
              <w:fldChar w:fldCharType="end"/>
            </w:r>
          </w:hyperlink>
        </w:p>
        <w:p w14:paraId="556B7F58" w14:textId="52FFDF56" w:rsidR="00B171EA" w:rsidRPr="00B171EA" w:rsidRDefault="00B171EA">
          <w:pPr>
            <w:pStyle w:val="Sadraj2"/>
            <w:rPr>
              <w:rFonts w:asciiTheme="minorHAnsi" w:eastAsiaTheme="minorEastAsia" w:hAnsiTheme="minorHAnsi" w:cstheme="minorBidi"/>
              <w:b w:val="0"/>
              <w:bCs w:val="0"/>
              <w:lang w:val="en-GB"/>
            </w:rPr>
          </w:pPr>
          <w:hyperlink w:anchor="_Toc56132727" w:history="1">
            <w:r w:rsidRPr="00B171EA">
              <w:rPr>
                <w:rStyle w:val="Hiperveza"/>
                <w:b w:val="0"/>
                <w:bCs w:val="0"/>
              </w:rPr>
              <w:t>2.1 OPIS PREDMETA NABAVE</w:t>
            </w:r>
            <w:r w:rsidRPr="00B171EA">
              <w:rPr>
                <w:b w:val="0"/>
                <w:bCs w:val="0"/>
                <w:webHidden/>
              </w:rPr>
              <w:tab/>
            </w:r>
            <w:r w:rsidRPr="00B171EA">
              <w:rPr>
                <w:b w:val="0"/>
                <w:bCs w:val="0"/>
                <w:webHidden/>
              </w:rPr>
              <w:fldChar w:fldCharType="begin"/>
            </w:r>
            <w:r w:rsidRPr="00B171EA">
              <w:rPr>
                <w:b w:val="0"/>
                <w:bCs w:val="0"/>
                <w:webHidden/>
              </w:rPr>
              <w:instrText xml:space="preserve"> PAGEREF _Toc56132727 \h </w:instrText>
            </w:r>
            <w:r w:rsidRPr="00B171EA">
              <w:rPr>
                <w:b w:val="0"/>
                <w:bCs w:val="0"/>
                <w:webHidden/>
              </w:rPr>
            </w:r>
            <w:r w:rsidRPr="00B171EA">
              <w:rPr>
                <w:b w:val="0"/>
                <w:bCs w:val="0"/>
                <w:webHidden/>
              </w:rPr>
              <w:fldChar w:fldCharType="separate"/>
            </w:r>
            <w:r w:rsidRPr="00B171EA">
              <w:rPr>
                <w:b w:val="0"/>
                <w:bCs w:val="0"/>
                <w:webHidden/>
              </w:rPr>
              <w:t>4</w:t>
            </w:r>
            <w:r w:rsidRPr="00B171EA">
              <w:rPr>
                <w:b w:val="0"/>
                <w:bCs w:val="0"/>
                <w:webHidden/>
              </w:rPr>
              <w:fldChar w:fldCharType="end"/>
            </w:r>
          </w:hyperlink>
        </w:p>
        <w:p w14:paraId="18013042" w14:textId="28C25587" w:rsidR="00B171EA" w:rsidRPr="00B171EA" w:rsidRDefault="00B171EA">
          <w:pPr>
            <w:pStyle w:val="Sadraj2"/>
            <w:rPr>
              <w:rFonts w:asciiTheme="minorHAnsi" w:eastAsiaTheme="minorEastAsia" w:hAnsiTheme="minorHAnsi" w:cstheme="minorBidi"/>
              <w:b w:val="0"/>
              <w:bCs w:val="0"/>
              <w:lang w:val="en-GB"/>
            </w:rPr>
          </w:pPr>
          <w:hyperlink w:anchor="_Toc56132728" w:history="1">
            <w:r w:rsidRPr="00B171EA">
              <w:rPr>
                <w:rStyle w:val="Hiperveza"/>
                <w:b w:val="0"/>
                <w:bCs w:val="0"/>
              </w:rPr>
              <w:t>2.2. TEHNIČKE SPECIFIKACIJE</w:t>
            </w:r>
            <w:r w:rsidRPr="00B171EA">
              <w:rPr>
                <w:b w:val="0"/>
                <w:bCs w:val="0"/>
                <w:webHidden/>
              </w:rPr>
              <w:tab/>
            </w:r>
            <w:r w:rsidRPr="00B171EA">
              <w:rPr>
                <w:b w:val="0"/>
                <w:bCs w:val="0"/>
                <w:webHidden/>
              </w:rPr>
              <w:fldChar w:fldCharType="begin"/>
            </w:r>
            <w:r w:rsidRPr="00B171EA">
              <w:rPr>
                <w:b w:val="0"/>
                <w:bCs w:val="0"/>
                <w:webHidden/>
              </w:rPr>
              <w:instrText xml:space="preserve"> PAGEREF _Toc56132728 \h </w:instrText>
            </w:r>
            <w:r w:rsidRPr="00B171EA">
              <w:rPr>
                <w:b w:val="0"/>
                <w:bCs w:val="0"/>
                <w:webHidden/>
              </w:rPr>
            </w:r>
            <w:r w:rsidRPr="00B171EA">
              <w:rPr>
                <w:b w:val="0"/>
                <w:bCs w:val="0"/>
                <w:webHidden/>
              </w:rPr>
              <w:fldChar w:fldCharType="separate"/>
            </w:r>
            <w:r w:rsidRPr="00B171EA">
              <w:rPr>
                <w:b w:val="0"/>
                <w:bCs w:val="0"/>
                <w:webHidden/>
              </w:rPr>
              <w:t>4</w:t>
            </w:r>
            <w:r w:rsidRPr="00B171EA">
              <w:rPr>
                <w:b w:val="0"/>
                <w:bCs w:val="0"/>
                <w:webHidden/>
              </w:rPr>
              <w:fldChar w:fldCharType="end"/>
            </w:r>
          </w:hyperlink>
        </w:p>
        <w:p w14:paraId="00A50CED" w14:textId="1B614EB8" w:rsidR="00B171EA" w:rsidRPr="00B171EA" w:rsidRDefault="00B171EA">
          <w:pPr>
            <w:pStyle w:val="Sadraj2"/>
            <w:rPr>
              <w:rFonts w:asciiTheme="minorHAnsi" w:eastAsiaTheme="minorEastAsia" w:hAnsiTheme="minorHAnsi" w:cstheme="minorBidi"/>
              <w:b w:val="0"/>
              <w:bCs w:val="0"/>
              <w:lang w:val="en-GB"/>
            </w:rPr>
          </w:pPr>
          <w:hyperlink w:anchor="_Toc56132729" w:history="1">
            <w:r w:rsidRPr="00B171EA">
              <w:rPr>
                <w:rStyle w:val="Hiperveza"/>
                <w:b w:val="0"/>
                <w:bCs w:val="0"/>
              </w:rPr>
              <w:t>2.3 MJESTO ISPORUKE PREDMETA NABAVE</w:t>
            </w:r>
            <w:r w:rsidRPr="00B171EA">
              <w:rPr>
                <w:b w:val="0"/>
                <w:bCs w:val="0"/>
                <w:webHidden/>
              </w:rPr>
              <w:tab/>
            </w:r>
            <w:r w:rsidRPr="00B171EA">
              <w:rPr>
                <w:b w:val="0"/>
                <w:bCs w:val="0"/>
                <w:webHidden/>
              </w:rPr>
              <w:fldChar w:fldCharType="begin"/>
            </w:r>
            <w:r w:rsidRPr="00B171EA">
              <w:rPr>
                <w:b w:val="0"/>
                <w:bCs w:val="0"/>
                <w:webHidden/>
              </w:rPr>
              <w:instrText xml:space="preserve"> PAGEREF _Toc56132729 \h </w:instrText>
            </w:r>
            <w:r w:rsidRPr="00B171EA">
              <w:rPr>
                <w:b w:val="0"/>
                <w:bCs w:val="0"/>
                <w:webHidden/>
              </w:rPr>
            </w:r>
            <w:r w:rsidRPr="00B171EA">
              <w:rPr>
                <w:b w:val="0"/>
                <w:bCs w:val="0"/>
                <w:webHidden/>
              </w:rPr>
              <w:fldChar w:fldCharType="separate"/>
            </w:r>
            <w:r w:rsidRPr="00B171EA">
              <w:rPr>
                <w:b w:val="0"/>
                <w:bCs w:val="0"/>
                <w:webHidden/>
              </w:rPr>
              <w:t>10</w:t>
            </w:r>
            <w:r w:rsidRPr="00B171EA">
              <w:rPr>
                <w:b w:val="0"/>
                <w:bCs w:val="0"/>
                <w:webHidden/>
              </w:rPr>
              <w:fldChar w:fldCharType="end"/>
            </w:r>
          </w:hyperlink>
        </w:p>
        <w:p w14:paraId="56ED955F" w14:textId="1D4121F5" w:rsidR="00B171EA" w:rsidRPr="00B171EA" w:rsidRDefault="00B171EA">
          <w:pPr>
            <w:pStyle w:val="Sadraj2"/>
            <w:rPr>
              <w:rFonts w:asciiTheme="minorHAnsi" w:eastAsiaTheme="minorEastAsia" w:hAnsiTheme="minorHAnsi" w:cstheme="minorBidi"/>
              <w:b w:val="0"/>
              <w:bCs w:val="0"/>
              <w:lang w:val="en-GB"/>
            </w:rPr>
          </w:pPr>
          <w:hyperlink w:anchor="_Toc56132730" w:history="1">
            <w:r w:rsidRPr="00B171EA">
              <w:rPr>
                <w:rStyle w:val="Hiperveza"/>
                <w:b w:val="0"/>
                <w:bCs w:val="0"/>
              </w:rPr>
              <w:t>2.4 ROK ISPORUKE PREDMETA NABAVE</w:t>
            </w:r>
            <w:r w:rsidRPr="00B171EA">
              <w:rPr>
                <w:b w:val="0"/>
                <w:bCs w:val="0"/>
                <w:webHidden/>
              </w:rPr>
              <w:tab/>
            </w:r>
            <w:r w:rsidRPr="00B171EA">
              <w:rPr>
                <w:b w:val="0"/>
                <w:bCs w:val="0"/>
                <w:webHidden/>
              </w:rPr>
              <w:fldChar w:fldCharType="begin"/>
            </w:r>
            <w:r w:rsidRPr="00B171EA">
              <w:rPr>
                <w:b w:val="0"/>
                <w:bCs w:val="0"/>
                <w:webHidden/>
              </w:rPr>
              <w:instrText xml:space="preserve"> PAGEREF _Toc56132730 \h </w:instrText>
            </w:r>
            <w:r w:rsidRPr="00B171EA">
              <w:rPr>
                <w:b w:val="0"/>
                <w:bCs w:val="0"/>
                <w:webHidden/>
              </w:rPr>
            </w:r>
            <w:r w:rsidRPr="00B171EA">
              <w:rPr>
                <w:b w:val="0"/>
                <w:bCs w:val="0"/>
                <w:webHidden/>
              </w:rPr>
              <w:fldChar w:fldCharType="separate"/>
            </w:r>
            <w:r w:rsidRPr="00B171EA">
              <w:rPr>
                <w:b w:val="0"/>
                <w:bCs w:val="0"/>
                <w:webHidden/>
              </w:rPr>
              <w:t>10</w:t>
            </w:r>
            <w:r w:rsidRPr="00B171EA">
              <w:rPr>
                <w:b w:val="0"/>
                <w:bCs w:val="0"/>
                <w:webHidden/>
              </w:rPr>
              <w:fldChar w:fldCharType="end"/>
            </w:r>
          </w:hyperlink>
        </w:p>
        <w:p w14:paraId="73883CF8" w14:textId="7B0AB193" w:rsidR="00B171EA" w:rsidRPr="00B171EA" w:rsidRDefault="00B171EA">
          <w:pPr>
            <w:pStyle w:val="Sadraj2"/>
            <w:rPr>
              <w:rFonts w:asciiTheme="minorHAnsi" w:eastAsiaTheme="minorEastAsia" w:hAnsiTheme="minorHAnsi" w:cstheme="minorBidi"/>
              <w:b w:val="0"/>
              <w:bCs w:val="0"/>
              <w:lang w:val="en-GB"/>
            </w:rPr>
          </w:pPr>
          <w:hyperlink w:anchor="_Toc56132731" w:history="1">
            <w:r w:rsidRPr="00B171EA">
              <w:rPr>
                <w:rStyle w:val="Hiperveza"/>
                <w:b w:val="0"/>
                <w:bCs w:val="0"/>
              </w:rPr>
              <w:t>2.5 TROŠKOVNIK</w:t>
            </w:r>
            <w:r w:rsidRPr="00B171EA">
              <w:rPr>
                <w:b w:val="0"/>
                <w:bCs w:val="0"/>
                <w:webHidden/>
              </w:rPr>
              <w:tab/>
            </w:r>
            <w:r w:rsidRPr="00B171EA">
              <w:rPr>
                <w:b w:val="0"/>
                <w:bCs w:val="0"/>
                <w:webHidden/>
              </w:rPr>
              <w:fldChar w:fldCharType="begin"/>
            </w:r>
            <w:r w:rsidRPr="00B171EA">
              <w:rPr>
                <w:b w:val="0"/>
                <w:bCs w:val="0"/>
                <w:webHidden/>
              </w:rPr>
              <w:instrText xml:space="preserve"> PAGEREF _Toc56132731 \h </w:instrText>
            </w:r>
            <w:r w:rsidRPr="00B171EA">
              <w:rPr>
                <w:b w:val="0"/>
                <w:bCs w:val="0"/>
                <w:webHidden/>
              </w:rPr>
            </w:r>
            <w:r w:rsidRPr="00B171EA">
              <w:rPr>
                <w:b w:val="0"/>
                <w:bCs w:val="0"/>
                <w:webHidden/>
              </w:rPr>
              <w:fldChar w:fldCharType="separate"/>
            </w:r>
            <w:r w:rsidRPr="00B171EA">
              <w:rPr>
                <w:b w:val="0"/>
                <w:bCs w:val="0"/>
                <w:webHidden/>
              </w:rPr>
              <w:t>10</w:t>
            </w:r>
            <w:r w:rsidRPr="00B171EA">
              <w:rPr>
                <w:b w:val="0"/>
                <w:bCs w:val="0"/>
                <w:webHidden/>
              </w:rPr>
              <w:fldChar w:fldCharType="end"/>
            </w:r>
          </w:hyperlink>
        </w:p>
        <w:p w14:paraId="4C97EB22" w14:textId="6FDDD062"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32" w:history="1">
            <w:r w:rsidRPr="00B171EA">
              <w:rPr>
                <w:rStyle w:val="Hiperveza"/>
                <w:noProof/>
              </w:rPr>
              <w:t>3. OBVEZNI RAZLOZI ISKLJUČENJA</w:t>
            </w:r>
            <w:r w:rsidRPr="00B171EA">
              <w:rPr>
                <w:noProof/>
                <w:webHidden/>
              </w:rPr>
              <w:tab/>
            </w:r>
            <w:r w:rsidRPr="00B171EA">
              <w:rPr>
                <w:noProof/>
                <w:webHidden/>
              </w:rPr>
              <w:fldChar w:fldCharType="begin"/>
            </w:r>
            <w:r w:rsidRPr="00B171EA">
              <w:rPr>
                <w:noProof/>
                <w:webHidden/>
              </w:rPr>
              <w:instrText xml:space="preserve"> PAGEREF _Toc56132732 \h </w:instrText>
            </w:r>
            <w:r w:rsidRPr="00B171EA">
              <w:rPr>
                <w:noProof/>
                <w:webHidden/>
              </w:rPr>
            </w:r>
            <w:r w:rsidRPr="00B171EA">
              <w:rPr>
                <w:noProof/>
                <w:webHidden/>
              </w:rPr>
              <w:fldChar w:fldCharType="separate"/>
            </w:r>
            <w:r w:rsidRPr="00B171EA">
              <w:rPr>
                <w:noProof/>
                <w:webHidden/>
              </w:rPr>
              <w:t>10</w:t>
            </w:r>
            <w:r w:rsidRPr="00B171EA">
              <w:rPr>
                <w:noProof/>
                <w:webHidden/>
              </w:rPr>
              <w:fldChar w:fldCharType="end"/>
            </w:r>
          </w:hyperlink>
        </w:p>
        <w:p w14:paraId="7B2446B3" w14:textId="23D75309"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33" w:history="1">
            <w:r w:rsidRPr="00B171EA">
              <w:rPr>
                <w:rStyle w:val="Hiperveza"/>
                <w:noProof/>
              </w:rPr>
              <w:t>4. UVJETI TEHNIČKE SPOSOBNOSTI</w:t>
            </w:r>
            <w:r w:rsidRPr="00B171EA">
              <w:rPr>
                <w:noProof/>
                <w:webHidden/>
              </w:rPr>
              <w:tab/>
            </w:r>
            <w:r w:rsidRPr="00B171EA">
              <w:rPr>
                <w:noProof/>
                <w:webHidden/>
              </w:rPr>
              <w:fldChar w:fldCharType="begin"/>
            </w:r>
            <w:r w:rsidRPr="00B171EA">
              <w:rPr>
                <w:noProof/>
                <w:webHidden/>
              </w:rPr>
              <w:instrText xml:space="preserve"> PAGEREF _Toc56132733 \h </w:instrText>
            </w:r>
            <w:r w:rsidRPr="00B171EA">
              <w:rPr>
                <w:noProof/>
                <w:webHidden/>
              </w:rPr>
            </w:r>
            <w:r w:rsidRPr="00B171EA">
              <w:rPr>
                <w:noProof/>
                <w:webHidden/>
              </w:rPr>
              <w:fldChar w:fldCharType="separate"/>
            </w:r>
            <w:r w:rsidRPr="00B171EA">
              <w:rPr>
                <w:noProof/>
                <w:webHidden/>
              </w:rPr>
              <w:t>11</w:t>
            </w:r>
            <w:r w:rsidRPr="00B171EA">
              <w:rPr>
                <w:noProof/>
                <w:webHidden/>
              </w:rPr>
              <w:fldChar w:fldCharType="end"/>
            </w:r>
          </w:hyperlink>
        </w:p>
        <w:p w14:paraId="39B92894" w14:textId="470515DD"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34" w:history="1">
            <w:r w:rsidRPr="00B171EA">
              <w:rPr>
                <w:rStyle w:val="Hiperveza"/>
                <w:noProof/>
              </w:rPr>
              <w:t>5. ROK  I NAČIN DOSTAVE PONUDA</w:t>
            </w:r>
            <w:r w:rsidRPr="00B171EA">
              <w:rPr>
                <w:noProof/>
                <w:webHidden/>
              </w:rPr>
              <w:tab/>
            </w:r>
            <w:r w:rsidRPr="00B171EA">
              <w:rPr>
                <w:noProof/>
                <w:webHidden/>
              </w:rPr>
              <w:fldChar w:fldCharType="begin"/>
            </w:r>
            <w:r w:rsidRPr="00B171EA">
              <w:rPr>
                <w:noProof/>
                <w:webHidden/>
              </w:rPr>
              <w:instrText xml:space="preserve"> PAGEREF _Toc56132734 \h </w:instrText>
            </w:r>
            <w:r w:rsidRPr="00B171EA">
              <w:rPr>
                <w:noProof/>
                <w:webHidden/>
              </w:rPr>
            </w:r>
            <w:r w:rsidRPr="00B171EA">
              <w:rPr>
                <w:noProof/>
                <w:webHidden/>
              </w:rPr>
              <w:fldChar w:fldCharType="separate"/>
            </w:r>
            <w:r w:rsidRPr="00B171EA">
              <w:rPr>
                <w:noProof/>
                <w:webHidden/>
              </w:rPr>
              <w:t>11</w:t>
            </w:r>
            <w:r w:rsidRPr="00B171EA">
              <w:rPr>
                <w:noProof/>
                <w:webHidden/>
              </w:rPr>
              <w:fldChar w:fldCharType="end"/>
            </w:r>
          </w:hyperlink>
        </w:p>
        <w:p w14:paraId="0F5690CF" w14:textId="2B013DDE"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35" w:history="1">
            <w:r w:rsidRPr="00B171EA">
              <w:rPr>
                <w:rStyle w:val="Hiperveza"/>
                <w:noProof/>
              </w:rPr>
              <w:t>6. ODREDBE KOJE SE ODNOSE NA ZAJEDNICU PONUDITELJA</w:t>
            </w:r>
            <w:r w:rsidRPr="00B171EA">
              <w:rPr>
                <w:noProof/>
                <w:webHidden/>
              </w:rPr>
              <w:tab/>
            </w:r>
            <w:r w:rsidRPr="00B171EA">
              <w:rPr>
                <w:noProof/>
                <w:webHidden/>
              </w:rPr>
              <w:fldChar w:fldCharType="begin"/>
            </w:r>
            <w:r w:rsidRPr="00B171EA">
              <w:rPr>
                <w:noProof/>
                <w:webHidden/>
              </w:rPr>
              <w:instrText xml:space="preserve"> PAGEREF _Toc56132735 \h </w:instrText>
            </w:r>
            <w:r w:rsidRPr="00B171EA">
              <w:rPr>
                <w:noProof/>
                <w:webHidden/>
              </w:rPr>
            </w:r>
            <w:r w:rsidRPr="00B171EA">
              <w:rPr>
                <w:noProof/>
                <w:webHidden/>
              </w:rPr>
              <w:fldChar w:fldCharType="separate"/>
            </w:r>
            <w:r w:rsidRPr="00B171EA">
              <w:rPr>
                <w:noProof/>
                <w:webHidden/>
              </w:rPr>
              <w:t>11</w:t>
            </w:r>
            <w:r w:rsidRPr="00B171EA">
              <w:rPr>
                <w:noProof/>
                <w:webHidden/>
              </w:rPr>
              <w:fldChar w:fldCharType="end"/>
            </w:r>
          </w:hyperlink>
        </w:p>
        <w:p w14:paraId="06FDFCEA" w14:textId="58BDE09B" w:rsidR="00B171EA" w:rsidRPr="00B171EA" w:rsidRDefault="00B171EA">
          <w:pPr>
            <w:pStyle w:val="Sadraj2"/>
            <w:rPr>
              <w:rFonts w:asciiTheme="minorHAnsi" w:eastAsiaTheme="minorEastAsia" w:hAnsiTheme="minorHAnsi" w:cstheme="minorBidi"/>
              <w:b w:val="0"/>
              <w:bCs w:val="0"/>
              <w:lang w:val="en-GB"/>
            </w:rPr>
          </w:pPr>
          <w:hyperlink w:anchor="_Toc56132736" w:history="1">
            <w:r w:rsidRPr="00B171EA">
              <w:rPr>
                <w:rStyle w:val="Hiperveza"/>
                <w:b w:val="0"/>
                <w:bCs w:val="0"/>
              </w:rPr>
              <w:t>6.1. ODREDBE KOJE SE ODNOSE NA PODUGOVARATELJE</w:t>
            </w:r>
            <w:r w:rsidRPr="00B171EA">
              <w:rPr>
                <w:b w:val="0"/>
                <w:bCs w:val="0"/>
                <w:webHidden/>
              </w:rPr>
              <w:tab/>
            </w:r>
            <w:r w:rsidRPr="00B171EA">
              <w:rPr>
                <w:b w:val="0"/>
                <w:bCs w:val="0"/>
                <w:webHidden/>
              </w:rPr>
              <w:fldChar w:fldCharType="begin"/>
            </w:r>
            <w:r w:rsidRPr="00B171EA">
              <w:rPr>
                <w:b w:val="0"/>
                <w:bCs w:val="0"/>
                <w:webHidden/>
              </w:rPr>
              <w:instrText xml:space="preserve"> PAGEREF _Toc56132736 \h </w:instrText>
            </w:r>
            <w:r w:rsidRPr="00B171EA">
              <w:rPr>
                <w:b w:val="0"/>
                <w:bCs w:val="0"/>
                <w:webHidden/>
              </w:rPr>
            </w:r>
            <w:r w:rsidRPr="00B171EA">
              <w:rPr>
                <w:b w:val="0"/>
                <w:bCs w:val="0"/>
                <w:webHidden/>
              </w:rPr>
              <w:fldChar w:fldCharType="separate"/>
            </w:r>
            <w:r w:rsidRPr="00B171EA">
              <w:rPr>
                <w:b w:val="0"/>
                <w:bCs w:val="0"/>
                <w:webHidden/>
              </w:rPr>
              <w:t>12</w:t>
            </w:r>
            <w:r w:rsidRPr="00B171EA">
              <w:rPr>
                <w:b w:val="0"/>
                <w:bCs w:val="0"/>
                <w:webHidden/>
              </w:rPr>
              <w:fldChar w:fldCharType="end"/>
            </w:r>
          </w:hyperlink>
        </w:p>
        <w:p w14:paraId="58DC5AD3" w14:textId="5EE2E2DB"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37" w:history="1">
            <w:r w:rsidRPr="00B171EA">
              <w:rPr>
                <w:rStyle w:val="Hiperveza"/>
                <w:noProof/>
              </w:rPr>
              <w:t>7. PODACI O PONUDI</w:t>
            </w:r>
            <w:r w:rsidRPr="00B171EA">
              <w:rPr>
                <w:noProof/>
                <w:webHidden/>
              </w:rPr>
              <w:tab/>
            </w:r>
            <w:r w:rsidRPr="00B171EA">
              <w:rPr>
                <w:noProof/>
                <w:webHidden/>
              </w:rPr>
              <w:fldChar w:fldCharType="begin"/>
            </w:r>
            <w:r w:rsidRPr="00B171EA">
              <w:rPr>
                <w:noProof/>
                <w:webHidden/>
              </w:rPr>
              <w:instrText xml:space="preserve"> PAGEREF _Toc56132737 \h </w:instrText>
            </w:r>
            <w:r w:rsidRPr="00B171EA">
              <w:rPr>
                <w:noProof/>
                <w:webHidden/>
              </w:rPr>
            </w:r>
            <w:r w:rsidRPr="00B171EA">
              <w:rPr>
                <w:noProof/>
                <w:webHidden/>
              </w:rPr>
              <w:fldChar w:fldCharType="separate"/>
            </w:r>
            <w:r w:rsidRPr="00B171EA">
              <w:rPr>
                <w:noProof/>
                <w:webHidden/>
              </w:rPr>
              <w:t>12</w:t>
            </w:r>
            <w:r w:rsidRPr="00B171EA">
              <w:rPr>
                <w:noProof/>
                <w:webHidden/>
              </w:rPr>
              <w:fldChar w:fldCharType="end"/>
            </w:r>
          </w:hyperlink>
        </w:p>
        <w:p w14:paraId="189524E0" w14:textId="4986FC97" w:rsidR="00B171EA" w:rsidRPr="00B171EA" w:rsidRDefault="00B171EA">
          <w:pPr>
            <w:pStyle w:val="Sadraj2"/>
            <w:rPr>
              <w:rFonts w:asciiTheme="minorHAnsi" w:eastAsiaTheme="minorEastAsia" w:hAnsiTheme="minorHAnsi" w:cstheme="minorBidi"/>
              <w:b w:val="0"/>
              <w:bCs w:val="0"/>
              <w:lang w:val="en-GB"/>
            </w:rPr>
          </w:pPr>
          <w:hyperlink w:anchor="_Toc56132738" w:history="1">
            <w:r w:rsidRPr="00B171EA">
              <w:rPr>
                <w:rStyle w:val="Hiperveza"/>
                <w:b w:val="0"/>
                <w:bCs w:val="0"/>
              </w:rPr>
              <w:t>7.1 SADRŽAJ I NAČIN IZRADE PONUDE</w:t>
            </w:r>
            <w:r w:rsidRPr="00B171EA">
              <w:rPr>
                <w:b w:val="0"/>
                <w:bCs w:val="0"/>
                <w:webHidden/>
              </w:rPr>
              <w:tab/>
            </w:r>
            <w:r w:rsidRPr="00B171EA">
              <w:rPr>
                <w:b w:val="0"/>
                <w:bCs w:val="0"/>
                <w:webHidden/>
              </w:rPr>
              <w:fldChar w:fldCharType="begin"/>
            </w:r>
            <w:r w:rsidRPr="00B171EA">
              <w:rPr>
                <w:b w:val="0"/>
                <w:bCs w:val="0"/>
                <w:webHidden/>
              </w:rPr>
              <w:instrText xml:space="preserve"> PAGEREF _Toc56132738 \h </w:instrText>
            </w:r>
            <w:r w:rsidRPr="00B171EA">
              <w:rPr>
                <w:b w:val="0"/>
                <w:bCs w:val="0"/>
                <w:webHidden/>
              </w:rPr>
            </w:r>
            <w:r w:rsidRPr="00B171EA">
              <w:rPr>
                <w:b w:val="0"/>
                <w:bCs w:val="0"/>
                <w:webHidden/>
              </w:rPr>
              <w:fldChar w:fldCharType="separate"/>
            </w:r>
            <w:r w:rsidRPr="00B171EA">
              <w:rPr>
                <w:b w:val="0"/>
                <w:bCs w:val="0"/>
                <w:webHidden/>
              </w:rPr>
              <w:t>12</w:t>
            </w:r>
            <w:r w:rsidRPr="00B171EA">
              <w:rPr>
                <w:b w:val="0"/>
                <w:bCs w:val="0"/>
                <w:webHidden/>
              </w:rPr>
              <w:fldChar w:fldCharType="end"/>
            </w:r>
          </w:hyperlink>
        </w:p>
        <w:p w14:paraId="2CB45F25" w14:textId="02B61FB7" w:rsidR="00B171EA" w:rsidRPr="00B171EA" w:rsidRDefault="00B171EA">
          <w:pPr>
            <w:pStyle w:val="Sadraj2"/>
            <w:rPr>
              <w:rFonts w:asciiTheme="minorHAnsi" w:eastAsiaTheme="minorEastAsia" w:hAnsiTheme="minorHAnsi" w:cstheme="minorBidi"/>
              <w:b w:val="0"/>
              <w:bCs w:val="0"/>
              <w:lang w:val="en-GB"/>
            </w:rPr>
          </w:pPr>
          <w:hyperlink w:anchor="_Toc56132739" w:history="1">
            <w:r w:rsidRPr="00B171EA">
              <w:rPr>
                <w:rStyle w:val="Hiperveza"/>
                <w:b w:val="0"/>
                <w:bCs w:val="0"/>
              </w:rPr>
              <w:t>7.2 IZMJENA I/ILI DOPUNA PONUDE I ODUSTAJANJE OD PONUDE</w:t>
            </w:r>
            <w:r w:rsidRPr="00B171EA">
              <w:rPr>
                <w:b w:val="0"/>
                <w:bCs w:val="0"/>
                <w:webHidden/>
              </w:rPr>
              <w:tab/>
            </w:r>
            <w:r w:rsidRPr="00B171EA">
              <w:rPr>
                <w:b w:val="0"/>
                <w:bCs w:val="0"/>
                <w:webHidden/>
              </w:rPr>
              <w:fldChar w:fldCharType="begin"/>
            </w:r>
            <w:r w:rsidRPr="00B171EA">
              <w:rPr>
                <w:b w:val="0"/>
                <w:bCs w:val="0"/>
                <w:webHidden/>
              </w:rPr>
              <w:instrText xml:space="preserve"> PAGEREF _Toc56132739 \h </w:instrText>
            </w:r>
            <w:r w:rsidRPr="00B171EA">
              <w:rPr>
                <w:b w:val="0"/>
                <w:bCs w:val="0"/>
                <w:webHidden/>
              </w:rPr>
            </w:r>
            <w:r w:rsidRPr="00B171EA">
              <w:rPr>
                <w:b w:val="0"/>
                <w:bCs w:val="0"/>
                <w:webHidden/>
              </w:rPr>
              <w:fldChar w:fldCharType="separate"/>
            </w:r>
            <w:r w:rsidRPr="00B171EA">
              <w:rPr>
                <w:b w:val="0"/>
                <w:bCs w:val="0"/>
                <w:webHidden/>
              </w:rPr>
              <w:t>13</w:t>
            </w:r>
            <w:r w:rsidRPr="00B171EA">
              <w:rPr>
                <w:b w:val="0"/>
                <w:bCs w:val="0"/>
                <w:webHidden/>
              </w:rPr>
              <w:fldChar w:fldCharType="end"/>
            </w:r>
          </w:hyperlink>
        </w:p>
        <w:p w14:paraId="1EB2EA02" w14:textId="2C979FAE"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40" w:history="1">
            <w:r w:rsidRPr="00B171EA">
              <w:rPr>
                <w:rStyle w:val="Hiperveza"/>
                <w:noProof/>
              </w:rPr>
              <w:t>8. NAČIN ODREĐIVANJA CIJENE PONUDE</w:t>
            </w:r>
            <w:r w:rsidRPr="00B171EA">
              <w:rPr>
                <w:noProof/>
                <w:webHidden/>
              </w:rPr>
              <w:tab/>
            </w:r>
            <w:r w:rsidRPr="00B171EA">
              <w:rPr>
                <w:noProof/>
                <w:webHidden/>
              </w:rPr>
              <w:fldChar w:fldCharType="begin"/>
            </w:r>
            <w:r w:rsidRPr="00B171EA">
              <w:rPr>
                <w:noProof/>
                <w:webHidden/>
              </w:rPr>
              <w:instrText xml:space="preserve"> PAGEREF _Toc56132740 \h </w:instrText>
            </w:r>
            <w:r w:rsidRPr="00B171EA">
              <w:rPr>
                <w:noProof/>
                <w:webHidden/>
              </w:rPr>
            </w:r>
            <w:r w:rsidRPr="00B171EA">
              <w:rPr>
                <w:noProof/>
                <w:webHidden/>
              </w:rPr>
              <w:fldChar w:fldCharType="separate"/>
            </w:r>
            <w:r w:rsidRPr="00B171EA">
              <w:rPr>
                <w:noProof/>
                <w:webHidden/>
              </w:rPr>
              <w:t>13</w:t>
            </w:r>
            <w:r w:rsidRPr="00B171EA">
              <w:rPr>
                <w:noProof/>
                <w:webHidden/>
              </w:rPr>
              <w:fldChar w:fldCharType="end"/>
            </w:r>
          </w:hyperlink>
        </w:p>
        <w:p w14:paraId="50C800DA" w14:textId="3C5433DD"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41" w:history="1">
            <w:r w:rsidRPr="00B171EA">
              <w:rPr>
                <w:rStyle w:val="Hiperveza"/>
                <w:noProof/>
              </w:rPr>
              <w:t>9. ROK VALJANOSTI PONUDE</w:t>
            </w:r>
            <w:r w:rsidRPr="00B171EA">
              <w:rPr>
                <w:noProof/>
                <w:webHidden/>
              </w:rPr>
              <w:tab/>
            </w:r>
            <w:r w:rsidRPr="00B171EA">
              <w:rPr>
                <w:noProof/>
                <w:webHidden/>
              </w:rPr>
              <w:fldChar w:fldCharType="begin"/>
            </w:r>
            <w:r w:rsidRPr="00B171EA">
              <w:rPr>
                <w:noProof/>
                <w:webHidden/>
              </w:rPr>
              <w:instrText xml:space="preserve"> PAGEREF _Toc56132741 \h </w:instrText>
            </w:r>
            <w:r w:rsidRPr="00B171EA">
              <w:rPr>
                <w:noProof/>
                <w:webHidden/>
              </w:rPr>
            </w:r>
            <w:r w:rsidRPr="00B171EA">
              <w:rPr>
                <w:noProof/>
                <w:webHidden/>
              </w:rPr>
              <w:fldChar w:fldCharType="separate"/>
            </w:r>
            <w:r w:rsidRPr="00B171EA">
              <w:rPr>
                <w:noProof/>
                <w:webHidden/>
              </w:rPr>
              <w:t>13</w:t>
            </w:r>
            <w:r w:rsidRPr="00B171EA">
              <w:rPr>
                <w:noProof/>
                <w:webHidden/>
              </w:rPr>
              <w:fldChar w:fldCharType="end"/>
            </w:r>
          </w:hyperlink>
        </w:p>
        <w:p w14:paraId="23D598E4" w14:textId="085E1342"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42" w:history="1">
            <w:r w:rsidRPr="00B171EA">
              <w:rPr>
                <w:rStyle w:val="Hiperveza"/>
                <w:noProof/>
              </w:rPr>
              <w:t>10. KRITERIJ ZA ODABIR PONUDE</w:t>
            </w:r>
            <w:r w:rsidRPr="00B171EA">
              <w:rPr>
                <w:noProof/>
                <w:webHidden/>
              </w:rPr>
              <w:tab/>
            </w:r>
            <w:r w:rsidRPr="00B171EA">
              <w:rPr>
                <w:noProof/>
                <w:webHidden/>
              </w:rPr>
              <w:fldChar w:fldCharType="begin"/>
            </w:r>
            <w:r w:rsidRPr="00B171EA">
              <w:rPr>
                <w:noProof/>
                <w:webHidden/>
              </w:rPr>
              <w:instrText xml:space="preserve"> PAGEREF _Toc56132742 \h </w:instrText>
            </w:r>
            <w:r w:rsidRPr="00B171EA">
              <w:rPr>
                <w:noProof/>
                <w:webHidden/>
              </w:rPr>
            </w:r>
            <w:r w:rsidRPr="00B171EA">
              <w:rPr>
                <w:noProof/>
                <w:webHidden/>
              </w:rPr>
              <w:fldChar w:fldCharType="separate"/>
            </w:r>
            <w:r w:rsidRPr="00B171EA">
              <w:rPr>
                <w:noProof/>
                <w:webHidden/>
              </w:rPr>
              <w:t>13</w:t>
            </w:r>
            <w:r w:rsidRPr="00B171EA">
              <w:rPr>
                <w:noProof/>
                <w:webHidden/>
              </w:rPr>
              <w:fldChar w:fldCharType="end"/>
            </w:r>
          </w:hyperlink>
        </w:p>
        <w:p w14:paraId="545739AB" w14:textId="4BD8680A"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43" w:history="1">
            <w:r w:rsidRPr="00B171EA">
              <w:rPr>
                <w:rStyle w:val="Hiperveza"/>
                <w:noProof/>
              </w:rPr>
              <w:t>11. ODBIJANJE PONUDE</w:t>
            </w:r>
            <w:r w:rsidRPr="00B171EA">
              <w:rPr>
                <w:noProof/>
                <w:webHidden/>
              </w:rPr>
              <w:tab/>
            </w:r>
            <w:r w:rsidRPr="00B171EA">
              <w:rPr>
                <w:noProof/>
                <w:webHidden/>
              </w:rPr>
              <w:fldChar w:fldCharType="begin"/>
            </w:r>
            <w:r w:rsidRPr="00B171EA">
              <w:rPr>
                <w:noProof/>
                <w:webHidden/>
              </w:rPr>
              <w:instrText xml:space="preserve"> PAGEREF _Toc56132743 \h </w:instrText>
            </w:r>
            <w:r w:rsidRPr="00B171EA">
              <w:rPr>
                <w:noProof/>
                <w:webHidden/>
              </w:rPr>
            </w:r>
            <w:r w:rsidRPr="00B171EA">
              <w:rPr>
                <w:noProof/>
                <w:webHidden/>
              </w:rPr>
              <w:fldChar w:fldCharType="separate"/>
            </w:r>
            <w:r w:rsidRPr="00B171EA">
              <w:rPr>
                <w:noProof/>
                <w:webHidden/>
              </w:rPr>
              <w:t>15</w:t>
            </w:r>
            <w:r w:rsidRPr="00B171EA">
              <w:rPr>
                <w:noProof/>
                <w:webHidden/>
              </w:rPr>
              <w:fldChar w:fldCharType="end"/>
            </w:r>
          </w:hyperlink>
        </w:p>
        <w:p w14:paraId="314C42F8" w14:textId="4EDF567D"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44" w:history="1">
            <w:r w:rsidRPr="00B171EA">
              <w:rPr>
                <w:rStyle w:val="Hiperveza"/>
                <w:noProof/>
              </w:rPr>
              <w:t>12. PONIŠTENJE POSTUPKA</w:t>
            </w:r>
            <w:r w:rsidRPr="00B171EA">
              <w:rPr>
                <w:noProof/>
                <w:webHidden/>
              </w:rPr>
              <w:tab/>
            </w:r>
            <w:r w:rsidRPr="00B171EA">
              <w:rPr>
                <w:noProof/>
                <w:webHidden/>
              </w:rPr>
              <w:fldChar w:fldCharType="begin"/>
            </w:r>
            <w:r w:rsidRPr="00B171EA">
              <w:rPr>
                <w:noProof/>
                <w:webHidden/>
              </w:rPr>
              <w:instrText xml:space="preserve"> PAGEREF _Toc56132744 \h </w:instrText>
            </w:r>
            <w:r w:rsidRPr="00B171EA">
              <w:rPr>
                <w:noProof/>
                <w:webHidden/>
              </w:rPr>
            </w:r>
            <w:r w:rsidRPr="00B171EA">
              <w:rPr>
                <w:noProof/>
                <w:webHidden/>
              </w:rPr>
              <w:fldChar w:fldCharType="separate"/>
            </w:r>
            <w:r w:rsidRPr="00B171EA">
              <w:rPr>
                <w:noProof/>
                <w:webHidden/>
              </w:rPr>
              <w:t>15</w:t>
            </w:r>
            <w:r w:rsidRPr="00B171EA">
              <w:rPr>
                <w:noProof/>
                <w:webHidden/>
              </w:rPr>
              <w:fldChar w:fldCharType="end"/>
            </w:r>
          </w:hyperlink>
        </w:p>
        <w:p w14:paraId="55B1E282" w14:textId="3A65495F"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45" w:history="1">
            <w:r w:rsidRPr="00B171EA">
              <w:rPr>
                <w:rStyle w:val="Hiperveza"/>
                <w:noProof/>
              </w:rPr>
              <w:t>13. ROK ZA DONOŠENJE ODLUKE O ODABIRU/PONIŠTENJU</w:t>
            </w:r>
            <w:r w:rsidRPr="00B171EA">
              <w:rPr>
                <w:noProof/>
                <w:webHidden/>
              </w:rPr>
              <w:tab/>
            </w:r>
            <w:r w:rsidRPr="00B171EA">
              <w:rPr>
                <w:noProof/>
                <w:webHidden/>
              </w:rPr>
              <w:fldChar w:fldCharType="begin"/>
            </w:r>
            <w:r w:rsidRPr="00B171EA">
              <w:rPr>
                <w:noProof/>
                <w:webHidden/>
              </w:rPr>
              <w:instrText xml:space="preserve"> PAGEREF _Toc56132745 \h </w:instrText>
            </w:r>
            <w:r w:rsidRPr="00B171EA">
              <w:rPr>
                <w:noProof/>
                <w:webHidden/>
              </w:rPr>
            </w:r>
            <w:r w:rsidRPr="00B171EA">
              <w:rPr>
                <w:noProof/>
                <w:webHidden/>
              </w:rPr>
              <w:fldChar w:fldCharType="separate"/>
            </w:r>
            <w:r w:rsidRPr="00B171EA">
              <w:rPr>
                <w:noProof/>
                <w:webHidden/>
              </w:rPr>
              <w:t>16</w:t>
            </w:r>
            <w:r w:rsidRPr="00B171EA">
              <w:rPr>
                <w:noProof/>
                <w:webHidden/>
              </w:rPr>
              <w:fldChar w:fldCharType="end"/>
            </w:r>
          </w:hyperlink>
        </w:p>
        <w:p w14:paraId="244B7AD5" w14:textId="21912891"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46" w:history="1">
            <w:r w:rsidRPr="00B171EA">
              <w:rPr>
                <w:rStyle w:val="Hiperveza"/>
                <w:noProof/>
              </w:rPr>
              <w:t>14. ROK, NAČIN I UVJETI PLAĆANJA</w:t>
            </w:r>
            <w:r w:rsidRPr="00B171EA">
              <w:rPr>
                <w:noProof/>
                <w:webHidden/>
              </w:rPr>
              <w:tab/>
            </w:r>
            <w:r w:rsidRPr="00B171EA">
              <w:rPr>
                <w:noProof/>
                <w:webHidden/>
              </w:rPr>
              <w:fldChar w:fldCharType="begin"/>
            </w:r>
            <w:r w:rsidRPr="00B171EA">
              <w:rPr>
                <w:noProof/>
                <w:webHidden/>
              </w:rPr>
              <w:instrText xml:space="preserve"> PAGEREF _Toc56132746 \h </w:instrText>
            </w:r>
            <w:r w:rsidRPr="00B171EA">
              <w:rPr>
                <w:noProof/>
                <w:webHidden/>
              </w:rPr>
            </w:r>
            <w:r w:rsidRPr="00B171EA">
              <w:rPr>
                <w:noProof/>
                <w:webHidden/>
              </w:rPr>
              <w:fldChar w:fldCharType="separate"/>
            </w:r>
            <w:r w:rsidRPr="00B171EA">
              <w:rPr>
                <w:noProof/>
                <w:webHidden/>
              </w:rPr>
              <w:t>16</w:t>
            </w:r>
            <w:r w:rsidRPr="00B171EA">
              <w:rPr>
                <w:noProof/>
                <w:webHidden/>
              </w:rPr>
              <w:fldChar w:fldCharType="end"/>
            </w:r>
          </w:hyperlink>
        </w:p>
        <w:p w14:paraId="7EB3FC8A" w14:textId="2950A609"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47" w:history="1">
            <w:r w:rsidRPr="00B171EA">
              <w:rPr>
                <w:rStyle w:val="Hiperveza"/>
                <w:noProof/>
              </w:rPr>
              <w:t>15. JAMSTVO ZA UREDNO IZVRŠENJE UGOVORA</w:t>
            </w:r>
            <w:r w:rsidRPr="00B171EA">
              <w:rPr>
                <w:noProof/>
                <w:webHidden/>
              </w:rPr>
              <w:tab/>
            </w:r>
            <w:r w:rsidRPr="00B171EA">
              <w:rPr>
                <w:noProof/>
                <w:webHidden/>
              </w:rPr>
              <w:fldChar w:fldCharType="begin"/>
            </w:r>
            <w:r w:rsidRPr="00B171EA">
              <w:rPr>
                <w:noProof/>
                <w:webHidden/>
              </w:rPr>
              <w:instrText xml:space="preserve"> PAGEREF _Toc56132747 \h </w:instrText>
            </w:r>
            <w:r w:rsidRPr="00B171EA">
              <w:rPr>
                <w:noProof/>
                <w:webHidden/>
              </w:rPr>
            </w:r>
            <w:r w:rsidRPr="00B171EA">
              <w:rPr>
                <w:noProof/>
                <w:webHidden/>
              </w:rPr>
              <w:fldChar w:fldCharType="separate"/>
            </w:r>
            <w:r w:rsidRPr="00B171EA">
              <w:rPr>
                <w:noProof/>
                <w:webHidden/>
              </w:rPr>
              <w:t>16</w:t>
            </w:r>
            <w:r w:rsidRPr="00B171EA">
              <w:rPr>
                <w:noProof/>
                <w:webHidden/>
              </w:rPr>
              <w:fldChar w:fldCharType="end"/>
            </w:r>
          </w:hyperlink>
        </w:p>
        <w:p w14:paraId="59EC3F0E" w14:textId="45C92E2B" w:rsidR="00B171EA" w:rsidRPr="00B171EA" w:rsidRDefault="00B171EA">
          <w:pPr>
            <w:pStyle w:val="Sadraj1"/>
            <w:tabs>
              <w:tab w:val="right" w:pos="9396"/>
            </w:tabs>
            <w:rPr>
              <w:rFonts w:asciiTheme="minorHAnsi" w:eastAsiaTheme="minorEastAsia" w:hAnsiTheme="minorHAnsi" w:cstheme="minorBidi"/>
              <w:noProof/>
              <w:lang w:val="en-GB"/>
            </w:rPr>
          </w:pPr>
          <w:hyperlink w:anchor="_Toc56132748" w:history="1">
            <w:r w:rsidRPr="00B171EA">
              <w:rPr>
                <w:rStyle w:val="Hiperveza"/>
                <w:noProof/>
              </w:rPr>
              <w:t>16.PRILOZI</w:t>
            </w:r>
            <w:r w:rsidRPr="00B171EA">
              <w:rPr>
                <w:noProof/>
                <w:webHidden/>
              </w:rPr>
              <w:tab/>
            </w:r>
            <w:r w:rsidRPr="00B171EA">
              <w:rPr>
                <w:noProof/>
                <w:webHidden/>
              </w:rPr>
              <w:fldChar w:fldCharType="begin"/>
            </w:r>
            <w:r w:rsidRPr="00B171EA">
              <w:rPr>
                <w:noProof/>
                <w:webHidden/>
              </w:rPr>
              <w:instrText xml:space="preserve"> PAGEREF _Toc56132748 \h </w:instrText>
            </w:r>
            <w:r w:rsidRPr="00B171EA">
              <w:rPr>
                <w:noProof/>
                <w:webHidden/>
              </w:rPr>
            </w:r>
            <w:r w:rsidRPr="00B171EA">
              <w:rPr>
                <w:noProof/>
                <w:webHidden/>
              </w:rPr>
              <w:fldChar w:fldCharType="separate"/>
            </w:r>
            <w:r w:rsidRPr="00B171EA">
              <w:rPr>
                <w:noProof/>
                <w:webHidden/>
              </w:rPr>
              <w:t>17</w:t>
            </w:r>
            <w:r w:rsidRPr="00B171EA">
              <w:rPr>
                <w:noProof/>
                <w:webHidden/>
              </w:rPr>
              <w:fldChar w:fldCharType="end"/>
            </w:r>
          </w:hyperlink>
        </w:p>
        <w:p w14:paraId="1B4FC304" w14:textId="573BDEEA" w:rsidR="00F55108" w:rsidRPr="00687C99" w:rsidRDefault="002A3965">
          <w:pPr>
            <w:spacing w:after="0" w:line="276" w:lineRule="auto"/>
            <w:rPr>
              <w:sz w:val="20"/>
              <w:szCs w:val="20"/>
            </w:rPr>
          </w:pPr>
          <w:r w:rsidRPr="00687C99">
            <w:rPr>
              <w:sz w:val="20"/>
              <w:szCs w:val="20"/>
            </w:rPr>
            <w:fldChar w:fldCharType="end"/>
          </w:r>
        </w:p>
      </w:sdtContent>
    </w:sdt>
    <w:p w14:paraId="5DF93BD5" w14:textId="77777777" w:rsidR="00F55108" w:rsidRDefault="00F55108">
      <w:pPr>
        <w:spacing w:after="0" w:line="276" w:lineRule="auto"/>
        <w:jc w:val="center"/>
        <w:sectPr w:rsidR="00F55108">
          <w:headerReference w:type="first" r:id="rId11"/>
          <w:pgSz w:w="11906" w:h="16838"/>
          <w:pgMar w:top="1440" w:right="1440" w:bottom="1440" w:left="1440" w:header="720" w:footer="720" w:gutter="0"/>
          <w:cols w:space="720" w:equalWidth="0">
            <w:col w:w="9406"/>
          </w:cols>
          <w:titlePg/>
        </w:sectPr>
      </w:pPr>
    </w:p>
    <w:p w14:paraId="3D793561" w14:textId="77777777" w:rsidR="00F55108" w:rsidRDefault="00F55108">
      <w:pPr>
        <w:spacing w:after="0" w:line="276" w:lineRule="auto"/>
        <w:jc w:val="center"/>
      </w:pPr>
    </w:p>
    <w:p w14:paraId="6E01A80C" w14:textId="77777777" w:rsidR="00F55108" w:rsidRDefault="002A3965">
      <w:pPr>
        <w:pStyle w:val="Naslov1"/>
        <w:spacing w:before="0" w:line="276" w:lineRule="auto"/>
        <w:rPr>
          <w:sz w:val="22"/>
          <w:szCs w:val="22"/>
        </w:rPr>
      </w:pPr>
      <w:bookmarkStart w:id="0" w:name="_Toc56132721"/>
      <w:r>
        <w:rPr>
          <w:sz w:val="22"/>
          <w:szCs w:val="22"/>
        </w:rPr>
        <w:t>1.OPĆI PODACI</w:t>
      </w:r>
      <w:bookmarkEnd w:id="0"/>
      <w:r>
        <w:rPr>
          <w:sz w:val="22"/>
          <w:szCs w:val="22"/>
        </w:rPr>
        <w:t xml:space="preserve"> </w:t>
      </w:r>
    </w:p>
    <w:tbl>
      <w:tblPr>
        <w:tblStyle w:val="a"/>
        <w:tblW w:w="8503" w:type="dxa"/>
        <w:tblInd w:w="0" w:type="dxa"/>
        <w:tblLayout w:type="fixed"/>
        <w:tblLook w:val="0000" w:firstRow="0" w:lastRow="0" w:firstColumn="0" w:lastColumn="0" w:noHBand="0" w:noVBand="0"/>
      </w:tblPr>
      <w:tblGrid>
        <w:gridCol w:w="4872"/>
        <w:gridCol w:w="3631"/>
      </w:tblGrid>
      <w:tr w:rsidR="00F55108" w14:paraId="547C99E4" w14:textId="77777777" w:rsidTr="00E12812">
        <w:trPr>
          <w:trHeight w:val="241"/>
        </w:trPr>
        <w:tc>
          <w:tcPr>
            <w:tcW w:w="4872" w:type="dxa"/>
            <w:shd w:val="clear" w:color="auto" w:fill="auto"/>
            <w:tcMar>
              <w:top w:w="0" w:type="dxa"/>
              <w:left w:w="108" w:type="dxa"/>
              <w:bottom w:w="0" w:type="dxa"/>
              <w:right w:w="108" w:type="dxa"/>
            </w:tcMar>
            <w:vAlign w:val="center"/>
          </w:tcPr>
          <w:p w14:paraId="5098BE15" w14:textId="77777777" w:rsidR="00F55108" w:rsidRDefault="00F55108">
            <w:pPr>
              <w:spacing w:line="276" w:lineRule="auto"/>
              <w:rPr>
                <w:color w:val="000000"/>
              </w:rPr>
            </w:pPr>
          </w:p>
          <w:p w14:paraId="0EC110DC" w14:textId="77777777" w:rsidR="00F55108" w:rsidRDefault="002A3965">
            <w:pPr>
              <w:spacing w:line="276" w:lineRule="auto"/>
              <w:rPr>
                <w:color w:val="000000"/>
              </w:rPr>
            </w:pPr>
            <w:r>
              <w:rPr>
                <w:color w:val="000000"/>
              </w:rPr>
              <w:t xml:space="preserve">Podaci o Naručitelju (NOJN): </w:t>
            </w:r>
          </w:p>
          <w:p w14:paraId="1FB08A9C" w14:textId="77777777" w:rsidR="00F55108" w:rsidRDefault="002A3965">
            <w:pPr>
              <w:spacing w:line="276" w:lineRule="auto"/>
              <w:rPr>
                <w:color w:val="000000"/>
              </w:rPr>
            </w:pPr>
            <w:r>
              <w:rPr>
                <w:color w:val="000000"/>
              </w:rPr>
              <w:t xml:space="preserve">Naziv naručitelja: </w:t>
            </w:r>
            <w:proofErr w:type="spellStart"/>
            <w:r>
              <w:rPr>
                <w:color w:val="000000"/>
              </w:rPr>
              <w:t>Dinocop</w:t>
            </w:r>
            <w:proofErr w:type="spellEnd"/>
            <w:r>
              <w:rPr>
                <w:color w:val="000000"/>
              </w:rPr>
              <w:t xml:space="preserve"> </w:t>
            </w:r>
            <w:proofErr w:type="spellStart"/>
            <w:r>
              <w:rPr>
                <w:color w:val="000000"/>
              </w:rPr>
              <w:t>Consulta</w:t>
            </w:r>
            <w:proofErr w:type="spellEnd"/>
            <w:r>
              <w:rPr>
                <w:color w:val="000000"/>
              </w:rPr>
              <w:t xml:space="preserve"> d.o.o. </w:t>
            </w:r>
          </w:p>
          <w:p w14:paraId="52C24F79" w14:textId="77777777" w:rsidR="00F55108" w:rsidRDefault="002A3965">
            <w:pPr>
              <w:spacing w:line="276" w:lineRule="auto"/>
              <w:rPr>
                <w:color w:val="000000"/>
              </w:rPr>
            </w:pPr>
            <w:r>
              <w:rPr>
                <w:color w:val="000000"/>
              </w:rPr>
              <w:t xml:space="preserve">Sjedište: </w:t>
            </w:r>
            <w:proofErr w:type="spellStart"/>
            <w:r>
              <w:rPr>
                <w:color w:val="000000"/>
              </w:rPr>
              <w:t>Pušća</w:t>
            </w:r>
            <w:proofErr w:type="spellEnd"/>
            <w:r>
              <w:rPr>
                <w:color w:val="000000"/>
              </w:rPr>
              <w:t xml:space="preserve"> 103, 51513 Omišalj </w:t>
            </w:r>
          </w:p>
          <w:p w14:paraId="036FB5C5" w14:textId="77777777" w:rsidR="00F55108" w:rsidRDefault="002A3965">
            <w:pPr>
              <w:spacing w:line="276" w:lineRule="auto"/>
              <w:rPr>
                <w:color w:val="000000"/>
              </w:rPr>
            </w:pPr>
            <w:r>
              <w:rPr>
                <w:color w:val="000000"/>
              </w:rPr>
              <w:t xml:space="preserve">OIB: 77654573423 </w:t>
            </w:r>
          </w:p>
          <w:p w14:paraId="6F9CEDC0" w14:textId="77777777" w:rsidR="00F55108" w:rsidRDefault="002A3965">
            <w:pPr>
              <w:spacing w:line="276" w:lineRule="auto"/>
              <w:rPr>
                <w:color w:val="000000"/>
              </w:rPr>
            </w:pPr>
            <w:r>
              <w:rPr>
                <w:color w:val="000000"/>
              </w:rPr>
              <w:t xml:space="preserve">Kontakt osoba naručitelja: Dejan Toić, direktor </w:t>
            </w:r>
          </w:p>
          <w:p w14:paraId="7259DEE0" w14:textId="77777777" w:rsidR="00F55108" w:rsidRDefault="002A3965">
            <w:pPr>
              <w:spacing w:line="276" w:lineRule="auto"/>
              <w:rPr>
                <w:color w:val="000000"/>
              </w:rPr>
            </w:pPr>
            <w:r>
              <w:rPr>
                <w:color w:val="000000"/>
              </w:rPr>
              <w:t xml:space="preserve">Broj telefona: 0912607600 </w:t>
            </w:r>
          </w:p>
          <w:p w14:paraId="7CC82897" w14:textId="77777777" w:rsidR="00F55108" w:rsidRDefault="002A3965">
            <w:pPr>
              <w:pBdr>
                <w:top w:val="nil"/>
                <w:left w:val="nil"/>
                <w:bottom w:val="nil"/>
                <w:right w:val="nil"/>
                <w:between w:val="nil"/>
              </w:pBdr>
              <w:spacing w:line="276" w:lineRule="auto"/>
              <w:rPr>
                <w:color w:val="000000"/>
              </w:rPr>
            </w:pPr>
            <w:r>
              <w:rPr>
                <w:color w:val="000000"/>
              </w:rPr>
              <w:t>Elektronička pošta: euprojekti@dinocop.hr</w:t>
            </w:r>
          </w:p>
        </w:tc>
        <w:tc>
          <w:tcPr>
            <w:tcW w:w="3631" w:type="dxa"/>
            <w:shd w:val="clear" w:color="auto" w:fill="auto"/>
            <w:tcMar>
              <w:top w:w="0" w:type="dxa"/>
              <w:left w:w="108" w:type="dxa"/>
              <w:bottom w:w="0" w:type="dxa"/>
              <w:right w:w="108" w:type="dxa"/>
            </w:tcMar>
            <w:vAlign w:val="center"/>
          </w:tcPr>
          <w:p w14:paraId="25CA1461" w14:textId="77777777" w:rsidR="00F55108" w:rsidRDefault="00F55108">
            <w:pPr>
              <w:pBdr>
                <w:top w:val="nil"/>
                <w:left w:val="nil"/>
                <w:bottom w:val="nil"/>
                <w:right w:val="nil"/>
                <w:between w:val="nil"/>
              </w:pBdr>
              <w:spacing w:line="276" w:lineRule="auto"/>
              <w:rPr>
                <w:color w:val="000000"/>
              </w:rPr>
            </w:pPr>
          </w:p>
        </w:tc>
      </w:tr>
      <w:tr w:rsidR="00F55108" w14:paraId="4028FB4E" w14:textId="77777777" w:rsidTr="00E12812">
        <w:trPr>
          <w:trHeight w:val="87"/>
        </w:trPr>
        <w:tc>
          <w:tcPr>
            <w:tcW w:w="4872" w:type="dxa"/>
            <w:shd w:val="clear" w:color="auto" w:fill="auto"/>
            <w:tcMar>
              <w:top w:w="0" w:type="dxa"/>
              <w:left w:w="108" w:type="dxa"/>
              <w:bottom w:w="0" w:type="dxa"/>
              <w:right w:w="108" w:type="dxa"/>
            </w:tcMar>
            <w:vAlign w:val="center"/>
          </w:tcPr>
          <w:p w14:paraId="4B2892B3" w14:textId="77777777" w:rsidR="00F55108" w:rsidRDefault="00F55108">
            <w:pPr>
              <w:pBdr>
                <w:top w:val="nil"/>
                <w:left w:val="nil"/>
                <w:bottom w:val="nil"/>
                <w:right w:val="nil"/>
                <w:between w:val="nil"/>
              </w:pBdr>
              <w:spacing w:line="276" w:lineRule="auto"/>
              <w:rPr>
                <w:color w:val="000000"/>
              </w:rPr>
            </w:pPr>
          </w:p>
        </w:tc>
        <w:tc>
          <w:tcPr>
            <w:tcW w:w="3631" w:type="dxa"/>
            <w:shd w:val="clear" w:color="auto" w:fill="auto"/>
            <w:tcMar>
              <w:top w:w="0" w:type="dxa"/>
              <w:left w:w="108" w:type="dxa"/>
              <w:bottom w:w="0" w:type="dxa"/>
              <w:right w:w="108" w:type="dxa"/>
            </w:tcMar>
            <w:vAlign w:val="center"/>
          </w:tcPr>
          <w:p w14:paraId="6E90B2D1" w14:textId="77777777" w:rsidR="00F55108" w:rsidRDefault="00F55108">
            <w:pPr>
              <w:pBdr>
                <w:top w:val="nil"/>
                <w:left w:val="nil"/>
                <w:bottom w:val="nil"/>
                <w:right w:val="nil"/>
                <w:between w:val="nil"/>
              </w:pBdr>
              <w:spacing w:line="276" w:lineRule="auto"/>
              <w:rPr>
                <w:color w:val="000000"/>
              </w:rPr>
            </w:pPr>
          </w:p>
        </w:tc>
      </w:tr>
      <w:tr w:rsidR="00F55108" w14:paraId="62F7EB65" w14:textId="77777777" w:rsidTr="00E12812">
        <w:trPr>
          <w:trHeight w:val="87"/>
        </w:trPr>
        <w:tc>
          <w:tcPr>
            <w:tcW w:w="8503" w:type="dxa"/>
            <w:gridSpan w:val="2"/>
            <w:shd w:val="clear" w:color="auto" w:fill="auto"/>
            <w:tcMar>
              <w:top w:w="0" w:type="dxa"/>
              <w:left w:w="108" w:type="dxa"/>
              <w:bottom w:w="0" w:type="dxa"/>
              <w:right w:w="108" w:type="dxa"/>
            </w:tcMar>
          </w:tcPr>
          <w:p w14:paraId="7F3DB114" w14:textId="77777777" w:rsidR="00F55108" w:rsidRDefault="002A3965">
            <w:pPr>
              <w:pStyle w:val="Naslov2"/>
              <w:spacing w:before="0" w:line="276" w:lineRule="auto"/>
              <w:outlineLvl w:val="1"/>
              <w:rPr>
                <w:sz w:val="22"/>
                <w:szCs w:val="22"/>
              </w:rPr>
            </w:pPr>
            <w:bookmarkStart w:id="1" w:name="_Toc56132722"/>
            <w:r>
              <w:rPr>
                <w:sz w:val="22"/>
                <w:szCs w:val="22"/>
              </w:rPr>
              <w:t>1.2 PODACI O OSOBI ZADUŽENOJ ZA KOMUNIKACIJU S PONUDITELJIMA</w:t>
            </w:r>
            <w:bookmarkEnd w:id="1"/>
          </w:p>
          <w:p w14:paraId="7CBF52FC" w14:textId="77777777" w:rsidR="00F55108" w:rsidRDefault="00F55108">
            <w:pPr>
              <w:pBdr>
                <w:top w:val="nil"/>
                <w:left w:val="nil"/>
                <w:bottom w:val="nil"/>
                <w:right w:val="nil"/>
                <w:between w:val="nil"/>
              </w:pBdr>
              <w:spacing w:line="276" w:lineRule="auto"/>
              <w:rPr>
                <w:color w:val="000000"/>
              </w:rPr>
            </w:pPr>
          </w:p>
          <w:p w14:paraId="52DF7E2A" w14:textId="77777777" w:rsidR="00F55108" w:rsidRDefault="002A3965">
            <w:pPr>
              <w:pBdr>
                <w:top w:val="nil"/>
                <w:left w:val="nil"/>
                <w:bottom w:val="nil"/>
                <w:right w:val="nil"/>
                <w:between w:val="nil"/>
              </w:pBdr>
              <w:spacing w:line="276" w:lineRule="auto"/>
              <w:rPr>
                <w:color w:val="000000"/>
              </w:rPr>
            </w:pPr>
            <w:r>
              <w:rPr>
                <w:color w:val="000000"/>
              </w:rPr>
              <w:t xml:space="preserve">Ime i prezime: Dejan Toić </w:t>
            </w:r>
          </w:p>
        </w:tc>
      </w:tr>
      <w:tr w:rsidR="00F55108" w14:paraId="737C9BE6" w14:textId="77777777" w:rsidTr="00E12812">
        <w:trPr>
          <w:trHeight w:val="87"/>
        </w:trPr>
        <w:tc>
          <w:tcPr>
            <w:tcW w:w="4872" w:type="dxa"/>
            <w:shd w:val="clear" w:color="auto" w:fill="auto"/>
            <w:tcMar>
              <w:top w:w="0" w:type="dxa"/>
              <w:left w:w="108" w:type="dxa"/>
              <w:bottom w:w="0" w:type="dxa"/>
              <w:right w:w="108" w:type="dxa"/>
            </w:tcMar>
          </w:tcPr>
          <w:p w14:paraId="5C0E6F3C" w14:textId="77777777" w:rsidR="00F55108" w:rsidRDefault="002A3965">
            <w:pPr>
              <w:pBdr>
                <w:top w:val="nil"/>
                <w:left w:val="nil"/>
                <w:bottom w:val="nil"/>
                <w:right w:val="nil"/>
                <w:between w:val="nil"/>
              </w:pBdr>
              <w:spacing w:line="276" w:lineRule="auto"/>
              <w:rPr>
                <w:color w:val="000000"/>
              </w:rPr>
            </w:pPr>
            <w:r>
              <w:rPr>
                <w:color w:val="000000"/>
              </w:rPr>
              <w:t>Broj telefona:  0912607600</w:t>
            </w:r>
          </w:p>
        </w:tc>
        <w:tc>
          <w:tcPr>
            <w:tcW w:w="3631" w:type="dxa"/>
            <w:shd w:val="clear" w:color="auto" w:fill="auto"/>
            <w:tcMar>
              <w:top w:w="0" w:type="dxa"/>
              <w:left w:w="108" w:type="dxa"/>
              <w:bottom w:w="0" w:type="dxa"/>
              <w:right w:w="108" w:type="dxa"/>
            </w:tcMar>
          </w:tcPr>
          <w:p w14:paraId="30CE4011" w14:textId="77777777" w:rsidR="00F55108" w:rsidRDefault="00F55108">
            <w:pPr>
              <w:pBdr>
                <w:top w:val="nil"/>
                <w:left w:val="nil"/>
                <w:bottom w:val="nil"/>
                <w:right w:val="nil"/>
                <w:between w:val="nil"/>
              </w:pBdr>
              <w:spacing w:line="276" w:lineRule="auto"/>
              <w:rPr>
                <w:color w:val="000000"/>
              </w:rPr>
            </w:pPr>
          </w:p>
        </w:tc>
      </w:tr>
      <w:tr w:rsidR="00F55108" w14:paraId="41602E2D" w14:textId="77777777" w:rsidTr="00E12812">
        <w:trPr>
          <w:trHeight w:val="300"/>
        </w:trPr>
        <w:tc>
          <w:tcPr>
            <w:tcW w:w="4872" w:type="dxa"/>
            <w:shd w:val="clear" w:color="auto" w:fill="auto"/>
            <w:tcMar>
              <w:top w:w="0" w:type="dxa"/>
              <w:left w:w="108" w:type="dxa"/>
              <w:bottom w:w="0" w:type="dxa"/>
              <w:right w:w="108" w:type="dxa"/>
            </w:tcMar>
          </w:tcPr>
          <w:p w14:paraId="0E75AA96" w14:textId="77777777" w:rsidR="00F55108" w:rsidRDefault="002A3965">
            <w:pPr>
              <w:pBdr>
                <w:top w:val="nil"/>
                <w:left w:val="nil"/>
                <w:bottom w:val="nil"/>
                <w:right w:val="nil"/>
                <w:between w:val="nil"/>
              </w:pBdr>
              <w:spacing w:line="276" w:lineRule="auto"/>
              <w:rPr>
                <w:color w:val="000000"/>
              </w:rPr>
            </w:pPr>
            <w:r>
              <w:rPr>
                <w:color w:val="000000"/>
              </w:rPr>
              <w:t>Adresa elektroničke pošte: euprojekti@dinocop.hr</w:t>
            </w:r>
          </w:p>
        </w:tc>
        <w:tc>
          <w:tcPr>
            <w:tcW w:w="3631" w:type="dxa"/>
            <w:shd w:val="clear" w:color="auto" w:fill="auto"/>
            <w:tcMar>
              <w:top w:w="0" w:type="dxa"/>
              <w:left w:w="108" w:type="dxa"/>
              <w:bottom w:w="0" w:type="dxa"/>
              <w:right w:w="108" w:type="dxa"/>
            </w:tcMar>
          </w:tcPr>
          <w:p w14:paraId="531E02D9" w14:textId="77777777" w:rsidR="00F55108" w:rsidRDefault="00F55108">
            <w:pPr>
              <w:pBdr>
                <w:top w:val="nil"/>
                <w:left w:val="nil"/>
                <w:bottom w:val="nil"/>
                <w:right w:val="nil"/>
                <w:between w:val="nil"/>
              </w:pBdr>
              <w:spacing w:line="276" w:lineRule="auto"/>
              <w:rPr>
                <w:color w:val="000000"/>
              </w:rPr>
            </w:pPr>
          </w:p>
        </w:tc>
      </w:tr>
    </w:tbl>
    <w:p w14:paraId="21D84B0B" w14:textId="77777777" w:rsidR="00F55108" w:rsidRDefault="00F55108">
      <w:pPr>
        <w:spacing w:after="0" w:line="276" w:lineRule="auto"/>
        <w:jc w:val="both"/>
      </w:pPr>
    </w:p>
    <w:p w14:paraId="01C39E8C" w14:textId="77777777" w:rsidR="00F55108" w:rsidRDefault="002A3965">
      <w:pPr>
        <w:spacing w:after="0" w:line="276" w:lineRule="auto"/>
        <w:jc w:val="both"/>
      </w:pPr>
      <w:r>
        <w:t xml:space="preserve">Tijekom roka za dostavu ponuda zainteresirani gospodarski subjekti mogu zahtijevati dodatne informacije u vezi s Pozivom na dostavu ponuda i pripadajućom dokumentacijom. Dodatne informacije bit će objavljene bez navođenja podataka o podnositelju zahtjeva na internetskoj stranici </w:t>
      </w:r>
      <w:r>
        <w:rPr>
          <w:color w:val="0000FF"/>
        </w:rPr>
        <w:t>www.strukturnifondovi.hr</w:t>
      </w:r>
      <w:r>
        <w:t>. Ako Naručitelj za vrijeme roka za dostavu ponuda mijenja dokumentaciju, osigurat će dostupnost izmjena svim zainteresiranim gospodarskim subjektima na istom mjestu na kojem je objavljen Poziv na dostavu ponuda i pojašnjenja dokumentacije. Naručitelj može produljiti rok za dostavu ponuda i produljenje će biti razmjerno važnosti pojašnjenja i/ili izmjeni dokumentacije. Komunikacija i svaka druga razmjena informacija između Naručitelja i gospodarskih subjekata obavljat će se u pismenom obliku. Pisani zahtjev zainteresiranih gospodarskih subjekata za pojašnjenjem dostavlja se putem e-maila: euprojekti@dinocop.hr</w:t>
      </w:r>
    </w:p>
    <w:p w14:paraId="48A60127" w14:textId="77777777" w:rsidR="00F55108" w:rsidRDefault="00F55108">
      <w:pPr>
        <w:spacing w:after="0" w:line="276" w:lineRule="auto"/>
        <w:jc w:val="both"/>
        <w:rPr>
          <w:color w:val="0000FF"/>
        </w:rPr>
      </w:pPr>
    </w:p>
    <w:p w14:paraId="23871A07" w14:textId="77777777" w:rsidR="00F55108" w:rsidRDefault="002A3965">
      <w:pPr>
        <w:pStyle w:val="Naslov2"/>
        <w:spacing w:before="0" w:line="276" w:lineRule="auto"/>
        <w:rPr>
          <w:sz w:val="22"/>
          <w:szCs w:val="22"/>
        </w:rPr>
      </w:pPr>
      <w:bookmarkStart w:id="2" w:name="_Toc56132723"/>
      <w:r>
        <w:rPr>
          <w:sz w:val="22"/>
          <w:szCs w:val="22"/>
        </w:rPr>
        <w:t>1.3 EVIDENCIJSKI BROJ NABAVE</w:t>
      </w:r>
      <w:bookmarkEnd w:id="2"/>
      <w:r>
        <w:rPr>
          <w:sz w:val="22"/>
          <w:szCs w:val="22"/>
        </w:rPr>
        <w:t xml:space="preserve"> </w:t>
      </w:r>
    </w:p>
    <w:p w14:paraId="10FE3565" w14:textId="77777777" w:rsidR="00F55108" w:rsidRDefault="002A3965">
      <w:pPr>
        <w:spacing w:after="0" w:line="276" w:lineRule="auto"/>
      </w:pPr>
      <w:r>
        <w:t>02</w:t>
      </w:r>
    </w:p>
    <w:p w14:paraId="035315AC" w14:textId="77777777" w:rsidR="00F55108" w:rsidRDefault="00F55108">
      <w:pPr>
        <w:spacing w:after="0" w:line="276" w:lineRule="auto"/>
      </w:pPr>
    </w:p>
    <w:p w14:paraId="257320E2" w14:textId="77777777" w:rsidR="00F55108" w:rsidRDefault="002A3965">
      <w:pPr>
        <w:pStyle w:val="Naslov2"/>
        <w:spacing w:before="0" w:line="276" w:lineRule="auto"/>
        <w:rPr>
          <w:sz w:val="22"/>
          <w:szCs w:val="22"/>
        </w:rPr>
      </w:pPr>
      <w:bookmarkStart w:id="3" w:name="_Toc56132724"/>
      <w:r>
        <w:rPr>
          <w:sz w:val="22"/>
          <w:szCs w:val="22"/>
        </w:rPr>
        <w:t xml:space="preserve">1.3 </w:t>
      </w:r>
      <w:r>
        <w:rPr>
          <w:b/>
          <w:sz w:val="22"/>
          <w:szCs w:val="22"/>
        </w:rPr>
        <w:t>VRSTA POSTUPKA NABAVE</w:t>
      </w:r>
      <w:bookmarkEnd w:id="3"/>
    </w:p>
    <w:p w14:paraId="4CC136D3" w14:textId="77777777" w:rsidR="00F55108" w:rsidRDefault="00F55108">
      <w:pPr>
        <w:spacing w:after="0" w:line="276" w:lineRule="auto"/>
      </w:pPr>
    </w:p>
    <w:p w14:paraId="2B611A64" w14:textId="77777777" w:rsidR="00F55108" w:rsidRDefault="00F55108">
      <w:pPr>
        <w:pBdr>
          <w:top w:val="nil"/>
          <w:left w:val="nil"/>
          <w:bottom w:val="nil"/>
          <w:right w:val="nil"/>
          <w:between w:val="nil"/>
        </w:pBdr>
        <w:spacing w:after="0" w:line="276" w:lineRule="auto"/>
        <w:jc w:val="both"/>
        <w:rPr>
          <w:color w:val="000000"/>
        </w:rPr>
      </w:pPr>
    </w:p>
    <w:p w14:paraId="473E2AB8" w14:textId="29410598" w:rsidR="00F55108" w:rsidRDefault="002A3965">
      <w:pPr>
        <w:pBdr>
          <w:top w:val="nil"/>
          <w:left w:val="nil"/>
          <w:bottom w:val="nil"/>
          <w:right w:val="nil"/>
          <w:between w:val="nil"/>
        </w:pBdr>
        <w:spacing w:after="0" w:line="276" w:lineRule="auto"/>
        <w:jc w:val="both"/>
        <w:rPr>
          <w:color w:val="000000"/>
        </w:rPr>
      </w:pPr>
      <w:r>
        <w:rPr>
          <w:color w:val="000000"/>
        </w:rPr>
        <w:t>Postupak Objave poziva na dostavu ponuda. Nabava roba se provodi temeljem Priloga 0</w:t>
      </w:r>
      <w:r w:rsidR="00AA293B">
        <w:rPr>
          <w:color w:val="000000"/>
        </w:rPr>
        <w:t>5</w:t>
      </w:r>
      <w:r>
        <w:rPr>
          <w:color w:val="000000"/>
        </w:rPr>
        <w:t xml:space="preserve">. Pravila o provedbi postupaka nabava za </w:t>
      </w:r>
      <w:proofErr w:type="spellStart"/>
      <w:r>
        <w:rPr>
          <w:color w:val="000000"/>
        </w:rPr>
        <w:t>neobveznike</w:t>
      </w:r>
      <w:proofErr w:type="spellEnd"/>
      <w:r>
        <w:rPr>
          <w:color w:val="000000"/>
        </w:rPr>
        <w:t xml:space="preserve"> Zakona o javnoj nabavi, Zajedničkih nacionalnih pravila verzija 5.0, pravilo br. 05: Izvršavanje i upravljanje ugovorima o dodjeli bespovratnih </w:t>
      </w:r>
      <w:r w:rsidR="00AA293B">
        <w:rPr>
          <w:color w:val="000000"/>
        </w:rPr>
        <w:t>sredstava.</w:t>
      </w:r>
    </w:p>
    <w:p w14:paraId="36F9BE1E" w14:textId="77777777" w:rsidR="00F55108" w:rsidRDefault="002A3965">
      <w:pPr>
        <w:spacing w:after="0" w:line="276" w:lineRule="auto"/>
        <w:jc w:val="both"/>
      </w:pPr>
      <w:r>
        <w:t xml:space="preserve">Danom početka postupka nabave smatra se dan objave Poziva na dostavu ponuda i pripadajuće dokumentacije na internetskoj stranici </w:t>
      </w:r>
      <w:hyperlink r:id="rId12">
        <w:r>
          <w:rPr>
            <w:color w:val="0563C1"/>
            <w:u w:val="single"/>
          </w:rPr>
          <w:t>www.strukturnifondovi.hr</w:t>
        </w:r>
      </w:hyperlink>
      <w:r>
        <w:t>.</w:t>
      </w:r>
    </w:p>
    <w:p w14:paraId="25FF669B" w14:textId="77777777" w:rsidR="00F55108" w:rsidRDefault="00F55108">
      <w:pPr>
        <w:spacing w:after="0" w:line="276" w:lineRule="auto"/>
      </w:pPr>
    </w:p>
    <w:p w14:paraId="52101CC1" w14:textId="77777777" w:rsidR="00F55108" w:rsidRDefault="002A3965">
      <w:pPr>
        <w:pStyle w:val="Naslov2"/>
        <w:spacing w:before="0" w:line="276" w:lineRule="auto"/>
        <w:rPr>
          <w:sz w:val="22"/>
          <w:szCs w:val="22"/>
        </w:rPr>
      </w:pPr>
      <w:bookmarkStart w:id="4" w:name="_Toc56132725"/>
      <w:r>
        <w:rPr>
          <w:sz w:val="22"/>
          <w:szCs w:val="22"/>
        </w:rPr>
        <w:t>1.4 POPIS GOSPODARSKIH SUBJEKATA S KOJIMA JE NARUČITELJ U SUKOBU INTERESA</w:t>
      </w:r>
      <w:bookmarkEnd w:id="4"/>
    </w:p>
    <w:p w14:paraId="4F2BE6CA" w14:textId="77777777" w:rsidR="00F55108" w:rsidRDefault="002A3965">
      <w:pPr>
        <w:spacing w:after="0" w:line="276" w:lineRule="auto"/>
        <w:jc w:val="both"/>
      </w:pPr>
      <w:r>
        <w:t>Postoje gospodarski subjekti s kojima je Naručitelj u sukobu interesa.</w:t>
      </w:r>
    </w:p>
    <w:p w14:paraId="6241A295" w14:textId="761FC74B" w:rsidR="00F55108" w:rsidRDefault="002A3965">
      <w:pPr>
        <w:spacing w:after="0" w:line="276" w:lineRule="auto"/>
        <w:jc w:val="both"/>
      </w:pPr>
      <w:r>
        <w:t xml:space="preserve">SPECTER j. d. o. o., </w:t>
      </w:r>
      <w:proofErr w:type="spellStart"/>
      <w:r>
        <w:t>Pušća</w:t>
      </w:r>
      <w:proofErr w:type="spellEnd"/>
      <w:r>
        <w:t xml:space="preserve"> 103, Omišalj, OIB: 19667728649</w:t>
      </w:r>
    </w:p>
    <w:p w14:paraId="0F56982F" w14:textId="77777777" w:rsidR="00127C6A" w:rsidRDefault="00127C6A">
      <w:pPr>
        <w:spacing w:after="0" w:line="276" w:lineRule="auto"/>
        <w:jc w:val="both"/>
      </w:pPr>
    </w:p>
    <w:p w14:paraId="3C2D897F" w14:textId="30D25012" w:rsidR="00694637" w:rsidRDefault="00694637">
      <w:pPr>
        <w:spacing w:after="0" w:line="276" w:lineRule="auto"/>
        <w:jc w:val="both"/>
      </w:pPr>
      <w:r>
        <w:t xml:space="preserve">DINOCOP d.o.o., </w:t>
      </w:r>
      <w:proofErr w:type="spellStart"/>
      <w:r>
        <w:t>Pušća</w:t>
      </w:r>
      <w:proofErr w:type="spellEnd"/>
      <w:r>
        <w:t xml:space="preserve"> 103, Omišalj, OIB: </w:t>
      </w:r>
      <w:r w:rsidRPr="00694637">
        <w:t>12459462285</w:t>
      </w:r>
    </w:p>
    <w:p w14:paraId="7470211E" w14:textId="563992B9" w:rsidR="00694637" w:rsidRDefault="00694637">
      <w:pPr>
        <w:spacing w:after="0" w:line="276" w:lineRule="auto"/>
        <w:jc w:val="both"/>
      </w:pPr>
      <w:r>
        <w:t xml:space="preserve">DT CONSULTING </w:t>
      </w:r>
      <w:proofErr w:type="spellStart"/>
      <w:r>
        <w:t>vl</w:t>
      </w:r>
      <w:proofErr w:type="spellEnd"/>
      <w:r>
        <w:t xml:space="preserve">. Dejan Toić, </w:t>
      </w:r>
      <w:proofErr w:type="spellStart"/>
      <w:r>
        <w:t>Pušća</w:t>
      </w:r>
      <w:proofErr w:type="spellEnd"/>
      <w:r>
        <w:t xml:space="preserve"> 103, Omišalj, OIB: </w:t>
      </w:r>
      <w:r w:rsidRPr="00694637">
        <w:t>69987676699</w:t>
      </w:r>
      <w:r w:rsidRPr="00694637">
        <w:tab/>
      </w:r>
    </w:p>
    <w:p w14:paraId="0B0707BF" w14:textId="5BDDCC81" w:rsidR="00F55108" w:rsidRDefault="002A3965">
      <w:pPr>
        <w:spacing w:after="0" w:line="276" w:lineRule="auto"/>
        <w:jc w:val="both"/>
      </w:pPr>
      <w:r>
        <w:t xml:space="preserve">AZ CODE </w:t>
      </w:r>
      <w:proofErr w:type="spellStart"/>
      <w:r>
        <w:t>j.d.o.o</w:t>
      </w:r>
      <w:proofErr w:type="spellEnd"/>
      <w:r>
        <w:t xml:space="preserve">., </w:t>
      </w:r>
      <w:proofErr w:type="spellStart"/>
      <w:r>
        <w:t>Pušća</w:t>
      </w:r>
      <w:proofErr w:type="spellEnd"/>
      <w:r>
        <w:t xml:space="preserve"> 103, Omišalj, OIB: 00721999059</w:t>
      </w:r>
    </w:p>
    <w:p w14:paraId="66FB4707" w14:textId="6ECEE83D" w:rsidR="00694637" w:rsidRDefault="00694637">
      <w:pPr>
        <w:spacing w:after="0" w:line="276" w:lineRule="auto"/>
        <w:jc w:val="both"/>
      </w:pPr>
      <w:r>
        <w:t xml:space="preserve">BENEFIT BIRO d.o.o., Tome </w:t>
      </w:r>
      <w:proofErr w:type="spellStart"/>
      <w:r>
        <w:t>Strižića</w:t>
      </w:r>
      <w:proofErr w:type="spellEnd"/>
      <w:r>
        <w:t xml:space="preserve"> 21, 51000 Rijeka, OIB: 52044520934</w:t>
      </w:r>
    </w:p>
    <w:p w14:paraId="27C0E728" w14:textId="77777777" w:rsidR="00F55108" w:rsidRDefault="00F55108">
      <w:pPr>
        <w:spacing w:after="0" w:line="276" w:lineRule="auto"/>
        <w:jc w:val="both"/>
      </w:pPr>
    </w:p>
    <w:p w14:paraId="2E70A8EC" w14:textId="77777777" w:rsidR="00F55108" w:rsidRDefault="002A3965">
      <w:pPr>
        <w:pStyle w:val="Naslov1"/>
        <w:spacing w:before="0" w:line="276" w:lineRule="auto"/>
        <w:rPr>
          <w:sz w:val="22"/>
          <w:szCs w:val="22"/>
        </w:rPr>
      </w:pPr>
      <w:bookmarkStart w:id="5" w:name="_Toc56132726"/>
      <w:r>
        <w:rPr>
          <w:sz w:val="22"/>
          <w:szCs w:val="22"/>
        </w:rPr>
        <w:t>2. OPIS PREDMETA NABAVE</w:t>
      </w:r>
      <w:bookmarkEnd w:id="5"/>
    </w:p>
    <w:p w14:paraId="330D32D6" w14:textId="77777777" w:rsidR="00F55108" w:rsidRDefault="00F55108">
      <w:pPr>
        <w:spacing w:after="0" w:line="276" w:lineRule="auto"/>
      </w:pPr>
    </w:p>
    <w:p w14:paraId="1C641210" w14:textId="77777777" w:rsidR="00F55108" w:rsidRDefault="002A3965">
      <w:pPr>
        <w:pStyle w:val="Naslov2"/>
        <w:spacing w:before="0" w:line="276" w:lineRule="auto"/>
        <w:rPr>
          <w:sz w:val="22"/>
          <w:szCs w:val="22"/>
        </w:rPr>
      </w:pPr>
      <w:bookmarkStart w:id="6" w:name="_Toc56132727"/>
      <w:r>
        <w:rPr>
          <w:sz w:val="22"/>
          <w:szCs w:val="22"/>
        </w:rPr>
        <w:t>2.1 OPIS PREDMETA NABAVE</w:t>
      </w:r>
      <w:bookmarkEnd w:id="6"/>
    </w:p>
    <w:p w14:paraId="4615ACE1" w14:textId="77777777" w:rsidR="00F55108" w:rsidRDefault="00F55108">
      <w:pPr>
        <w:spacing w:after="0" w:line="276" w:lineRule="auto"/>
      </w:pPr>
    </w:p>
    <w:p w14:paraId="48960F00" w14:textId="77777777" w:rsidR="00F55108" w:rsidRDefault="002A3965">
      <w:pPr>
        <w:spacing w:after="0" w:line="276" w:lineRule="auto"/>
        <w:jc w:val="both"/>
      </w:pPr>
      <w:r>
        <w:t>Predmet nabave je unaprjeđenje postojećeg poslovno-informacijskog sustava te edukacija zaposlenika, nabava specijaliziranih 3D softvera za projektiranje i renderiranje u BIM i CAD tehnologiji te nabava prateće hardverske opreme.</w:t>
      </w:r>
    </w:p>
    <w:p w14:paraId="3FCA55FB" w14:textId="77777777" w:rsidR="00F55108" w:rsidRDefault="002A3965">
      <w:pPr>
        <w:spacing w:after="0" w:line="276" w:lineRule="auto"/>
        <w:jc w:val="both"/>
      </w:pPr>
      <w:r>
        <w:t>Nabava je podijeljena u 3 grupe, koje su detaljno opisane u točki 2.2. Poziva na dostavu ponuda- tehničke specifikacije.</w:t>
      </w:r>
    </w:p>
    <w:p w14:paraId="50515600" w14:textId="77777777" w:rsidR="00F55108" w:rsidRDefault="00F55108">
      <w:pPr>
        <w:spacing w:after="0" w:line="276" w:lineRule="auto"/>
        <w:jc w:val="both"/>
      </w:pPr>
    </w:p>
    <w:p w14:paraId="5B5D1358" w14:textId="77777777" w:rsidR="00F55108" w:rsidRDefault="002A3965">
      <w:pPr>
        <w:spacing w:after="0" w:line="276" w:lineRule="auto"/>
        <w:jc w:val="both"/>
      </w:pPr>
      <w:r>
        <w:rPr>
          <w:b/>
        </w:rPr>
        <w:t>GRUPA 1. UNAPRJEĐENJE POSTOJEĆEG POSLOVNO-INFORMACIJSKOG SUSTAVA I EDUKACIJA ZAPOSLENIKA ZA RAD NA UNAPRIJEĐENOM POSLOVNO-INFORMACIJSKOM SUSTAVU</w:t>
      </w:r>
      <w:r>
        <w:t xml:space="preserve"> – sastoji se od unaprjeđenja postojećeg poslovnog informacijskog sustava i edukacije za zaposlenika za rad u istom.</w:t>
      </w:r>
    </w:p>
    <w:p w14:paraId="1CBBEC8A" w14:textId="77777777" w:rsidR="00F55108" w:rsidRDefault="00F55108">
      <w:pPr>
        <w:spacing w:after="0" w:line="276" w:lineRule="auto"/>
        <w:jc w:val="both"/>
      </w:pPr>
    </w:p>
    <w:p w14:paraId="706E2E3D" w14:textId="6B2E2D2B" w:rsidR="00F55108" w:rsidRDefault="002A3965">
      <w:pPr>
        <w:spacing w:after="0" w:line="276" w:lineRule="auto"/>
        <w:jc w:val="both"/>
      </w:pPr>
      <w:r>
        <w:rPr>
          <w:b/>
        </w:rPr>
        <w:t>GRUPA 2. NABAVA SPECIJALIZIRANIH 3D SOFTVERA ZA PROJEKTIRANJE I RENDERIRANJE  U BIM I CAD TEHNOLOGIJI</w:t>
      </w:r>
      <w:r>
        <w:t xml:space="preserve"> – sastoji se od nabave </w:t>
      </w:r>
      <w:r w:rsidR="001F6DC7">
        <w:t xml:space="preserve">trajnih licenci </w:t>
      </w:r>
      <w:r>
        <w:t xml:space="preserve">softvera za projektiranje 3D projekta u BIM tehnologiji </w:t>
      </w:r>
      <w:r w:rsidR="001F6DC7">
        <w:t xml:space="preserve">( 2 licence za 2 zaposlenika) </w:t>
      </w:r>
      <w:r>
        <w:t>te nabavi</w:t>
      </w:r>
      <w:r w:rsidR="001F6DC7">
        <w:t xml:space="preserve"> trajne licence</w:t>
      </w:r>
      <w:r>
        <w:t xml:space="preserve"> softvera za renderiranje</w:t>
      </w:r>
      <w:r w:rsidR="001F6DC7">
        <w:t xml:space="preserve"> ( 1 licenca za 1 zaposlenika) koji mora podržavati CAD dokumente.</w:t>
      </w:r>
    </w:p>
    <w:p w14:paraId="2C99CC16" w14:textId="77777777" w:rsidR="00F55108" w:rsidRDefault="00F55108">
      <w:pPr>
        <w:spacing w:after="0" w:line="276" w:lineRule="auto"/>
        <w:jc w:val="both"/>
        <w:rPr>
          <w:b/>
        </w:rPr>
      </w:pPr>
    </w:p>
    <w:p w14:paraId="23373CAA" w14:textId="77777777" w:rsidR="00F55108" w:rsidRDefault="00F55108">
      <w:pPr>
        <w:spacing w:after="0" w:line="276" w:lineRule="auto"/>
        <w:jc w:val="both"/>
        <w:rPr>
          <w:b/>
        </w:rPr>
      </w:pPr>
    </w:p>
    <w:p w14:paraId="191F02FA" w14:textId="77777777" w:rsidR="00F55108" w:rsidRDefault="002A3965">
      <w:pPr>
        <w:spacing w:after="0" w:line="276" w:lineRule="auto"/>
        <w:jc w:val="both"/>
      </w:pPr>
      <w:r>
        <w:rPr>
          <w:b/>
        </w:rPr>
        <w:t>GRUPA 3. NABAVA HARDVERSKE PRATEĆE OPREME ZA POSLOVNO-INFORMACIJSKI SUSTAV I SPECIJALIZIRANE SOFTVERE ZA PROJEKTIRANJE I RENDERIRANJE</w:t>
      </w:r>
      <w:r>
        <w:t xml:space="preserve"> – Sastoji se od nabave stolnih računala (2 kom), monitor (1 kom), </w:t>
      </w:r>
      <w:proofErr w:type="spellStart"/>
      <w:r>
        <w:t>plotera</w:t>
      </w:r>
      <w:proofErr w:type="spellEnd"/>
      <w:r>
        <w:t xml:space="preserve"> (1 kom).</w:t>
      </w:r>
    </w:p>
    <w:p w14:paraId="55C1F3A8" w14:textId="77777777" w:rsidR="00F55108" w:rsidRDefault="00F55108">
      <w:pPr>
        <w:spacing w:after="0" w:line="276" w:lineRule="auto"/>
        <w:jc w:val="both"/>
      </w:pPr>
    </w:p>
    <w:p w14:paraId="0CAD4EC6" w14:textId="77777777" w:rsidR="00F55108" w:rsidRDefault="002A3965">
      <w:pPr>
        <w:spacing w:after="0" w:line="276" w:lineRule="auto"/>
        <w:jc w:val="both"/>
      </w:pPr>
      <w:r>
        <w:t>Procijenjena ukupna vrijednost nabave je: 1.392.200,00 KN</w:t>
      </w:r>
    </w:p>
    <w:p w14:paraId="6FB3B421" w14:textId="77777777" w:rsidR="00F55108" w:rsidRDefault="002A3965">
      <w:pPr>
        <w:spacing w:after="0" w:line="276" w:lineRule="auto"/>
        <w:jc w:val="both"/>
      </w:pPr>
      <w:r>
        <w:t>Procijenjena vrijednost nabave Grupa 1..: 1.279.300,00 kn</w:t>
      </w:r>
    </w:p>
    <w:p w14:paraId="5C124AA6" w14:textId="77777777" w:rsidR="00F55108" w:rsidRDefault="002A3965">
      <w:pPr>
        <w:spacing w:after="0" w:line="276" w:lineRule="auto"/>
        <w:jc w:val="both"/>
      </w:pPr>
      <w:r>
        <w:t>Procijenjena vrijednost nabave Grupa 2.: 72.000,00 kn</w:t>
      </w:r>
    </w:p>
    <w:p w14:paraId="44C6BB77" w14:textId="77777777" w:rsidR="00F55108" w:rsidRDefault="002A3965">
      <w:pPr>
        <w:spacing w:after="0" w:line="276" w:lineRule="auto"/>
        <w:jc w:val="both"/>
      </w:pPr>
      <w:r>
        <w:t>Procijenjena vrijednost nabave Grupa 3.: 40.900,00 kn</w:t>
      </w:r>
    </w:p>
    <w:p w14:paraId="1712930F" w14:textId="77777777" w:rsidR="00F55108" w:rsidRDefault="00F55108">
      <w:pPr>
        <w:spacing w:after="0" w:line="276" w:lineRule="auto"/>
        <w:jc w:val="both"/>
      </w:pPr>
    </w:p>
    <w:p w14:paraId="3EA05D39" w14:textId="77777777" w:rsidR="00F55108" w:rsidRDefault="00F55108">
      <w:pPr>
        <w:spacing w:after="0" w:line="276" w:lineRule="auto"/>
        <w:jc w:val="both"/>
      </w:pPr>
    </w:p>
    <w:p w14:paraId="29252515" w14:textId="77777777" w:rsidR="00F55108" w:rsidRDefault="002A3965">
      <w:pPr>
        <w:pStyle w:val="Naslov2"/>
        <w:spacing w:before="0" w:line="276" w:lineRule="auto"/>
        <w:rPr>
          <w:sz w:val="22"/>
          <w:szCs w:val="22"/>
        </w:rPr>
      </w:pPr>
      <w:bookmarkStart w:id="7" w:name="_Toc56132728"/>
      <w:r>
        <w:rPr>
          <w:sz w:val="22"/>
          <w:szCs w:val="22"/>
        </w:rPr>
        <w:t>2.2. TEHNIČKE SPECIFIKACIJE</w:t>
      </w:r>
      <w:bookmarkEnd w:id="7"/>
      <w:r>
        <w:rPr>
          <w:sz w:val="22"/>
          <w:szCs w:val="22"/>
        </w:rPr>
        <w:t xml:space="preserve"> </w:t>
      </w:r>
    </w:p>
    <w:p w14:paraId="110C5426" w14:textId="77777777" w:rsidR="00F55108" w:rsidRDefault="00F55108">
      <w:pPr>
        <w:spacing w:after="0" w:line="276" w:lineRule="auto"/>
      </w:pPr>
    </w:p>
    <w:p w14:paraId="2104EE27" w14:textId="77777777" w:rsidR="00F55108" w:rsidRDefault="002A3965">
      <w:pPr>
        <w:pBdr>
          <w:top w:val="nil"/>
          <w:left w:val="nil"/>
          <w:bottom w:val="nil"/>
          <w:right w:val="nil"/>
          <w:between w:val="nil"/>
        </w:pBdr>
        <w:spacing w:after="0" w:line="276" w:lineRule="auto"/>
        <w:jc w:val="both"/>
        <w:rPr>
          <w:color w:val="000000"/>
        </w:rPr>
      </w:pPr>
      <w:r>
        <w:rPr>
          <w:color w:val="000000"/>
        </w:rPr>
        <w:t xml:space="preserve">Zahtjevi definirani tehničkim specifikacijama predstavljaju minimalne tehničke karakteristike koje ponuđeni predmet nabave mora zadovoljiti te se iste ne smiju mijenjati od strane Ponuditelja. Kako bi bila valjana, ponuda mora zadovoljiti sve stavke tražene minimalnom tehničkom specifikacijom. </w:t>
      </w:r>
    </w:p>
    <w:p w14:paraId="5782C14C" w14:textId="77777777" w:rsidR="00F55108" w:rsidRDefault="002A3965">
      <w:pPr>
        <w:pBdr>
          <w:top w:val="nil"/>
          <w:left w:val="nil"/>
          <w:bottom w:val="nil"/>
          <w:right w:val="nil"/>
          <w:between w:val="nil"/>
        </w:pBdr>
        <w:spacing w:after="0" w:line="276" w:lineRule="auto"/>
        <w:jc w:val="both"/>
        <w:rPr>
          <w:color w:val="000000"/>
        </w:rPr>
      </w:pPr>
      <w:r>
        <w:rPr>
          <w:color w:val="000000"/>
        </w:rPr>
        <w:t>Kriteriji mjerodavni za ocjenu jednakovrijednosti: Za sve stavke u kojima se navodi proizvođač/marka/oznaka/tip/certifikati/norme/standardi ponuditelj može ponuditi ''ili jednakovrijedno''.</w:t>
      </w:r>
    </w:p>
    <w:p w14:paraId="4E3E6730" w14:textId="58ACECC8" w:rsidR="00F55108" w:rsidRDefault="002A3965">
      <w:pPr>
        <w:pBdr>
          <w:top w:val="nil"/>
          <w:left w:val="nil"/>
          <w:bottom w:val="nil"/>
          <w:right w:val="nil"/>
          <w:between w:val="nil"/>
        </w:pBdr>
        <w:spacing w:after="0" w:line="276" w:lineRule="auto"/>
        <w:jc w:val="both"/>
        <w:rPr>
          <w:color w:val="000000"/>
        </w:rPr>
      </w:pPr>
      <w:r>
        <w:rPr>
          <w:color w:val="000000"/>
        </w:rPr>
        <w:lastRenderedPageBreak/>
        <w:t xml:space="preserve">Za sve proizvođače, tipove proizvoda, standarde ili norme ako su navedeni u tehničkim specifikacijama primjenjuje se „ili jednakovrijedno“. Ovisno o proizvodu, kao dokaz jednakovrijednosti, ponuditelj će na Zahtjev Naručitelja po potrebi dostaviti tehničku dokumentaciju o proizvodu iz koje je moguća i vidljiva usporedba te nedvojbena ocjena jednakovrijednosti (tehnička dokumentacija proizvođača, ispitni izvještaji priznatoga tijela, atesti, norme, certifikati, sukladnosti i sl.). </w:t>
      </w:r>
    </w:p>
    <w:p w14:paraId="431FC994" w14:textId="77777777" w:rsidR="00F55108" w:rsidRDefault="00F55108">
      <w:pPr>
        <w:spacing w:after="0" w:line="276" w:lineRule="auto"/>
        <w:jc w:val="both"/>
      </w:pPr>
    </w:p>
    <w:p w14:paraId="35851A51" w14:textId="77777777" w:rsidR="00F55108" w:rsidRDefault="002A3965">
      <w:pPr>
        <w:spacing w:after="0" w:line="276" w:lineRule="auto"/>
        <w:jc w:val="both"/>
        <w:rPr>
          <w:b/>
        </w:rPr>
      </w:pPr>
      <w:r>
        <w:rPr>
          <w:b/>
        </w:rPr>
        <w:t>GRUPA 1. UNAPRJEĐENJE POSTOJEĆEG POSLOVNO-INFORMACIJSKOG SUSTAVA TE EDUKACIJA ZAPOSLENIKA – minimalne tehničke specifikacije</w:t>
      </w:r>
    </w:p>
    <w:p w14:paraId="4E4F7050" w14:textId="77777777" w:rsidR="00F55108" w:rsidRDefault="00F55108">
      <w:pPr>
        <w:spacing w:after="0" w:line="276" w:lineRule="auto"/>
        <w:jc w:val="both"/>
      </w:pPr>
    </w:p>
    <w:p w14:paraId="58949390" w14:textId="6F5D2707" w:rsidR="00F55108" w:rsidRPr="00CD65AE" w:rsidRDefault="002A3965">
      <w:pPr>
        <w:spacing w:after="0" w:line="276" w:lineRule="auto"/>
        <w:jc w:val="both"/>
      </w:pPr>
      <w:r>
        <w:t xml:space="preserve">Naručitelj trenutno koristi jednostavan poslovno-informacijski sustav po mjeri i potrebama poduzeća formiran za poduzetnike početnike, no razvojem poslovanja i provedbom projekta tvrtka će unaprijediti postojeći poslovno–informacijski sustav dodavanjem modula Nabava, Pravna Služba, Ljudski potencijali, e- Građevinski Dnevnik koji će podignuti integriranje </w:t>
      </w:r>
      <w:r w:rsidRPr="00CD65AE">
        <w:t>postojećih poslovnih procesa na višu razinu. Ponuditelj je dužan izraditi i implementirati sljedeće module unutar postojećeg poslovno-informacijskog sustava koji se trenutno sastoji od modula: CRM, Ljudski potencijali, Inventar, Skladište, Financije, Nabava, Proizvodnja, Prodaja, Komunikacija</w:t>
      </w:r>
      <w:r w:rsidR="00E12812">
        <w:t xml:space="preserve"> </w:t>
      </w:r>
      <w:r w:rsidRPr="00CD65AE">
        <w:t xml:space="preserve">i Pisarnica. </w:t>
      </w:r>
    </w:p>
    <w:p w14:paraId="56EDE7BC" w14:textId="77777777" w:rsidR="00F55108" w:rsidRDefault="00F55108">
      <w:pPr>
        <w:spacing w:after="0" w:line="276" w:lineRule="auto"/>
        <w:jc w:val="both"/>
      </w:pPr>
    </w:p>
    <w:p w14:paraId="7FDFEAC3" w14:textId="77777777" w:rsidR="00F55108" w:rsidRPr="00CD65AE" w:rsidRDefault="002A3965">
      <w:pPr>
        <w:spacing w:after="0" w:line="276" w:lineRule="auto"/>
        <w:jc w:val="both"/>
      </w:pPr>
      <w:r>
        <w:t xml:space="preserve">Sustav se </w:t>
      </w:r>
      <w:r w:rsidRPr="00CD65AE">
        <w:t xml:space="preserve">unaprjeđuje na principu </w:t>
      </w:r>
      <w:proofErr w:type="spellStart"/>
      <w:r w:rsidRPr="00CD65AE">
        <w:t>mobile</w:t>
      </w:r>
      <w:proofErr w:type="spellEnd"/>
      <w:r w:rsidRPr="00CD65AE">
        <w:t xml:space="preserve"> </w:t>
      </w:r>
      <w:proofErr w:type="spellStart"/>
      <w:r w:rsidRPr="00CD65AE">
        <w:t>first</w:t>
      </w:r>
      <w:proofErr w:type="spellEnd"/>
      <w:r w:rsidRPr="00CD65AE">
        <w:t xml:space="preserve"> tehnologije i ima </w:t>
      </w:r>
      <w:proofErr w:type="spellStart"/>
      <w:r w:rsidRPr="00CD65AE">
        <w:t>responsive</w:t>
      </w:r>
      <w:proofErr w:type="spellEnd"/>
      <w:r w:rsidRPr="00CD65AE">
        <w:t xml:space="preserve"> design za pregled putem tableta i mobitela. Unaprjeđenje postojećeg poslovno-informacijskog sustava uključuje dizajn dodatnog korisničkog sučelja u skladu s postojećim UI-em izrađenom u </w:t>
      </w:r>
      <w:proofErr w:type="spellStart"/>
      <w:r w:rsidRPr="00CD65AE">
        <w:t>Figma</w:t>
      </w:r>
      <w:proofErr w:type="spellEnd"/>
      <w:r w:rsidRPr="00CD65AE">
        <w:t xml:space="preserve"> platformi  te nastavak rada na postojećoj platformi baziranoj na REST API-u, Angular.js 8, SCSS, HTML, te ostali integrirani vanjski servisi koje se koriste: </w:t>
      </w:r>
      <w:proofErr w:type="spellStart"/>
      <w:r w:rsidRPr="00CD65AE">
        <w:t>Voyager</w:t>
      </w:r>
      <w:proofErr w:type="spellEnd"/>
      <w:r w:rsidRPr="00CD65AE">
        <w:t xml:space="preserve">, </w:t>
      </w:r>
      <w:proofErr w:type="spellStart"/>
      <w:r w:rsidRPr="00CD65AE">
        <w:t>jQuery</w:t>
      </w:r>
      <w:proofErr w:type="spellEnd"/>
      <w:r w:rsidRPr="00CD65AE">
        <w:t xml:space="preserve">, </w:t>
      </w:r>
      <w:proofErr w:type="spellStart"/>
      <w:r w:rsidRPr="00CD65AE">
        <w:t>Bootstrap</w:t>
      </w:r>
      <w:proofErr w:type="spellEnd"/>
      <w:r w:rsidRPr="00CD65AE">
        <w:t xml:space="preserve"> te </w:t>
      </w:r>
      <w:proofErr w:type="spellStart"/>
      <w:r w:rsidRPr="00CD65AE">
        <w:t>Rendertron</w:t>
      </w:r>
      <w:proofErr w:type="spellEnd"/>
      <w:r w:rsidRPr="00CD65AE">
        <w:t xml:space="preserve"> sustav. Također unaprjeđenje postojećeg sustava obuhvaća nastavak rada na postojećoj platformi tj. postojećoj arhitekturi i kodu baziranoj na PHP 7.1, </w:t>
      </w:r>
      <w:proofErr w:type="spellStart"/>
      <w:r w:rsidRPr="00CD65AE">
        <w:t>MySQL</w:t>
      </w:r>
      <w:proofErr w:type="spellEnd"/>
      <w:r w:rsidRPr="00CD65AE">
        <w:t xml:space="preserve"> 5.6, </w:t>
      </w:r>
      <w:proofErr w:type="spellStart"/>
      <w:r w:rsidRPr="00CD65AE">
        <w:t>Laravel</w:t>
      </w:r>
      <w:proofErr w:type="spellEnd"/>
      <w:r w:rsidRPr="00CD65AE">
        <w:t>, razvoj svih novih funkcionalnosti na REST API sustavu te integracija vanjskih servisi koje se koriste (</w:t>
      </w:r>
      <w:proofErr w:type="spellStart"/>
      <w:r w:rsidRPr="00CD65AE">
        <w:t>Intercom</w:t>
      </w:r>
      <w:proofErr w:type="spellEnd"/>
      <w:r w:rsidRPr="00CD65AE">
        <w:t xml:space="preserve">, Amazon AWS, </w:t>
      </w:r>
      <w:proofErr w:type="spellStart"/>
      <w:r w:rsidRPr="00CD65AE">
        <w:t>Elasticsearch</w:t>
      </w:r>
      <w:proofErr w:type="spellEnd"/>
      <w:r w:rsidRPr="00CD65AE">
        <w:t xml:space="preserve">, </w:t>
      </w:r>
      <w:proofErr w:type="spellStart"/>
      <w:r w:rsidRPr="00CD65AE">
        <w:t>Sendgrid</w:t>
      </w:r>
      <w:proofErr w:type="spellEnd"/>
      <w:r w:rsidRPr="00CD65AE">
        <w:t xml:space="preserve">...) i korištenje dobrih praksi pri planiranju sigurnosti sustava te mogućnost implementiranja </w:t>
      </w:r>
      <w:proofErr w:type="spellStart"/>
      <w:r w:rsidRPr="00CD65AE">
        <w:t>firewall</w:t>
      </w:r>
      <w:proofErr w:type="spellEnd"/>
      <w:r w:rsidRPr="00CD65AE">
        <w:t xml:space="preserve"> rješenja i ograničenja pristupa na AWS platformi. </w:t>
      </w:r>
    </w:p>
    <w:p w14:paraId="4C3E4861" w14:textId="77777777" w:rsidR="00F55108" w:rsidRPr="00CD65AE" w:rsidRDefault="00F55108">
      <w:pPr>
        <w:spacing w:after="0" w:line="276" w:lineRule="auto"/>
        <w:jc w:val="both"/>
      </w:pPr>
    </w:p>
    <w:p w14:paraId="0C6B8FBA" w14:textId="77777777" w:rsidR="00F55108" w:rsidRPr="00CD65AE" w:rsidRDefault="002A3965">
      <w:pPr>
        <w:spacing w:after="0" w:line="276" w:lineRule="auto"/>
        <w:jc w:val="both"/>
      </w:pPr>
      <w:bookmarkStart w:id="8" w:name="_4d34og8" w:colFirst="0" w:colLast="0"/>
      <w:bookmarkEnd w:id="8"/>
      <w:r>
        <w:t xml:space="preserve">Uz sustav se izrađuje mobilna aplikacija koja će omogućiti korištenje sustava s dislocirane </w:t>
      </w:r>
      <w:r w:rsidRPr="00CD65AE">
        <w:t xml:space="preserve">lokacije. Usluga razvoja mobilne aplikacije za android i IOS uređaje uključuje dizajn dodatnog korisničkog sučelja u skladu s postojećim UI-em, knjigom standarda, te  Android design vodiljama za Android platformu i Human interface design vodiljama za </w:t>
      </w:r>
      <w:proofErr w:type="spellStart"/>
      <w:r w:rsidRPr="00CD65AE">
        <w:t>iOS</w:t>
      </w:r>
      <w:proofErr w:type="spellEnd"/>
      <w:r w:rsidRPr="00CD65AE">
        <w:t xml:space="preserve"> platformu. Potrebno je isporučiti </w:t>
      </w:r>
      <w:proofErr w:type="spellStart"/>
      <w:r w:rsidRPr="00CD65AE">
        <w:t>Sketch</w:t>
      </w:r>
      <w:proofErr w:type="spellEnd"/>
      <w:r w:rsidRPr="00CD65AE">
        <w:t xml:space="preserve"> datoteku s kompletno razrađenim tijekom aplikacija, kompletnim </w:t>
      </w:r>
      <w:proofErr w:type="spellStart"/>
      <w:r w:rsidRPr="00CD65AE">
        <w:t>wireframeom</w:t>
      </w:r>
      <w:proofErr w:type="spellEnd"/>
      <w:r w:rsidRPr="00CD65AE">
        <w:t xml:space="preserve"> aplikacija, dizajn svih ekrana te stanja navedenih ekrana te isporučiti prateću dizajn dokumentaciju. Programiranje na Android platformi u programskom jeziku </w:t>
      </w:r>
      <w:proofErr w:type="spellStart"/>
      <w:r w:rsidRPr="00CD65AE">
        <w:t>Kotlin</w:t>
      </w:r>
      <w:proofErr w:type="spellEnd"/>
      <w:r w:rsidRPr="00CD65AE">
        <w:t xml:space="preserve"> koristeći MVVM arhitekturu. Potrebno je koristiti postojeće API rute i nove API rute. Programiranje na </w:t>
      </w:r>
      <w:proofErr w:type="spellStart"/>
      <w:r w:rsidRPr="00CD65AE">
        <w:t>iOS</w:t>
      </w:r>
      <w:proofErr w:type="spellEnd"/>
      <w:r w:rsidRPr="00CD65AE">
        <w:t xml:space="preserve"> platformi u programskom jeziku Swift koristeći MVVM arhitekturu. Razvoj mobilne aplikacije predstavlja nastavak rada na postojećoj platformi tj. postojećoj arhitekturi i kodu baziranoj na PHP 7.1, </w:t>
      </w:r>
      <w:proofErr w:type="spellStart"/>
      <w:r w:rsidRPr="00CD65AE">
        <w:t>MySQL</w:t>
      </w:r>
      <w:proofErr w:type="spellEnd"/>
      <w:r w:rsidRPr="00CD65AE">
        <w:t xml:space="preserve"> 5.6, </w:t>
      </w:r>
      <w:proofErr w:type="spellStart"/>
      <w:r w:rsidRPr="00CD65AE">
        <w:t>Laravel</w:t>
      </w:r>
      <w:proofErr w:type="spellEnd"/>
      <w:r w:rsidRPr="00CD65AE">
        <w:t xml:space="preserve">. Razvoj svih novih funkcionalnosti na REST API-u za posebne potrebe mobilne aplikacije a čiji obujam će ovisiti o specifičnostima dizajna. Očekuje se da je API ruta vraća odgovor prema trenutnoj dokumentaciji sa najduljim trajanjem obrade zahtjeva do 75 </w:t>
      </w:r>
      <w:proofErr w:type="spellStart"/>
      <w:r w:rsidRPr="00CD65AE">
        <w:t>ms</w:t>
      </w:r>
      <w:proofErr w:type="spellEnd"/>
      <w:r w:rsidRPr="00CD65AE">
        <w:t xml:space="preserve">. </w:t>
      </w:r>
    </w:p>
    <w:p w14:paraId="157587EC" w14:textId="77777777" w:rsidR="00F55108" w:rsidRPr="00CD65AE" w:rsidRDefault="00F55108">
      <w:pPr>
        <w:spacing w:after="0" w:line="276" w:lineRule="auto"/>
        <w:jc w:val="both"/>
      </w:pPr>
    </w:p>
    <w:p w14:paraId="58EC28CC" w14:textId="77777777" w:rsidR="00F55108" w:rsidRPr="00CD65AE" w:rsidRDefault="002A3965">
      <w:pPr>
        <w:spacing w:after="0" w:line="276" w:lineRule="auto"/>
        <w:jc w:val="both"/>
      </w:pPr>
      <w:r w:rsidRPr="00CD65AE">
        <w:t xml:space="preserve">Potrebno je izraditi projektnu dokumentaciju, </w:t>
      </w:r>
      <w:proofErr w:type="spellStart"/>
      <w:r w:rsidRPr="00CD65AE">
        <w:t>gantogram</w:t>
      </w:r>
      <w:proofErr w:type="spellEnd"/>
      <w:r w:rsidRPr="00CD65AE">
        <w:t xml:space="preserve"> razvoja u dvotjednim sprintovima te postaviti jasna očekivanja u vidu faza razvoja mobilnih aplikacija. Očekivani ishod je </w:t>
      </w:r>
      <w:proofErr w:type="spellStart"/>
      <w:r w:rsidRPr="00CD65AE">
        <w:t>gantogram</w:t>
      </w:r>
      <w:proofErr w:type="spellEnd"/>
      <w:r w:rsidRPr="00CD65AE">
        <w:t xml:space="preserve"> koji prikazuje paralelan razvoj obje mobilne aplikacije. Dokumentacija mora odražavati specifičnosti u funkcionalnosti </w:t>
      </w:r>
      <w:r w:rsidRPr="00CD65AE">
        <w:lastRenderedPageBreak/>
        <w:t xml:space="preserve">svake od platformi, funkcionalnost koja je jednaka na obje platforme, tehničku specifikaciju uređaja koji će biti podržavani, analizu izvedivosti </w:t>
      </w:r>
      <w:proofErr w:type="spellStart"/>
      <w:r w:rsidRPr="00CD65AE">
        <w:t>push</w:t>
      </w:r>
      <w:proofErr w:type="spellEnd"/>
      <w:r w:rsidRPr="00CD65AE">
        <w:t xml:space="preserve"> </w:t>
      </w:r>
      <w:proofErr w:type="spellStart"/>
      <w:r w:rsidRPr="00CD65AE">
        <w:t>notification</w:t>
      </w:r>
      <w:proofErr w:type="spellEnd"/>
      <w:r w:rsidRPr="00CD65AE">
        <w:t xml:space="preserve"> sustava. Dokumentacija se mora primijeniti na svaku od planiranih točaka ove nabave tj. mora pokriti razvoj mobilne aplikacije po svakoj od platformi (Android i </w:t>
      </w:r>
      <w:proofErr w:type="spellStart"/>
      <w:r w:rsidRPr="00CD65AE">
        <w:t>iOS</w:t>
      </w:r>
      <w:proofErr w:type="spellEnd"/>
      <w:r w:rsidRPr="00CD65AE">
        <w:t xml:space="preserve">), razvoj </w:t>
      </w:r>
      <w:proofErr w:type="spellStart"/>
      <w:r w:rsidRPr="00CD65AE">
        <w:t>Backend</w:t>
      </w:r>
      <w:proofErr w:type="spellEnd"/>
      <w:r w:rsidRPr="00CD65AE">
        <w:t xml:space="preserve"> API sustava s kompletnom tehničkom dokumentacijom (Specifikacija ruta, statusa ruta te odgovora pojedine rute po statusu). </w:t>
      </w:r>
    </w:p>
    <w:p w14:paraId="76E5FF8F" w14:textId="77777777" w:rsidR="00F55108" w:rsidRPr="00CD65AE" w:rsidRDefault="00F55108">
      <w:pPr>
        <w:spacing w:after="0" w:line="276" w:lineRule="auto"/>
        <w:jc w:val="both"/>
      </w:pPr>
    </w:p>
    <w:p w14:paraId="708A0EE7" w14:textId="77777777" w:rsidR="00F55108" w:rsidRPr="00CD65AE" w:rsidRDefault="002A3965">
      <w:pPr>
        <w:spacing w:after="0" w:line="276" w:lineRule="auto"/>
        <w:jc w:val="both"/>
      </w:pPr>
      <w:r w:rsidRPr="00CD65AE">
        <w:t xml:space="preserve">Kontrola kvalitete treba biti izvršena u skladu s industrijskim standardom, projektnoj dokumentaciji te dokumentirana i automatizirana. Automatizirane testove treba moći isporučiti klijentu u digitalnom obliku za </w:t>
      </w:r>
      <w:proofErr w:type="spellStart"/>
      <w:r w:rsidRPr="00CD65AE">
        <w:t>Selenium</w:t>
      </w:r>
      <w:proofErr w:type="spellEnd"/>
      <w:r w:rsidRPr="00CD65AE">
        <w:t xml:space="preserve"> alat za testiranje ili jednakovrijedno.</w:t>
      </w:r>
    </w:p>
    <w:p w14:paraId="43C146B9" w14:textId="3F4DD872" w:rsidR="00F55108" w:rsidRDefault="00F55108">
      <w:pPr>
        <w:spacing w:after="0" w:line="276" w:lineRule="auto"/>
        <w:jc w:val="both"/>
      </w:pPr>
    </w:p>
    <w:p w14:paraId="68C2ED1D" w14:textId="77777777" w:rsidR="00F55108" w:rsidRDefault="00F55108">
      <w:pPr>
        <w:spacing w:after="0" w:line="276" w:lineRule="auto"/>
        <w:jc w:val="both"/>
      </w:pPr>
    </w:p>
    <w:p w14:paraId="190F5D6F" w14:textId="77777777" w:rsidR="00F55108" w:rsidRDefault="002A3965">
      <w:pPr>
        <w:spacing w:after="0" w:line="276" w:lineRule="auto"/>
        <w:jc w:val="both"/>
        <w:rPr>
          <w:b/>
        </w:rPr>
      </w:pPr>
      <w:r>
        <w:rPr>
          <w:b/>
        </w:rPr>
        <w:t>Ljudski potencijali</w:t>
      </w:r>
    </w:p>
    <w:p w14:paraId="7D803460" w14:textId="77777777" w:rsidR="00F55108" w:rsidRDefault="002A3965">
      <w:pPr>
        <w:spacing w:after="0" w:line="276" w:lineRule="auto"/>
        <w:jc w:val="both"/>
      </w:pPr>
      <w:r>
        <w:t>Ugradnjom modula Ljudski potencijali unutar poslovno-informacijskog sustava, već postojeća dokumentacija o zaposlenicima i radnim nalozima će se unaprijediti dodatnim funkcionalnostima koje uključuju postavljanje poslovnih i financijskih ciljeva, notifikacije o nagrađivanju učinkovitih zaposlenika, detaljan prikaz mjerljivih podataka o učinkovitosti odnosno detektiranje slabih točaka zaposlenika. Navedeno će omogućiti uspostavljanje boljeg sustava praćenja rada zaposlenika i opterećenost te povećanje produktivnosti s obzirom da će uprava</w:t>
      </w:r>
    </w:p>
    <w:p w14:paraId="3A664AE6" w14:textId="77777777" w:rsidR="00F55108" w:rsidRDefault="002A3965">
      <w:pPr>
        <w:spacing w:after="0" w:line="276" w:lineRule="auto"/>
        <w:jc w:val="both"/>
      </w:pPr>
      <w:r>
        <w:t>davati bonuse na plaću dostizanjem zadanih ciljeva. Organiziranom edukacijom zaposlenika za rad u unaprijeđenom poslovno-informacijskom sustavu, omogućiti će se usvajanje novih znanja bez stresa, što će utjecati i na motiviranost zaposlenika pri korištenju istog.</w:t>
      </w:r>
    </w:p>
    <w:p w14:paraId="0154357F" w14:textId="77777777" w:rsidR="00F55108" w:rsidRDefault="00F55108">
      <w:pPr>
        <w:spacing w:after="0" w:line="276" w:lineRule="auto"/>
        <w:jc w:val="both"/>
      </w:pPr>
    </w:p>
    <w:p w14:paraId="1694F7BF" w14:textId="77777777" w:rsidR="00F55108" w:rsidRDefault="002A3965">
      <w:pPr>
        <w:spacing w:after="0" w:line="276" w:lineRule="auto"/>
        <w:jc w:val="both"/>
        <w:rPr>
          <w:b/>
        </w:rPr>
      </w:pPr>
      <w:r>
        <w:rPr>
          <w:b/>
        </w:rPr>
        <w:t>Pravna služba</w:t>
      </w:r>
    </w:p>
    <w:p w14:paraId="6BF10D1D" w14:textId="77777777" w:rsidR="00F55108" w:rsidRDefault="002A3965">
      <w:pPr>
        <w:spacing w:after="0" w:line="276" w:lineRule="auto"/>
        <w:jc w:val="both"/>
      </w:pPr>
      <w:r>
        <w:t>Unaprijediti će se postojeći modul Financija unutar poslovno-informacijskog sustava na način da se dodaju funkcionalnosti koje će omogućiti bolje upravljanje likvidaturom ulaznih i izlaznih računa te bolje praćenje naplate.</w:t>
      </w:r>
    </w:p>
    <w:p w14:paraId="1990F5C1" w14:textId="77777777" w:rsidR="00F55108" w:rsidRDefault="002A3965">
      <w:pPr>
        <w:spacing w:after="0" w:line="276" w:lineRule="auto"/>
        <w:jc w:val="both"/>
      </w:pPr>
      <w:r>
        <w:t xml:space="preserve">Unaprijeđeni modul financije će biti povezan s novim modulom Pravna Služba koji će biti zadužen za praćenje izvršenja ugovora dobivenih iz javne nabave, praćenje dostave jamstava u pojedinoj fazi ugovora i praćenje rokova izvršenja kako se ne bi platili penali. Tu će također biti uključeni </w:t>
      </w:r>
      <w:proofErr w:type="spellStart"/>
      <w:r>
        <w:t>podmoduli</w:t>
      </w:r>
      <w:proofErr w:type="spellEnd"/>
      <w:r>
        <w:t xml:space="preserve"> Sudski sporovi, Jamstva, Police osiguranja, Štete koje će direktno biti povezane s modulom Financije kako bi se dobio sinkroniziran uvid u obveze po pravnim aktima i dospijeća plaćanja po predmetnim stavkama.</w:t>
      </w:r>
    </w:p>
    <w:p w14:paraId="6930B1AC" w14:textId="77777777" w:rsidR="00F55108" w:rsidRDefault="002A3965">
      <w:pPr>
        <w:spacing w:after="0" w:line="276" w:lineRule="auto"/>
        <w:jc w:val="both"/>
      </w:pPr>
      <w:r>
        <w:t>Navedeno će omogućiti bolju kontrolu obveza dobavljača i smanjiti mogućnost greške zbog nepravovremenog reagiranja, što će smanjiti broj sankcija po izvršenju ugovora javne nabave I sudskih sporova. Izradom mobilne aplikacije moći će se pristupiti svim izrađenim financijsko-računovodstvenim dokumentima, smanjiti broj dolazaka u ured i računovodstvo te dodatnog opterećenja zaposlenika jer će uprava s dislocirane lokacije moći pristupiti sustavu kad god želi.</w:t>
      </w:r>
    </w:p>
    <w:p w14:paraId="0C1CF50B" w14:textId="77777777" w:rsidR="00F55108" w:rsidRDefault="00F55108">
      <w:pPr>
        <w:spacing w:after="0" w:line="276" w:lineRule="auto"/>
        <w:jc w:val="both"/>
      </w:pPr>
    </w:p>
    <w:p w14:paraId="4DF16D81" w14:textId="77777777" w:rsidR="00F55108" w:rsidRDefault="002A3965">
      <w:pPr>
        <w:spacing w:after="0" w:line="276" w:lineRule="auto"/>
        <w:jc w:val="both"/>
        <w:rPr>
          <w:b/>
        </w:rPr>
      </w:pPr>
      <w:r>
        <w:rPr>
          <w:b/>
        </w:rPr>
        <w:t>Nabava</w:t>
      </w:r>
    </w:p>
    <w:p w14:paraId="4202C4C8" w14:textId="77777777" w:rsidR="00F55108" w:rsidRDefault="002A3965">
      <w:pPr>
        <w:spacing w:after="0" w:line="276" w:lineRule="auto"/>
        <w:jc w:val="both"/>
      </w:pPr>
      <w:r>
        <w:t xml:space="preserve">Dodavanjem modula Nabava u postojeći poslovno-informacijski sustav (koji se odnosi na javnu nabavu, ne redovnu nabavu za potrebe tvrtke) za </w:t>
      </w:r>
      <w:proofErr w:type="spellStart"/>
      <w:r>
        <w:t>Dinocop</w:t>
      </w:r>
      <w:proofErr w:type="spellEnd"/>
      <w:r>
        <w:t xml:space="preserve"> </w:t>
      </w:r>
      <w:proofErr w:type="spellStart"/>
      <w:r>
        <w:t>Consultu</w:t>
      </w:r>
      <w:proofErr w:type="spellEnd"/>
      <w:r>
        <w:t xml:space="preserve"> predstavlja glavni izvor sredstava i poslovnih prihoda, stoga je javna nabava njihov najvažniji prodajni kanal. Zaposlenici i uprava lakše će moći kontrolirati postupak nabave od prijave do potpisa ugovora, omogućiti će lakše pretraživanje dokumentacije jer će se svi dokumenti nalaziti unutra sustava i modula (evidentirani digitalno), sustav će </w:t>
      </w:r>
      <w:r>
        <w:lastRenderedPageBreak/>
        <w:t>sam slati notifikacije i obavijesti o koracima koje treba poduzeti (primjerice nova potvrda porezne, obnova jamstva) čim se logiraju u sustav. Modul Nabava biti će povezan s modulom Pravna Služba koji će kasnije biti zadužen za praćenje izvršenja ugovora dobivenih iz javne nabave, praćenje dostave jamstava u pojedinoj fazi ugovora i praćenje rokova izvršenja kako se ne bi platili penali. Proširenjem postojećeg modula Financije, te dodavanjem novih Ljudski potencijali, Nabava i e-Građevinski dnevnik, uprava će moći dobiti konkretnije izvještaje, planirati na koje postupke javne nabave izlazi (zahvaljujući novim modulima koji su međusobno povezani -Nabava- Pravna služba-Financije u kojima će moći vidjeti investitore koji kasne s naplatom i čije poslove je bolje propustiti) te zahvaljujući e-Građevinskom dnevniku bolje planirati raspored stručnog nadzora po gradilištima.</w:t>
      </w:r>
    </w:p>
    <w:p w14:paraId="7F43FB1A" w14:textId="77777777" w:rsidR="00F55108" w:rsidRDefault="002A3965">
      <w:pPr>
        <w:spacing w:after="0" w:line="276" w:lineRule="auto"/>
        <w:jc w:val="both"/>
      </w:pPr>
      <w:r>
        <w:t>Mobilna aplikacija upravi će omogućiti dohvat podataka/izvještaja u realnom vremenu kako bi imala uvid u vremenski priljev posla i kako bi bolje upravljala angažmanom pojedinih resursa.</w:t>
      </w:r>
    </w:p>
    <w:p w14:paraId="6E051B77" w14:textId="77777777" w:rsidR="00F55108" w:rsidRDefault="00F55108">
      <w:pPr>
        <w:spacing w:after="0" w:line="276" w:lineRule="auto"/>
        <w:jc w:val="both"/>
      </w:pPr>
    </w:p>
    <w:p w14:paraId="54FB8A5B" w14:textId="77777777" w:rsidR="00F55108" w:rsidRDefault="002A3965">
      <w:pPr>
        <w:spacing w:after="0" w:line="276" w:lineRule="auto"/>
        <w:jc w:val="both"/>
        <w:rPr>
          <w:b/>
        </w:rPr>
      </w:pPr>
      <w:r>
        <w:rPr>
          <w:b/>
        </w:rPr>
        <w:t>e-Građevinski dnevnik</w:t>
      </w:r>
    </w:p>
    <w:p w14:paraId="50F7B513" w14:textId="77777777" w:rsidR="00F55108" w:rsidRDefault="002A3965">
      <w:pPr>
        <w:spacing w:after="0" w:line="276" w:lineRule="auto"/>
        <w:jc w:val="both"/>
      </w:pPr>
      <w:r>
        <w:t>Ugradnjom modula e-Građevinski dnevnik smanjiti će se fizička ovisnost o manualnoj dokumentaciji (klasičnom građevinskom dnevniku) i potrebi zaposlenika/stručnog nadzora da po pozivu klijenta dođe na gradilište. Omogućiti pregled podataka o fazama gradnje u bilo kojem trenutku i na bilo kojoj lokaciji, svi podaci će biti sadržani u sustavu i moći će im pristupiti bilo tko od zaposlenika u uredu ili putem mobilne aplikacije.</w:t>
      </w:r>
    </w:p>
    <w:p w14:paraId="49EA88F2" w14:textId="77777777" w:rsidR="00F55108" w:rsidRDefault="00F55108">
      <w:pPr>
        <w:spacing w:after="0" w:line="276" w:lineRule="auto"/>
        <w:jc w:val="both"/>
      </w:pPr>
    </w:p>
    <w:p w14:paraId="45948D19" w14:textId="1420568B" w:rsidR="00F55108" w:rsidRDefault="001F6DC7">
      <w:pPr>
        <w:spacing w:after="0" w:line="276" w:lineRule="auto"/>
        <w:jc w:val="both"/>
        <w:rPr>
          <w:b/>
        </w:rPr>
      </w:pPr>
      <w:r>
        <w:rPr>
          <w:b/>
        </w:rPr>
        <w:t>Ponuditelj</w:t>
      </w:r>
      <w:r w:rsidR="002A3965">
        <w:rPr>
          <w:b/>
        </w:rPr>
        <w:t xml:space="preserve"> je dužan u sklopu svoje usluge:</w:t>
      </w:r>
    </w:p>
    <w:p w14:paraId="6EF5C21C" w14:textId="77777777" w:rsidR="00F55108" w:rsidRDefault="002A3965">
      <w:pPr>
        <w:spacing w:after="0" w:line="276" w:lineRule="auto"/>
        <w:jc w:val="both"/>
      </w:pPr>
      <w:r>
        <w:t>1. Identificirati postojeće stanje tvrtke i poslovnih procesa potrebnih za izradu poslovnih procesa</w:t>
      </w:r>
    </w:p>
    <w:p w14:paraId="652497B1" w14:textId="77777777" w:rsidR="00F55108" w:rsidRDefault="002A3965">
      <w:pPr>
        <w:spacing w:after="0" w:line="276" w:lineRule="auto"/>
      </w:pPr>
      <w:r>
        <w:t>2. Osigurati Naručitelju neometano korištenje postojećeg poslovno-informacijskog sustava u dnevnom poslovanju tijekom faze izrade I testiranja unaprijeđenog poslovno-informacijskog sustava</w:t>
      </w:r>
    </w:p>
    <w:p w14:paraId="47DC5451" w14:textId="77777777" w:rsidR="00F55108" w:rsidRPr="00CD65AE" w:rsidRDefault="002A3965">
      <w:pPr>
        <w:spacing w:after="0" w:line="276" w:lineRule="auto"/>
        <w:jc w:val="both"/>
      </w:pPr>
      <w:r>
        <w:t xml:space="preserve">2. Izraditi nacrt poslovnog sustava; </w:t>
      </w:r>
      <w:r w:rsidRPr="00CD65AE">
        <w:t xml:space="preserve">izraditi popis svih funkcionalnosti nadograđene web stranice i mobilnih aplikacija, ponuditi prijedlog dizajna za sve aplikacije (minimum 3 prijedloga po aplikaciji, obavezno poštivanje trenutne knjige standarda s postojećim UI-em), izrada mape stranice i predstavljen novi </w:t>
      </w:r>
      <w:proofErr w:type="spellStart"/>
      <w:r w:rsidRPr="00CD65AE">
        <w:t>user</w:t>
      </w:r>
      <w:proofErr w:type="spellEnd"/>
      <w:r w:rsidRPr="00CD65AE">
        <w:t xml:space="preserve"> </w:t>
      </w:r>
      <w:proofErr w:type="spellStart"/>
      <w:r w:rsidRPr="00CD65AE">
        <w:t>key</w:t>
      </w:r>
      <w:proofErr w:type="spellEnd"/>
      <w:r w:rsidRPr="00CD65AE">
        <w:t xml:space="preserve"> </w:t>
      </w:r>
      <w:proofErr w:type="spellStart"/>
      <w:r w:rsidRPr="00CD65AE">
        <w:t>path</w:t>
      </w:r>
      <w:proofErr w:type="spellEnd"/>
      <w:r w:rsidRPr="00CD65AE">
        <w:t xml:space="preserve"> kroz nadograđene module sustava.</w:t>
      </w:r>
    </w:p>
    <w:p w14:paraId="6A9B7A4B" w14:textId="77777777" w:rsidR="00F55108" w:rsidRDefault="002A3965">
      <w:pPr>
        <w:spacing w:after="0" w:line="276" w:lineRule="auto"/>
        <w:jc w:val="both"/>
      </w:pPr>
      <w:r>
        <w:t xml:space="preserve">3. Provesti implementaciju/ konfiguraciju sustava, testiranje i otklanjanje mogućih </w:t>
      </w:r>
      <w:proofErr w:type="spellStart"/>
      <w:r>
        <w:t>bugova</w:t>
      </w:r>
      <w:proofErr w:type="spellEnd"/>
      <w:r>
        <w:t xml:space="preserve"> na samom sustavu</w:t>
      </w:r>
    </w:p>
    <w:p w14:paraId="69AF8B66" w14:textId="77777777" w:rsidR="00F55108" w:rsidRDefault="002A3965">
      <w:pPr>
        <w:spacing w:after="0" w:line="276" w:lineRule="auto"/>
        <w:jc w:val="both"/>
      </w:pPr>
      <w:r>
        <w:t>4. Na tjednoj bazi prisustvovati sastanku s Naručiteljem na lokaciji sjedišta Naručitelja, Omišalj.</w:t>
      </w:r>
    </w:p>
    <w:p w14:paraId="0E83C770" w14:textId="77777777" w:rsidR="00F55108" w:rsidRDefault="002A3965">
      <w:pPr>
        <w:spacing w:after="0" w:line="276" w:lineRule="auto"/>
        <w:jc w:val="both"/>
      </w:pPr>
      <w:r>
        <w:t>5. Osigurati građevinskog stručnjaka koji je upoznat s aktualnim zakonima u gradnji te koji će biti na raspolaganju Naručitelju tijekom pružanja usluge radi rješavanja “uskih grla”, posebno kod izrade e-građevinskog dnevnika.</w:t>
      </w:r>
    </w:p>
    <w:p w14:paraId="7086BF11" w14:textId="77777777" w:rsidR="00F55108" w:rsidRDefault="002A3965">
      <w:pPr>
        <w:spacing w:after="0" w:line="276" w:lineRule="auto"/>
        <w:jc w:val="both"/>
      </w:pPr>
      <w:r>
        <w:t xml:space="preserve">6. Držati se dinamičkog plana tijekom izrade informacijsko-poslovnog sustava kako bi se umanjili rizici nepravovremene isporuke usluge i nefunkcionalnosti unaprijeđenog sustava (ne rješavanju nastalih </w:t>
      </w:r>
      <w:proofErr w:type="spellStart"/>
      <w:r>
        <w:t>bugova</w:t>
      </w:r>
      <w:proofErr w:type="spellEnd"/>
      <w:r>
        <w:t xml:space="preserve"> prilikom testiranja.</w:t>
      </w:r>
    </w:p>
    <w:p w14:paraId="7C5CF5E5" w14:textId="77777777" w:rsidR="00F55108" w:rsidRDefault="00F55108">
      <w:pPr>
        <w:spacing w:after="0" w:line="276" w:lineRule="auto"/>
        <w:jc w:val="both"/>
      </w:pPr>
    </w:p>
    <w:p w14:paraId="6C699A44" w14:textId="542E9F4C" w:rsidR="00F55108" w:rsidRDefault="00F55108">
      <w:pPr>
        <w:spacing w:after="0" w:line="276" w:lineRule="auto"/>
        <w:jc w:val="both"/>
      </w:pPr>
    </w:p>
    <w:p w14:paraId="2A501186" w14:textId="10FA8917" w:rsidR="00F55108" w:rsidRDefault="002A3965">
      <w:pPr>
        <w:spacing w:after="0" w:line="276" w:lineRule="auto"/>
        <w:jc w:val="both"/>
      </w:pPr>
      <w:r>
        <w:t>Ponuditelj će izda</w:t>
      </w:r>
      <w:r w:rsidR="00CD65AE">
        <w:t>vati</w:t>
      </w:r>
      <w:r>
        <w:t xml:space="preserve"> račun</w:t>
      </w:r>
      <w:r w:rsidR="00CD65AE">
        <w:t>e</w:t>
      </w:r>
      <w:r>
        <w:t xml:space="preserve"> za plaćanje odrađene usluge po fazama. Po isporuci</w:t>
      </w:r>
      <w:r w:rsidR="00CD65AE">
        <w:t xml:space="preserve"> po pojedinoj fazi</w:t>
      </w:r>
      <w:r>
        <w:t xml:space="preserve">, Ponuditelj i Naručitelj će potpisati Primopredajni zapisnik. </w:t>
      </w:r>
      <w:r w:rsidR="00CD65AE">
        <w:t>Usluga</w:t>
      </w:r>
      <w:r>
        <w:t xml:space="preserve"> s</w:t>
      </w:r>
      <w:r w:rsidR="00CD65AE">
        <w:t>e</w:t>
      </w:r>
      <w:r>
        <w:t xml:space="preserve"> smatra isporučenom potpisom primopredajnog zapisnika.</w:t>
      </w:r>
    </w:p>
    <w:p w14:paraId="5CBD0E08" w14:textId="77777777" w:rsidR="00F55108" w:rsidRDefault="00F55108">
      <w:pPr>
        <w:spacing w:after="0" w:line="276" w:lineRule="auto"/>
        <w:jc w:val="both"/>
      </w:pPr>
    </w:p>
    <w:p w14:paraId="5BD02644" w14:textId="77777777" w:rsidR="00F55108" w:rsidRDefault="002A3965">
      <w:pPr>
        <w:spacing w:after="0" w:line="276" w:lineRule="auto"/>
        <w:jc w:val="both"/>
      </w:pPr>
      <w:r>
        <w:lastRenderedPageBreak/>
        <w:t>Ponuditelj je dužan provesti edukaciju zaposlenika na lokaciji Naručitelja. Predviđena edukacija je u minimalnom trajanju od pet radnih dana u kojoj će biti educirano 3 zaposlenika Naručitelja.</w:t>
      </w:r>
    </w:p>
    <w:p w14:paraId="5B58E4FB" w14:textId="77777777" w:rsidR="00F55108" w:rsidRDefault="002A3965">
      <w:pPr>
        <w:spacing w:after="0" w:line="276" w:lineRule="auto"/>
        <w:jc w:val="both"/>
      </w:pPr>
      <w:r>
        <w:t>U cijenu edukaciji moraju biti uračunati svi troškovi, dnevnice edukatora, troškovi smještaja i prijevoza.</w:t>
      </w:r>
    </w:p>
    <w:p w14:paraId="7C5548B2" w14:textId="77777777" w:rsidR="00F55108" w:rsidRDefault="002A3965">
      <w:pPr>
        <w:spacing w:after="0" w:line="276" w:lineRule="auto"/>
        <w:jc w:val="both"/>
      </w:pPr>
      <w:r>
        <w:t>Po završetku edukacije, zaposlenici će dobiti potvrdu Ponuditelja kao dokaz održane edukacije.</w:t>
      </w:r>
    </w:p>
    <w:p w14:paraId="6ED2DADC" w14:textId="77777777" w:rsidR="00F55108" w:rsidRDefault="00F55108">
      <w:pPr>
        <w:spacing w:after="0" w:line="276" w:lineRule="auto"/>
        <w:jc w:val="both"/>
      </w:pPr>
    </w:p>
    <w:p w14:paraId="2A23100D" w14:textId="77777777" w:rsidR="00F55108" w:rsidRDefault="002A3965">
      <w:pPr>
        <w:spacing w:after="0" w:line="276" w:lineRule="auto"/>
        <w:jc w:val="both"/>
      </w:pPr>
      <w:r>
        <w:t>Nakon provedene edukacije, Ponuditelj je dužan biti na raspolaganju zaposlenicima Naručitelja u vidu tehničke podrške (on site i telefonska) pri korištenju sustava od 08:00-18:00 radnim danom, s maksimalnim rokom odaziva na terenu od 96 h i maksimalnim telefonskim odazivom od 150 minuta od pisanog zahtjeva Naručitelja narednih tri mjeseca (3) od datuma završetka Ugovora.</w:t>
      </w:r>
    </w:p>
    <w:p w14:paraId="1E2B8C61" w14:textId="77777777" w:rsidR="00F55108" w:rsidRDefault="00F55108">
      <w:pPr>
        <w:spacing w:after="0" w:line="276" w:lineRule="auto"/>
        <w:jc w:val="both"/>
      </w:pPr>
    </w:p>
    <w:p w14:paraId="07B52DEC" w14:textId="77777777" w:rsidR="00F55108" w:rsidRDefault="002A3965">
      <w:pPr>
        <w:spacing w:after="0" w:line="276" w:lineRule="auto"/>
        <w:jc w:val="both"/>
        <w:rPr>
          <w:b/>
        </w:rPr>
      </w:pPr>
      <w:r>
        <w:rPr>
          <w:b/>
        </w:rPr>
        <w:t>GRUPA 2. NABAVA SPECIJALIZIRANIH 3D SOFTVERA ZA PROJEKTIRANJE I RENDERIRANJE  U BIM I CAD TEHNOLOGIJI – minimalne tehničke specifikacije</w:t>
      </w:r>
    </w:p>
    <w:p w14:paraId="4CAF718D" w14:textId="77777777" w:rsidR="00F55108" w:rsidRDefault="00F55108">
      <w:pPr>
        <w:spacing w:after="0" w:line="276" w:lineRule="auto"/>
        <w:jc w:val="both"/>
      </w:pPr>
    </w:p>
    <w:p w14:paraId="01A41E9F" w14:textId="77777777" w:rsidR="00F55108" w:rsidRDefault="002A3965">
      <w:pPr>
        <w:spacing w:after="0" w:line="276" w:lineRule="auto"/>
        <w:jc w:val="both"/>
        <w:rPr>
          <w:b/>
        </w:rPr>
      </w:pPr>
      <w:r>
        <w:rPr>
          <w:b/>
        </w:rPr>
        <w:t>Softver za projektiranje 3D građevinskih projekata u BIM tehnologiji</w:t>
      </w:r>
    </w:p>
    <w:p w14:paraId="1037588F" w14:textId="77777777" w:rsidR="00F55108" w:rsidRDefault="002A3965">
      <w:pPr>
        <w:spacing w:after="0" w:line="276" w:lineRule="auto"/>
        <w:jc w:val="both"/>
      </w:pPr>
      <w:r>
        <w:t xml:space="preserve">Trajna licenca (ukupno 2 licence) </w:t>
      </w:r>
    </w:p>
    <w:p w14:paraId="364D3287" w14:textId="77777777" w:rsidR="00F55108" w:rsidRDefault="00F55108">
      <w:pPr>
        <w:spacing w:after="0" w:line="276" w:lineRule="auto"/>
        <w:jc w:val="both"/>
      </w:pPr>
    </w:p>
    <w:p w14:paraId="4A983C72" w14:textId="0FEE9144" w:rsidR="00F55108" w:rsidRDefault="002A3965">
      <w:pPr>
        <w:spacing w:after="0" w:line="276" w:lineRule="auto"/>
        <w:jc w:val="both"/>
      </w:pPr>
      <w:r>
        <w:rPr>
          <w:b/>
        </w:rPr>
        <w:t>Softver za renderiranje</w:t>
      </w:r>
      <w:r>
        <w:t xml:space="preserve"> -Softver za renderiranje 3D projekta kako bi se dobile vizualizacije izrađene nacrtne dokumentaciju u 3D tehnologiji . Podržava CAD </w:t>
      </w:r>
      <w:proofErr w:type="spellStart"/>
      <w:r>
        <w:t>fajlove</w:t>
      </w:r>
      <w:proofErr w:type="spellEnd"/>
      <w:r w:rsidR="001F6DC7">
        <w:t>.</w:t>
      </w:r>
    </w:p>
    <w:p w14:paraId="4D53CA03" w14:textId="77777777" w:rsidR="00F55108" w:rsidRDefault="002A3965">
      <w:pPr>
        <w:spacing w:after="0" w:line="276" w:lineRule="auto"/>
        <w:jc w:val="both"/>
      </w:pPr>
      <w:r>
        <w:t>Ukupno jedna (1 ) trajna licenca.</w:t>
      </w:r>
    </w:p>
    <w:p w14:paraId="2279C4CF" w14:textId="77777777" w:rsidR="00F55108" w:rsidRDefault="00F55108">
      <w:pPr>
        <w:spacing w:after="0" w:line="276" w:lineRule="auto"/>
        <w:jc w:val="both"/>
      </w:pPr>
    </w:p>
    <w:p w14:paraId="34800C5F" w14:textId="77777777" w:rsidR="00F55108" w:rsidRDefault="002A3965">
      <w:pPr>
        <w:spacing w:after="0" w:line="276" w:lineRule="auto"/>
        <w:jc w:val="both"/>
      </w:pPr>
      <w:r>
        <w:t>Softveri moraju biti novi i nekorišteni. Oba softvera moraju biti međusobno kompatibilna I imati mogućnost instalaciji na bilo koji operativni sustav.</w:t>
      </w:r>
    </w:p>
    <w:p w14:paraId="2F6763D1" w14:textId="77777777" w:rsidR="00F55108" w:rsidRDefault="002A3965">
      <w:pPr>
        <w:spacing w:after="0" w:line="276" w:lineRule="auto"/>
        <w:jc w:val="both"/>
      </w:pPr>
      <w:r>
        <w:t>U cijenu softvera uključeni su svi troškovi, uključujući trošak dostave i sl.</w:t>
      </w:r>
    </w:p>
    <w:p w14:paraId="2C6D1175" w14:textId="04BBC20D" w:rsidR="00F55108" w:rsidRDefault="002A3965">
      <w:pPr>
        <w:spacing w:after="0" w:line="276" w:lineRule="auto"/>
        <w:jc w:val="both"/>
      </w:pPr>
      <w:r>
        <w:t>Po isporuci, Ponuditelj i Naručitelj će potpisati Primopredajni zapisnik. Roba s smatra isporučenom potpisom primopredajnog zapisnika.</w:t>
      </w:r>
    </w:p>
    <w:p w14:paraId="3210231F" w14:textId="584EEC81" w:rsidR="000549AD" w:rsidRDefault="000549AD">
      <w:pPr>
        <w:spacing w:after="0" w:line="276" w:lineRule="auto"/>
        <w:jc w:val="both"/>
      </w:pPr>
    </w:p>
    <w:p w14:paraId="1EF5119D" w14:textId="78D0D176" w:rsidR="000549AD" w:rsidRPr="000549AD" w:rsidRDefault="000549AD" w:rsidP="000549AD">
      <w:pPr>
        <w:spacing w:after="0" w:line="276" w:lineRule="auto"/>
        <w:jc w:val="both"/>
        <w:rPr>
          <w:b/>
          <w:bCs/>
        </w:rPr>
      </w:pPr>
      <w:r w:rsidRPr="000549AD">
        <w:rPr>
          <w:b/>
          <w:bCs/>
        </w:rPr>
        <w:t xml:space="preserve">Potrebno je ispuniti </w:t>
      </w:r>
      <w:r w:rsidR="000E3EEB">
        <w:rPr>
          <w:b/>
          <w:bCs/>
        </w:rPr>
        <w:t>P</w:t>
      </w:r>
      <w:r w:rsidRPr="000549AD">
        <w:rPr>
          <w:b/>
          <w:bCs/>
        </w:rPr>
        <w:t xml:space="preserve">rilog 5a </w:t>
      </w:r>
      <w:r w:rsidRPr="000549AD">
        <w:rPr>
          <w:b/>
          <w:bCs/>
        </w:rPr>
        <w:t>Tehničke specifikacije softveri</w:t>
      </w:r>
      <w:r>
        <w:rPr>
          <w:b/>
          <w:bCs/>
        </w:rPr>
        <w:t>.</w:t>
      </w:r>
    </w:p>
    <w:p w14:paraId="66D3ECB9" w14:textId="42F3DD3A" w:rsidR="000549AD" w:rsidRPr="000549AD" w:rsidRDefault="000549AD">
      <w:pPr>
        <w:spacing w:after="0" w:line="276" w:lineRule="auto"/>
        <w:jc w:val="both"/>
        <w:rPr>
          <w:b/>
          <w:bCs/>
        </w:rPr>
      </w:pPr>
    </w:p>
    <w:p w14:paraId="6F4388BF" w14:textId="77777777" w:rsidR="00F55108" w:rsidRDefault="00F55108">
      <w:pPr>
        <w:spacing w:after="0" w:line="276" w:lineRule="auto"/>
        <w:jc w:val="both"/>
      </w:pPr>
    </w:p>
    <w:p w14:paraId="0CE20006" w14:textId="77777777" w:rsidR="00F55108" w:rsidRDefault="002A3965">
      <w:pPr>
        <w:spacing w:after="0" w:line="276" w:lineRule="auto"/>
        <w:jc w:val="both"/>
        <w:rPr>
          <w:b/>
        </w:rPr>
      </w:pPr>
      <w:r>
        <w:rPr>
          <w:b/>
        </w:rPr>
        <w:t>GRUPA 3. NABAVA HARDVERSKE PRATEĆE OPREME ZA POSLOVNO-INFORMACIJSKI SUSTAV  I SPECIJALIZIRANE SOFTVERE ZA PROJEKTIRANJE I RENDERIRANJE</w:t>
      </w:r>
    </w:p>
    <w:p w14:paraId="5527AABD" w14:textId="77777777" w:rsidR="00F55108" w:rsidRDefault="00F55108">
      <w:pPr>
        <w:spacing w:after="0" w:line="276" w:lineRule="auto"/>
        <w:jc w:val="both"/>
      </w:pPr>
    </w:p>
    <w:p w14:paraId="6DCDF637" w14:textId="77777777" w:rsidR="00F55108" w:rsidRDefault="002A3965">
      <w:pPr>
        <w:spacing w:after="0" w:line="276" w:lineRule="auto"/>
        <w:jc w:val="both"/>
        <w:rPr>
          <w:b/>
        </w:rPr>
      </w:pPr>
      <w:r>
        <w:rPr>
          <w:b/>
        </w:rPr>
        <w:t>Minimalne tehničke specifikacije stolna računala (2 kom)</w:t>
      </w:r>
    </w:p>
    <w:p w14:paraId="116B88DB" w14:textId="4310A7CC" w:rsidR="00F55108" w:rsidRDefault="00CD65AE" w:rsidP="00CD65AE">
      <w:pPr>
        <w:pStyle w:val="Odlomakpopisa"/>
        <w:numPr>
          <w:ilvl w:val="0"/>
          <w:numId w:val="14"/>
        </w:numPr>
        <w:spacing w:after="0" w:line="276" w:lineRule="auto"/>
      </w:pPr>
      <w:r w:rsidRPr="00CD65AE">
        <w:rPr>
          <w:rFonts w:eastAsia="Times New Roman"/>
        </w:rPr>
        <w:t>i5 procesor ili jači, minimalno 8. generacije, 6 jezgri ili više</w:t>
      </w:r>
      <w:r w:rsidR="001F6DC7">
        <w:rPr>
          <w:rFonts w:eastAsia="Times New Roman"/>
        </w:rPr>
        <w:t xml:space="preserve"> ili jednakovrijedno</w:t>
      </w:r>
      <w:r w:rsidRPr="00CD65AE">
        <w:rPr>
          <w:rFonts w:eastAsia="Times New Roman"/>
        </w:rPr>
        <w:br/>
        <w:t>16GB DDR4 radne memorije ili više</w:t>
      </w:r>
      <w:r w:rsidRPr="00CD65AE">
        <w:rPr>
          <w:rFonts w:eastAsia="Times New Roman"/>
        </w:rPr>
        <w:br/>
        <w:t xml:space="preserve">512GB SSD, </w:t>
      </w:r>
      <w:proofErr w:type="spellStart"/>
      <w:r w:rsidRPr="00CD65AE">
        <w:rPr>
          <w:rFonts w:eastAsia="Times New Roman"/>
        </w:rPr>
        <w:t>nvme</w:t>
      </w:r>
      <w:proofErr w:type="spellEnd"/>
      <w:r w:rsidRPr="00CD65AE">
        <w:rPr>
          <w:rFonts w:eastAsia="Times New Roman"/>
        </w:rPr>
        <w:t xml:space="preserve"> ili bolje</w:t>
      </w:r>
      <w:r w:rsidRPr="00CD65AE">
        <w:rPr>
          <w:rFonts w:eastAsia="Times New Roman"/>
        </w:rPr>
        <w:br/>
        <w:t xml:space="preserve">Grafička kartica sa podrškom za CUDA platformu, ( Maxwell, Pascal, Volta </w:t>
      </w:r>
      <w:proofErr w:type="spellStart"/>
      <w:r w:rsidRPr="00CD65AE">
        <w:rPr>
          <w:rFonts w:eastAsia="Times New Roman"/>
        </w:rPr>
        <w:t>and</w:t>
      </w:r>
      <w:proofErr w:type="spellEnd"/>
      <w:r w:rsidRPr="00CD65AE">
        <w:rPr>
          <w:rFonts w:eastAsia="Times New Roman"/>
        </w:rPr>
        <w:t xml:space="preserve"> Turing arhitekture), minimalno 4GB VRAM</w:t>
      </w:r>
      <w:r w:rsidRPr="00CD65AE">
        <w:rPr>
          <w:rFonts w:eastAsia="Times New Roman"/>
        </w:rPr>
        <w:br/>
        <w:t>napajanje minimalno 350W, 80%</w:t>
      </w:r>
      <w:r w:rsidRPr="00CD65AE">
        <w:rPr>
          <w:rFonts w:eastAsia="Times New Roman"/>
        </w:rPr>
        <w:br/>
        <w:t>Mrežni priključak 100/1000M</w:t>
      </w:r>
      <w:r w:rsidRPr="00CD65AE">
        <w:rPr>
          <w:rFonts w:eastAsia="Times New Roman"/>
        </w:rPr>
        <w:br/>
        <w:t>USB 3.0 x 4 ili više</w:t>
      </w:r>
      <w:r w:rsidRPr="00CD65AE">
        <w:rPr>
          <w:rFonts w:eastAsia="Times New Roman"/>
        </w:rPr>
        <w:br/>
        <w:t>tipkovnica i miš, USB</w:t>
      </w:r>
      <w:r w:rsidRPr="00CD65AE">
        <w:rPr>
          <w:rFonts w:eastAsia="Times New Roman"/>
        </w:rPr>
        <w:br/>
      </w:r>
      <w:r w:rsidRPr="00CD65AE">
        <w:rPr>
          <w:rFonts w:eastAsia="Times New Roman"/>
        </w:rPr>
        <w:lastRenderedPageBreak/>
        <w:t>Windows 10 Pro 64bit</w:t>
      </w:r>
      <w:r w:rsidR="00CD16EB">
        <w:rPr>
          <w:rFonts w:eastAsia="Times New Roman"/>
        </w:rPr>
        <w:t xml:space="preserve"> ili jednakovrijedno</w:t>
      </w:r>
      <w:r w:rsidRPr="00CD65AE">
        <w:rPr>
          <w:rFonts w:eastAsia="Times New Roman"/>
        </w:rPr>
        <w:br/>
        <w:t>Jamstvo minimalno trajanje 3 godine, na lokaciji korisnika</w:t>
      </w:r>
      <w:r w:rsidR="001F6DC7">
        <w:rPr>
          <w:rFonts w:eastAsia="Times New Roman"/>
        </w:rPr>
        <w:t>.</w:t>
      </w:r>
    </w:p>
    <w:p w14:paraId="656DEA2F" w14:textId="77777777" w:rsidR="00F55108" w:rsidRDefault="00F55108">
      <w:pPr>
        <w:spacing w:after="0" w:line="276" w:lineRule="auto"/>
        <w:jc w:val="both"/>
      </w:pPr>
    </w:p>
    <w:p w14:paraId="44BE08DB" w14:textId="77777777" w:rsidR="00F55108" w:rsidRDefault="002A3965">
      <w:pPr>
        <w:spacing w:after="0" w:line="276" w:lineRule="auto"/>
        <w:jc w:val="both"/>
        <w:rPr>
          <w:b/>
        </w:rPr>
      </w:pPr>
      <w:r>
        <w:rPr>
          <w:b/>
        </w:rPr>
        <w:t>Minimalne tehničke specifikacije monitor (1 kom)</w:t>
      </w:r>
    </w:p>
    <w:p w14:paraId="3825F944" w14:textId="77777777" w:rsidR="002A3965" w:rsidRPr="002A3965" w:rsidRDefault="00CD65AE" w:rsidP="002A3965">
      <w:pPr>
        <w:pStyle w:val="Odlomakpopisa"/>
        <w:numPr>
          <w:ilvl w:val="0"/>
          <w:numId w:val="14"/>
        </w:numPr>
        <w:spacing w:after="0"/>
        <w:rPr>
          <w:rFonts w:eastAsia="Times New Roman"/>
        </w:rPr>
      </w:pPr>
      <w:r w:rsidRPr="002A3965">
        <w:rPr>
          <w:rFonts w:eastAsia="Times New Roman"/>
        </w:rPr>
        <w:t>minimalno 27" dijagonale ili više</w:t>
      </w:r>
      <w:r w:rsidRPr="002A3965">
        <w:rPr>
          <w:rFonts w:eastAsia="Times New Roman"/>
        </w:rPr>
        <w:br/>
        <w:t>minimalna radna razlučivost 2560x1440</w:t>
      </w:r>
      <w:r w:rsidRPr="002A3965">
        <w:rPr>
          <w:rFonts w:eastAsia="Times New Roman"/>
        </w:rPr>
        <w:br/>
        <w:t>minimalno osvježavanje slike 60Hz</w:t>
      </w:r>
      <w:r w:rsidRPr="002A3965">
        <w:rPr>
          <w:rFonts w:eastAsia="Times New Roman"/>
        </w:rPr>
        <w:br/>
        <w:t>tip panela : IPS</w:t>
      </w:r>
      <w:r w:rsidRPr="002A3965">
        <w:rPr>
          <w:rFonts w:eastAsia="Times New Roman"/>
        </w:rPr>
        <w:br/>
        <w:t>kut gledanja: 178°/178°</w:t>
      </w:r>
      <w:r w:rsidRPr="002A3965">
        <w:rPr>
          <w:rFonts w:eastAsia="Times New Roman"/>
        </w:rPr>
        <w:br/>
        <w:t>kontrast : 1000:1</w:t>
      </w:r>
      <w:r w:rsidRPr="002A3965">
        <w:rPr>
          <w:rFonts w:eastAsia="Times New Roman"/>
        </w:rPr>
        <w:br/>
        <w:t xml:space="preserve">odziv: 4 </w:t>
      </w:r>
      <w:proofErr w:type="spellStart"/>
      <w:r w:rsidRPr="002A3965">
        <w:rPr>
          <w:rFonts w:eastAsia="Times New Roman"/>
        </w:rPr>
        <w:t>ms</w:t>
      </w:r>
      <w:proofErr w:type="spellEnd"/>
      <w:r w:rsidRPr="002A3965">
        <w:rPr>
          <w:rFonts w:eastAsia="Times New Roman"/>
        </w:rPr>
        <w:br/>
        <w:t>priključci : HDMI, Display Port, USB</w:t>
      </w:r>
    </w:p>
    <w:p w14:paraId="74A4E030" w14:textId="4969FD8D" w:rsidR="00CD65AE" w:rsidRPr="002A3965" w:rsidRDefault="001F6DC7" w:rsidP="002A3965">
      <w:pPr>
        <w:pStyle w:val="Odlomakpopisa"/>
        <w:spacing w:after="0"/>
        <w:rPr>
          <w:rFonts w:eastAsia="Times New Roman"/>
        </w:rPr>
      </w:pPr>
      <w:r>
        <w:rPr>
          <w:rFonts w:eastAsia="Times New Roman"/>
        </w:rPr>
        <w:t>J</w:t>
      </w:r>
      <w:r w:rsidR="00CD65AE" w:rsidRPr="002A3965">
        <w:rPr>
          <w:rFonts w:eastAsia="Times New Roman"/>
        </w:rPr>
        <w:t>amstvo minimalno trajanje 3 godine</w:t>
      </w:r>
    </w:p>
    <w:p w14:paraId="49669618" w14:textId="77777777" w:rsidR="00F55108" w:rsidRDefault="00F55108">
      <w:pPr>
        <w:spacing w:after="0" w:line="276" w:lineRule="auto"/>
        <w:jc w:val="both"/>
      </w:pPr>
    </w:p>
    <w:p w14:paraId="7F98FD11" w14:textId="496F367F" w:rsidR="00F55108" w:rsidRDefault="002A3965">
      <w:pPr>
        <w:spacing w:after="0" w:line="276" w:lineRule="auto"/>
        <w:jc w:val="both"/>
        <w:rPr>
          <w:b/>
        </w:rPr>
      </w:pPr>
      <w:r>
        <w:rPr>
          <w:b/>
        </w:rPr>
        <w:t xml:space="preserve">Minimalne tehničke specifikacije </w:t>
      </w:r>
      <w:proofErr w:type="spellStart"/>
      <w:r>
        <w:rPr>
          <w:b/>
        </w:rPr>
        <w:t>ploter</w:t>
      </w:r>
      <w:proofErr w:type="spellEnd"/>
      <w:r>
        <w:rPr>
          <w:b/>
        </w:rPr>
        <w:t xml:space="preserve"> (1 kom)</w:t>
      </w:r>
    </w:p>
    <w:p w14:paraId="4A8A8260" w14:textId="3EB8675B" w:rsidR="00CD65AE" w:rsidRDefault="00CD65AE">
      <w:pPr>
        <w:spacing w:after="0" w:line="276" w:lineRule="auto"/>
        <w:jc w:val="both"/>
        <w:rPr>
          <w:b/>
        </w:rPr>
      </w:pPr>
    </w:p>
    <w:p w14:paraId="4361D6AA" w14:textId="64E612BB" w:rsidR="00CD65AE" w:rsidRPr="002A3965" w:rsidRDefault="00CD65AE" w:rsidP="002A3965">
      <w:pPr>
        <w:pStyle w:val="Odlomakpopisa"/>
        <w:numPr>
          <w:ilvl w:val="0"/>
          <w:numId w:val="14"/>
        </w:numPr>
        <w:spacing w:after="0" w:line="276" w:lineRule="auto"/>
        <w:rPr>
          <w:b/>
        </w:rPr>
      </w:pPr>
      <w:r w:rsidRPr="002A3965">
        <w:rPr>
          <w:rFonts w:eastAsia="Times New Roman"/>
        </w:rPr>
        <w:t>širina ispisa : 24"/610mm/A1 ili 36"/914mm/A0</w:t>
      </w:r>
      <w:r w:rsidRPr="002A3965">
        <w:rPr>
          <w:rFonts w:eastAsia="Times New Roman"/>
        </w:rPr>
        <w:br/>
        <w:t>brzina ispisa : 45sec A1 ili manje</w:t>
      </w:r>
      <w:r w:rsidRPr="002A3965">
        <w:rPr>
          <w:rFonts w:eastAsia="Times New Roman"/>
        </w:rPr>
        <w:br/>
        <w:t xml:space="preserve">Rezač ( </w:t>
      </w:r>
      <w:proofErr w:type="spellStart"/>
      <w:r w:rsidRPr="002A3965">
        <w:rPr>
          <w:rFonts w:eastAsia="Times New Roman"/>
        </w:rPr>
        <w:t>cutter</w:t>
      </w:r>
      <w:proofErr w:type="spellEnd"/>
      <w:r w:rsidRPr="002A3965">
        <w:rPr>
          <w:rFonts w:eastAsia="Times New Roman"/>
        </w:rPr>
        <w:t xml:space="preserve"> ) </w:t>
      </w:r>
      <w:r w:rsidRPr="002A3965">
        <w:rPr>
          <w:rFonts w:eastAsia="Times New Roman"/>
        </w:rPr>
        <w:br/>
        <w:t xml:space="preserve">prihvat role ( roll </w:t>
      </w:r>
      <w:proofErr w:type="spellStart"/>
      <w:r w:rsidRPr="002A3965">
        <w:rPr>
          <w:rFonts w:eastAsia="Times New Roman"/>
        </w:rPr>
        <w:t>feeder</w:t>
      </w:r>
      <w:proofErr w:type="spellEnd"/>
      <w:r w:rsidRPr="002A3965">
        <w:rPr>
          <w:rFonts w:eastAsia="Times New Roman"/>
        </w:rPr>
        <w:t xml:space="preserve"> ) </w:t>
      </w:r>
      <w:r w:rsidRPr="002A3965">
        <w:rPr>
          <w:rFonts w:eastAsia="Times New Roman"/>
        </w:rPr>
        <w:br/>
        <w:t>mogućnost automatskog prihvata listova</w:t>
      </w:r>
      <w:r w:rsidRPr="002A3965">
        <w:rPr>
          <w:rFonts w:eastAsia="Times New Roman"/>
        </w:rPr>
        <w:br/>
        <w:t>radna memorija : 512Mb ili više</w:t>
      </w:r>
      <w:r w:rsidRPr="002A3965">
        <w:rPr>
          <w:rFonts w:eastAsia="Times New Roman"/>
        </w:rPr>
        <w:br/>
        <w:t>samostojeći sa prihvatom ispisa</w:t>
      </w:r>
      <w:r w:rsidRPr="002A3965">
        <w:rPr>
          <w:rFonts w:eastAsia="Times New Roman"/>
        </w:rPr>
        <w:br/>
        <w:t>mrežni priključak : Gigabit Ethernet (1000Base-T)</w:t>
      </w:r>
      <w:r w:rsidRPr="002A3965">
        <w:rPr>
          <w:rFonts w:eastAsia="Times New Roman"/>
        </w:rPr>
        <w:br/>
        <w:t>USB priključak : Hi-</w:t>
      </w:r>
      <w:proofErr w:type="spellStart"/>
      <w:r w:rsidRPr="002A3965">
        <w:rPr>
          <w:rFonts w:eastAsia="Times New Roman"/>
        </w:rPr>
        <w:t>Speed</w:t>
      </w:r>
      <w:proofErr w:type="spellEnd"/>
      <w:r w:rsidRPr="002A3965">
        <w:rPr>
          <w:rFonts w:eastAsia="Times New Roman"/>
        </w:rPr>
        <w:t xml:space="preserve"> USB 2.0</w:t>
      </w:r>
      <w:r w:rsidRPr="002A3965">
        <w:rPr>
          <w:rFonts w:eastAsia="Times New Roman"/>
        </w:rPr>
        <w:br/>
      </w:r>
      <w:proofErr w:type="spellStart"/>
      <w:r w:rsidRPr="002A3965">
        <w:rPr>
          <w:rFonts w:eastAsia="Times New Roman"/>
        </w:rPr>
        <w:t>bezžično</w:t>
      </w:r>
      <w:proofErr w:type="spellEnd"/>
      <w:r w:rsidRPr="002A3965">
        <w:rPr>
          <w:rFonts w:eastAsia="Times New Roman"/>
        </w:rPr>
        <w:t xml:space="preserve"> spajanje : Wi-Fi 802.11</w:t>
      </w:r>
      <w:r w:rsidRPr="002A3965">
        <w:rPr>
          <w:rFonts w:eastAsia="Times New Roman"/>
        </w:rPr>
        <w:br/>
      </w:r>
      <w:r w:rsidR="001F6DC7">
        <w:rPr>
          <w:rFonts w:eastAsia="Times New Roman"/>
        </w:rPr>
        <w:t xml:space="preserve">Jamstvo </w:t>
      </w:r>
      <w:proofErr w:type="spellStart"/>
      <w:r w:rsidR="001F6DC7">
        <w:rPr>
          <w:rFonts w:eastAsia="Times New Roman"/>
        </w:rPr>
        <w:t>trajnanje</w:t>
      </w:r>
      <w:proofErr w:type="spellEnd"/>
      <w:r w:rsidR="001F6DC7">
        <w:rPr>
          <w:rFonts w:eastAsia="Times New Roman"/>
        </w:rPr>
        <w:t xml:space="preserve"> minimalno</w:t>
      </w:r>
      <w:r w:rsidRPr="002A3965">
        <w:rPr>
          <w:rFonts w:eastAsia="Times New Roman"/>
        </w:rPr>
        <w:t xml:space="preserve"> 5 godina</w:t>
      </w:r>
    </w:p>
    <w:p w14:paraId="2B317A06" w14:textId="77777777" w:rsidR="00F55108" w:rsidRDefault="00F55108">
      <w:pPr>
        <w:spacing w:after="0" w:line="276" w:lineRule="auto"/>
        <w:jc w:val="both"/>
      </w:pPr>
    </w:p>
    <w:p w14:paraId="242313F8" w14:textId="478522F0" w:rsidR="00F55108" w:rsidRDefault="002A3965">
      <w:pPr>
        <w:spacing w:after="0" w:line="276" w:lineRule="auto"/>
        <w:jc w:val="both"/>
      </w:pPr>
      <w:r>
        <w:t>Sva ponuđena hardverska oprema mora biti nova i nekorištena</w:t>
      </w:r>
      <w:r w:rsidR="00CD65AE">
        <w:t>.</w:t>
      </w:r>
    </w:p>
    <w:p w14:paraId="70C1D820" w14:textId="1D240FDD" w:rsidR="00F55108" w:rsidRDefault="002A3965">
      <w:pPr>
        <w:spacing w:after="0" w:line="276" w:lineRule="auto"/>
        <w:jc w:val="both"/>
      </w:pPr>
      <w:r>
        <w:t>Sva hardverska oprema mora biti sukladni standardima eko programa „Energy star”</w:t>
      </w:r>
      <w:r w:rsidR="001F6DC7">
        <w:t xml:space="preserve"> ili jednakovrijedno</w:t>
      </w:r>
      <w:r>
        <w:t>.</w:t>
      </w:r>
    </w:p>
    <w:p w14:paraId="578D24F5" w14:textId="77777777" w:rsidR="00F55108" w:rsidRDefault="002A3965">
      <w:pPr>
        <w:spacing w:after="0" w:line="276" w:lineRule="auto"/>
        <w:jc w:val="both"/>
      </w:pPr>
      <w:r>
        <w:t>Ponuđenu hardversku opremu ponuditelj je dužan isporučiti na dogovorenu adresu Naručitelja.</w:t>
      </w:r>
    </w:p>
    <w:p w14:paraId="5CCFA30B" w14:textId="77777777" w:rsidR="00F55108" w:rsidRDefault="002A3965">
      <w:pPr>
        <w:spacing w:after="0" w:line="276" w:lineRule="auto"/>
        <w:ind w:left="720" w:hanging="720"/>
        <w:jc w:val="both"/>
        <w:rPr>
          <w:b/>
        </w:rPr>
      </w:pPr>
      <w:r>
        <w:t xml:space="preserve">Uspješno isporučena hardverska oprema uključuje </w:t>
      </w:r>
    </w:p>
    <w:p w14:paraId="24AEC73F" w14:textId="77777777" w:rsidR="00F55108" w:rsidRDefault="002A3965">
      <w:pPr>
        <w:spacing w:after="0" w:line="276" w:lineRule="auto"/>
        <w:ind w:left="720" w:hanging="720"/>
        <w:jc w:val="both"/>
      </w:pPr>
      <w:r>
        <w:t>- dostavu i montažu opreme u prostoru korisnika</w:t>
      </w:r>
    </w:p>
    <w:p w14:paraId="601E8517" w14:textId="77777777" w:rsidR="00F55108" w:rsidRDefault="002A3965">
      <w:pPr>
        <w:spacing w:after="0" w:line="276" w:lineRule="auto"/>
        <w:ind w:left="720" w:hanging="720"/>
        <w:jc w:val="both"/>
      </w:pPr>
      <w:r>
        <w:t>- instalaciju i konfiguraciju operativnog sustava</w:t>
      </w:r>
    </w:p>
    <w:p w14:paraId="0DE4AEF5" w14:textId="77777777" w:rsidR="00F55108" w:rsidRDefault="002A3965">
      <w:pPr>
        <w:spacing w:after="0" w:line="276" w:lineRule="auto"/>
        <w:ind w:left="720" w:hanging="720"/>
        <w:jc w:val="both"/>
      </w:pPr>
      <w:r>
        <w:t>- instalaciju i konfiguraciju opreme u mrežnom okruženju i spajanje na mrežne resurse</w:t>
      </w:r>
    </w:p>
    <w:p w14:paraId="19189A30" w14:textId="77777777" w:rsidR="00F55108" w:rsidRDefault="002A3965">
      <w:pPr>
        <w:spacing w:after="0" w:line="276" w:lineRule="auto"/>
        <w:ind w:left="720" w:hanging="720"/>
        <w:jc w:val="both"/>
      </w:pPr>
      <w:r>
        <w:t>- dostavu pratećih garancija i jamstava.</w:t>
      </w:r>
    </w:p>
    <w:p w14:paraId="5FDFEB38" w14:textId="13EBBFE4" w:rsidR="00F55108" w:rsidRDefault="002A3965">
      <w:pPr>
        <w:spacing w:after="0" w:line="276" w:lineRule="auto"/>
        <w:jc w:val="both"/>
      </w:pPr>
      <w:r>
        <w:t xml:space="preserve">U cijenu moraju biti uključeni svi troškovi, uključujući i trošak dostave na lokaciju </w:t>
      </w:r>
      <w:r w:rsidR="001F6DC7">
        <w:t>Naručitelja</w:t>
      </w:r>
      <w:r>
        <w:t>.</w:t>
      </w:r>
    </w:p>
    <w:p w14:paraId="2C4F9DA2" w14:textId="77777777" w:rsidR="00F55108" w:rsidRDefault="002A3965">
      <w:pPr>
        <w:spacing w:after="0" w:line="276" w:lineRule="auto"/>
        <w:jc w:val="both"/>
      </w:pPr>
      <w:r>
        <w:t>Za vrijeme jamstvenog roka za isporučenu robu, Ponuditelj je dužan Naručitelju ponuditi zamjensku oprema približno istih performansi i karakteristika u slučaju kvara i tijekom trajanja servisa u roku od 48 h od zaprimljenog Zahtjeva Naručitelja.</w:t>
      </w:r>
    </w:p>
    <w:p w14:paraId="055F24F9" w14:textId="29DB87C3" w:rsidR="00F55108" w:rsidRDefault="002A3965">
      <w:pPr>
        <w:spacing w:after="0" w:line="276" w:lineRule="auto"/>
        <w:jc w:val="both"/>
      </w:pPr>
      <w:r>
        <w:t>Po isporuci, Ponuditelj i Naručitelj će potpisati Primopredajni zapisnik. Roba s smatra isporučenom potpisom primopredajnog zapisnika.</w:t>
      </w:r>
    </w:p>
    <w:p w14:paraId="65F3FAE9" w14:textId="5BEDA9E3" w:rsidR="000549AD" w:rsidRDefault="000549AD">
      <w:pPr>
        <w:spacing w:after="0" w:line="276" w:lineRule="auto"/>
        <w:jc w:val="both"/>
      </w:pPr>
    </w:p>
    <w:p w14:paraId="2F3A61EB" w14:textId="27A2F6FD" w:rsidR="000549AD" w:rsidRPr="000549AD" w:rsidRDefault="000549AD" w:rsidP="000549AD">
      <w:pPr>
        <w:spacing w:after="0" w:line="276" w:lineRule="auto"/>
        <w:jc w:val="both"/>
        <w:rPr>
          <w:b/>
          <w:bCs/>
        </w:rPr>
      </w:pPr>
      <w:r w:rsidRPr="000549AD">
        <w:rPr>
          <w:b/>
          <w:bCs/>
        </w:rPr>
        <w:t xml:space="preserve">Potrebno je ispuniti </w:t>
      </w:r>
      <w:r>
        <w:rPr>
          <w:b/>
          <w:bCs/>
        </w:rPr>
        <w:t>P</w:t>
      </w:r>
      <w:r w:rsidRPr="000549AD">
        <w:rPr>
          <w:b/>
          <w:bCs/>
        </w:rPr>
        <w:t xml:space="preserve">rilog </w:t>
      </w:r>
      <w:r w:rsidR="000E3EEB">
        <w:rPr>
          <w:b/>
          <w:bCs/>
        </w:rPr>
        <w:t>5</w:t>
      </w:r>
      <w:r w:rsidRPr="000549AD">
        <w:rPr>
          <w:b/>
          <w:bCs/>
        </w:rPr>
        <w:t>b</w:t>
      </w:r>
      <w:r w:rsidRPr="000549AD">
        <w:rPr>
          <w:b/>
          <w:bCs/>
        </w:rPr>
        <w:t>. Tehničke specifikacije računalna oprema</w:t>
      </w:r>
      <w:r>
        <w:rPr>
          <w:b/>
          <w:bCs/>
        </w:rPr>
        <w:t>.</w:t>
      </w:r>
    </w:p>
    <w:p w14:paraId="479B6339" w14:textId="77777777" w:rsidR="000549AD" w:rsidRDefault="000549AD">
      <w:pPr>
        <w:spacing w:after="0" w:line="276" w:lineRule="auto"/>
        <w:jc w:val="both"/>
      </w:pPr>
    </w:p>
    <w:p w14:paraId="2E1A251F" w14:textId="77777777" w:rsidR="00F55108" w:rsidRDefault="00F55108">
      <w:pPr>
        <w:pBdr>
          <w:top w:val="nil"/>
          <w:left w:val="nil"/>
          <w:bottom w:val="nil"/>
          <w:right w:val="nil"/>
          <w:between w:val="nil"/>
        </w:pBdr>
        <w:spacing w:after="0" w:line="276" w:lineRule="auto"/>
        <w:rPr>
          <w:color w:val="000000"/>
        </w:rPr>
      </w:pPr>
    </w:p>
    <w:p w14:paraId="3C0EE6BC" w14:textId="77777777" w:rsidR="00F55108" w:rsidRDefault="002A3965">
      <w:pPr>
        <w:pStyle w:val="Naslov2"/>
        <w:spacing w:before="0" w:line="276" w:lineRule="auto"/>
        <w:rPr>
          <w:sz w:val="22"/>
          <w:szCs w:val="22"/>
        </w:rPr>
      </w:pPr>
      <w:bookmarkStart w:id="9" w:name="_Toc56132729"/>
      <w:r>
        <w:rPr>
          <w:sz w:val="22"/>
          <w:szCs w:val="22"/>
        </w:rPr>
        <w:t>2.3 MJESTO ISPORUKE PREDMETA NABAVE</w:t>
      </w:r>
      <w:bookmarkEnd w:id="9"/>
      <w:r>
        <w:rPr>
          <w:sz w:val="22"/>
          <w:szCs w:val="22"/>
        </w:rPr>
        <w:t xml:space="preserve"> </w:t>
      </w:r>
    </w:p>
    <w:p w14:paraId="22B69749" w14:textId="77777777" w:rsidR="00F55108" w:rsidRDefault="002A3965">
      <w:pPr>
        <w:pBdr>
          <w:top w:val="nil"/>
          <w:left w:val="nil"/>
          <w:bottom w:val="nil"/>
          <w:right w:val="nil"/>
          <w:between w:val="nil"/>
        </w:pBdr>
        <w:spacing w:after="0" w:line="276" w:lineRule="auto"/>
        <w:rPr>
          <w:color w:val="000000"/>
        </w:rPr>
      </w:pPr>
      <w:r>
        <w:rPr>
          <w:color w:val="000000"/>
        </w:rPr>
        <w:t xml:space="preserve">Mjesto isporuke  za sve grupe predmeta nabave je lokacija sjedišta Naručitelja- </w:t>
      </w:r>
      <w:proofErr w:type="spellStart"/>
      <w:r>
        <w:rPr>
          <w:color w:val="000000"/>
        </w:rPr>
        <w:t>Pušća</w:t>
      </w:r>
      <w:proofErr w:type="spellEnd"/>
      <w:r>
        <w:rPr>
          <w:color w:val="000000"/>
        </w:rPr>
        <w:t xml:space="preserve"> 103, Omišalj.</w:t>
      </w:r>
    </w:p>
    <w:p w14:paraId="51D68EF4" w14:textId="77777777" w:rsidR="00F55108" w:rsidRDefault="00F55108">
      <w:pPr>
        <w:pBdr>
          <w:top w:val="nil"/>
          <w:left w:val="nil"/>
          <w:bottom w:val="nil"/>
          <w:right w:val="nil"/>
          <w:between w:val="nil"/>
        </w:pBdr>
        <w:spacing w:after="0" w:line="276" w:lineRule="auto"/>
        <w:rPr>
          <w:color w:val="000000"/>
        </w:rPr>
      </w:pPr>
    </w:p>
    <w:p w14:paraId="2F3712C3" w14:textId="77777777" w:rsidR="00F55108" w:rsidRDefault="002A3965">
      <w:pPr>
        <w:pStyle w:val="Naslov2"/>
        <w:spacing w:before="0" w:line="276" w:lineRule="auto"/>
        <w:rPr>
          <w:sz w:val="22"/>
          <w:szCs w:val="22"/>
        </w:rPr>
      </w:pPr>
      <w:bookmarkStart w:id="10" w:name="_Toc56132730"/>
      <w:r>
        <w:rPr>
          <w:sz w:val="22"/>
          <w:szCs w:val="22"/>
        </w:rPr>
        <w:t>2.4 ROK ISPORUKE PREDMETA NABAVE</w:t>
      </w:r>
      <w:bookmarkEnd w:id="10"/>
      <w:r>
        <w:rPr>
          <w:sz w:val="22"/>
          <w:szCs w:val="22"/>
        </w:rPr>
        <w:t xml:space="preserve"> </w:t>
      </w:r>
    </w:p>
    <w:p w14:paraId="6ED7A0CC" w14:textId="77777777" w:rsidR="00F55108" w:rsidRDefault="00F55108">
      <w:pPr>
        <w:pBdr>
          <w:top w:val="nil"/>
          <w:left w:val="nil"/>
          <w:bottom w:val="nil"/>
          <w:right w:val="nil"/>
          <w:between w:val="nil"/>
        </w:pBdr>
        <w:spacing w:after="0" w:line="276" w:lineRule="auto"/>
        <w:jc w:val="both"/>
        <w:rPr>
          <w:color w:val="000000"/>
        </w:rPr>
      </w:pPr>
    </w:p>
    <w:p w14:paraId="6140A9C5" w14:textId="77777777" w:rsidR="00F55108" w:rsidRDefault="002A3965">
      <w:pPr>
        <w:pBdr>
          <w:top w:val="nil"/>
          <w:left w:val="nil"/>
          <w:bottom w:val="nil"/>
          <w:right w:val="nil"/>
          <w:between w:val="nil"/>
        </w:pBdr>
        <w:spacing w:after="0" w:line="276" w:lineRule="auto"/>
        <w:jc w:val="both"/>
        <w:rPr>
          <w:color w:val="000000"/>
        </w:rPr>
      </w:pPr>
      <w:r>
        <w:rPr>
          <w:color w:val="000000"/>
        </w:rPr>
        <w:t>Isporuku predmeta nabave za:</w:t>
      </w:r>
    </w:p>
    <w:p w14:paraId="75F9E9EF" w14:textId="47797D56" w:rsidR="00F55108" w:rsidRDefault="002A3965">
      <w:pPr>
        <w:pBdr>
          <w:top w:val="nil"/>
          <w:left w:val="nil"/>
          <w:bottom w:val="nil"/>
          <w:right w:val="nil"/>
          <w:between w:val="nil"/>
        </w:pBdr>
        <w:spacing w:after="0" w:line="276" w:lineRule="auto"/>
        <w:jc w:val="both"/>
        <w:rPr>
          <w:color w:val="000000"/>
        </w:rPr>
      </w:pPr>
      <w:r>
        <w:rPr>
          <w:color w:val="000000"/>
        </w:rPr>
        <w:t xml:space="preserve">Isporuku predmeta nabave za sve grupe, potrebno je izvršiti najkasnije u roku od </w:t>
      </w:r>
      <w:r w:rsidR="000549AD">
        <w:rPr>
          <w:color w:val="000000"/>
        </w:rPr>
        <w:t>3</w:t>
      </w:r>
      <w:r w:rsidR="001F6DC7">
        <w:rPr>
          <w:color w:val="000000"/>
        </w:rPr>
        <w:t>0 dana</w:t>
      </w:r>
      <w:r>
        <w:rPr>
          <w:color w:val="000000"/>
        </w:rPr>
        <w:t xml:space="preserve"> od datuma potpisa Ugovora.  </w:t>
      </w:r>
    </w:p>
    <w:p w14:paraId="6B891B9D" w14:textId="4F3C10F9" w:rsidR="009B6D1D" w:rsidRDefault="009B6D1D">
      <w:pPr>
        <w:pBdr>
          <w:top w:val="nil"/>
          <w:left w:val="nil"/>
          <w:bottom w:val="nil"/>
          <w:right w:val="nil"/>
          <w:between w:val="nil"/>
        </w:pBdr>
        <w:spacing w:after="0" w:line="276" w:lineRule="auto"/>
        <w:jc w:val="both"/>
        <w:rPr>
          <w:color w:val="000000"/>
        </w:rPr>
      </w:pPr>
      <w:r>
        <w:rPr>
          <w:color w:val="000000"/>
        </w:rPr>
        <w:t>Rok isporuke može se prolongirati u slučaju nepredviđenih okolnosti i više sile s obzirom na trajanje pandemije COVID-19.</w:t>
      </w:r>
    </w:p>
    <w:p w14:paraId="0F907A3A" w14:textId="77777777" w:rsidR="00F55108" w:rsidRDefault="00F55108">
      <w:pPr>
        <w:pBdr>
          <w:top w:val="nil"/>
          <w:left w:val="nil"/>
          <w:bottom w:val="nil"/>
          <w:right w:val="nil"/>
          <w:between w:val="nil"/>
        </w:pBdr>
        <w:spacing w:after="0" w:line="276" w:lineRule="auto"/>
        <w:jc w:val="both"/>
        <w:rPr>
          <w:color w:val="000000"/>
        </w:rPr>
      </w:pPr>
    </w:p>
    <w:p w14:paraId="34ADB50C" w14:textId="5701725D" w:rsidR="00F55108" w:rsidRDefault="002A3965">
      <w:pPr>
        <w:pBdr>
          <w:top w:val="nil"/>
          <w:left w:val="nil"/>
          <w:bottom w:val="nil"/>
          <w:right w:val="nil"/>
          <w:between w:val="nil"/>
        </w:pBdr>
        <w:spacing w:after="0" w:line="276" w:lineRule="auto"/>
        <w:jc w:val="both"/>
        <w:rPr>
          <w:color w:val="000000"/>
        </w:rPr>
      </w:pPr>
      <w:r>
        <w:rPr>
          <w:color w:val="000000"/>
        </w:rPr>
        <w:t xml:space="preserve">Ugovor se mora potpisati u roku od </w:t>
      </w:r>
      <w:r w:rsidR="000549AD">
        <w:rPr>
          <w:color w:val="000000"/>
        </w:rPr>
        <w:t>1</w:t>
      </w:r>
      <w:r>
        <w:rPr>
          <w:color w:val="000000"/>
        </w:rPr>
        <w:t>0 dana od dana objave/dostave Odluke o odabiru.</w:t>
      </w:r>
    </w:p>
    <w:p w14:paraId="07076D1F" w14:textId="77777777" w:rsidR="00F55108" w:rsidRDefault="002A3965">
      <w:pPr>
        <w:spacing w:after="0" w:line="276" w:lineRule="auto"/>
        <w:jc w:val="both"/>
      </w:pPr>
      <w:r>
        <w:t>Završetkom isporuke robe i usluga smatraju se potpisani primopredajni zapisnici i izvještaji od stane svih ugovornih strana definirani u točki 2.2. ovog Poziva.</w:t>
      </w:r>
    </w:p>
    <w:p w14:paraId="42F1F6FC" w14:textId="77777777" w:rsidR="00F55108" w:rsidRDefault="00F55108">
      <w:pPr>
        <w:spacing w:after="0" w:line="276" w:lineRule="auto"/>
        <w:jc w:val="both"/>
      </w:pPr>
    </w:p>
    <w:p w14:paraId="579CE847" w14:textId="037386A9" w:rsidR="00F55108" w:rsidRDefault="000549AD" w:rsidP="000549AD">
      <w:pPr>
        <w:pStyle w:val="Naslov2"/>
      </w:pPr>
      <w:bookmarkStart w:id="11" w:name="_Toc56132731"/>
      <w:r>
        <w:t>2.5 TROŠKOVNIK</w:t>
      </w:r>
      <w:bookmarkEnd w:id="11"/>
    </w:p>
    <w:p w14:paraId="3987D79E" w14:textId="77777777" w:rsidR="00F55108" w:rsidRDefault="00F55108">
      <w:pPr>
        <w:spacing w:after="0" w:line="276" w:lineRule="auto"/>
      </w:pPr>
    </w:p>
    <w:p w14:paraId="2B678A7D" w14:textId="77777777" w:rsidR="00F55108" w:rsidRDefault="002A3965">
      <w:pPr>
        <w:pBdr>
          <w:top w:val="nil"/>
          <w:left w:val="nil"/>
          <w:bottom w:val="nil"/>
          <w:right w:val="nil"/>
          <w:between w:val="nil"/>
        </w:pBdr>
        <w:spacing w:after="0" w:line="276" w:lineRule="auto"/>
        <w:jc w:val="both"/>
        <w:rPr>
          <w:color w:val="000000"/>
        </w:rPr>
      </w:pPr>
      <w:r>
        <w:rPr>
          <w:color w:val="000000"/>
        </w:rPr>
        <w:t xml:space="preserve">Troškovnik se nalazi u Prilogu 2. ovog Poziva na dostavu ponuda za pojedinu grupu. U ponudi moraju biti ponuđene sve stavke na način kako je to definirano u troškovniku. Količina predmeta nabave je točna i definirana u troškovniku. </w:t>
      </w:r>
    </w:p>
    <w:p w14:paraId="3E3898D4" w14:textId="77777777" w:rsidR="00F55108" w:rsidRDefault="00F55108">
      <w:pPr>
        <w:pBdr>
          <w:top w:val="nil"/>
          <w:left w:val="nil"/>
          <w:bottom w:val="nil"/>
          <w:right w:val="nil"/>
          <w:between w:val="nil"/>
        </w:pBdr>
        <w:spacing w:after="0" w:line="276" w:lineRule="auto"/>
        <w:rPr>
          <w:color w:val="000000"/>
        </w:rPr>
      </w:pPr>
    </w:p>
    <w:p w14:paraId="1C4BD86E" w14:textId="3B62419F" w:rsidR="00F55108" w:rsidRDefault="000549AD">
      <w:pPr>
        <w:pStyle w:val="Naslov1"/>
        <w:spacing w:before="0" w:line="276" w:lineRule="auto"/>
        <w:rPr>
          <w:sz w:val="22"/>
          <w:szCs w:val="22"/>
        </w:rPr>
      </w:pPr>
      <w:bookmarkStart w:id="12" w:name="_Toc56132732"/>
      <w:r>
        <w:rPr>
          <w:sz w:val="22"/>
          <w:szCs w:val="22"/>
        </w:rPr>
        <w:t>3</w:t>
      </w:r>
      <w:r w:rsidR="002A3965">
        <w:rPr>
          <w:sz w:val="22"/>
          <w:szCs w:val="22"/>
        </w:rPr>
        <w:t>. OBVEZNI RAZLOZI ISKLJUČENJA</w:t>
      </w:r>
      <w:bookmarkEnd w:id="12"/>
      <w:r w:rsidR="00E12812">
        <w:rPr>
          <w:sz w:val="22"/>
          <w:szCs w:val="22"/>
        </w:rPr>
        <w:t xml:space="preserve"> </w:t>
      </w:r>
    </w:p>
    <w:p w14:paraId="6867533D" w14:textId="5EF12FDD" w:rsidR="00E12812" w:rsidRDefault="00E12812" w:rsidP="00E12812"/>
    <w:p w14:paraId="65C60FEB" w14:textId="48E7D4C9" w:rsidR="00E12812" w:rsidRPr="00E12812" w:rsidRDefault="00E12812" w:rsidP="00E12812">
      <w:r>
        <w:t xml:space="preserve">GRUPA 1., 2. i 3. </w:t>
      </w:r>
    </w:p>
    <w:p w14:paraId="24BABE84" w14:textId="77777777" w:rsidR="00F55108" w:rsidRDefault="00F55108">
      <w:pPr>
        <w:spacing w:after="0" w:line="276" w:lineRule="auto"/>
      </w:pPr>
    </w:p>
    <w:p w14:paraId="2B2B9D87" w14:textId="77777777" w:rsidR="00F55108" w:rsidRDefault="002A3965">
      <w:pPr>
        <w:spacing w:after="0" w:line="276" w:lineRule="auto"/>
        <w:jc w:val="both"/>
      </w:pPr>
      <w:r>
        <w:t xml:space="preserve">Naručitelj će obvezno iz postupka javne nabave isključiti ponuditelja/gospodarski subjekt ako nije ispunio obvezu plaćanja dospjelih poreznih obveza i obveza za mirovinsko i zdravstveno osiguranje, osim ako gospodarskom subjektu prema posebnom zakonu plaćanje tih obveza nije dopušteno ili je odobrena odgoda plaćanja. </w:t>
      </w:r>
    </w:p>
    <w:p w14:paraId="43471A23" w14:textId="77777777" w:rsidR="00F55108" w:rsidRDefault="002A3965">
      <w:pPr>
        <w:spacing w:after="0" w:line="276" w:lineRule="auto"/>
        <w:jc w:val="both"/>
      </w:pPr>
      <w:r>
        <w:t xml:space="preserve">Za dokazivanje nepostojanja razloga za isključenje ponuditelj dostavlja potvrdu Porezne uprave o stanju duga ili drugog nadležnog tijela u državi poslovnog </w:t>
      </w:r>
      <w:proofErr w:type="spellStart"/>
      <w:r>
        <w:t>nastana</w:t>
      </w:r>
      <w:proofErr w:type="spellEnd"/>
      <w:r>
        <w:t xml:space="preserve"> ponuditelja. Potvrda ne smije biti starija od 30 dana od dana objave ovog Poziva. </w:t>
      </w:r>
    </w:p>
    <w:p w14:paraId="19C27F3E" w14:textId="77777777" w:rsidR="00F55108" w:rsidRDefault="002A3965">
      <w:pPr>
        <w:spacing w:after="0" w:line="276" w:lineRule="auto"/>
        <w:jc w:val="both"/>
      </w:pPr>
      <w:r>
        <w:t xml:space="preserve">U slučaju zajednice ponuditelja svi članovi zajednice obvezni su pojedinačno dokazati nepostojanje obveznih razloga isključenja (dostaviti potvrdu Porezne uprave o stanju duga ili drugog nadležnog tijela u državi poslovnog </w:t>
      </w:r>
      <w:proofErr w:type="spellStart"/>
      <w:r>
        <w:t>nastana</w:t>
      </w:r>
      <w:proofErr w:type="spellEnd"/>
      <w:r>
        <w:t xml:space="preserve"> ponuditelja).</w:t>
      </w:r>
    </w:p>
    <w:p w14:paraId="55982EC9" w14:textId="77777777" w:rsidR="00F55108" w:rsidRDefault="002A3965">
      <w:pPr>
        <w:spacing w:after="0" w:line="276" w:lineRule="auto"/>
        <w:jc w:val="both"/>
      </w:pPr>
      <w:r>
        <w:t xml:space="preserve">U slučaju </w:t>
      </w:r>
      <w:proofErr w:type="spellStart"/>
      <w:r>
        <w:t>podugovaratelja</w:t>
      </w:r>
      <w:proofErr w:type="spellEnd"/>
      <w:r>
        <w:t xml:space="preserve">, svi </w:t>
      </w:r>
      <w:proofErr w:type="spellStart"/>
      <w:r>
        <w:t>podugovaratelji</w:t>
      </w:r>
      <w:proofErr w:type="spellEnd"/>
      <w:r>
        <w:t xml:space="preserve"> obvezni su pojedinačno dokazati nepostojanje obveznih razloga isključenja (dostaviti potvrdu Porezne uprave o stanju duga ili drugog nadležnog tijela u državi poslovnog </w:t>
      </w:r>
      <w:proofErr w:type="spellStart"/>
      <w:r>
        <w:t>nastana</w:t>
      </w:r>
      <w:proofErr w:type="spellEnd"/>
      <w:r>
        <w:t xml:space="preserve"> ponuditelja).</w:t>
      </w:r>
    </w:p>
    <w:p w14:paraId="4A47B6E0" w14:textId="77777777" w:rsidR="00F55108" w:rsidRDefault="00F55108">
      <w:pPr>
        <w:spacing w:after="0" w:line="276" w:lineRule="auto"/>
        <w:jc w:val="both"/>
      </w:pPr>
    </w:p>
    <w:p w14:paraId="3C3F91C2" w14:textId="00DB051B" w:rsidR="00F55108" w:rsidRDefault="002A3965">
      <w:pPr>
        <w:pStyle w:val="Naslov1"/>
        <w:spacing w:before="0" w:line="276" w:lineRule="auto"/>
        <w:rPr>
          <w:sz w:val="22"/>
          <w:szCs w:val="22"/>
        </w:rPr>
      </w:pPr>
      <w:bookmarkStart w:id="13" w:name="_Toc56132733"/>
      <w:r>
        <w:rPr>
          <w:sz w:val="22"/>
          <w:szCs w:val="22"/>
        </w:rPr>
        <w:lastRenderedPageBreak/>
        <w:t>4. UVJETI TEHNIČKE SPOSOBNOSTI</w:t>
      </w:r>
      <w:bookmarkEnd w:id="13"/>
    </w:p>
    <w:p w14:paraId="6D5F875E" w14:textId="04D90196" w:rsidR="00E12812" w:rsidRDefault="00E12812" w:rsidP="00E12812"/>
    <w:p w14:paraId="5D9C8BF4" w14:textId="14A926F2" w:rsidR="00E12812" w:rsidRPr="00E12812" w:rsidRDefault="009B6D1D" w:rsidP="00E12812">
      <w:r>
        <w:t xml:space="preserve">SAMO ZA </w:t>
      </w:r>
      <w:r w:rsidR="00E12812">
        <w:t>GRUP</w:t>
      </w:r>
      <w:r>
        <w:t>U</w:t>
      </w:r>
      <w:r w:rsidR="00E12812">
        <w:t xml:space="preserve"> 1. </w:t>
      </w:r>
    </w:p>
    <w:p w14:paraId="6DC785E8" w14:textId="77777777" w:rsidR="00F55108" w:rsidRDefault="002A3965">
      <w:pPr>
        <w:spacing w:after="0" w:line="276" w:lineRule="auto"/>
        <w:jc w:val="both"/>
      </w:pPr>
      <w:r>
        <w:t>NOJN je odredio uvjete tehničke i stručne sposobnosti kojima se osigurava da gospodarski subjekt ima iskustvo i tehničke resurse potrebno za izvršenje ugovora o javnoj nabavi.</w:t>
      </w:r>
    </w:p>
    <w:p w14:paraId="1A690B98" w14:textId="439DE0A4" w:rsidR="00F55108" w:rsidRDefault="002A3965">
      <w:pPr>
        <w:spacing w:after="0" w:line="276" w:lineRule="auto"/>
        <w:jc w:val="both"/>
      </w:pPr>
      <w:r>
        <w:t xml:space="preserve">Ponuditelj mora dokazati da je u godini u kojoj je započeo postupak javne nabave i tijekom tri (3) godine koje prethode toj godini uredno </w:t>
      </w:r>
      <w:r w:rsidR="00A07049">
        <w:t>isporučio robu</w:t>
      </w:r>
      <w:r>
        <w:t xml:space="preserve"> istu ili sličnu predmetu nabave </w:t>
      </w:r>
      <w:r w:rsidR="009B6D1D">
        <w:t>ZA GRUPU 1</w:t>
      </w:r>
      <w:r>
        <w:t>. Ponuditelj mora dokazati da je uredno isporučio robu ukupne vrijednosti u iznosu od minimalno:</w:t>
      </w:r>
    </w:p>
    <w:p w14:paraId="4AEE98DD" w14:textId="77777777" w:rsidR="00F55108" w:rsidRDefault="002A3965">
      <w:pPr>
        <w:spacing w:after="0" w:line="276" w:lineRule="auto"/>
        <w:jc w:val="both"/>
      </w:pPr>
      <w:r>
        <w:t>GRUPA 1. 1.200.000,00 kn jednaka ili veća od  bez PDV-a</w:t>
      </w:r>
    </w:p>
    <w:p w14:paraId="1DA1006E" w14:textId="77777777" w:rsidR="00F55108" w:rsidRDefault="00F55108">
      <w:pPr>
        <w:spacing w:after="0" w:line="276" w:lineRule="auto"/>
        <w:jc w:val="both"/>
      </w:pPr>
    </w:p>
    <w:p w14:paraId="449A4085" w14:textId="1B0BCC69" w:rsidR="00F55108" w:rsidRDefault="002A3965">
      <w:pPr>
        <w:spacing w:after="0" w:line="276" w:lineRule="auto"/>
        <w:jc w:val="both"/>
      </w:pPr>
      <w:r>
        <w:t xml:space="preserve">Navedeno se dokazuje popisom izvršenih ugovora i to </w:t>
      </w:r>
      <w:r>
        <w:rPr>
          <w:b/>
          <w:u w:val="single"/>
        </w:rPr>
        <w:t>maksimalno jednim (1 ) izvršenim ugovorom</w:t>
      </w:r>
      <w:r>
        <w:t xml:space="preserve">. -Prilog </w:t>
      </w:r>
      <w:r w:rsidR="00E12812">
        <w:t>3</w:t>
      </w:r>
      <w:r>
        <w:t xml:space="preserve">. Ponuditelj je dužan popuniti sve tražene podatke u Prilogu </w:t>
      </w:r>
      <w:r w:rsidR="009B6D1D">
        <w:t>3</w:t>
      </w:r>
      <w:r>
        <w:t>.</w:t>
      </w:r>
    </w:p>
    <w:p w14:paraId="6CAA0FDF" w14:textId="693AED69" w:rsidR="00F55108" w:rsidRDefault="002A3965">
      <w:pPr>
        <w:spacing w:after="0" w:line="276" w:lineRule="auto"/>
        <w:jc w:val="both"/>
      </w:pPr>
      <w:r>
        <w:t xml:space="preserve">NOJN može provjeriti istinitost podatka kod druge ugovorne strane navedene u Prilogu </w:t>
      </w:r>
      <w:r w:rsidR="009B6D1D">
        <w:t>3</w:t>
      </w:r>
      <w:r>
        <w:t>.</w:t>
      </w:r>
    </w:p>
    <w:p w14:paraId="529438FE" w14:textId="77777777" w:rsidR="002A3965" w:rsidRDefault="002A3965" w:rsidP="006C0F00">
      <w:pPr>
        <w:pBdr>
          <w:top w:val="nil"/>
          <w:left w:val="nil"/>
          <w:bottom w:val="nil"/>
          <w:right w:val="nil"/>
          <w:between w:val="nil"/>
        </w:pBdr>
        <w:spacing w:after="0" w:line="276" w:lineRule="auto"/>
        <w:rPr>
          <w:color w:val="000000"/>
        </w:rPr>
      </w:pPr>
    </w:p>
    <w:p w14:paraId="6B871717" w14:textId="77777777" w:rsidR="00F55108" w:rsidRDefault="002A3965">
      <w:pPr>
        <w:pStyle w:val="Naslov1"/>
        <w:spacing w:before="0" w:line="276" w:lineRule="auto"/>
        <w:rPr>
          <w:sz w:val="22"/>
          <w:szCs w:val="22"/>
        </w:rPr>
      </w:pPr>
      <w:bookmarkStart w:id="14" w:name="_Toc56132734"/>
      <w:r>
        <w:rPr>
          <w:sz w:val="22"/>
          <w:szCs w:val="22"/>
        </w:rPr>
        <w:t>5. ROK  I NAČIN DOSTAVE PONUDA</w:t>
      </w:r>
      <w:bookmarkEnd w:id="14"/>
      <w:r>
        <w:rPr>
          <w:sz w:val="22"/>
          <w:szCs w:val="22"/>
        </w:rPr>
        <w:t xml:space="preserve"> </w:t>
      </w:r>
    </w:p>
    <w:p w14:paraId="468823F7" w14:textId="6513AFFC" w:rsidR="00A07049" w:rsidRDefault="00A07049">
      <w:pPr>
        <w:spacing w:after="0" w:line="276" w:lineRule="auto"/>
      </w:pPr>
      <w:r>
        <w:t>Ponuda se može dostaviti osobno, poštom ili preporučeno pošiljkom.</w:t>
      </w:r>
    </w:p>
    <w:p w14:paraId="388DC923" w14:textId="1EDAAF69" w:rsidR="00F55108" w:rsidRDefault="002A3965">
      <w:pPr>
        <w:spacing w:after="0" w:line="276" w:lineRule="auto"/>
        <w:rPr>
          <w:color w:val="000000"/>
        </w:rPr>
      </w:pPr>
      <w:r>
        <w:t xml:space="preserve">Ponuda, bez obzira na način dostave, mora biti zaprimljena od strane Naručitelja, najkasnije do: </w:t>
      </w:r>
      <w:r w:rsidR="00A07049" w:rsidRPr="00A07049">
        <w:t>25</w:t>
      </w:r>
      <w:r w:rsidRPr="00A07049">
        <w:t>.</w:t>
      </w:r>
      <w:r w:rsidR="00A07049" w:rsidRPr="00A07049">
        <w:t>11</w:t>
      </w:r>
      <w:r w:rsidRPr="00A07049">
        <w:t>.2020.</w:t>
      </w:r>
      <w:r>
        <w:t xml:space="preserve"> do 10:00 h na adresu Naručitelja: </w:t>
      </w:r>
      <w:proofErr w:type="spellStart"/>
      <w:r>
        <w:rPr>
          <w:color w:val="000000"/>
        </w:rPr>
        <w:t>Dinocop</w:t>
      </w:r>
      <w:proofErr w:type="spellEnd"/>
      <w:r>
        <w:rPr>
          <w:color w:val="000000"/>
        </w:rPr>
        <w:t xml:space="preserve"> </w:t>
      </w:r>
      <w:proofErr w:type="spellStart"/>
      <w:r>
        <w:rPr>
          <w:color w:val="000000"/>
        </w:rPr>
        <w:t>Consulta</w:t>
      </w:r>
      <w:proofErr w:type="spellEnd"/>
      <w:r>
        <w:rPr>
          <w:color w:val="000000"/>
        </w:rPr>
        <w:t xml:space="preserve"> d.o.o. </w:t>
      </w:r>
    </w:p>
    <w:p w14:paraId="326A2041" w14:textId="77777777" w:rsidR="00F55108" w:rsidRDefault="002A3965">
      <w:pPr>
        <w:spacing w:after="0" w:line="276" w:lineRule="auto"/>
        <w:rPr>
          <w:color w:val="000000"/>
        </w:rPr>
      </w:pPr>
      <w:r>
        <w:rPr>
          <w:color w:val="000000"/>
        </w:rPr>
        <w:t xml:space="preserve">Sjedište: </w:t>
      </w:r>
      <w:proofErr w:type="spellStart"/>
      <w:r>
        <w:rPr>
          <w:color w:val="000000"/>
        </w:rPr>
        <w:t>Pušća</w:t>
      </w:r>
      <w:proofErr w:type="spellEnd"/>
      <w:r>
        <w:rPr>
          <w:color w:val="000000"/>
        </w:rPr>
        <w:t xml:space="preserve"> 103, 51513 Omišalj  </w:t>
      </w:r>
      <w:r>
        <w:t>s naznakom:</w:t>
      </w:r>
    </w:p>
    <w:p w14:paraId="2C641D9B" w14:textId="77777777" w:rsidR="00F55108" w:rsidRDefault="00F55108">
      <w:pPr>
        <w:pBdr>
          <w:top w:val="nil"/>
          <w:left w:val="nil"/>
          <w:bottom w:val="nil"/>
          <w:right w:val="nil"/>
          <w:between w:val="nil"/>
        </w:pBdr>
        <w:spacing w:after="0" w:line="276" w:lineRule="auto"/>
        <w:jc w:val="center"/>
        <w:rPr>
          <w:color w:val="000000"/>
        </w:rPr>
      </w:pPr>
    </w:p>
    <w:p w14:paraId="17D07B6F" w14:textId="77777777" w:rsidR="00F55108" w:rsidRDefault="002A3965">
      <w:pPr>
        <w:pBdr>
          <w:top w:val="nil"/>
          <w:left w:val="nil"/>
          <w:bottom w:val="nil"/>
          <w:right w:val="nil"/>
          <w:between w:val="nil"/>
        </w:pBdr>
        <w:spacing w:after="0" w:line="276" w:lineRule="auto"/>
        <w:jc w:val="center"/>
        <w:rPr>
          <w:color w:val="000000"/>
        </w:rPr>
      </w:pPr>
      <w:r>
        <w:rPr>
          <w:color w:val="000000"/>
        </w:rPr>
        <w:t xml:space="preserve">Implementacija programskih rješenja, isporuka opreme te edukacija zaposlenika za rad s implementiranim IKT rješenjem, </w:t>
      </w:r>
      <w:proofErr w:type="spellStart"/>
      <w:r>
        <w:rPr>
          <w:color w:val="000000"/>
        </w:rPr>
        <w:t>ev.broj</w:t>
      </w:r>
      <w:proofErr w:type="spellEnd"/>
      <w:r>
        <w:rPr>
          <w:color w:val="000000"/>
        </w:rPr>
        <w:t xml:space="preserve"> 02</w:t>
      </w:r>
    </w:p>
    <w:p w14:paraId="341C06AD" w14:textId="77777777" w:rsidR="00F55108" w:rsidRDefault="002A3965">
      <w:pPr>
        <w:pBdr>
          <w:top w:val="nil"/>
          <w:left w:val="nil"/>
          <w:bottom w:val="nil"/>
          <w:right w:val="nil"/>
          <w:between w:val="nil"/>
        </w:pBdr>
        <w:spacing w:after="0" w:line="276" w:lineRule="auto"/>
        <w:jc w:val="center"/>
        <w:rPr>
          <w:color w:val="000000"/>
        </w:rPr>
      </w:pPr>
      <w:r>
        <w:rPr>
          <w:color w:val="000000"/>
        </w:rPr>
        <w:t>Grupa :</w:t>
      </w:r>
      <w:r>
        <w:rPr>
          <w:i/>
          <w:color w:val="000000"/>
        </w:rPr>
        <w:t xml:space="preserve"> navesti broj grupe</w:t>
      </w:r>
    </w:p>
    <w:p w14:paraId="3238DAEA" w14:textId="77777777" w:rsidR="00F55108" w:rsidRDefault="002A3965">
      <w:pPr>
        <w:pBdr>
          <w:top w:val="nil"/>
          <w:left w:val="nil"/>
          <w:bottom w:val="nil"/>
          <w:right w:val="nil"/>
          <w:between w:val="nil"/>
        </w:pBdr>
        <w:spacing w:after="0" w:line="276" w:lineRule="auto"/>
        <w:jc w:val="center"/>
        <w:rPr>
          <w:color w:val="000000"/>
        </w:rPr>
      </w:pPr>
      <w:r>
        <w:rPr>
          <w:color w:val="000000"/>
        </w:rPr>
        <w:t>NE OTVARAJ</w:t>
      </w:r>
    </w:p>
    <w:p w14:paraId="4A330219" w14:textId="77777777" w:rsidR="00F55108" w:rsidRDefault="00F55108">
      <w:pPr>
        <w:pBdr>
          <w:top w:val="nil"/>
          <w:left w:val="nil"/>
          <w:bottom w:val="nil"/>
          <w:right w:val="nil"/>
          <w:between w:val="nil"/>
        </w:pBdr>
        <w:spacing w:after="0" w:line="276" w:lineRule="auto"/>
        <w:jc w:val="center"/>
        <w:rPr>
          <w:color w:val="000000"/>
        </w:rPr>
      </w:pPr>
    </w:p>
    <w:p w14:paraId="21E450AD" w14:textId="77777777" w:rsidR="00F55108" w:rsidRDefault="002A3965">
      <w:pPr>
        <w:spacing w:after="0" w:line="276" w:lineRule="auto"/>
        <w:jc w:val="both"/>
      </w:pPr>
      <w:r>
        <w:t>Ponude koje pristignu nakon isteka roka za dostavu ponuda neće biti predmetom ocjene ponuda.</w:t>
      </w:r>
    </w:p>
    <w:p w14:paraId="4EF7BD49" w14:textId="77777777" w:rsidR="00F55108" w:rsidRDefault="00F55108">
      <w:pPr>
        <w:spacing w:after="0" w:line="276" w:lineRule="auto"/>
        <w:jc w:val="both"/>
        <w:rPr>
          <w:u w:val="single"/>
        </w:rPr>
      </w:pPr>
    </w:p>
    <w:p w14:paraId="11257B74" w14:textId="77777777" w:rsidR="00F55108" w:rsidRDefault="002A3965">
      <w:pPr>
        <w:spacing w:after="0" w:line="276" w:lineRule="auto"/>
        <w:jc w:val="both"/>
        <w:rPr>
          <w:u w:val="single"/>
        </w:rPr>
      </w:pPr>
      <w:r>
        <w:rPr>
          <w:u w:val="single"/>
        </w:rPr>
        <w:t>Otvaranje ponuda nije javno.</w:t>
      </w:r>
    </w:p>
    <w:p w14:paraId="65FDD420" w14:textId="77777777" w:rsidR="00F55108" w:rsidRDefault="00F55108">
      <w:pPr>
        <w:spacing w:after="0" w:line="276" w:lineRule="auto"/>
        <w:jc w:val="both"/>
      </w:pPr>
    </w:p>
    <w:p w14:paraId="55BFB84C" w14:textId="77777777" w:rsidR="00F55108" w:rsidRDefault="002A3965">
      <w:pPr>
        <w:pStyle w:val="Naslov1"/>
        <w:spacing w:before="0" w:line="276" w:lineRule="auto"/>
        <w:rPr>
          <w:sz w:val="22"/>
          <w:szCs w:val="22"/>
        </w:rPr>
      </w:pPr>
      <w:bookmarkStart w:id="15" w:name="_Toc56132735"/>
      <w:r>
        <w:rPr>
          <w:sz w:val="22"/>
          <w:szCs w:val="22"/>
        </w:rPr>
        <w:t>6. ODREDBE KOJE SE ODNOSE NA ZAJEDNICU PONUDITELJA</w:t>
      </w:r>
      <w:bookmarkEnd w:id="15"/>
    </w:p>
    <w:p w14:paraId="370E324C" w14:textId="77777777" w:rsidR="00F55108" w:rsidRDefault="00F55108">
      <w:pPr>
        <w:spacing w:after="0" w:line="276" w:lineRule="auto"/>
      </w:pPr>
    </w:p>
    <w:p w14:paraId="36AC5CA9" w14:textId="77777777" w:rsidR="00F55108" w:rsidRDefault="002A3965">
      <w:pPr>
        <w:spacing w:after="0" w:line="276" w:lineRule="auto"/>
        <w:jc w:val="both"/>
      </w:pPr>
      <w:r>
        <w:t xml:space="preserve">Više gospodarskih subjekata može se udružiti i dostaviti zajedničku ponudu, neovisno o uređenju njihova međusobnog odnosa. Ponuda zajednice ponuditelja mora sadržavati podatke o svakom članu zajednice, kako je određeno u ponudbenom listu, uz obveznu naznaku člana zajednice ponuditelja koji je ovlašten za komunikaciju s Naručiteljem. U zajedničkoj ponudi mora biti navedeno koji će dio ugovora o javnoj nabavi (predmet ili količina, vrijednost ili postotni dio) izvršavati pojedini član zajednice ponuditelja. Naručitelj neposredno plaća svakom članu zajednice ponuditelja za onaj dio ugovora o javnoj nabavi koji je on izvršio. Ponuditelj koji je samostalno podnio ponudu ne smije istodobno sudjelovati u zajedničkoj ponudi. U slučaju zajednice ponuditelja svi članovi zajednice obvezni su pojedinačno dokazati nepostojanje obveznih razloga isključenja (dostaviti potvrdu Porezne uprave o stanju duga ili drugog nadležnog tijela u državi poslovnog </w:t>
      </w:r>
      <w:proofErr w:type="spellStart"/>
      <w:r>
        <w:t>nastana</w:t>
      </w:r>
      <w:proofErr w:type="spellEnd"/>
      <w:r>
        <w:t xml:space="preserve"> ponuditelja).</w:t>
      </w:r>
    </w:p>
    <w:p w14:paraId="0D6B8B13" w14:textId="77777777" w:rsidR="00F55108" w:rsidRDefault="00F55108">
      <w:pPr>
        <w:spacing w:after="0" w:line="276" w:lineRule="auto"/>
        <w:jc w:val="both"/>
      </w:pPr>
    </w:p>
    <w:p w14:paraId="71C31CE9" w14:textId="77777777" w:rsidR="00F55108" w:rsidRDefault="002A3965">
      <w:pPr>
        <w:pStyle w:val="Naslov2"/>
        <w:spacing w:before="0" w:line="276" w:lineRule="auto"/>
        <w:rPr>
          <w:sz w:val="22"/>
          <w:szCs w:val="22"/>
        </w:rPr>
      </w:pPr>
      <w:bookmarkStart w:id="16" w:name="_Toc56132736"/>
      <w:r>
        <w:rPr>
          <w:sz w:val="22"/>
          <w:szCs w:val="22"/>
        </w:rPr>
        <w:lastRenderedPageBreak/>
        <w:t>6.1. ODREDBE KOJE SE ODNOSE NA PODUGOVARATELJE</w:t>
      </w:r>
      <w:bookmarkEnd w:id="16"/>
    </w:p>
    <w:p w14:paraId="6538FBA5" w14:textId="77777777" w:rsidR="00F55108" w:rsidRDefault="00F55108">
      <w:pPr>
        <w:spacing w:after="0" w:line="276" w:lineRule="auto"/>
      </w:pPr>
    </w:p>
    <w:p w14:paraId="561AE373" w14:textId="505CA767" w:rsidR="00F55108" w:rsidRDefault="002A3965">
      <w:pPr>
        <w:spacing w:after="0" w:line="276" w:lineRule="auto"/>
        <w:jc w:val="both"/>
      </w:pPr>
      <w:r>
        <w:t xml:space="preserve">Ako Ponuditelj namjerava dio ugovora o nabavi dati u podugovor jednom ili više </w:t>
      </w:r>
      <w:proofErr w:type="spellStart"/>
      <w:r>
        <w:t>podugovaratelja</w:t>
      </w:r>
      <w:proofErr w:type="spellEnd"/>
      <w:r>
        <w:t xml:space="preserve"> dužan je za svakog </w:t>
      </w:r>
      <w:proofErr w:type="spellStart"/>
      <w:r>
        <w:t>podugovaratelja</w:t>
      </w:r>
      <w:proofErr w:type="spellEnd"/>
      <w:r>
        <w:t xml:space="preserve"> popuniti Prilog </w:t>
      </w:r>
      <w:r w:rsidR="00A07049">
        <w:t>1b</w:t>
      </w:r>
      <w:r>
        <w:t xml:space="preserve">. Poziva na dostavu ponude, odnosno u ponudi mora navesti podatke o dijelu ugovora o nabavi koji namjerava dati u podugovor. Sudjelovanje </w:t>
      </w:r>
      <w:proofErr w:type="spellStart"/>
      <w:r>
        <w:t>podugovaratelja</w:t>
      </w:r>
      <w:proofErr w:type="spellEnd"/>
      <w:r>
        <w:t xml:space="preserve"> ne utječe na odgovornost Ponuditelja za izvršenje ugovora o nabavi. Ako međusobnim ugovorom između </w:t>
      </w:r>
      <w:proofErr w:type="spellStart"/>
      <w:r>
        <w:t>podugovaratelja</w:t>
      </w:r>
      <w:proofErr w:type="spellEnd"/>
      <w:r>
        <w:t xml:space="preserve"> i Ponuditelja nije predviđeno neposredno plaćanje </w:t>
      </w:r>
      <w:proofErr w:type="spellStart"/>
      <w:r>
        <w:t>podugovaratelja</w:t>
      </w:r>
      <w:proofErr w:type="spellEnd"/>
      <w:r>
        <w:t xml:space="preserve"> od strane Naručitelja, Ponuditelj je tijekom izvršenja usluga, a na traženje Naručitelja, dužan dokazati uredno ispunjenje obveza prema </w:t>
      </w:r>
      <w:proofErr w:type="spellStart"/>
      <w:r>
        <w:t>podugovarateljima</w:t>
      </w:r>
      <w:proofErr w:type="spellEnd"/>
      <w:r>
        <w:t xml:space="preserve">. Ukoliko isto propusti učiniti ili Naručitelj na temelju dokaza utvrdi da Ponuditelj ne ispunjava svoje obveze prema </w:t>
      </w:r>
      <w:proofErr w:type="spellStart"/>
      <w:r>
        <w:t>podugovarateljima</w:t>
      </w:r>
      <w:proofErr w:type="spellEnd"/>
      <w:r>
        <w:t xml:space="preserve">, Naručitelj može vršiti neposredno plaćanje </w:t>
      </w:r>
      <w:proofErr w:type="spellStart"/>
      <w:r>
        <w:t>podugovaratelja</w:t>
      </w:r>
      <w:proofErr w:type="spellEnd"/>
      <w:r>
        <w:t>.</w:t>
      </w:r>
    </w:p>
    <w:p w14:paraId="60948BF1" w14:textId="77777777" w:rsidR="00F55108" w:rsidRDefault="00F55108">
      <w:pPr>
        <w:spacing w:after="0" w:line="276" w:lineRule="auto"/>
        <w:jc w:val="both"/>
      </w:pPr>
    </w:p>
    <w:p w14:paraId="3DC97C3C" w14:textId="77777777" w:rsidR="00F55108" w:rsidRDefault="002A3965">
      <w:pPr>
        <w:pStyle w:val="Naslov1"/>
        <w:spacing w:before="0" w:line="276" w:lineRule="auto"/>
        <w:rPr>
          <w:sz w:val="22"/>
          <w:szCs w:val="22"/>
        </w:rPr>
      </w:pPr>
      <w:bookmarkStart w:id="17" w:name="_Toc56132737"/>
      <w:r>
        <w:rPr>
          <w:sz w:val="22"/>
          <w:szCs w:val="22"/>
        </w:rPr>
        <w:t>7. PODACI O PONUDI</w:t>
      </w:r>
      <w:bookmarkEnd w:id="17"/>
    </w:p>
    <w:p w14:paraId="75AFE1E9" w14:textId="77777777" w:rsidR="00F55108" w:rsidRDefault="002A3965">
      <w:pPr>
        <w:pStyle w:val="Naslov2"/>
        <w:spacing w:before="0" w:line="276" w:lineRule="auto"/>
        <w:rPr>
          <w:sz w:val="22"/>
          <w:szCs w:val="22"/>
        </w:rPr>
      </w:pPr>
      <w:bookmarkStart w:id="18" w:name="_Toc56132738"/>
      <w:r>
        <w:rPr>
          <w:sz w:val="22"/>
          <w:szCs w:val="22"/>
        </w:rPr>
        <w:t>7.1 SADRŽAJ I NAČIN IZRADE PONUDE</w:t>
      </w:r>
      <w:bookmarkEnd w:id="18"/>
    </w:p>
    <w:p w14:paraId="777A98DC" w14:textId="77777777" w:rsidR="00F55108" w:rsidRDefault="00F55108">
      <w:pPr>
        <w:spacing w:after="0" w:line="276" w:lineRule="auto"/>
      </w:pPr>
    </w:p>
    <w:p w14:paraId="35471B72" w14:textId="77777777" w:rsidR="00F55108" w:rsidRDefault="002A3965">
      <w:pPr>
        <w:spacing w:after="0" w:line="276" w:lineRule="auto"/>
        <w:rPr>
          <w:u w:val="single"/>
        </w:rPr>
      </w:pPr>
      <w:r>
        <w:rPr>
          <w:u w:val="single"/>
        </w:rPr>
        <w:t>Ponuda mora sadržavati minimalno:</w:t>
      </w:r>
    </w:p>
    <w:p w14:paraId="03F4B112" w14:textId="1A41A741" w:rsidR="00F55108" w:rsidRDefault="002A3965">
      <w:pPr>
        <w:spacing w:after="0" w:line="276" w:lineRule="auto"/>
      </w:pPr>
      <w:r>
        <w:t xml:space="preserve"> 1. Ispunjen i potpisan Ponudbeni list (Prilog 1, ukoliko je primjenjivo Prilog 1b.ili 1a.).) </w:t>
      </w:r>
      <w:r w:rsidR="00E12812">
        <w:t xml:space="preserve"> - sve grupe</w:t>
      </w:r>
    </w:p>
    <w:p w14:paraId="5D39AC0C" w14:textId="579E3DD2" w:rsidR="00F55108" w:rsidRDefault="002A3965">
      <w:pPr>
        <w:spacing w:after="0" w:line="276" w:lineRule="auto"/>
      </w:pPr>
      <w:r>
        <w:t xml:space="preserve">2. Ispunjen i potpisan Troškovnik (Prilog 2.) </w:t>
      </w:r>
      <w:r w:rsidR="00E12812">
        <w:t>-sve grupe</w:t>
      </w:r>
    </w:p>
    <w:p w14:paraId="088A1E28" w14:textId="1C84A27E" w:rsidR="00F55108" w:rsidRDefault="002A3965">
      <w:pPr>
        <w:spacing w:after="0" w:line="276" w:lineRule="auto"/>
      </w:pPr>
      <w:r>
        <w:t xml:space="preserve">3. Potvrdu Porezne uprave o stanju duga ili drugog nadležnog tijela u državi poslovnog </w:t>
      </w:r>
      <w:proofErr w:type="spellStart"/>
      <w:r>
        <w:t>nastana</w:t>
      </w:r>
      <w:proofErr w:type="spellEnd"/>
      <w:r>
        <w:t xml:space="preserve"> </w:t>
      </w:r>
      <w:r w:rsidR="00E12812">
        <w:t>-sve grupe</w:t>
      </w:r>
    </w:p>
    <w:p w14:paraId="45BBB7D2" w14:textId="42B5BD32" w:rsidR="00F55108" w:rsidRPr="000744FB" w:rsidRDefault="00A07049">
      <w:pPr>
        <w:spacing w:after="0" w:line="276" w:lineRule="auto"/>
      </w:pPr>
      <w:r>
        <w:t>4</w:t>
      </w:r>
      <w:r w:rsidR="002A3965" w:rsidRPr="000744FB">
        <w:t xml:space="preserve">. Ispunjen i potpisan obrazac Popis izvršenih ugovora (Prilog </w:t>
      </w:r>
      <w:r w:rsidR="00E12812" w:rsidRPr="000744FB">
        <w:t>3</w:t>
      </w:r>
      <w:r w:rsidR="002A3965" w:rsidRPr="000744FB">
        <w:t>.)</w:t>
      </w:r>
      <w:r w:rsidR="00E12812" w:rsidRPr="000744FB">
        <w:t>- GRUPA 1.</w:t>
      </w:r>
    </w:p>
    <w:p w14:paraId="6ECF5168" w14:textId="437C36F8" w:rsidR="00F55108" w:rsidRDefault="00A07049">
      <w:pPr>
        <w:spacing w:after="0" w:line="276" w:lineRule="auto"/>
      </w:pPr>
      <w:r>
        <w:t>5</w:t>
      </w:r>
      <w:r w:rsidR="002A3965" w:rsidRPr="000744FB">
        <w:t xml:space="preserve">. Ispunjen i potpisan obrazac  Korisnička podrška telefonskim/udaljenim putem (Prilog </w:t>
      </w:r>
      <w:r w:rsidR="000744FB" w:rsidRPr="000744FB">
        <w:t>4</w:t>
      </w:r>
      <w:r w:rsidR="002A3965" w:rsidRPr="000744FB">
        <w:t>.)- GRUPA</w:t>
      </w:r>
      <w:r w:rsidR="000744FB" w:rsidRPr="000744FB">
        <w:t xml:space="preserve"> 1</w:t>
      </w:r>
    </w:p>
    <w:p w14:paraId="16E7BC65" w14:textId="5D323FA1" w:rsidR="000549AD" w:rsidRDefault="000549AD" w:rsidP="000549AD">
      <w:pPr>
        <w:spacing w:after="0" w:line="276" w:lineRule="auto"/>
        <w:jc w:val="both"/>
      </w:pPr>
      <w:r>
        <w:t xml:space="preserve">6. Ispunjen i potpisan obrazac </w:t>
      </w:r>
      <w:r>
        <w:t>Prilog 5a – Tehničke specifikacije softveri</w:t>
      </w:r>
      <w:r>
        <w:t xml:space="preserve"> – GRUPA 2.</w:t>
      </w:r>
    </w:p>
    <w:p w14:paraId="533324A4" w14:textId="7CB3A687" w:rsidR="000549AD" w:rsidRDefault="000549AD" w:rsidP="000549AD">
      <w:pPr>
        <w:spacing w:after="0" w:line="276" w:lineRule="auto"/>
        <w:jc w:val="both"/>
      </w:pPr>
      <w:r>
        <w:t xml:space="preserve">7. </w:t>
      </w:r>
      <w:r>
        <w:t>Ispunjen i potpisan obrazac Prilog 5b – Tehničke specifikacije računalna oprema</w:t>
      </w:r>
      <w:r>
        <w:t>- GRUPA 3.</w:t>
      </w:r>
    </w:p>
    <w:p w14:paraId="0F55A981" w14:textId="6C117906" w:rsidR="000549AD" w:rsidRDefault="000549AD">
      <w:pPr>
        <w:spacing w:after="0" w:line="276" w:lineRule="auto"/>
      </w:pPr>
    </w:p>
    <w:p w14:paraId="1D043EBF" w14:textId="77777777" w:rsidR="00F55108" w:rsidRDefault="00F55108">
      <w:pPr>
        <w:spacing w:after="0" w:line="276" w:lineRule="auto"/>
      </w:pPr>
    </w:p>
    <w:p w14:paraId="46E7D56A" w14:textId="4ED091DB" w:rsidR="00F55108" w:rsidRDefault="002A3965">
      <w:pPr>
        <w:spacing w:after="0" w:line="276" w:lineRule="auto"/>
        <w:jc w:val="both"/>
      </w:pPr>
      <w:r>
        <w:t>Ponuda se zajedno sa pripadajućom dokumentacijom izrađuje na hrvatskom jeziku i latiničnom pismu. Ova odredba se ne primjenjuje na kataloge, uzorke, tehničke specifikacije, uputstva za uporabu, izjavu s popisom tehničkog opisa koji nije sadržan u tehničkoj dokumentaciji i sl. koji mogu biti na drugom službenom jeziku EU</w:t>
      </w:r>
      <w:r w:rsidR="00A07049">
        <w:t xml:space="preserve"> uz koji mora biti priložen prijevod na hrvatski jezik</w:t>
      </w:r>
      <w:r>
        <w:t>. Pri izradi ponude ponuditelj se mora pridržavati uvjeta i zahtjeva iz ovog Poziva na dostavu ponuda te ne smije mijenjati i nadopunjavati tekst Poziva na dostavu ponuda. Promjena, dopisivanje ili brisanje bilo kojeg dijela izvornog teksta Poziva na dostavu ponuda nije dopuštena. Svi dokumenti koje naručitelj zahtijeva sukladno ovom Pozivu, mogu se dostaviti kao sken izvornika, ovjerene ili neovjerene preslike. Neovjerenom preslikom smatra se i neovjereni ispis elektroničke isprave.  Sve troškove izrade ponude snose ponuditelji. Ponuditelji nemaju pravo na bilo kakvu nadoknadu troškova izrade ponude. Nije dopušteno nuđenje inačica i alternativnih ponuda.</w:t>
      </w:r>
    </w:p>
    <w:p w14:paraId="46F32DE8" w14:textId="77777777" w:rsidR="00F55108" w:rsidRDefault="002A3965">
      <w:pPr>
        <w:spacing w:after="0" w:line="276" w:lineRule="auto"/>
        <w:jc w:val="both"/>
      </w:pPr>
      <w:r>
        <w:t>U slučaju postojanja sumnje u istinitost podataka navedenih u dokumentima koje su ponuditelji dostavili u ponudi, naručitelj može radi provjere istinitosti podataka:</w:t>
      </w:r>
    </w:p>
    <w:p w14:paraId="7A34F46B" w14:textId="77777777" w:rsidR="00F55108" w:rsidRDefault="002A3965">
      <w:pPr>
        <w:numPr>
          <w:ilvl w:val="0"/>
          <w:numId w:val="11"/>
        </w:numPr>
        <w:pBdr>
          <w:top w:val="nil"/>
          <w:left w:val="nil"/>
          <w:bottom w:val="nil"/>
          <w:right w:val="nil"/>
          <w:between w:val="nil"/>
        </w:pBdr>
        <w:spacing w:after="0" w:line="276" w:lineRule="auto"/>
        <w:jc w:val="both"/>
        <w:rPr>
          <w:color w:val="000000"/>
        </w:rPr>
      </w:pPr>
      <w:r>
        <w:rPr>
          <w:color w:val="000000"/>
        </w:rPr>
        <w:t xml:space="preserve">od ponuditelja zatražiti da u primjerenom roku dostave izvornike dokumenata i/ili </w:t>
      </w:r>
    </w:p>
    <w:p w14:paraId="5C91B696" w14:textId="77777777" w:rsidR="00F55108" w:rsidRDefault="002A3965">
      <w:pPr>
        <w:numPr>
          <w:ilvl w:val="0"/>
          <w:numId w:val="12"/>
        </w:numPr>
        <w:pBdr>
          <w:top w:val="nil"/>
          <w:left w:val="nil"/>
          <w:bottom w:val="nil"/>
          <w:right w:val="nil"/>
          <w:between w:val="nil"/>
        </w:pBdr>
        <w:spacing w:after="0" w:line="276" w:lineRule="auto"/>
        <w:ind w:left="408"/>
        <w:jc w:val="both"/>
        <w:rPr>
          <w:color w:val="000000"/>
        </w:rPr>
      </w:pPr>
      <w:r>
        <w:rPr>
          <w:color w:val="000000"/>
        </w:rPr>
        <w:t>od ponuditelja zatražiti da u primjerenom roku  dostavi tehničku dokumentaciju kojom potvrđuje tehničke specifikacije i/ili</w:t>
      </w:r>
    </w:p>
    <w:p w14:paraId="5D16934C" w14:textId="77777777" w:rsidR="00F55108" w:rsidRDefault="002A3965">
      <w:pPr>
        <w:numPr>
          <w:ilvl w:val="0"/>
          <w:numId w:val="12"/>
        </w:numPr>
        <w:pBdr>
          <w:top w:val="nil"/>
          <w:left w:val="nil"/>
          <w:bottom w:val="nil"/>
          <w:right w:val="nil"/>
          <w:between w:val="nil"/>
        </w:pBdr>
        <w:spacing w:after="0" w:line="276" w:lineRule="auto"/>
        <w:ind w:left="408"/>
        <w:jc w:val="both"/>
        <w:rPr>
          <w:color w:val="000000"/>
        </w:rPr>
      </w:pPr>
      <w:r>
        <w:rPr>
          <w:color w:val="000000"/>
        </w:rPr>
        <w:t>obratiti se izdavatelju dokumenta i/ili nadležnim tijelima</w:t>
      </w:r>
    </w:p>
    <w:p w14:paraId="461DBFA6" w14:textId="77777777" w:rsidR="00F55108" w:rsidRDefault="00F55108">
      <w:pPr>
        <w:spacing w:after="0" w:line="276" w:lineRule="auto"/>
        <w:jc w:val="both"/>
      </w:pPr>
    </w:p>
    <w:p w14:paraId="7E4E1280" w14:textId="77777777" w:rsidR="00F55108" w:rsidRDefault="002A3965">
      <w:pPr>
        <w:pStyle w:val="Naslov2"/>
        <w:spacing w:before="0" w:line="276" w:lineRule="auto"/>
        <w:rPr>
          <w:sz w:val="22"/>
          <w:szCs w:val="22"/>
        </w:rPr>
      </w:pPr>
      <w:bookmarkStart w:id="19" w:name="_Toc56132739"/>
      <w:r>
        <w:rPr>
          <w:sz w:val="22"/>
          <w:szCs w:val="22"/>
        </w:rPr>
        <w:t>7.2 IZMJENA I/ILI DOPUNA PONUDE I ODUSTAJANJE OD PONUDE</w:t>
      </w:r>
      <w:bookmarkEnd w:id="19"/>
    </w:p>
    <w:p w14:paraId="1428B87B" w14:textId="77777777" w:rsidR="00F55108" w:rsidRDefault="00F55108">
      <w:pPr>
        <w:spacing w:after="0" w:line="276" w:lineRule="auto"/>
        <w:jc w:val="both"/>
      </w:pPr>
    </w:p>
    <w:p w14:paraId="793A0373" w14:textId="5B02E249" w:rsidR="00F55108" w:rsidRDefault="002A3965">
      <w:pPr>
        <w:spacing w:after="0" w:line="276" w:lineRule="auto"/>
        <w:jc w:val="both"/>
      </w:pPr>
      <w:r>
        <w:t xml:space="preserve">Ponuditelj može do isteka roka za dostavu ponuda dostaviti izmjenu i/ili dopunu ponude. Izmjena i/ili dopuna ponude dostavlja se na isti način kao i osnovna ponuda s obveznom naznakom da se radi o izmjeni i/ili dopuni ponude. </w:t>
      </w:r>
      <w:r w:rsidR="00D57161">
        <w:t xml:space="preserve">U slučaju istih vremena zaprimanja ponude, smatra se posljednja verzija Ponude. </w:t>
      </w:r>
      <w:r>
        <w:t>Ponuditelj ne može mijenjati ili dopunjavati ponudu nakon isteka roka za dostavu ponuda.</w:t>
      </w:r>
    </w:p>
    <w:p w14:paraId="41A33888" w14:textId="77777777" w:rsidR="00F55108" w:rsidRDefault="00F55108">
      <w:pPr>
        <w:spacing w:after="0" w:line="276" w:lineRule="auto"/>
        <w:jc w:val="both"/>
      </w:pPr>
    </w:p>
    <w:p w14:paraId="2DBC86A9" w14:textId="7CE8839F" w:rsidR="00F55108" w:rsidRPr="00B171EA" w:rsidRDefault="002A3965" w:rsidP="00B171EA">
      <w:pPr>
        <w:pStyle w:val="Naslov1"/>
        <w:rPr>
          <w:sz w:val="24"/>
          <w:szCs w:val="24"/>
        </w:rPr>
      </w:pPr>
      <w:bookmarkStart w:id="20" w:name="_Toc56132740"/>
      <w:r w:rsidRPr="00B171EA">
        <w:rPr>
          <w:sz w:val="24"/>
          <w:szCs w:val="24"/>
        </w:rPr>
        <w:t>8.</w:t>
      </w:r>
      <w:r w:rsidR="00B171EA">
        <w:rPr>
          <w:sz w:val="24"/>
          <w:szCs w:val="24"/>
        </w:rPr>
        <w:t xml:space="preserve"> </w:t>
      </w:r>
      <w:r w:rsidRPr="00B171EA">
        <w:rPr>
          <w:sz w:val="24"/>
          <w:szCs w:val="24"/>
        </w:rPr>
        <w:t>NAČIN ODREĐIVANJA CIJENE PONUDE</w:t>
      </w:r>
      <w:bookmarkEnd w:id="20"/>
    </w:p>
    <w:p w14:paraId="3486BF49" w14:textId="77777777" w:rsidR="00F55108" w:rsidRDefault="00F55108">
      <w:pPr>
        <w:spacing w:after="0" w:line="276" w:lineRule="auto"/>
      </w:pPr>
    </w:p>
    <w:p w14:paraId="30652EB5" w14:textId="77777777" w:rsidR="00F55108" w:rsidRDefault="002A3965">
      <w:pPr>
        <w:spacing w:after="0" w:line="276" w:lineRule="auto"/>
        <w:jc w:val="both"/>
      </w:pPr>
      <w:r>
        <w:t xml:space="preserve">Cijena ponude se nudi u apsolutnom iznosu, iskazanom u hrvatskim kunama. Cijena ponude se piše brojkama. U prilogu 2. ovog Poziva nalazi se troškovnik. Prilikom popunjavanja troškovnika ponuditelj ukupnu cijenu stavke izračunava kao umnožak količine stavke i cijene stavke. Cijene stavke i ukupna cijena stavke upisuju se u hrvatskim kunama bez PDV-a. Zbroj svih ukupnih cijena stavki (cijena ponude) izražava se bez PDV-a, a iznos poreza na dodanu vrijednost i cijena ponude s PDV-om se zasebno iskazuju u predviđenim dijelovima troškovnika. </w:t>
      </w:r>
    </w:p>
    <w:p w14:paraId="34BDB1C4" w14:textId="77777777" w:rsidR="00F55108" w:rsidRDefault="002A3965">
      <w:pPr>
        <w:spacing w:after="0" w:line="276" w:lineRule="auto"/>
        <w:jc w:val="both"/>
      </w:pPr>
      <w:r>
        <w:t xml:space="preserve">U slučaju da ukupna cijena stavki ponude izražena bez PDV-a (zbroj svih ukupnih cijena stavki) izražena u troškovniku ne odgovara cijeni ponude bez PDV-a izraženoj u Ponudbenom listu, vrijedi cijena ponude bez PDV-a izražena u troškovniku. </w:t>
      </w:r>
    </w:p>
    <w:p w14:paraId="6C598823" w14:textId="77777777" w:rsidR="00F55108" w:rsidRDefault="002A3965">
      <w:pPr>
        <w:spacing w:after="0" w:line="276" w:lineRule="auto"/>
        <w:jc w:val="both"/>
      </w:pPr>
      <w:r>
        <w:t>Ponuđena jedinična cijena je nepromjenjiva tijekom trajanja Ugovora.</w:t>
      </w:r>
    </w:p>
    <w:p w14:paraId="41C8A20C" w14:textId="77777777" w:rsidR="00F55108" w:rsidRDefault="002A3965">
      <w:pPr>
        <w:spacing w:after="0" w:line="276" w:lineRule="auto"/>
        <w:jc w:val="both"/>
      </w:pPr>
      <w:r>
        <w:t>Ponuđena cijena uključuje sve popuste i troškove vezano uz isporuku i implementaciju te edukaciju zaposlenika.</w:t>
      </w:r>
    </w:p>
    <w:p w14:paraId="48FD7F99" w14:textId="77777777" w:rsidR="00F55108" w:rsidRDefault="002A3965">
      <w:pPr>
        <w:spacing w:after="0" w:line="276" w:lineRule="auto"/>
        <w:jc w:val="both"/>
      </w:pPr>
      <w:r>
        <w:t>Ponuditelj je obvezan prije dostavljanja ponude proučiti kompletnu dokumentaciju Poziva na dostavu ponuda temeljem koje će ponuditi predmet nabave.</w:t>
      </w:r>
    </w:p>
    <w:p w14:paraId="4014F73C" w14:textId="77777777" w:rsidR="00F55108" w:rsidRDefault="00F55108">
      <w:pPr>
        <w:spacing w:after="0" w:line="276" w:lineRule="auto"/>
        <w:jc w:val="both"/>
      </w:pPr>
    </w:p>
    <w:p w14:paraId="7F5D8CCA" w14:textId="77777777" w:rsidR="00F55108" w:rsidRDefault="002A3965">
      <w:pPr>
        <w:pStyle w:val="Naslov1"/>
        <w:spacing w:before="0" w:line="276" w:lineRule="auto"/>
        <w:rPr>
          <w:sz w:val="22"/>
          <w:szCs w:val="22"/>
        </w:rPr>
      </w:pPr>
      <w:bookmarkStart w:id="21" w:name="_Toc56132741"/>
      <w:r>
        <w:rPr>
          <w:sz w:val="22"/>
          <w:szCs w:val="22"/>
        </w:rPr>
        <w:t>9. ROK VALJANOSTI PONUDE</w:t>
      </w:r>
      <w:bookmarkEnd w:id="21"/>
    </w:p>
    <w:p w14:paraId="42EF12F9" w14:textId="73AE115D" w:rsidR="00F55108" w:rsidRDefault="002A3965">
      <w:pPr>
        <w:spacing w:after="0" w:line="276" w:lineRule="auto"/>
      </w:pPr>
      <w:r>
        <w:t xml:space="preserve">Rok valjanosti ponude je najmanje </w:t>
      </w:r>
      <w:r w:rsidR="003352EF">
        <w:t>15</w:t>
      </w:r>
      <w:r>
        <w:t xml:space="preserve"> (</w:t>
      </w:r>
      <w:r w:rsidR="003352EF">
        <w:t>petnaest</w:t>
      </w:r>
      <w:r>
        <w:t>) dana od isteka roka za dostavu ponuda. Naručitelj će odbiti ponudu čija je valjanost kraća od zahtijevane. Ako istekne rok valjanosti ponude, Naručitelj će tražiti njegovo produljenje i u tu svrhu dati primjereni rok Ponuditelju. Na zahtjev Naručitelja, Ponuditelj može produžiti rok valjanosti svoje ponude.</w:t>
      </w:r>
    </w:p>
    <w:p w14:paraId="68B7C261" w14:textId="77777777" w:rsidR="00F55108" w:rsidRDefault="00F55108">
      <w:pPr>
        <w:spacing w:after="0" w:line="276" w:lineRule="auto"/>
      </w:pPr>
    </w:p>
    <w:p w14:paraId="6CA900F7" w14:textId="77777777" w:rsidR="00F55108" w:rsidRDefault="002A3965">
      <w:pPr>
        <w:pStyle w:val="Naslov1"/>
        <w:spacing w:before="0" w:line="276" w:lineRule="auto"/>
        <w:rPr>
          <w:sz w:val="22"/>
          <w:szCs w:val="22"/>
        </w:rPr>
      </w:pPr>
      <w:bookmarkStart w:id="22" w:name="_Toc56132742"/>
      <w:r>
        <w:rPr>
          <w:sz w:val="22"/>
          <w:szCs w:val="22"/>
        </w:rPr>
        <w:t>10. KRITERIJ ZA ODABIR PONUDE</w:t>
      </w:r>
      <w:bookmarkEnd w:id="22"/>
    </w:p>
    <w:p w14:paraId="2A96FBFE" w14:textId="77777777" w:rsidR="00F55108" w:rsidRDefault="00F55108">
      <w:pPr>
        <w:spacing w:after="0" w:line="276" w:lineRule="auto"/>
        <w:jc w:val="both"/>
      </w:pPr>
    </w:p>
    <w:p w14:paraId="7D4E0747" w14:textId="2B811B51" w:rsidR="00F55108" w:rsidRDefault="002A3965">
      <w:pPr>
        <w:widowControl w:val="0"/>
        <w:spacing w:after="0" w:line="276" w:lineRule="auto"/>
        <w:jc w:val="both"/>
      </w:pPr>
      <w:r>
        <w:t>Kriterij za odabir ponude je ekonomski najpovoljnija ponuda</w:t>
      </w:r>
      <w:r w:rsidR="000A655C">
        <w:t xml:space="preserve"> za GRUPU 1.</w:t>
      </w:r>
      <w:r>
        <w:t>, uz ispunjavanje ostalih obveznih uvjeta iz Poziva na dostavu ponuda</w:t>
      </w:r>
      <w:r w:rsidR="000A655C">
        <w:t xml:space="preserve">, te kriterij najniže cijene za GRUPU 2. i GRUPU 3. </w:t>
      </w:r>
      <w:r>
        <w:t>Kriterij za odabir ponude primjenjuje se isključivo na valjane ponude.</w:t>
      </w:r>
    </w:p>
    <w:p w14:paraId="357A1DFD" w14:textId="1301CEF7" w:rsidR="00F55108" w:rsidRDefault="002A3965">
      <w:pPr>
        <w:widowControl w:val="0"/>
        <w:spacing w:after="0" w:line="276" w:lineRule="auto"/>
      </w:pPr>
      <w:r>
        <w:t>Kriteriji za odabir ekonomski najpovoljnije ponude:</w:t>
      </w:r>
    </w:p>
    <w:p w14:paraId="28DD3BAB" w14:textId="77777777" w:rsidR="00F55108" w:rsidRDefault="00F55108">
      <w:pPr>
        <w:widowControl w:val="0"/>
        <w:spacing w:after="0" w:line="276" w:lineRule="auto"/>
      </w:pPr>
    </w:p>
    <w:p w14:paraId="4A46D0E8" w14:textId="77777777" w:rsidR="00F55108" w:rsidRDefault="002A3965">
      <w:pPr>
        <w:widowControl w:val="0"/>
        <w:spacing w:after="0" w:line="276" w:lineRule="auto"/>
        <w:rPr>
          <w:b/>
        </w:rPr>
      </w:pPr>
      <w:r>
        <w:rPr>
          <w:b/>
        </w:rPr>
        <w:t>GRUPA 1.</w:t>
      </w:r>
    </w:p>
    <w:p w14:paraId="19C9408E" w14:textId="77777777" w:rsidR="00F55108" w:rsidRDefault="002A3965">
      <w:pPr>
        <w:widowControl w:val="0"/>
        <w:spacing w:after="0" w:line="276" w:lineRule="auto"/>
        <w:rPr>
          <w:b/>
        </w:rPr>
      </w:pPr>
      <w:r>
        <w:rPr>
          <w:b/>
        </w:rPr>
        <w:t>FINANCIJSKI (ukupno 40):</w:t>
      </w:r>
    </w:p>
    <w:p w14:paraId="58BE4D1E" w14:textId="77777777" w:rsidR="00F55108" w:rsidRDefault="002A3965">
      <w:pPr>
        <w:widowControl w:val="0"/>
        <w:numPr>
          <w:ilvl w:val="0"/>
          <w:numId w:val="1"/>
        </w:numPr>
        <w:pBdr>
          <w:top w:val="nil"/>
          <w:left w:val="nil"/>
          <w:bottom w:val="nil"/>
          <w:right w:val="nil"/>
          <w:between w:val="nil"/>
        </w:pBdr>
        <w:spacing w:after="0" w:line="276" w:lineRule="auto"/>
        <w:rPr>
          <w:color w:val="000000"/>
        </w:rPr>
      </w:pPr>
      <w:r>
        <w:rPr>
          <w:b/>
          <w:color w:val="000000"/>
        </w:rPr>
        <w:t xml:space="preserve">Cijena ( C ) </w:t>
      </w:r>
      <w:r>
        <w:rPr>
          <w:color w:val="000000"/>
        </w:rPr>
        <w:t>– najviše 40%, pri čemu je najveći mogući broj bodova 40</w:t>
      </w:r>
    </w:p>
    <w:p w14:paraId="17A16752" w14:textId="77777777" w:rsidR="00F55108" w:rsidRDefault="00F55108">
      <w:pPr>
        <w:widowControl w:val="0"/>
        <w:pBdr>
          <w:top w:val="nil"/>
          <w:left w:val="nil"/>
          <w:bottom w:val="nil"/>
          <w:right w:val="nil"/>
          <w:between w:val="nil"/>
        </w:pBdr>
        <w:spacing w:after="0" w:line="276" w:lineRule="auto"/>
        <w:ind w:left="1080" w:hanging="720"/>
        <w:rPr>
          <w:b/>
          <w:color w:val="000000"/>
        </w:rPr>
      </w:pPr>
    </w:p>
    <w:p w14:paraId="26056C17" w14:textId="77777777" w:rsidR="00F55108" w:rsidRDefault="002A3965">
      <w:pPr>
        <w:widowControl w:val="0"/>
        <w:spacing w:after="0" w:line="276" w:lineRule="auto"/>
        <w:rPr>
          <w:b/>
        </w:rPr>
      </w:pPr>
      <w:r>
        <w:rPr>
          <w:b/>
        </w:rPr>
        <w:t>NEFINANCIJSKI (ukupno 60):</w:t>
      </w:r>
    </w:p>
    <w:p w14:paraId="391063C8" w14:textId="77777777" w:rsidR="00F55108" w:rsidRDefault="002A3965">
      <w:pPr>
        <w:widowControl w:val="0"/>
        <w:numPr>
          <w:ilvl w:val="0"/>
          <w:numId w:val="1"/>
        </w:numPr>
        <w:pBdr>
          <w:top w:val="nil"/>
          <w:left w:val="nil"/>
          <w:bottom w:val="nil"/>
          <w:right w:val="nil"/>
          <w:between w:val="nil"/>
        </w:pBdr>
        <w:spacing w:after="0" w:line="276" w:lineRule="auto"/>
        <w:rPr>
          <w:b/>
          <w:color w:val="000000"/>
        </w:rPr>
      </w:pPr>
      <w:r>
        <w:rPr>
          <w:b/>
          <w:color w:val="000000"/>
        </w:rPr>
        <w:lastRenderedPageBreak/>
        <w:t>Korisnička podrška telefonskim/udaljenim putem (K) tijekom trajanja ugovora (S) – najviše 20%, pri čemu je najveći mogući broj bodova 20</w:t>
      </w:r>
    </w:p>
    <w:p w14:paraId="44D0B6B0" w14:textId="77777777" w:rsidR="00F55108" w:rsidRDefault="002A3965">
      <w:pPr>
        <w:widowControl w:val="0"/>
        <w:numPr>
          <w:ilvl w:val="0"/>
          <w:numId w:val="1"/>
        </w:numPr>
        <w:pBdr>
          <w:top w:val="nil"/>
          <w:left w:val="nil"/>
          <w:bottom w:val="nil"/>
          <w:right w:val="nil"/>
          <w:between w:val="nil"/>
        </w:pBdr>
        <w:spacing w:after="0" w:line="276" w:lineRule="auto"/>
        <w:rPr>
          <w:b/>
          <w:color w:val="000000"/>
        </w:rPr>
      </w:pPr>
      <w:r>
        <w:rPr>
          <w:b/>
          <w:color w:val="000000"/>
        </w:rPr>
        <w:t>Korisnička podrška telefonskim/udaljenim putem (J) nakon završetka trajanja ugovora- najviše 40%, pri čemu je najveći mogući broj bodova 40</w:t>
      </w:r>
    </w:p>
    <w:p w14:paraId="15FD5F46" w14:textId="77777777" w:rsidR="00F55108" w:rsidRDefault="00F55108">
      <w:pPr>
        <w:widowControl w:val="0"/>
        <w:spacing w:after="0" w:line="276" w:lineRule="auto"/>
        <w:rPr>
          <w:b/>
        </w:rPr>
      </w:pPr>
    </w:p>
    <w:p w14:paraId="343CB209" w14:textId="6CC60787" w:rsidR="00F55108" w:rsidRDefault="002A3965">
      <w:pPr>
        <w:widowControl w:val="0"/>
        <w:spacing w:after="0" w:line="276" w:lineRule="auto"/>
        <w:jc w:val="both"/>
      </w:pPr>
      <w:r>
        <w:t>Ekonomski najpovoljnija ponuda= C+K+J</w:t>
      </w:r>
    </w:p>
    <w:p w14:paraId="1786C030" w14:textId="77777777" w:rsidR="00F55108" w:rsidRDefault="00F55108">
      <w:pPr>
        <w:widowControl w:val="0"/>
        <w:spacing w:after="0" w:line="276" w:lineRule="auto"/>
        <w:rPr>
          <w:b/>
        </w:rPr>
      </w:pPr>
    </w:p>
    <w:p w14:paraId="2787BEC4" w14:textId="77777777" w:rsidR="00F55108" w:rsidRDefault="002A3965">
      <w:pPr>
        <w:widowControl w:val="0"/>
        <w:numPr>
          <w:ilvl w:val="0"/>
          <w:numId w:val="2"/>
        </w:numPr>
        <w:pBdr>
          <w:top w:val="nil"/>
          <w:left w:val="nil"/>
          <w:bottom w:val="nil"/>
          <w:right w:val="nil"/>
          <w:between w:val="nil"/>
        </w:pBdr>
        <w:spacing w:after="0" w:line="276" w:lineRule="auto"/>
        <w:rPr>
          <w:b/>
          <w:color w:val="000000"/>
        </w:rPr>
      </w:pPr>
      <w:r>
        <w:rPr>
          <w:b/>
          <w:color w:val="000000"/>
        </w:rPr>
        <w:t>Cijena (C )</w:t>
      </w:r>
    </w:p>
    <w:p w14:paraId="1DAE2A11" w14:textId="77777777" w:rsidR="00F55108" w:rsidRDefault="002A3965">
      <w:pPr>
        <w:pBdr>
          <w:top w:val="nil"/>
          <w:left w:val="nil"/>
          <w:bottom w:val="nil"/>
          <w:right w:val="nil"/>
          <w:between w:val="nil"/>
        </w:pBdr>
        <w:spacing w:after="0" w:line="276" w:lineRule="auto"/>
        <w:rPr>
          <w:color w:val="000000"/>
        </w:rPr>
      </w:pPr>
      <w:r>
        <w:rPr>
          <w:color w:val="000000"/>
        </w:rPr>
        <w:t>Ponuda s najniže ponuđenom cijenom dobiva 40 bodova, a ostale ponude se boduju prema sljedećoj formuli:</w:t>
      </w:r>
    </w:p>
    <w:p w14:paraId="3D907EE1" w14:textId="77777777" w:rsidR="00F55108" w:rsidRDefault="002A3965">
      <w:pPr>
        <w:widowControl w:val="0"/>
        <w:spacing w:after="0" w:line="276" w:lineRule="auto"/>
        <w:jc w:val="center"/>
        <w:rPr>
          <w:b/>
        </w:rPr>
      </w:pPr>
      <w:r>
        <w:rPr>
          <w:b/>
        </w:rPr>
        <w:t>C = (</w:t>
      </w:r>
      <w:proofErr w:type="spellStart"/>
      <w:r>
        <w:rPr>
          <w:b/>
        </w:rPr>
        <w:t>C</w:t>
      </w:r>
      <w:r>
        <w:rPr>
          <w:b/>
          <w:vertAlign w:val="subscript"/>
        </w:rPr>
        <w:t>min</w:t>
      </w:r>
      <w:proofErr w:type="spellEnd"/>
      <w:r>
        <w:rPr>
          <w:b/>
          <w:vertAlign w:val="subscript"/>
        </w:rPr>
        <w:t xml:space="preserve"> </w:t>
      </w:r>
      <w:r>
        <w:rPr>
          <w:b/>
        </w:rPr>
        <w:t xml:space="preserve">/ </w:t>
      </w:r>
      <w:proofErr w:type="spellStart"/>
      <w:r>
        <w:rPr>
          <w:b/>
        </w:rPr>
        <w:t>C</w:t>
      </w:r>
      <w:r>
        <w:rPr>
          <w:b/>
          <w:vertAlign w:val="subscript"/>
        </w:rPr>
        <w:t>pon</w:t>
      </w:r>
      <w:proofErr w:type="spellEnd"/>
      <w:r>
        <w:rPr>
          <w:b/>
        </w:rPr>
        <w:t>)</w:t>
      </w:r>
      <w:r>
        <w:rPr>
          <w:b/>
          <w:vertAlign w:val="subscript"/>
        </w:rPr>
        <w:t xml:space="preserve"> </w:t>
      </w:r>
      <w:r>
        <w:rPr>
          <w:b/>
        </w:rPr>
        <w:t>*</w:t>
      </w:r>
      <w:r>
        <w:rPr>
          <w:b/>
          <w:vertAlign w:val="subscript"/>
        </w:rPr>
        <w:t xml:space="preserve"> </w:t>
      </w:r>
      <w:r>
        <w:rPr>
          <w:b/>
        </w:rPr>
        <w:t>40</w:t>
      </w:r>
    </w:p>
    <w:p w14:paraId="6B605A1F" w14:textId="77777777" w:rsidR="00F55108" w:rsidRDefault="00F55108">
      <w:pPr>
        <w:widowControl w:val="0"/>
        <w:spacing w:after="0" w:line="276" w:lineRule="auto"/>
        <w:jc w:val="center"/>
        <w:rPr>
          <w:b/>
        </w:rPr>
      </w:pPr>
    </w:p>
    <w:p w14:paraId="6A6E560A" w14:textId="77777777" w:rsidR="00F55108" w:rsidRDefault="002A3965">
      <w:pPr>
        <w:widowControl w:val="0"/>
        <w:spacing w:after="0" w:line="276" w:lineRule="auto"/>
      </w:pPr>
      <w:r>
        <w:t>Objašnjenje:</w:t>
      </w:r>
    </w:p>
    <w:p w14:paraId="25E7A45D" w14:textId="77777777" w:rsidR="00F55108" w:rsidRDefault="002A3965">
      <w:pPr>
        <w:widowControl w:val="0"/>
        <w:spacing w:after="0" w:line="276" w:lineRule="auto"/>
      </w:pPr>
      <w:r>
        <w:t>C = broj bodova koji je dobila ponuda za cijenu (zaokruženo na cijeli broj)</w:t>
      </w:r>
    </w:p>
    <w:p w14:paraId="0E871CD8" w14:textId="38E826CA" w:rsidR="00BA14C5" w:rsidRDefault="002A3965">
      <w:pPr>
        <w:widowControl w:val="0"/>
        <w:spacing w:after="0" w:line="276" w:lineRule="auto"/>
      </w:pPr>
      <w:proofErr w:type="spellStart"/>
      <w:r>
        <w:t>C</w:t>
      </w:r>
      <w:r>
        <w:rPr>
          <w:vertAlign w:val="subscript"/>
        </w:rPr>
        <w:t>min</w:t>
      </w:r>
      <w:proofErr w:type="spellEnd"/>
      <w:r>
        <w:rPr>
          <w:vertAlign w:val="subscript"/>
        </w:rPr>
        <w:t xml:space="preserve"> </w:t>
      </w:r>
      <w:r>
        <w:t>= najniža cijena ponuđena u postupku nabave</w:t>
      </w:r>
    </w:p>
    <w:p w14:paraId="0B14F513" w14:textId="706A4BBB" w:rsidR="00F55108" w:rsidRDefault="00BA14C5">
      <w:pPr>
        <w:widowControl w:val="0"/>
        <w:spacing w:after="0" w:line="276" w:lineRule="auto"/>
      </w:pPr>
      <w:proofErr w:type="spellStart"/>
      <w:r>
        <w:t>c</w:t>
      </w:r>
      <w:r w:rsidR="002A3965">
        <w:rPr>
          <w:vertAlign w:val="subscript"/>
        </w:rPr>
        <w:t>pon</w:t>
      </w:r>
      <w:proofErr w:type="spellEnd"/>
      <w:r w:rsidR="002A3965">
        <w:rPr>
          <w:vertAlign w:val="subscript"/>
        </w:rPr>
        <w:t xml:space="preserve"> </w:t>
      </w:r>
      <w:r w:rsidR="002A3965">
        <w:t>= ponuđena cijena ponude koja se ocjenjuje</w:t>
      </w:r>
    </w:p>
    <w:p w14:paraId="3E0A9BD7" w14:textId="77777777" w:rsidR="00F55108" w:rsidRDefault="002A3965">
      <w:pPr>
        <w:widowControl w:val="0"/>
        <w:spacing w:after="0" w:line="276" w:lineRule="auto"/>
      </w:pPr>
      <w:r>
        <w:t>40- maksimalan broj bodova za kriterij cijene</w:t>
      </w:r>
    </w:p>
    <w:p w14:paraId="38095AF3" w14:textId="77777777" w:rsidR="00F55108" w:rsidRDefault="00F55108">
      <w:pPr>
        <w:spacing w:after="0" w:line="276" w:lineRule="auto"/>
        <w:jc w:val="both"/>
      </w:pPr>
    </w:p>
    <w:p w14:paraId="59F2FFEE" w14:textId="77777777" w:rsidR="00F55108" w:rsidRDefault="002A3965">
      <w:pPr>
        <w:numPr>
          <w:ilvl w:val="0"/>
          <w:numId w:val="2"/>
        </w:numPr>
        <w:pBdr>
          <w:top w:val="nil"/>
          <w:left w:val="nil"/>
          <w:bottom w:val="nil"/>
          <w:right w:val="nil"/>
          <w:between w:val="nil"/>
        </w:pBdr>
        <w:spacing w:after="0" w:line="276" w:lineRule="auto"/>
        <w:jc w:val="both"/>
        <w:rPr>
          <w:b/>
          <w:color w:val="000000"/>
        </w:rPr>
      </w:pPr>
      <w:r>
        <w:rPr>
          <w:b/>
          <w:color w:val="000000"/>
        </w:rPr>
        <w:t>Korisnička podrška telefonskim/udaljenim putem (K) tijekom trajanja ugovora</w:t>
      </w:r>
    </w:p>
    <w:tbl>
      <w:tblPr>
        <w:tblStyle w:val="a1"/>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2"/>
        <w:gridCol w:w="3685"/>
      </w:tblGrid>
      <w:tr w:rsidR="00F55108" w14:paraId="5AFA84BF" w14:textId="77777777">
        <w:tc>
          <w:tcPr>
            <w:tcW w:w="53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A513DA1" w14:textId="77777777" w:rsidR="00F55108" w:rsidRDefault="002A3965">
            <w:pPr>
              <w:widowControl w:val="0"/>
              <w:spacing w:line="276" w:lineRule="auto"/>
              <w:jc w:val="center"/>
            </w:pPr>
            <w:r>
              <w:rPr>
                <w:b/>
              </w:rPr>
              <w:t>Korisnička podrška telefonskim/udaljenim putem</w:t>
            </w:r>
          </w:p>
        </w:tc>
        <w:tc>
          <w:tcPr>
            <w:tcW w:w="36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9B6201A" w14:textId="77777777" w:rsidR="00F55108" w:rsidRDefault="002A3965">
            <w:pPr>
              <w:widowControl w:val="0"/>
              <w:spacing w:line="276" w:lineRule="auto"/>
              <w:jc w:val="center"/>
            </w:pPr>
            <w:r>
              <w:t>BODOVI</w:t>
            </w:r>
          </w:p>
        </w:tc>
      </w:tr>
      <w:tr w:rsidR="00F55108" w14:paraId="0C002F4E" w14:textId="77777777">
        <w:tc>
          <w:tcPr>
            <w:tcW w:w="5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C3849A" w14:textId="77777777" w:rsidR="00F55108" w:rsidRDefault="002A3965">
            <w:pPr>
              <w:widowControl w:val="0"/>
              <w:spacing w:line="276" w:lineRule="auto"/>
              <w:jc w:val="center"/>
            </w:pPr>
            <w:r>
              <w:t>Dostupna korisnička podrška od 08:00-18:00, odaziv do 30 min</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C2F366" w14:textId="77777777" w:rsidR="00F55108" w:rsidRDefault="002A3965">
            <w:pPr>
              <w:widowControl w:val="0"/>
              <w:spacing w:line="276" w:lineRule="auto"/>
              <w:jc w:val="center"/>
            </w:pPr>
            <w:r>
              <w:t>20 bodova</w:t>
            </w:r>
          </w:p>
        </w:tc>
      </w:tr>
      <w:tr w:rsidR="00F55108" w14:paraId="58FE52F1" w14:textId="77777777">
        <w:tc>
          <w:tcPr>
            <w:tcW w:w="5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236CFF" w14:textId="77777777" w:rsidR="00F55108" w:rsidRDefault="002A3965">
            <w:pPr>
              <w:widowControl w:val="0"/>
              <w:spacing w:line="276" w:lineRule="auto"/>
              <w:jc w:val="center"/>
            </w:pPr>
            <w:r>
              <w:t>Dostupna korisnička podrška od 08:00-18:00, odaziv do 60 min</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19632C" w14:textId="77777777" w:rsidR="00F55108" w:rsidRDefault="002A3965">
            <w:pPr>
              <w:widowControl w:val="0"/>
              <w:spacing w:line="276" w:lineRule="auto"/>
              <w:jc w:val="center"/>
            </w:pPr>
            <w:r>
              <w:t>8 bodova</w:t>
            </w:r>
          </w:p>
        </w:tc>
      </w:tr>
      <w:tr w:rsidR="00F55108" w14:paraId="5BE7A483" w14:textId="77777777">
        <w:tc>
          <w:tcPr>
            <w:tcW w:w="5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C0DE17" w14:textId="77777777" w:rsidR="00F55108" w:rsidRDefault="002A3965">
            <w:pPr>
              <w:widowControl w:val="0"/>
              <w:spacing w:line="276" w:lineRule="auto"/>
              <w:jc w:val="center"/>
            </w:pPr>
            <w:r>
              <w:t>Dostupna korisnička podrška od 08:00-18:00, odaziv do 90 min</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14D979" w14:textId="77777777" w:rsidR="00F55108" w:rsidRDefault="002A3965">
            <w:pPr>
              <w:widowControl w:val="0"/>
              <w:spacing w:line="276" w:lineRule="auto"/>
              <w:jc w:val="center"/>
            </w:pPr>
            <w:r>
              <w:t>5 bodova</w:t>
            </w:r>
          </w:p>
        </w:tc>
      </w:tr>
      <w:tr w:rsidR="00F55108" w14:paraId="47CA87C0" w14:textId="77777777">
        <w:tc>
          <w:tcPr>
            <w:tcW w:w="5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9F2036" w14:textId="77777777" w:rsidR="00F55108" w:rsidRDefault="002A3965">
            <w:pPr>
              <w:widowControl w:val="0"/>
              <w:spacing w:line="276" w:lineRule="auto"/>
              <w:jc w:val="center"/>
            </w:pPr>
            <w:r>
              <w:t>Dostupna korisnička podrška od 08:00-18:00, odaziv do 150 min</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A3A3AA" w14:textId="77777777" w:rsidR="00F55108" w:rsidRDefault="002A3965">
            <w:pPr>
              <w:widowControl w:val="0"/>
              <w:spacing w:line="276" w:lineRule="auto"/>
              <w:jc w:val="center"/>
            </w:pPr>
            <w:r>
              <w:t>0 bodova</w:t>
            </w:r>
          </w:p>
        </w:tc>
      </w:tr>
    </w:tbl>
    <w:p w14:paraId="3FC6A62B" w14:textId="77777777" w:rsidR="00F55108" w:rsidRDefault="00F55108">
      <w:pPr>
        <w:spacing w:after="0" w:line="276" w:lineRule="auto"/>
        <w:jc w:val="both"/>
      </w:pPr>
    </w:p>
    <w:p w14:paraId="42E19C28" w14:textId="6A8DB7B9" w:rsidR="00F55108" w:rsidRDefault="002A3965">
      <w:pPr>
        <w:spacing w:after="0" w:line="276" w:lineRule="auto"/>
        <w:jc w:val="both"/>
        <w:rPr>
          <w:b/>
        </w:rPr>
      </w:pPr>
      <w:r>
        <w:t xml:space="preserve">Ponuditelj je dužan popuniti obrazac Prilog </w:t>
      </w:r>
      <w:r w:rsidR="000744FB">
        <w:t>4</w:t>
      </w:r>
      <w:r>
        <w:t>. –</w:t>
      </w:r>
      <w:r>
        <w:rPr>
          <w:b/>
        </w:rPr>
        <w:t xml:space="preserve"> Korisnička podrška telefonskim/udaljenim putem (K) </w:t>
      </w:r>
    </w:p>
    <w:p w14:paraId="643090E2" w14:textId="3D24F5EA" w:rsidR="00F55108" w:rsidRDefault="002A3965">
      <w:pPr>
        <w:spacing w:after="0" w:line="276" w:lineRule="auto"/>
        <w:jc w:val="both"/>
        <w:rPr>
          <w:b/>
        </w:rPr>
      </w:pPr>
      <w:r>
        <w:t>i navesti vremenski odaziv u minutama tijekom cjelokupnog trajanja ugovora. Ukoliko je prilog nepotpun, smatrati će se da nudi korisničku podršku od 08:00h-18:00 h te vremenski odaziv dulji od 150 min tijekom cjelokupnog trajanja ugovora.</w:t>
      </w:r>
    </w:p>
    <w:p w14:paraId="36330C96" w14:textId="77777777" w:rsidR="00F55108" w:rsidRDefault="002A3965">
      <w:pPr>
        <w:spacing w:after="0" w:line="276" w:lineRule="auto"/>
        <w:jc w:val="both"/>
      </w:pPr>
      <w:r>
        <w:t>Vremenski rok za odaziv računa se od zaprimanja pismenog/telefonskog zahtjeva Naručitelja.</w:t>
      </w:r>
    </w:p>
    <w:p w14:paraId="5F76B234" w14:textId="77777777" w:rsidR="00F55108" w:rsidRDefault="00F55108">
      <w:pPr>
        <w:spacing w:after="0" w:line="276" w:lineRule="auto"/>
        <w:jc w:val="both"/>
        <w:rPr>
          <w:b/>
        </w:rPr>
      </w:pPr>
    </w:p>
    <w:p w14:paraId="679F5B51" w14:textId="77777777" w:rsidR="00F55108" w:rsidRDefault="002A3965">
      <w:pPr>
        <w:numPr>
          <w:ilvl w:val="0"/>
          <w:numId w:val="3"/>
        </w:numPr>
        <w:pBdr>
          <w:top w:val="nil"/>
          <w:left w:val="nil"/>
          <w:bottom w:val="nil"/>
          <w:right w:val="nil"/>
          <w:between w:val="nil"/>
        </w:pBdr>
        <w:spacing w:after="0" w:line="276" w:lineRule="auto"/>
        <w:jc w:val="both"/>
        <w:rPr>
          <w:b/>
          <w:color w:val="000000"/>
        </w:rPr>
      </w:pPr>
      <w:r>
        <w:rPr>
          <w:b/>
          <w:color w:val="000000"/>
        </w:rPr>
        <w:t>Korisnička podrška telefonskim/udaljenim putem (K) nakon završetka Ugovora</w:t>
      </w:r>
    </w:p>
    <w:tbl>
      <w:tblPr>
        <w:tblStyle w:val="a2"/>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2"/>
        <w:gridCol w:w="3685"/>
      </w:tblGrid>
      <w:tr w:rsidR="00F55108" w14:paraId="24017F52" w14:textId="77777777">
        <w:tc>
          <w:tcPr>
            <w:tcW w:w="53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77F17E0" w14:textId="77777777" w:rsidR="00F55108" w:rsidRDefault="002A3965">
            <w:pPr>
              <w:widowControl w:val="0"/>
              <w:spacing w:line="276" w:lineRule="auto"/>
              <w:jc w:val="center"/>
            </w:pPr>
            <w:r>
              <w:rPr>
                <w:b/>
              </w:rPr>
              <w:t>Korisnička podrška telefonskim/udaljenim putem</w:t>
            </w:r>
          </w:p>
        </w:tc>
        <w:tc>
          <w:tcPr>
            <w:tcW w:w="36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1C3EA55" w14:textId="77777777" w:rsidR="00F55108" w:rsidRDefault="002A3965">
            <w:pPr>
              <w:widowControl w:val="0"/>
              <w:spacing w:line="276" w:lineRule="auto"/>
              <w:jc w:val="center"/>
            </w:pPr>
            <w:r>
              <w:t>BODOVI</w:t>
            </w:r>
          </w:p>
        </w:tc>
      </w:tr>
      <w:tr w:rsidR="00F55108" w14:paraId="6B1EC274" w14:textId="77777777">
        <w:tc>
          <w:tcPr>
            <w:tcW w:w="5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7E285B" w14:textId="77777777" w:rsidR="00F55108" w:rsidRDefault="002A3965">
            <w:pPr>
              <w:widowControl w:val="0"/>
              <w:spacing w:line="276" w:lineRule="auto"/>
              <w:jc w:val="center"/>
            </w:pPr>
            <w:r>
              <w:t xml:space="preserve">Dostupna korisnička podrška od 08:00-18:00 h, odaziv do 150 min </w:t>
            </w:r>
            <w:r>
              <w:rPr>
                <w:b/>
              </w:rPr>
              <w:t>12 mjeseci</w:t>
            </w:r>
            <w:r>
              <w:t xml:space="preserve"> nakon završetka Ugovora</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DF1468" w14:textId="77777777" w:rsidR="00F55108" w:rsidRDefault="002A3965">
            <w:pPr>
              <w:widowControl w:val="0"/>
              <w:spacing w:line="276" w:lineRule="auto"/>
              <w:jc w:val="center"/>
            </w:pPr>
            <w:r>
              <w:t>40 bodova</w:t>
            </w:r>
          </w:p>
        </w:tc>
      </w:tr>
      <w:tr w:rsidR="00F55108" w14:paraId="772DFDDA" w14:textId="77777777">
        <w:tc>
          <w:tcPr>
            <w:tcW w:w="5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16D2D4" w14:textId="77777777" w:rsidR="00F55108" w:rsidRDefault="002A3965">
            <w:pPr>
              <w:widowControl w:val="0"/>
              <w:spacing w:line="276" w:lineRule="auto"/>
              <w:jc w:val="center"/>
            </w:pPr>
            <w:r>
              <w:t xml:space="preserve">Dostupna korisnička podrška od 08:00-18:00 h, odaziv do 150 min </w:t>
            </w:r>
            <w:r>
              <w:rPr>
                <w:b/>
              </w:rPr>
              <w:t>9 mjeseci</w:t>
            </w:r>
            <w:r>
              <w:t xml:space="preserve"> nakon završetka Ugovora</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A2DE12" w14:textId="77777777" w:rsidR="00F55108" w:rsidRDefault="002A3965">
            <w:pPr>
              <w:widowControl w:val="0"/>
              <w:spacing w:line="276" w:lineRule="auto"/>
              <w:jc w:val="center"/>
            </w:pPr>
            <w:r>
              <w:t>25 bodova</w:t>
            </w:r>
          </w:p>
        </w:tc>
      </w:tr>
      <w:tr w:rsidR="00F55108" w14:paraId="4B6E413A" w14:textId="77777777">
        <w:tc>
          <w:tcPr>
            <w:tcW w:w="5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707F91" w14:textId="77777777" w:rsidR="00F55108" w:rsidRDefault="002A3965">
            <w:pPr>
              <w:widowControl w:val="0"/>
              <w:spacing w:line="276" w:lineRule="auto"/>
              <w:jc w:val="center"/>
            </w:pPr>
            <w:r>
              <w:t xml:space="preserve">Dostupna korisnička podrška od 08:00-18:00 h odaziv do 150 min </w:t>
            </w:r>
            <w:r>
              <w:rPr>
                <w:b/>
              </w:rPr>
              <w:t>6 mjeseci</w:t>
            </w:r>
            <w:r>
              <w:t xml:space="preserve"> nakon završetka Ugovora</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DAC2C2" w14:textId="77777777" w:rsidR="00F55108" w:rsidRDefault="002A3965">
            <w:pPr>
              <w:widowControl w:val="0"/>
              <w:spacing w:line="276" w:lineRule="auto"/>
              <w:jc w:val="center"/>
            </w:pPr>
            <w:r>
              <w:t>15 bodova</w:t>
            </w:r>
          </w:p>
        </w:tc>
      </w:tr>
      <w:tr w:rsidR="00F55108" w14:paraId="4F786ED0" w14:textId="77777777">
        <w:tc>
          <w:tcPr>
            <w:tcW w:w="5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C9231D" w14:textId="77777777" w:rsidR="00F55108" w:rsidRDefault="002A3965">
            <w:pPr>
              <w:widowControl w:val="0"/>
              <w:spacing w:line="276" w:lineRule="auto"/>
              <w:jc w:val="center"/>
            </w:pPr>
            <w:r>
              <w:lastRenderedPageBreak/>
              <w:t xml:space="preserve">Dostupna korisnička podrška od 08:00-18:00 h, odaziv do 150 min </w:t>
            </w:r>
            <w:r>
              <w:rPr>
                <w:b/>
              </w:rPr>
              <w:t>3 mjeseca</w:t>
            </w:r>
            <w:r>
              <w:t xml:space="preserve"> nakon završetka Ugovora</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54EF98" w14:textId="77777777" w:rsidR="00F55108" w:rsidRDefault="002A3965">
            <w:pPr>
              <w:widowControl w:val="0"/>
              <w:spacing w:line="276" w:lineRule="auto"/>
              <w:jc w:val="center"/>
            </w:pPr>
            <w:r>
              <w:t>0 bodova</w:t>
            </w:r>
          </w:p>
        </w:tc>
      </w:tr>
    </w:tbl>
    <w:p w14:paraId="5A3FFE2C" w14:textId="77777777" w:rsidR="00F55108" w:rsidRDefault="00F55108">
      <w:pPr>
        <w:spacing w:after="0" w:line="276" w:lineRule="auto"/>
        <w:jc w:val="both"/>
      </w:pPr>
    </w:p>
    <w:p w14:paraId="6406CB4E" w14:textId="77777777" w:rsidR="00F55108" w:rsidRDefault="00F55108">
      <w:pPr>
        <w:spacing w:after="0" w:line="276" w:lineRule="auto"/>
        <w:jc w:val="both"/>
      </w:pPr>
    </w:p>
    <w:p w14:paraId="73B249B2" w14:textId="4DFAE660" w:rsidR="00F55108" w:rsidRPr="000744FB" w:rsidRDefault="002A3965">
      <w:pPr>
        <w:spacing w:after="0" w:line="276" w:lineRule="auto"/>
        <w:jc w:val="both"/>
      </w:pPr>
      <w:r>
        <w:t xml:space="preserve">Ponuditelj je dužan popuniti obrazac Prilog </w:t>
      </w:r>
      <w:r w:rsidR="000744FB">
        <w:t>4</w:t>
      </w:r>
      <w:r>
        <w:t>. –</w:t>
      </w:r>
      <w:r>
        <w:rPr>
          <w:b/>
        </w:rPr>
        <w:t xml:space="preserve"> Korisnička podrška telefonskim/udaljenim putem (K) nakon završetka ugovora te</w:t>
      </w:r>
      <w:r>
        <w:t xml:space="preserve"> navesti vremenski rok kojim Ponuditelj nudi Naručitelju dostupnu korisničku podršku telefonskim putem nakon završetka ugovora. Ukoliko je prilog nepotpun, smatrati će se da nudi dostupnu korisnička podrška od 08:00-18:00 h, odaziv do 150 min 3 mjeseca nakon završetka Ugovora te će ostvariti 0 bodova po ovom kriteriju.</w:t>
      </w:r>
    </w:p>
    <w:p w14:paraId="19C2341E" w14:textId="0542C3CD" w:rsidR="00F55108" w:rsidRDefault="002A3965">
      <w:pPr>
        <w:spacing w:after="0" w:line="276" w:lineRule="auto"/>
        <w:jc w:val="both"/>
      </w:pPr>
      <w:r>
        <w:t>Vremenski rok za odaziv računa se od zaprimanja pismenog/telefonskog zahtjeva Naručitelja.</w:t>
      </w:r>
    </w:p>
    <w:p w14:paraId="6D5E5095" w14:textId="56465E69" w:rsidR="000A655C" w:rsidRDefault="000A655C">
      <w:pPr>
        <w:spacing w:after="0" w:line="276" w:lineRule="auto"/>
        <w:jc w:val="both"/>
      </w:pPr>
    </w:p>
    <w:p w14:paraId="11C9BD3D" w14:textId="77777777" w:rsidR="00BA14C5" w:rsidRDefault="000A655C" w:rsidP="000A655C">
      <w:pPr>
        <w:widowControl w:val="0"/>
        <w:spacing w:after="0" w:line="276" w:lineRule="auto"/>
        <w:jc w:val="both"/>
      </w:pPr>
      <w:r>
        <w:t xml:space="preserve">Naručitelj će utvrditi ukupan broj bodova za svaku ponudu kao zbroj dodijeljenih bodova za svaki kriterij. Najveći mogući broj bodova koji ponuditelj može dobiti je 100. </w:t>
      </w:r>
    </w:p>
    <w:p w14:paraId="07DC6741" w14:textId="036D800A" w:rsidR="000A655C" w:rsidRDefault="000A655C" w:rsidP="000A655C">
      <w:pPr>
        <w:widowControl w:val="0"/>
        <w:spacing w:after="0" w:line="276" w:lineRule="auto"/>
        <w:jc w:val="both"/>
      </w:pPr>
      <w:r>
        <w:t xml:space="preserve">Ekonomski najpovoljnija ponuda je ponuda s najvećim brojem bodova. </w:t>
      </w:r>
    </w:p>
    <w:p w14:paraId="1418CB96" w14:textId="68BF4AF9" w:rsidR="00BA14C5" w:rsidRDefault="00BA14C5" w:rsidP="000A655C">
      <w:pPr>
        <w:widowControl w:val="0"/>
        <w:spacing w:after="0" w:line="276" w:lineRule="auto"/>
        <w:jc w:val="both"/>
      </w:pPr>
      <w:r>
        <w:t>Ukoliko dvije ili više ponuda imaju identičan broj bodova nakon pregleda i ocjene ponuda prema kriteriju za odabir ponuda, Naručitelj će odabrati ponudu koja je zaprimljena ranije.</w:t>
      </w:r>
    </w:p>
    <w:p w14:paraId="4A561F84" w14:textId="77777777" w:rsidR="00F55108" w:rsidRDefault="00F55108">
      <w:pPr>
        <w:widowControl w:val="0"/>
        <w:spacing w:after="0" w:line="276" w:lineRule="auto"/>
        <w:rPr>
          <w:b/>
        </w:rPr>
      </w:pPr>
    </w:p>
    <w:p w14:paraId="6503E2C4" w14:textId="476D99B8" w:rsidR="00F55108" w:rsidRDefault="002A3965">
      <w:pPr>
        <w:widowControl w:val="0"/>
        <w:spacing w:after="0" w:line="276" w:lineRule="auto"/>
        <w:rPr>
          <w:b/>
        </w:rPr>
      </w:pPr>
      <w:r>
        <w:rPr>
          <w:b/>
        </w:rPr>
        <w:t>GRUPA 2.</w:t>
      </w:r>
      <w:r w:rsidR="00E12812">
        <w:rPr>
          <w:b/>
        </w:rPr>
        <w:t xml:space="preserve"> i GRUPA 3.</w:t>
      </w:r>
    </w:p>
    <w:p w14:paraId="52AF0654" w14:textId="1F92A03B" w:rsidR="000A655C" w:rsidRDefault="000A655C">
      <w:pPr>
        <w:widowControl w:val="0"/>
        <w:spacing w:after="0" w:line="276" w:lineRule="auto"/>
        <w:rPr>
          <w:b/>
        </w:rPr>
      </w:pPr>
    </w:p>
    <w:p w14:paraId="0ED4E437" w14:textId="265C97BF" w:rsidR="00F55108" w:rsidRDefault="000A655C" w:rsidP="000A655C">
      <w:pPr>
        <w:widowControl w:val="0"/>
        <w:spacing w:after="0" w:line="276" w:lineRule="auto"/>
        <w:rPr>
          <w:color w:val="000000"/>
        </w:rPr>
      </w:pPr>
      <w:r>
        <w:rPr>
          <w:b/>
        </w:rPr>
        <w:t xml:space="preserve">Kriterij najniže cijene: </w:t>
      </w:r>
      <w:r w:rsidR="002A3965">
        <w:rPr>
          <w:b/>
          <w:color w:val="000000"/>
        </w:rPr>
        <w:t xml:space="preserve">Cijena ( C ) </w:t>
      </w:r>
      <w:r w:rsidR="002A3965">
        <w:rPr>
          <w:color w:val="000000"/>
        </w:rPr>
        <w:t xml:space="preserve">– </w:t>
      </w:r>
      <w:r>
        <w:rPr>
          <w:color w:val="000000"/>
        </w:rPr>
        <w:t>100%</w:t>
      </w:r>
    </w:p>
    <w:p w14:paraId="4936337B" w14:textId="77777777" w:rsidR="000A655C" w:rsidRPr="000A655C" w:rsidRDefault="000A655C" w:rsidP="000A655C">
      <w:pPr>
        <w:widowControl w:val="0"/>
        <w:spacing w:after="0" w:line="276" w:lineRule="auto"/>
        <w:rPr>
          <w:b/>
        </w:rPr>
      </w:pPr>
    </w:p>
    <w:p w14:paraId="30F80DF3" w14:textId="21E3BDD9" w:rsidR="00F55108" w:rsidRDefault="000A655C">
      <w:pPr>
        <w:widowControl w:val="0"/>
        <w:spacing w:after="0" w:line="276" w:lineRule="auto"/>
        <w:jc w:val="both"/>
      </w:pPr>
      <w:r>
        <w:t xml:space="preserve">Naručitelj će rangirati dobivene ponude na temelju kriterija najniže cijene. Ponuda koja ima </w:t>
      </w:r>
      <w:proofErr w:type="spellStart"/>
      <w:r>
        <w:t>najniž</w:t>
      </w:r>
      <w:proofErr w:type="spellEnd"/>
      <w:r>
        <w:t xml:space="preserve"> cijenu je najpovoljnija ponuda.</w:t>
      </w:r>
    </w:p>
    <w:p w14:paraId="373BEFA1" w14:textId="77777777" w:rsidR="00F55108" w:rsidRDefault="00F55108">
      <w:pPr>
        <w:spacing w:after="0" w:line="276" w:lineRule="auto"/>
        <w:jc w:val="both"/>
      </w:pPr>
    </w:p>
    <w:p w14:paraId="1164D0DA" w14:textId="77777777" w:rsidR="00F55108" w:rsidRDefault="002A3965">
      <w:pPr>
        <w:pStyle w:val="Naslov1"/>
        <w:spacing w:before="0" w:line="276" w:lineRule="auto"/>
        <w:rPr>
          <w:sz w:val="22"/>
          <w:szCs w:val="22"/>
        </w:rPr>
      </w:pPr>
      <w:bookmarkStart w:id="23" w:name="_Toc56132743"/>
      <w:r>
        <w:rPr>
          <w:sz w:val="22"/>
          <w:szCs w:val="22"/>
        </w:rPr>
        <w:t>11. ODBIJANJE PONUDE</w:t>
      </w:r>
      <w:bookmarkEnd w:id="23"/>
    </w:p>
    <w:p w14:paraId="63ACFB1B" w14:textId="77777777" w:rsidR="00F55108" w:rsidRDefault="002A3965">
      <w:pPr>
        <w:spacing w:after="0" w:line="276" w:lineRule="auto"/>
      </w:pPr>
      <w:r>
        <w:t xml:space="preserve">Naručitelj će na osnovi rezultata pregleda i ocjene ponuda odbiti: </w:t>
      </w:r>
    </w:p>
    <w:p w14:paraId="7E2A38AF" w14:textId="77777777" w:rsidR="00F55108" w:rsidRDefault="002A3965">
      <w:pPr>
        <w:numPr>
          <w:ilvl w:val="0"/>
          <w:numId w:val="12"/>
        </w:numPr>
        <w:pBdr>
          <w:top w:val="nil"/>
          <w:left w:val="nil"/>
          <w:bottom w:val="nil"/>
          <w:right w:val="nil"/>
          <w:between w:val="nil"/>
        </w:pBdr>
        <w:spacing w:after="0" w:line="276" w:lineRule="auto"/>
        <w:rPr>
          <w:color w:val="000000"/>
        </w:rPr>
      </w:pPr>
      <w:r>
        <w:rPr>
          <w:color w:val="000000"/>
        </w:rPr>
        <w:t>ponudu koja nije cjelovita</w:t>
      </w:r>
    </w:p>
    <w:p w14:paraId="34CD97C6" w14:textId="77777777" w:rsidR="00F55108" w:rsidRDefault="002A3965">
      <w:pPr>
        <w:numPr>
          <w:ilvl w:val="0"/>
          <w:numId w:val="12"/>
        </w:numPr>
        <w:pBdr>
          <w:top w:val="nil"/>
          <w:left w:val="nil"/>
          <w:bottom w:val="nil"/>
          <w:right w:val="nil"/>
          <w:between w:val="nil"/>
        </w:pBdr>
        <w:spacing w:after="0" w:line="276" w:lineRule="auto"/>
        <w:rPr>
          <w:color w:val="000000"/>
        </w:rPr>
      </w:pPr>
      <w:r>
        <w:rPr>
          <w:color w:val="000000"/>
        </w:rPr>
        <w:t>ponudu koja je suprotna odredbama Poziva na dostavu ponuda</w:t>
      </w:r>
    </w:p>
    <w:p w14:paraId="4E4446B1" w14:textId="77777777" w:rsidR="00F55108" w:rsidRDefault="002A3965">
      <w:pPr>
        <w:numPr>
          <w:ilvl w:val="0"/>
          <w:numId w:val="12"/>
        </w:numPr>
        <w:pBdr>
          <w:top w:val="nil"/>
          <w:left w:val="nil"/>
          <w:bottom w:val="nil"/>
          <w:right w:val="nil"/>
          <w:between w:val="nil"/>
        </w:pBdr>
        <w:spacing w:after="0" w:line="276" w:lineRule="auto"/>
        <w:rPr>
          <w:color w:val="000000"/>
        </w:rPr>
      </w:pPr>
      <w:r>
        <w:rPr>
          <w:color w:val="000000"/>
        </w:rPr>
        <w:t xml:space="preserve">ponudu u kojoj cijena nije iskazana u apsolutnom iznosu </w:t>
      </w:r>
    </w:p>
    <w:p w14:paraId="2C58E43F" w14:textId="77777777" w:rsidR="00F55108" w:rsidRDefault="002A3965">
      <w:pPr>
        <w:numPr>
          <w:ilvl w:val="0"/>
          <w:numId w:val="12"/>
        </w:numPr>
        <w:pBdr>
          <w:top w:val="nil"/>
          <w:left w:val="nil"/>
          <w:bottom w:val="nil"/>
          <w:right w:val="nil"/>
          <w:between w:val="nil"/>
        </w:pBdr>
        <w:spacing w:after="0" w:line="276" w:lineRule="auto"/>
        <w:rPr>
          <w:color w:val="000000"/>
        </w:rPr>
      </w:pPr>
      <w:r>
        <w:rPr>
          <w:color w:val="000000"/>
        </w:rPr>
        <w:t xml:space="preserve">ponudu koja sadrži pogreške, nedostatke odnosno nejasnoće ako pogreške, nedostaci odnosno nejasnoće nisu uklonjive </w:t>
      </w:r>
    </w:p>
    <w:p w14:paraId="69390699" w14:textId="3799F1DA" w:rsidR="00F55108" w:rsidRDefault="002A3965">
      <w:pPr>
        <w:numPr>
          <w:ilvl w:val="0"/>
          <w:numId w:val="12"/>
        </w:numPr>
        <w:pBdr>
          <w:top w:val="nil"/>
          <w:left w:val="nil"/>
          <w:bottom w:val="nil"/>
          <w:right w:val="nil"/>
          <w:between w:val="nil"/>
        </w:pBdr>
        <w:spacing w:after="0" w:line="276" w:lineRule="auto"/>
        <w:rPr>
          <w:color w:val="000000"/>
        </w:rPr>
      </w:pPr>
      <w:r>
        <w:rPr>
          <w:color w:val="000000"/>
        </w:rPr>
        <w:t>ponudu u kojoj pojašnjenjem ili upotpunjavanjem nije uklonjena pogreška, nedostatak ili nejasnoća  ponudu koja ne ispunjava uvjete vezane za svojstva predmeta nabave te time ne ispunjava zahtjeve iz Poziva na dostavu ponuda</w:t>
      </w:r>
    </w:p>
    <w:p w14:paraId="4BBF00E2" w14:textId="77777777" w:rsidR="00F55108" w:rsidRDefault="002A3965">
      <w:pPr>
        <w:numPr>
          <w:ilvl w:val="0"/>
          <w:numId w:val="12"/>
        </w:numPr>
        <w:pBdr>
          <w:top w:val="nil"/>
          <w:left w:val="nil"/>
          <w:bottom w:val="nil"/>
          <w:right w:val="nil"/>
          <w:between w:val="nil"/>
        </w:pBdr>
        <w:spacing w:after="0" w:line="276" w:lineRule="auto"/>
        <w:rPr>
          <w:color w:val="000000"/>
        </w:rPr>
      </w:pPr>
      <w:r>
        <w:rPr>
          <w:color w:val="000000"/>
        </w:rPr>
        <w:t>ponudu za koju ponuditelj nije pisanim putem prihvatio ispravak računske pogreške</w:t>
      </w:r>
    </w:p>
    <w:p w14:paraId="7991CE1E" w14:textId="77777777" w:rsidR="00F55108" w:rsidRDefault="00F55108">
      <w:pPr>
        <w:spacing w:after="0" w:line="276" w:lineRule="auto"/>
      </w:pPr>
    </w:p>
    <w:p w14:paraId="699D43F1" w14:textId="77777777" w:rsidR="00F55108" w:rsidRDefault="002A3965">
      <w:pPr>
        <w:pStyle w:val="Naslov1"/>
        <w:spacing w:before="0" w:line="276" w:lineRule="auto"/>
        <w:rPr>
          <w:sz w:val="22"/>
          <w:szCs w:val="22"/>
        </w:rPr>
      </w:pPr>
      <w:bookmarkStart w:id="24" w:name="_Toc56132744"/>
      <w:r>
        <w:rPr>
          <w:sz w:val="22"/>
          <w:szCs w:val="22"/>
        </w:rPr>
        <w:t>12. PONIŠTENJE POSTUPKA</w:t>
      </w:r>
      <w:bookmarkEnd w:id="24"/>
    </w:p>
    <w:p w14:paraId="514455E2" w14:textId="77777777" w:rsidR="00F55108" w:rsidRDefault="00F55108">
      <w:pPr>
        <w:spacing w:after="0" w:line="276" w:lineRule="auto"/>
      </w:pPr>
    </w:p>
    <w:p w14:paraId="459F9711" w14:textId="77777777" w:rsidR="00F55108" w:rsidRDefault="002A3965">
      <w:pPr>
        <w:spacing w:after="0" w:line="276" w:lineRule="auto"/>
        <w:jc w:val="both"/>
      </w:pPr>
      <w:r>
        <w:t>Naručitelj će poništiti postupak nabave ako nakon isteka roka za dostavu ponuda:</w:t>
      </w:r>
    </w:p>
    <w:p w14:paraId="16734A75" w14:textId="77777777" w:rsidR="00F55108" w:rsidRDefault="002A3965">
      <w:pPr>
        <w:numPr>
          <w:ilvl w:val="0"/>
          <w:numId w:val="12"/>
        </w:numPr>
        <w:pBdr>
          <w:top w:val="nil"/>
          <w:left w:val="nil"/>
          <w:bottom w:val="nil"/>
          <w:right w:val="nil"/>
          <w:between w:val="nil"/>
        </w:pBdr>
        <w:spacing w:after="0" w:line="276" w:lineRule="auto"/>
        <w:jc w:val="both"/>
        <w:rPr>
          <w:color w:val="000000"/>
        </w:rPr>
      </w:pPr>
      <w:r>
        <w:rPr>
          <w:color w:val="000000"/>
        </w:rPr>
        <w:t>nije pristigla niti jedna ponuda</w:t>
      </w:r>
    </w:p>
    <w:p w14:paraId="5FFC37D4" w14:textId="77777777" w:rsidR="00F55108" w:rsidRDefault="002A3965">
      <w:pPr>
        <w:numPr>
          <w:ilvl w:val="0"/>
          <w:numId w:val="12"/>
        </w:numPr>
        <w:pBdr>
          <w:top w:val="nil"/>
          <w:left w:val="nil"/>
          <w:bottom w:val="nil"/>
          <w:right w:val="nil"/>
          <w:between w:val="nil"/>
        </w:pBdr>
        <w:spacing w:after="0" w:line="276" w:lineRule="auto"/>
        <w:jc w:val="both"/>
        <w:rPr>
          <w:color w:val="000000"/>
        </w:rPr>
      </w:pPr>
      <w:r>
        <w:rPr>
          <w:color w:val="000000"/>
        </w:rPr>
        <w:t>nije dobio niti jednu valjanu ponudu</w:t>
      </w:r>
    </w:p>
    <w:p w14:paraId="69F6AB3C" w14:textId="77777777" w:rsidR="00F55108" w:rsidRDefault="002A3965">
      <w:pPr>
        <w:numPr>
          <w:ilvl w:val="0"/>
          <w:numId w:val="12"/>
        </w:numPr>
        <w:pBdr>
          <w:top w:val="nil"/>
          <w:left w:val="nil"/>
          <w:bottom w:val="nil"/>
          <w:right w:val="nil"/>
          <w:between w:val="nil"/>
        </w:pBdr>
        <w:spacing w:after="0" w:line="276" w:lineRule="auto"/>
        <w:jc w:val="both"/>
        <w:rPr>
          <w:color w:val="000000"/>
        </w:rPr>
      </w:pPr>
      <w:r>
        <w:rPr>
          <w:color w:val="000000"/>
        </w:rPr>
        <w:t xml:space="preserve">nakon odbijanja ponuda ne preostane nijedna valjana ponuda. </w:t>
      </w:r>
    </w:p>
    <w:p w14:paraId="37141A3A" w14:textId="77777777" w:rsidR="00F55108" w:rsidRDefault="00F55108">
      <w:pPr>
        <w:spacing w:after="0" w:line="276" w:lineRule="auto"/>
        <w:jc w:val="both"/>
      </w:pPr>
    </w:p>
    <w:p w14:paraId="193EFF76" w14:textId="77777777" w:rsidR="00F55108" w:rsidRDefault="002A3965">
      <w:pPr>
        <w:spacing w:after="0" w:line="276" w:lineRule="auto"/>
        <w:rPr>
          <w:color w:val="000000"/>
        </w:rPr>
      </w:pPr>
      <w:r>
        <w:rPr>
          <w:color w:val="000000"/>
        </w:rPr>
        <w:lastRenderedPageBreak/>
        <w:t>Naručitelj može poništiti postupak u bilo kojoj fazi postupka ukoliko:</w:t>
      </w:r>
    </w:p>
    <w:p w14:paraId="20DB03EC" w14:textId="77777777" w:rsidR="00F55108" w:rsidRDefault="00F55108">
      <w:pPr>
        <w:spacing w:after="0" w:line="276" w:lineRule="auto"/>
        <w:rPr>
          <w:color w:val="000000"/>
        </w:rPr>
      </w:pPr>
    </w:p>
    <w:p w14:paraId="0D32351A" w14:textId="77777777" w:rsidR="00F55108" w:rsidRDefault="002A3965">
      <w:pPr>
        <w:numPr>
          <w:ilvl w:val="0"/>
          <w:numId w:val="7"/>
        </w:numPr>
        <w:pBdr>
          <w:top w:val="nil"/>
          <w:left w:val="nil"/>
          <w:bottom w:val="nil"/>
          <w:right w:val="nil"/>
          <w:between w:val="nil"/>
        </w:pBdr>
        <w:spacing w:after="0" w:line="276" w:lineRule="auto"/>
        <w:ind w:left="142" w:hanging="142"/>
        <w:rPr>
          <w:color w:val="000000"/>
        </w:rPr>
      </w:pPr>
      <w:r>
        <w:rPr>
          <w:color w:val="000000"/>
        </w:rPr>
        <w:t xml:space="preserve">se tijekom postupka utvrdi da je Poziv na dostavu ponude manjkav te kao takva ne omogućava učinkovito sklapanje ugovora </w:t>
      </w:r>
    </w:p>
    <w:p w14:paraId="5A2BDB0B" w14:textId="77777777" w:rsidR="00F55108" w:rsidRDefault="002A3965">
      <w:pPr>
        <w:numPr>
          <w:ilvl w:val="0"/>
          <w:numId w:val="7"/>
        </w:numPr>
        <w:pBdr>
          <w:top w:val="nil"/>
          <w:left w:val="nil"/>
          <w:bottom w:val="nil"/>
          <w:right w:val="nil"/>
          <w:between w:val="nil"/>
        </w:pBdr>
        <w:spacing w:after="0" w:line="276" w:lineRule="auto"/>
        <w:ind w:left="142" w:hanging="142"/>
        <w:rPr>
          <w:color w:val="000000"/>
        </w:rPr>
      </w:pPr>
      <w:r>
        <w:rPr>
          <w:color w:val="000000"/>
        </w:rPr>
        <w:t xml:space="preserve">su nastale značajne nove okolnosti vezane uz projekt za koji se provodi nabava </w:t>
      </w:r>
    </w:p>
    <w:p w14:paraId="5F7F2277" w14:textId="77777777" w:rsidR="00F55108" w:rsidRDefault="00F55108">
      <w:pPr>
        <w:spacing w:after="0" w:line="276" w:lineRule="auto"/>
        <w:jc w:val="both"/>
      </w:pPr>
    </w:p>
    <w:p w14:paraId="2B5A1788" w14:textId="77777777" w:rsidR="00F55108" w:rsidRDefault="002A3965">
      <w:pPr>
        <w:spacing w:after="0" w:line="276" w:lineRule="auto"/>
        <w:jc w:val="both"/>
      </w:pPr>
      <w:r>
        <w:t>Ako postoji neki od prethodno navedenih razloga za poništenje, Naručitelj bez odgode donosi Odluku o poništenju u kojoj će navesti razloge poništenja i rok u kojem će pokrenuti novi postupak nabave. Ni u kojem slučaju Naručitelj se neće smatrati odgovornim za bilo kakvu štetu, uključujući gubitak ili izgubljenu dobit, koja je na bilo koji način povezana sa poništavanjem postupka nabave čak ni u slučaju da je Naručitelj bio obaviješten o mogućnosti nastanka štete.</w:t>
      </w:r>
    </w:p>
    <w:p w14:paraId="3A459040" w14:textId="77777777" w:rsidR="00F55108" w:rsidRDefault="00F55108">
      <w:pPr>
        <w:spacing w:after="0" w:line="276" w:lineRule="auto"/>
        <w:ind w:firstLine="720"/>
      </w:pPr>
    </w:p>
    <w:p w14:paraId="19BBCAE8" w14:textId="77777777" w:rsidR="00F55108" w:rsidRDefault="002A3965">
      <w:pPr>
        <w:pStyle w:val="Naslov1"/>
        <w:spacing w:before="0" w:line="276" w:lineRule="auto"/>
        <w:rPr>
          <w:sz w:val="22"/>
          <w:szCs w:val="22"/>
        </w:rPr>
      </w:pPr>
      <w:bookmarkStart w:id="25" w:name="_Toc56132745"/>
      <w:r>
        <w:rPr>
          <w:sz w:val="22"/>
          <w:szCs w:val="22"/>
        </w:rPr>
        <w:t>13. ROK ZA DONOŠENJE ODLUKE O ODABIRU/PONIŠTENJU</w:t>
      </w:r>
      <w:bookmarkEnd w:id="25"/>
    </w:p>
    <w:p w14:paraId="5463F016" w14:textId="77777777" w:rsidR="00F55108" w:rsidRDefault="00F55108">
      <w:pPr>
        <w:spacing w:after="0" w:line="276" w:lineRule="auto"/>
      </w:pPr>
    </w:p>
    <w:p w14:paraId="18FE529D" w14:textId="660616BE" w:rsidR="00F55108" w:rsidRDefault="002A3965">
      <w:pPr>
        <w:spacing w:after="0" w:line="276" w:lineRule="auto"/>
        <w:jc w:val="both"/>
      </w:pPr>
      <w:r>
        <w:t xml:space="preserve">Naručitelj će na osnovu rezultata pregleda i ocjene ponuda, a temeljem kriterija za odabir ponude, donijeti Odluku o odabiru ili poništenju postupka. Rok za donošenje Odluke o odabiru ili poništenju postupka je </w:t>
      </w:r>
      <w:r w:rsidR="000549AD">
        <w:t>deset</w:t>
      </w:r>
      <w:r>
        <w:t xml:space="preserve"> (</w:t>
      </w:r>
      <w:r w:rsidR="000549AD">
        <w:t>1</w:t>
      </w:r>
      <w:r>
        <w:t xml:space="preserve">0) dana od dana isteka roka za dostavu ponuda. </w:t>
      </w:r>
    </w:p>
    <w:p w14:paraId="6FB4039C" w14:textId="77777777" w:rsidR="00F55108" w:rsidRDefault="002A3965">
      <w:pPr>
        <w:spacing w:after="0" w:line="276" w:lineRule="auto"/>
        <w:jc w:val="both"/>
      </w:pPr>
      <w:r>
        <w:t xml:space="preserve">Ako Naručitelj bude tražio pojašnjenja ponude od strane ponuditelja, rok za donošenje Odluke o odabiru ili poništenju postupka moguće je produžiti. </w:t>
      </w:r>
    </w:p>
    <w:p w14:paraId="67FB68D0" w14:textId="77777777" w:rsidR="00F55108" w:rsidRDefault="002A3965">
      <w:pPr>
        <w:spacing w:after="0" w:line="276" w:lineRule="auto"/>
        <w:jc w:val="both"/>
      </w:pPr>
      <w:r>
        <w:t>Preslika Odluke o odabiru/ Odluke o poništenju će se bez odgode dostaviti ponuditeljima koji su dostavili ponude i objavit će se na mrežnim stranicama Naručitelja i na mrežnim stranicama Strukturnih fondova (www.strukturnifondovi.hr). Nakon odabira najpovoljnije ponude, Naručitelj sklapa ugovor s odabranim ponuditeljem. Ugovor o nabavi se sklapa na temelju uvjeta iz Poziva na dostavu ponuda i odabrane ponude.</w:t>
      </w:r>
    </w:p>
    <w:p w14:paraId="32F0D831" w14:textId="77777777" w:rsidR="00F55108" w:rsidRDefault="00F55108">
      <w:pPr>
        <w:spacing w:after="0" w:line="276" w:lineRule="auto"/>
        <w:jc w:val="both"/>
      </w:pPr>
    </w:p>
    <w:p w14:paraId="5CA2A777" w14:textId="77777777" w:rsidR="00F55108" w:rsidRDefault="002A3965">
      <w:pPr>
        <w:pStyle w:val="Naslov1"/>
        <w:spacing w:before="0" w:line="276" w:lineRule="auto"/>
        <w:rPr>
          <w:sz w:val="22"/>
          <w:szCs w:val="22"/>
        </w:rPr>
      </w:pPr>
      <w:bookmarkStart w:id="26" w:name="_Toc56132746"/>
      <w:r>
        <w:rPr>
          <w:sz w:val="22"/>
          <w:szCs w:val="22"/>
        </w:rPr>
        <w:t>14. ROK, NAČIN I UVJETI PLAĆANJA</w:t>
      </w:r>
      <w:bookmarkEnd w:id="26"/>
      <w:r>
        <w:rPr>
          <w:sz w:val="22"/>
          <w:szCs w:val="22"/>
        </w:rPr>
        <w:t xml:space="preserve"> </w:t>
      </w:r>
    </w:p>
    <w:p w14:paraId="66FF6E00" w14:textId="77777777" w:rsidR="00F55108" w:rsidRDefault="00F55108">
      <w:pPr>
        <w:spacing w:after="0" w:line="276" w:lineRule="auto"/>
      </w:pPr>
    </w:p>
    <w:p w14:paraId="702BD3CF" w14:textId="6D43FDE4" w:rsidR="00F55108" w:rsidRDefault="002A3965">
      <w:pPr>
        <w:spacing w:after="0" w:line="276" w:lineRule="auto"/>
        <w:jc w:val="both"/>
      </w:pPr>
      <w:r>
        <w:t xml:space="preserve">Plaćanje će biti izvršeno </w:t>
      </w:r>
      <w:r w:rsidR="00FA06E4">
        <w:t xml:space="preserve">za GRUPU 1. prema fazama-sukcesivno, za GRUPU 2. i 3. avansno </w:t>
      </w:r>
      <w:r>
        <w:t>na transakcijski račun Ponuditelja.</w:t>
      </w:r>
    </w:p>
    <w:p w14:paraId="5C6995EC" w14:textId="77777777" w:rsidR="00F55108" w:rsidRDefault="00F55108">
      <w:pPr>
        <w:spacing w:after="0" w:line="276" w:lineRule="auto"/>
        <w:jc w:val="both"/>
      </w:pPr>
    </w:p>
    <w:p w14:paraId="59A963F6" w14:textId="77777777" w:rsidR="00F55108" w:rsidRDefault="002A3965">
      <w:pPr>
        <w:pStyle w:val="Naslov1"/>
        <w:spacing w:before="0" w:line="276" w:lineRule="auto"/>
        <w:rPr>
          <w:sz w:val="22"/>
          <w:szCs w:val="22"/>
        </w:rPr>
      </w:pPr>
      <w:bookmarkStart w:id="27" w:name="_Toc56132747"/>
      <w:r>
        <w:rPr>
          <w:sz w:val="22"/>
          <w:szCs w:val="22"/>
        </w:rPr>
        <w:t>15. JAMSTVO ZA UREDNO IZVRŠENJE UGOVORA</w:t>
      </w:r>
      <w:bookmarkEnd w:id="27"/>
    </w:p>
    <w:p w14:paraId="526CBD6A" w14:textId="38F6FDB5" w:rsidR="00F55108" w:rsidRDefault="00F55108">
      <w:pPr>
        <w:spacing w:after="0" w:line="276" w:lineRule="auto"/>
      </w:pPr>
    </w:p>
    <w:p w14:paraId="766FD45B" w14:textId="751A912B" w:rsidR="000A655C" w:rsidRDefault="000A655C">
      <w:pPr>
        <w:spacing w:after="0" w:line="276" w:lineRule="auto"/>
      </w:pPr>
      <w:r>
        <w:t xml:space="preserve">GRUPA 1. </w:t>
      </w:r>
    </w:p>
    <w:p w14:paraId="17401203" w14:textId="77777777" w:rsidR="000A655C" w:rsidRDefault="000A655C">
      <w:pPr>
        <w:spacing w:after="0" w:line="276" w:lineRule="auto"/>
      </w:pPr>
    </w:p>
    <w:p w14:paraId="30AB7EAD" w14:textId="23301AD5" w:rsidR="00F55108" w:rsidRDefault="002A3965">
      <w:pPr>
        <w:spacing w:after="0" w:line="276" w:lineRule="auto"/>
        <w:jc w:val="both"/>
      </w:pPr>
      <w:r>
        <w:t xml:space="preserve">Odabrani ponuditelj je obvezan u roku od </w:t>
      </w:r>
      <w:r w:rsidR="003352EF">
        <w:t>7</w:t>
      </w:r>
      <w:r>
        <w:t xml:space="preserve"> dana od potpisa Ugovora dostaviti naručitelju jamstvo za uredno ispunjenje ugovora, u obliku </w:t>
      </w:r>
      <w:proofErr w:type="spellStart"/>
      <w:r>
        <w:t>solemizirane</w:t>
      </w:r>
      <w:proofErr w:type="spellEnd"/>
      <w:r>
        <w:t xml:space="preserve"> bjanko zadužnice, ispunjene, potpisane i ovjerene prema važećim zakonskim i podzakonskim propisima u iznosu 10% vrijednosti ugovora bez poreza na dodanu vrijednost. NOJN će jamstvo vratiti Ponuditelju po urednom izvršenju svih ugovornih obveza, odnosno istekom danih jamstava i istekom dane korisničke podrške prema kriterijima odabira.</w:t>
      </w:r>
    </w:p>
    <w:p w14:paraId="3E276D4B" w14:textId="74584EDD" w:rsidR="00F55108" w:rsidRDefault="002A3965">
      <w:pPr>
        <w:spacing w:after="0" w:line="276" w:lineRule="auto"/>
        <w:jc w:val="both"/>
      </w:pPr>
      <w:r>
        <w:t>Umjesto jamstva za uredno ispunjenje ugovora u obliku zadužnice, odabrani ponuditelj može dati novčani polog u traženom iznosu u korist računa Naručitelja PRIVREDNA BANKA ZAGREB d.d. Zagreb, HR3123400091110686725</w:t>
      </w:r>
      <w:r w:rsidR="004B03F8">
        <w:t>.</w:t>
      </w:r>
    </w:p>
    <w:p w14:paraId="0998A3CD" w14:textId="77777777" w:rsidR="00F55108" w:rsidRDefault="002A3965">
      <w:pPr>
        <w:spacing w:after="0" w:line="276" w:lineRule="auto"/>
      </w:pPr>
      <w:r>
        <w:lastRenderedPageBreak/>
        <w:t>Ako jamstvo za uredno ispunjenje ugovora odnosno novčani polog ne bude naplaćeno, naručitelj će ga vratiti odabranom ponuditelju nakon isteka ugovora.</w:t>
      </w:r>
    </w:p>
    <w:p w14:paraId="3FD0A2E0" w14:textId="77777777" w:rsidR="00F55108" w:rsidRDefault="00F55108">
      <w:pPr>
        <w:spacing w:after="0" w:line="276" w:lineRule="auto"/>
      </w:pPr>
    </w:p>
    <w:p w14:paraId="42053614" w14:textId="77777777" w:rsidR="00F55108" w:rsidRDefault="002A3965">
      <w:pPr>
        <w:spacing w:after="0" w:line="276" w:lineRule="auto"/>
      </w:pPr>
      <w:r>
        <w:t>Jamstvo za uredno izvršenje Ugovora naplatiti će se u sljedećim situacijama:</w:t>
      </w:r>
    </w:p>
    <w:p w14:paraId="447844B7" w14:textId="77777777" w:rsidR="00F55108" w:rsidRDefault="002A3965">
      <w:pPr>
        <w:numPr>
          <w:ilvl w:val="0"/>
          <w:numId w:val="9"/>
        </w:numPr>
        <w:pBdr>
          <w:top w:val="nil"/>
          <w:left w:val="nil"/>
          <w:bottom w:val="nil"/>
          <w:right w:val="nil"/>
          <w:between w:val="nil"/>
        </w:pBdr>
        <w:spacing w:after="0" w:line="276" w:lineRule="auto"/>
        <w:rPr>
          <w:color w:val="000000"/>
        </w:rPr>
      </w:pPr>
      <w:r>
        <w:rPr>
          <w:color w:val="000000"/>
        </w:rPr>
        <w:t>Ukoliko ne ispoštuje vremenske rokove koje dao u ponudi</w:t>
      </w:r>
    </w:p>
    <w:p w14:paraId="54F10110" w14:textId="415315D4" w:rsidR="00F55108" w:rsidRDefault="002A3965">
      <w:pPr>
        <w:numPr>
          <w:ilvl w:val="0"/>
          <w:numId w:val="9"/>
        </w:numPr>
        <w:pBdr>
          <w:top w:val="nil"/>
          <w:left w:val="nil"/>
          <w:bottom w:val="nil"/>
          <w:right w:val="nil"/>
          <w:between w:val="nil"/>
        </w:pBdr>
        <w:spacing w:after="0" w:line="276" w:lineRule="auto"/>
        <w:rPr>
          <w:color w:val="000000"/>
        </w:rPr>
      </w:pPr>
      <w:r>
        <w:rPr>
          <w:color w:val="000000"/>
        </w:rPr>
        <w:t>Ukoliko ne ispoštuje rokove za danu korisničku podršku za vrijeme trajanja ugovora</w:t>
      </w:r>
      <w:r w:rsidR="000A655C">
        <w:rPr>
          <w:color w:val="000000"/>
        </w:rPr>
        <w:t>.</w:t>
      </w:r>
    </w:p>
    <w:p w14:paraId="3CC2A1D2" w14:textId="77777777" w:rsidR="00F55108" w:rsidRDefault="002A3965">
      <w:pPr>
        <w:numPr>
          <w:ilvl w:val="0"/>
          <w:numId w:val="9"/>
        </w:numPr>
        <w:pBdr>
          <w:top w:val="nil"/>
          <w:left w:val="nil"/>
          <w:bottom w:val="nil"/>
          <w:right w:val="nil"/>
          <w:between w:val="nil"/>
        </w:pBdr>
        <w:spacing w:after="0" w:line="276" w:lineRule="auto"/>
        <w:rPr>
          <w:color w:val="000000"/>
        </w:rPr>
      </w:pPr>
      <w:r>
        <w:rPr>
          <w:color w:val="000000"/>
        </w:rPr>
        <w:t>Ukoliko ne ispoštuje uvjete i radnje isporuke propisane u Pozivu na dostavu ponude</w:t>
      </w:r>
    </w:p>
    <w:p w14:paraId="67C1C1C3" w14:textId="77777777" w:rsidR="000E3EEB" w:rsidRPr="000E3EEB" w:rsidRDefault="000E3EEB" w:rsidP="000E3EEB"/>
    <w:p w14:paraId="659360DA" w14:textId="1252CCB8" w:rsidR="00F55108" w:rsidRDefault="000E3EEB">
      <w:pPr>
        <w:pStyle w:val="Naslov1"/>
        <w:spacing w:before="0" w:line="276" w:lineRule="auto"/>
        <w:rPr>
          <w:sz w:val="22"/>
          <w:szCs w:val="22"/>
        </w:rPr>
      </w:pPr>
      <w:bookmarkStart w:id="28" w:name="_Toc56132748"/>
      <w:r>
        <w:rPr>
          <w:sz w:val="22"/>
          <w:szCs w:val="22"/>
        </w:rPr>
        <w:t>1</w:t>
      </w:r>
      <w:r w:rsidR="003352EF">
        <w:rPr>
          <w:sz w:val="22"/>
          <w:szCs w:val="22"/>
        </w:rPr>
        <w:t>6</w:t>
      </w:r>
      <w:r>
        <w:rPr>
          <w:sz w:val="22"/>
          <w:szCs w:val="22"/>
        </w:rPr>
        <w:t>.</w:t>
      </w:r>
      <w:r w:rsidR="002A3965">
        <w:rPr>
          <w:sz w:val="22"/>
          <w:szCs w:val="22"/>
        </w:rPr>
        <w:t>PRILOZI</w:t>
      </w:r>
      <w:bookmarkEnd w:id="28"/>
    </w:p>
    <w:p w14:paraId="61F7707F" w14:textId="77777777" w:rsidR="00F55108" w:rsidRDefault="00F55108">
      <w:pPr>
        <w:spacing w:after="0" w:line="276" w:lineRule="auto"/>
        <w:jc w:val="both"/>
      </w:pPr>
    </w:p>
    <w:p w14:paraId="6CA3A827" w14:textId="77777777" w:rsidR="00F55108" w:rsidRDefault="002A3965">
      <w:pPr>
        <w:spacing w:after="0" w:line="276" w:lineRule="auto"/>
        <w:jc w:val="both"/>
      </w:pPr>
      <w:r>
        <w:t>Prilog 1 – Ponudbeni list</w:t>
      </w:r>
    </w:p>
    <w:p w14:paraId="5D76CF36" w14:textId="77777777" w:rsidR="00F55108" w:rsidRDefault="002A3965">
      <w:pPr>
        <w:spacing w:after="0" w:line="276" w:lineRule="auto"/>
        <w:jc w:val="both"/>
      </w:pPr>
      <w:r>
        <w:t>Prilog 1a. Ponudbeni list Zajednica ponuditelja (popunjava se samo u slučaju zajednice ponuditelja)</w:t>
      </w:r>
    </w:p>
    <w:p w14:paraId="31F82BF3" w14:textId="77777777" w:rsidR="00F55108" w:rsidRDefault="002A3965">
      <w:pPr>
        <w:spacing w:after="0" w:line="276" w:lineRule="auto"/>
        <w:jc w:val="both"/>
      </w:pPr>
      <w:r>
        <w:t xml:space="preserve">Prilog 1b. Podaci o </w:t>
      </w:r>
      <w:proofErr w:type="spellStart"/>
      <w:r>
        <w:t>podugovarateljima</w:t>
      </w:r>
      <w:proofErr w:type="spellEnd"/>
    </w:p>
    <w:p w14:paraId="18BAE13F" w14:textId="77777777" w:rsidR="00F55108" w:rsidRDefault="002A3965">
      <w:pPr>
        <w:spacing w:after="0" w:line="276" w:lineRule="auto"/>
        <w:jc w:val="both"/>
      </w:pPr>
      <w:r>
        <w:t>Prilog 2 – Troškovnik</w:t>
      </w:r>
    </w:p>
    <w:p w14:paraId="7EBFAE29" w14:textId="332168C7" w:rsidR="00F55108" w:rsidRDefault="002A3965">
      <w:pPr>
        <w:spacing w:after="0" w:line="276" w:lineRule="auto"/>
        <w:jc w:val="both"/>
      </w:pPr>
      <w:r>
        <w:t xml:space="preserve">Prilog </w:t>
      </w:r>
      <w:r w:rsidR="000A655C">
        <w:t>3</w:t>
      </w:r>
      <w:r>
        <w:t>- Popis izvršenih ugovora</w:t>
      </w:r>
    </w:p>
    <w:p w14:paraId="1F53C40B" w14:textId="0201AB95" w:rsidR="00F55108" w:rsidRDefault="002A3965">
      <w:pPr>
        <w:spacing w:after="0" w:line="276" w:lineRule="auto"/>
        <w:jc w:val="both"/>
      </w:pPr>
      <w:r>
        <w:t xml:space="preserve">Prilog </w:t>
      </w:r>
      <w:r w:rsidR="000A655C">
        <w:t>4</w:t>
      </w:r>
      <w:r>
        <w:t>- Korisnička podrška telefonskim/udaljenim putem-Grupa 1.</w:t>
      </w:r>
    </w:p>
    <w:p w14:paraId="275F6020" w14:textId="5D39386C" w:rsidR="000549AD" w:rsidRDefault="000549AD">
      <w:pPr>
        <w:spacing w:after="0" w:line="276" w:lineRule="auto"/>
        <w:jc w:val="both"/>
      </w:pPr>
      <w:r>
        <w:t>Prilog 5a</w:t>
      </w:r>
      <w:r w:rsidR="00FA68DF">
        <w:t xml:space="preserve"> i 5b</w:t>
      </w:r>
      <w:r>
        <w:t xml:space="preserve"> – Tehničke specifikacije </w:t>
      </w:r>
    </w:p>
    <w:p w14:paraId="3E713C34" w14:textId="0C144551" w:rsidR="00F55108" w:rsidRDefault="00F55108">
      <w:pPr>
        <w:spacing w:after="0" w:line="276" w:lineRule="auto"/>
        <w:jc w:val="both"/>
      </w:pPr>
    </w:p>
    <w:p w14:paraId="191F7E12" w14:textId="77777777" w:rsidR="00F55108" w:rsidRDefault="00F55108">
      <w:pPr>
        <w:spacing w:after="0" w:line="276" w:lineRule="auto"/>
        <w:jc w:val="both"/>
      </w:pPr>
    </w:p>
    <w:p w14:paraId="68343095" w14:textId="77777777" w:rsidR="00F55108" w:rsidRDefault="00F55108">
      <w:pPr>
        <w:spacing w:after="0" w:line="276" w:lineRule="auto"/>
        <w:jc w:val="both"/>
      </w:pPr>
    </w:p>
    <w:p w14:paraId="3538BF3D" w14:textId="77777777" w:rsidR="00F55108" w:rsidRDefault="00F55108">
      <w:pPr>
        <w:spacing w:after="0" w:line="276" w:lineRule="auto"/>
        <w:jc w:val="both"/>
      </w:pPr>
    </w:p>
    <w:p w14:paraId="5D0D4B58" w14:textId="77777777" w:rsidR="00F55108" w:rsidRDefault="00F55108">
      <w:pPr>
        <w:spacing w:after="0" w:line="276" w:lineRule="auto"/>
        <w:jc w:val="both"/>
      </w:pPr>
    </w:p>
    <w:sectPr w:rsidR="00F55108" w:rsidSect="00FC486F">
      <w:headerReference w:type="first" r:id="rId13"/>
      <w:pgSz w:w="11906" w:h="16838"/>
      <w:pgMar w:top="1440" w:right="1440" w:bottom="1440" w:left="1440" w:header="720" w:footer="720" w:gutter="0"/>
      <w:cols w:space="720" w:equalWidth="0">
        <w:col w:w="9406"/>
      </w:cols>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9A6B9C" w14:textId="77777777" w:rsidR="005A0CED" w:rsidRDefault="005A0CED">
      <w:pPr>
        <w:spacing w:after="0" w:line="240" w:lineRule="auto"/>
      </w:pPr>
      <w:r>
        <w:separator/>
      </w:r>
    </w:p>
  </w:endnote>
  <w:endnote w:type="continuationSeparator" w:id="0">
    <w:p w14:paraId="3066D71E" w14:textId="77777777" w:rsidR="005A0CED" w:rsidRDefault="005A0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420955"/>
      <w:docPartObj>
        <w:docPartGallery w:val="Page Numbers (Bottom of Page)"/>
        <w:docPartUnique/>
      </w:docPartObj>
    </w:sdtPr>
    <w:sdtContent>
      <w:p w14:paraId="6F4B32DE" w14:textId="093CDEA8" w:rsidR="00FC486F" w:rsidRDefault="00FC486F">
        <w:pPr>
          <w:pStyle w:val="Podnoje"/>
        </w:pPr>
        <w:r>
          <w:fldChar w:fldCharType="begin"/>
        </w:r>
        <w:r>
          <w:instrText>PAGE   \* MERGEFORMAT</w:instrText>
        </w:r>
        <w:r>
          <w:fldChar w:fldCharType="separate"/>
        </w:r>
        <w:r>
          <w:t>2</w:t>
        </w:r>
        <w:r>
          <w:fldChar w:fldCharType="end"/>
        </w:r>
      </w:p>
    </w:sdtContent>
  </w:sdt>
  <w:p w14:paraId="560A96E2" w14:textId="77777777" w:rsidR="00FC486F" w:rsidRDefault="00FC486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AAFFA1" w14:textId="77777777" w:rsidR="005A0CED" w:rsidRDefault="005A0CED">
      <w:pPr>
        <w:spacing w:after="0" w:line="240" w:lineRule="auto"/>
      </w:pPr>
      <w:r>
        <w:separator/>
      </w:r>
    </w:p>
  </w:footnote>
  <w:footnote w:type="continuationSeparator" w:id="0">
    <w:p w14:paraId="389CAB7E" w14:textId="77777777" w:rsidR="005A0CED" w:rsidRDefault="005A0C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D548C" w14:textId="77777777" w:rsidR="00687C99" w:rsidRDefault="00687C99">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7A2909A8" wp14:editId="13646EA4">
          <wp:extent cx="5425427" cy="75833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425427" cy="758339"/>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04DD8" w14:textId="77777777" w:rsidR="00687C99" w:rsidRDefault="00687C99">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0EF53FC1" wp14:editId="719B8F19">
          <wp:extent cx="5425427" cy="758339"/>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425427" cy="758339"/>
                  </a:xfrm>
                  <a:prstGeom prst="rect">
                    <a:avLst/>
                  </a:prstGeom>
                  <a:ln/>
                </pic:spPr>
              </pic:pic>
            </a:graphicData>
          </a:graphic>
        </wp:inline>
      </w:drawing>
    </w:r>
  </w:p>
  <w:p w14:paraId="1BC729F8" w14:textId="77777777" w:rsidR="00687C99" w:rsidRDefault="00687C99">
    <w:pPr>
      <w:spacing w:after="0" w:line="240" w:lineRule="auto"/>
      <w:jc w:val="center"/>
      <w:rPr>
        <w:color w:val="A6A6A6"/>
        <w:sz w:val="20"/>
        <w:szCs w:val="20"/>
      </w:rPr>
    </w:pPr>
    <w:r>
      <w:rPr>
        <w:color w:val="A6A6A6"/>
        <w:sz w:val="20"/>
        <w:szCs w:val="20"/>
      </w:rPr>
      <w:t>Povećanje učinkovitosti poslovanja poduzeća DINOCOP CONSULTA d.o.o.</w:t>
    </w:r>
  </w:p>
  <w:p w14:paraId="42A1C20C" w14:textId="77777777" w:rsidR="00687C99" w:rsidRDefault="00687C99">
    <w:pPr>
      <w:spacing w:after="0" w:line="240" w:lineRule="auto"/>
      <w:jc w:val="center"/>
      <w:rPr>
        <w:color w:val="A6A6A6"/>
        <w:sz w:val="20"/>
        <w:szCs w:val="20"/>
      </w:rPr>
    </w:pPr>
    <w:r>
      <w:rPr>
        <w:color w:val="A6A6A6"/>
        <w:sz w:val="20"/>
        <w:szCs w:val="20"/>
      </w:rPr>
      <w:t>unaprjeđenjem postojećeg IKT sustava, implementacijom specijaliziranih</w:t>
    </w:r>
  </w:p>
  <w:p w14:paraId="529E0D9E" w14:textId="77777777" w:rsidR="00687C99" w:rsidRDefault="00687C99">
    <w:pPr>
      <w:spacing w:after="0" w:line="240" w:lineRule="auto"/>
      <w:jc w:val="center"/>
      <w:rPr>
        <w:i/>
        <w:color w:val="A6A6A6"/>
      </w:rPr>
    </w:pPr>
    <w:r>
      <w:rPr>
        <w:color w:val="A6A6A6"/>
        <w:sz w:val="20"/>
        <w:szCs w:val="20"/>
      </w:rPr>
      <w:t>softvera i njihovom pratećom opremom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97E709" w14:textId="77777777" w:rsidR="00687C99" w:rsidRDefault="00687C99">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77CDB6ED" wp14:editId="29EFA440">
          <wp:extent cx="5425427" cy="758339"/>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425427" cy="758339"/>
                  </a:xfrm>
                  <a:prstGeom prst="rect">
                    <a:avLst/>
                  </a:prstGeom>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079D3" w14:textId="77777777" w:rsidR="00687C99" w:rsidRDefault="00687C99">
    <w:pPr>
      <w:pBdr>
        <w:top w:val="nil"/>
        <w:left w:val="nil"/>
        <w:bottom w:val="nil"/>
        <w:right w:val="nil"/>
        <w:between w:val="nil"/>
      </w:pBdr>
      <w:tabs>
        <w:tab w:val="center" w:pos="4536"/>
        <w:tab w:val="right" w:pos="9072"/>
      </w:tabs>
      <w:spacing w:after="0" w:line="240" w:lineRule="auto"/>
      <w:rPr>
        <w:color w:val="000000"/>
      </w:rPr>
    </w:pPr>
    <w:r>
      <w:rPr>
        <w:noProof/>
        <w:color w:val="000000"/>
      </w:rPr>
      <w:drawing>
        <wp:inline distT="0" distB="0" distL="0" distR="0" wp14:anchorId="697CF25B" wp14:editId="796A755B">
          <wp:extent cx="5425427" cy="75833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425427" cy="758339"/>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70275"/>
    <w:multiLevelType w:val="multilevel"/>
    <w:tmpl w:val="C9F2FA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E5120"/>
    <w:multiLevelType w:val="multilevel"/>
    <w:tmpl w:val="E744A34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B4D3572"/>
    <w:multiLevelType w:val="multilevel"/>
    <w:tmpl w:val="1610C2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614B60"/>
    <w:multiLevelType w:val="hybridMultilevel"/>
    <w:tmpl w:val="6046F4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14538A"/>
    <w:multiLevelType w:val="multilevel"/>
    <w:tmpl w:val="39749E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E917E62"/>
    <w:multiLevelType w:val="multilevel"/>
    <w:tmpl w:val="A3A68342"/>
    <w:lvl w:ilvl="0">
      <w:numFmt w:val="bullet"/>
      <w:lvlText w:val="●"/>
      <w:lvlJc w:val="left"/>
      <w:pPr>
        <w:ind w:left="408" w:hanging="360"/>
      </w:pPr>
      <w:rPr>
        <w:rFonts w:ascii="Noto Sans Symbols" w:eastAsia="Noto Sans Symbols" w:hAnsi="Noto Sans Symbols" w:cs="Noto Sans Symbols"/>
      </w:rPr>
    </w:lvl>
    <w:lvl w:ilvl="1">
      <w:start w:val="1"/>
      <w:numFmt w:val="bullet"/>
      <w:lvlText w:val="o"/>
      <w:lvlJc w:val="left"/>
      <w:pPr>
        <w:ind w:left="1128" w:hanging="360"/>
      </w:pPr>
      <w:rPr>
        <w:rFonts w:ascii="Courier New" w:eastAsia="Courier New" w:hAnsi="Courier New" w:cs="Courier New"/>
      </w:rPr>
    </w:lvl>
    <w:lvl w:ilvl="2">
      <w:start w:val="1"/>
      <w:numFmt w:val="bullet"/>
      <w:lvlText w:val="▪"/>
      <w:lvlJc w:val="left"/>
      <w:pPr>
        <w:ind w:left="1848" w:hanging="360"/>
      </w:pPr>
      <w:rPr>
        <w:rFonts w:ascii="Noto Sans Symbols" w:eastAsia="Noto Sans Symbols" w:hAnsi="Noto Sans Symbols" w:cs="Noto Sans Symbols"/>
      </w:rPr>
    </w:lvl>
    <w:lvl w:ilvl="3">
      <w:start w:val="1"/>
      <w:numFmt w:val="bullet"/>
      <w:lvlText w:val="●"/>
      <w:lvlJc w:val="left"/>
      <w:pPr>
        <w:ind w:left="2568" w:hanging="360"/>
      </w:pPr>
      <w:rPr>
        <w:rFonts w:ascii="Noto Sans Symbols" w:eastAsia="Noto Sans Symbols" w:hAnsi="Noto Sans Symbols" w:cs="Noto Sans Symbols"/>
      </w:rPr>
    </w:lvl>
    <w:lvl w:ilvl="4">
      <w:start w:val="1"/>
      <w:numFmt w:val="bullet"/>
      <w:lvlText w:val="o"/>
      <w:lvlJc w:val="left"/>
      <w:pPr>
        <w:ind w:left="3288" w:hanging="360"/>
      </w:pPr>
      <w:rPr>
        <w:rFonts w:ascii="Courier New" w:eastAsia="Courier New" w:hAnsi="Courier New" w:cs="Courier New"/>
      </w:rPr>
    </w:lvl>
    <w:lvl w:ilvl="5">
      <w:start w:val="1"/>
      <w:numFmt w:val="bullet"/>
      <w:lvlText w:val="▪"/>
      <w:lvlJc w:val="left"/>
      <w:pPr>
        <w:ind w:left="4008" w:hanging="360"/>
      </w:pPr>
      <w:rPr>
        <w:rFonts w:ascii="Noto Sans Symbols" w:eastAsia="Noto Sans Symbols" w:hAnsi="Noto Sans Symbols" w:cs="Noto Sans Symbols"/>
      </w:rPr>
    </w:lvl>
    <w:lvl w:ilvl="6">
      <w:start w:val="1"/>
      <w:numFmt w:val="bullet"/>
      <w:lvlText w:val="●"/>
      <w:lvlJc w:val="left"/>
      <w:pPr>
        <w:ind w:left="4728" w:hanging="360"/>
      </w:pPr>
      <w:rPr>
        <w:rFonts w:ascii="Noto Sans Symbols" w:eastAsia="Noto Sans Symbols" w:hAnsi="Noto Sans Symbols" w:cs="Noto Sans Symbols"/>
      </w:rPr>
    </w:lvl>
    <w:lvl w:ilvl="7">
      <w:start w:val="1"/>
      <w:numFmt w:val="bullet"/>
      <w:lvlText w:val="o"/>
      <w:lvlJc w:val="left"/>
      <w:pPr>
        <w:ind w:left="5448" w:hanging="360"/>
      </w:pPr>
      <w:rPr>
        <w:rFonts w:ascii="Courier New" w:eastAsia="Courier New" w:hAnsi="Courier New" w:cs="Courier New"/>
      </w:rPr>
    </w:lvl>
    <w:lvl w:ilvl="8">
      <w:start w:val="1"/>
      <w:numFmt w:val="bullet"/>
      <w:lvlText w:val="▪"/>
      <w:lvlJc w:val="left"/>
      <w:pPr>
        <w:ind w:left="6168" w:hanging="360"/>
      </w:pPr>
      <w:rPr>
        <w:rFonts w:ascii="Noto Sans Symbols" w:eastAsia="Noto Sans Symbols" w:hAnsi="Noto Sans Symbols" w:cs="Noto Sans Symbols"/>
      </w:rPr>
    </w:lvl>
  </w:abstractNum>
  <w:abstractNum w:abstractNumId="6" w15:restartNumberingAfterBreak="0">
    <w:nsid w:val="26A664AC"/>
    <w:multiLevelType w:val="multilevel"/>
    <w:tmpl w:val="AC5A9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8CC2FCB"/>
    <w:multiLevelType w:val="multilevel"/>
    <w:tmpl w:val="677A0A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684CC1"/>
    <w:multiLevelType w:val="multilevel"/>
    <w:tmpl w:val="9E2EDB8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4BFB3297"/>
    <w:multiLevelType w:val="multilevel"/>
    <w:tmpl w:val="EA7294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1E21C5D"/>
    <w:multiLevelType w:val="hybridMultilevel"/>
    <w:tmpl w:val="BDDC1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B01B17"/>
    <w:multiLevelType w:val="multilevel"/>
    <w:tmpl w:val="1102E5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1A4765A"/>
    <w:multiLevelType w:val="multilevel"/>
    <w:tmpl w:val="4CEC4F2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74A947A0"/>
    <w:multiLevelType w:val="multilevel"/>
    <w:tmpl w:val="32428E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13"/>
  </w:num>
  <w:num w:numId="4">
    <w:abstractNumId w:val="12"/>
  </w:num>
  <w:num w:numId="5">
    <w:abstractNumId w:val="11"/>
  </w:num>
  <w:num w:numId="6">
    <w:abstractNumId w:val="7"/>
  </w:num>
  <w:num w:numId="7">
    <w:abstractNumId w:val="0"/>
  </w:num>
  <w:num w:numId="8">
    <w:abstractNumId w:val="8"/>
  </w:num>
  <w:num w:numId="9">
    <w:abstractNumId w:val="2"/>
  </w:num>
  <w:num w:numId="10">
    <w:abstractNumId w:val="9"/>
  </w:num>
  <w:num w:numId="11">
    <w:abstractNumId w:val="5"/>
  </w:num>
  <w:num w:numId="12">
    <w:abstractNumId w:val="4"/>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108"/>
    <w:rsid w:val="000549AD"/>
    <w:rsid w:val="000744FB"/>
    <w:rsid w:val="000A655C"/>
    <w:rsid w:val="000E3EEB"/>
    <w:rsid w:val="00127C6A"/>
    <w:rsid w:val="001F6DC7"/>
    <w:rsid w:val="002A3965"/>
    <w:rsid w:val="002D7B8C"/>
    <w:rsid w:val="003352EF"/>
    <w:rsid w:val="00464AB8"/>
    <w:rsid w:val="004B03F8"/>
    <w:rsid w:val="005A0CED"/>
    <w:rsid w:val="00663AB2"/>
    <w:rsid w:val="00687C99"/>
    <w:rsid w:val="00694637"/>
    <w:rsid w:val="006C0F00"/>
    <w:rsid w:val="0089298B"/>
    <w:rsid w:val="009B6D1D"/>
    <w:rsid w:val="00A07049"/>
    <w:rsid w:val="00AA293B"/>
    <w:rsid w:val="00B171EA"/>
    <w:rsid w:val="00B7601E"/>
    <w:rsid w:val="00BA14C5"/>
    <w:rsid w:val="00CD16EB"/>
    <w:rsid w:val="00CD65AE"/>
    <w:rsid w:val="00D57161"/>
    <w:rsid w:val="00E12812"/>
    <w:rsid w:val="00E22C8C"/>
    <w:rsid w:val="00E56F1F"/>
    <w:rsid w:val="00F55108"/>
    <w:rsid w:val="00FA06E4"/>
    <w:rsid w:val="00FA68DF"/>
    <w:rsid w:val="00FC48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6FA6F"/>
  <w15:docId w15:val="{34A6B271-37C1-4D06-BDAA-D9B9B80D7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hr-HR" w:eastAsia="en-GB" w:bidi="ar-SA"/>
      </w:rPr>
    </w:rPrDefault>
    <w:pPrDefault>
      <w:pPr>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uiPriority w:val="9"/>
    <w:qFormat/>
    <w:pPr>
      <w:keepNext/>
      <w:keepLines/>
      <w:spacing w:before="240" w:after="0"/>
      <w:outlineLvl w:val="0"/>
    </w:pPr>
    <w:rPr>
      <w:color w:val="2F5496"/>
      <w:sz w:val="32"/>
      <w:szCs w:val="32"/>
    </w:rPr>
  </w:style>
  <w:style w:type="paragraph" w:styleId="Naslov2">
    <w:name w:val="heading 2"/>
    <w:basedOn w:val="Normal"/>
    <w:next w:val="Normal"/>
    <w:uiPriority w:val="9"/>
    <w:unhideWhenUsed/>
    <w:qFormat/>
    <w:pPr>
      <w:keepNext/>
      <w:keepLines/>
      <w:spacing w:before="40" w:after="0"/>
      <w:outlineLvl w:val="1"/>
    </w:pPr>
    <w:rPr>
      <w:color w:val="2F5496"/>
      <w:sz w:val="26"/>
      <w:szCs w:val="26"/>
    </w:rPr>
  </w:style>
  <w:style w:type="paragraph" w:styleId="Naslov3">
    <w:name w:val="heading 3"/>
    <w:basedOn w:val="Normal"/>
    <w:next w:val="Normal"/>
    <w:uiPriority w:val="9"/>
    <w:semiHidden/>
    <w:unhideWhenUsed/>
    <w:qFormat/>
    <w:pPr>
      <w:keepNext/>
      <w:keepLines/>
      <w:spacing w:before="40" w:after="0"/>
      <w:outlineLvl w:val="2"/>
    </w:pPr>
    <w:rPr>
      <w:color w:val="1F3763"/>
      <w:sz w:val="24"/>
      <w:szCs w:val="24"/>
    </w:rPr>
  </w:style>
  <w:style w:type="paragraph" w:styleId="Naslov4">
    <w:name w:val="heading 4"/>
    <w:basedOn w:val="Normal"/>
    <w:next w:val="Normal"/>
    <w:uiPriority w:val="9"/>
    <w:semiHidden/>
    <w:unhideWhenUsed/>
    <w:qFormat/>
    <w:pPr>
      <w:keepNext/>
      <w:keepLines/>
      <w:spacing w:before="240" w:after="40"/>
      <w:outlineLvl w:val="3"/>
    </w:pPr>
    <w:rPr>
      <w:b/>
      <w:sz w:val="24"/>
      <w:szCs w:val="24"/>
    </w:rPr>
  </w:style>
  <w:style w:type="paragraph" w:styleId="Naslov5">
    <w:name w:val="heading 5"/>
    <w:basedOn w:val="Normal"/>
    <w:next w:val="Normal"/>
    <w:uiPriority w:val="9"/>
    <w:semiHidden/>
    <w:unhideWhenUsed/>
    <w:qFormat/>
    <w:pPr>
      <w:keepNext/>
      <w:keepLines/>
      <w:spacing w:before="220" w:after="40"/>
      <w:outlineLvl w:val="4"/>
    </w:pPr>
    <w:rPr>
      <w:b/>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uiPriority w:val="10"/>
    <w:qFormat/>
    <w:pPr>
      <w:keepNext/>
      <w:keepLines/>
      <w:spacing w:before="480" w:after="120"/>
    </w:pPr>
    <w:rPr>
      <w:b/>
      <w:sz w:val="72"/>
      <w:szCs w:val="72"/>
    </w:r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 w:type="dxa"/>
        <w:right w:w="10"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Tekstkomentara">
    <w:name w:val="annotation text"/>
    <w:basedOn w:val="Normal"/>
    <w:link w:val="TekstkomentaraChar"/>
    <w:uiPriority w:val="99"/>
    <w:semiHidden/>
    <w:unhideWhenUsed/>
    <w:pPr>
      <w:spacing w:line="240" w:lineRule="auto"/>
    </w:pPr>
    <w:rPr>
      <w:sz w:val="20"/>
      <w:szCs w:val="20"/>
    </w:rPr>
  </w:style>
  <w:style w:type="character" w:customStyle="1" w:styleId="TekstkomentaraChar">
    <w:name w:val="Tekst komentara Char"/>
    <w:basedOn w:val="Zadanifontodlomka"/>
    <w:link w:val="Tekstkomentara"/>
    <w:uiPriority w:val="99"/>
    <w:semiHidden/>
    <w:rPr>
      <w:sz w:val="20"/>
      <w:szCs w:val="20"/>
    </w:rPr>
  </w:style>
  <w:style w:type="character" w:styleId="Referencakomentara">
    <w:name w:val="annotation reference"/>
    <w:basedOn w:val="Zadanifontodlomka"/>
    <w:uiPriority w:val="99"/>
    <w:semiHidden/>
    <w:unhideWhenUsed/>
    <w:rPr>
      <w:sz w:val="16"/>
      <w:szCs w:val="16"/>
    </w:rPr>
  </w:style>
  <w:style w:type="paragraph" w:styleId="Tekstbalonia">
    <w:name w:val="Balloon Text"/>
    <w:basedOn w:val="Normal"/>
    <w:link w:val="TekstbaloniaChar"/>
    <w:uiPriority w:val="99"/>
    <w:semiHidden/>
    <w:unhideWhenUsed/>
    <w:rsid w:val="00CD65A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D65AE"/>
    <w:rPr>
      <w:rFonts w:ascii="Segoe UI" w:hAnsi="Segoe UI" w:cs="Segoe UI"/>
      <w:sz w:val="18"/>
      <w:szCs w:val="18"/>
    </w:rPr>
  </w:style>
  <w:style w:type="paragraph" w:styleId="Odlomakpopisa">
    <w:name w:val="List Paragraph"/>
    <w:basedOn w:val="Normal"/>
    <w:uiPriority w:val="34"/>
    <w:qFormat/>
    <w:rsid w:val="00CD65AE"/>
    <w:pPr>
      <w:ind w:left="720"/>
      <w:contextualSpacing/>
    </w:pPr>
  </w:style>
  <w:style w:type="paragraph" w:styleId="Sadraj1">
    <w:name w:val="toc 1"/>
    <w:basedOn w:val="Normal"/>
    <w:next w:val="Normal"/>
    <w:autoRedefine/>
    <w:uiPriority w:val="39"/>
    <w:unhideWhenUsed/>
    <w:rsid w:val="00687C99"/>
    <w:pPr>
      <w:spacing w:after="100"/>
    </w:pPr>
  </w:style>
  <w:style w:type="paragraph" w:styleId="Sadraj2">
    <w:name w:val="toc 2"/>
    <w:basedOn w:val="Normal"/>
    <w:next w:val="Normal"/>
    <w:autoRedefine/>
    <w:uiPriority w:val="39"/>
    <w:unhideWhenUsed/>
    <w:rsid w:val="00687C99"/>
    <w:pPr>
      <w:tabs>
        <w:tab w:val="right" w:pos="9396"/>
      </w:tabs>
      <w:spacing w:after="100"/>
      <w:ind w:left="220"/>
    </w:pPr>
    <w:rPr>
      <w:b/>
      <w:bCs/>
      <w:noProof/>
    </w:rPr>
  </w:style>
  <w:style w:type="character" w:styleId="Hiperveza">
    <w:name w:val="Hyperlink"/>
    <w:basedOn w:val="Zadanifontodlomka"/>
    <w:uiPriority w:val="99"/>
    <w:unhideWhenUsed/>
    <w:rsid w:val="00687C99"/>
    <w:rPr>
      <w:color w:val="0000FF" w:themeColor="hyperlink"/>
      <w:u w:val="single"/>
    </w:rPr>
  </w:style>
  <w:style w:type="paragraph" w:styleId="Zaglavlje">
    <w:name w:val="header"/>
    <w:basedOn w:val="Normal"/>
    <w:link w:val="ZaglavljeChar"/>
    <w:uiPriority w:val="99"/>
    <w:unhideWhenUsed/>
    <w:rsid w:val="00FC486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C486F"/>
  </w:style>
  <w:style w:type="paragraph" w:styleId="Podnoje">
    <w:name w:val="footer"/>
    <w:basedOn w:val="Normal"/>
    <w:link w:val="PodnojeChar"/>
    <w:uiPriority w:val="99"/>
    <w:unhideWhenUsed/>
    <w:rsid w:val="00FC486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C48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96223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C0E36-5A3E-4F7C-816C-B75A7F29A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17</Pages>
  <Words>5215</Words>
  <Characters>34007</Characters>
  <Application>Microsoft Office Word</Application>
  <DocSecurity>0</DocSecurity>
  <Lines>2125</Lines>
  <Paragraphs>1153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Vesna</dc:creator>
  <cp:lastModifiedBy>Vesna</cp:lastModifiedBy>
  <cp:revision>18</cp:revision>
  <dcterms:created xsi:type="dcterms:W3CDTF">2020-10-19T08:31:00Z</dcterms:created>
  <dcterms:modified xsi:type="dcterms:W3CDTF">2020-11-13T03:14:00Z</dcterms:modified>
</cp:coreProperties>
</file>