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III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noProof/>
          <w:sz w:val="24"/>
          <w:szCs w:val="24"/>
        </w:rPr>
      </w:pPr>
      <w:r w:rsidRPr="00DD6EA1">
        <w:rPr>
          <w:rFonts w:ascii="Cambria" w:hAnsi="Cambria"/>
          <w:noProof/>
          <w:sz w:val="24"/>
          <w:szCs w:val="24"/>
        </w:rPr>
        <w:t xml:space="preserve">Broj nabave: </w:t>
      </w:r>
      <w:bookmarkStart w:id="0" w:name="_GoBack"/>
      <w:bookmarkEnd w:id="0"/>
      <w:r w:rsidR="00FD5083">
        <w:rPr>
          <w:rFonts w:ascii="Cambria" w:hAnsi="Cambria"/>
          <w:noProof/>
          <w:sz w:val="24"/>
          <w:szCs w:val="24"/>
        </w:rPr>
        <w:t>A3.1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 xml:space="preserve">Naziv nabave: Nabava </w:t>
      </w:r>
      <w:r w:rsidR="00FD5083">
        <w:rPr>
          <w:rFonts w:ascii="Cambria" w:hAnsi="Cambria"/>
          <w:b/>
          <w:noProof/>
          <w:sz w:val="24"/>
          <w:szCs w:val="24"/>
        </w:rPr>
        <w:t>plotera za velike formate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</w:p>
    <w:p w:rsidR="001A257E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sectPr w:rsidR="004910F0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69" w:rsidRDefault="00367969" w:rsidP="00803F2E">
      <w:pPr>
        <w:spacing w:after="0" w:line="240" w:lineRule="auto"/>
      </w:pPr>
      <w:r>
        <w:separator/>
      </w:r>
    </w:p>
  </w:endnote>
  <w:endnote w:type="continuationSeparator" w:id="1">
    <w:p w:rsidR="00367969" w:rsidRDefault="00367969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69" w:rsidRDefault="00367969" w:rsidP="00803F2E">
      <w:pPr>
        <w:spacing w:after="0" w:line="240" w:lineRule="auto"/>
      </w:pPr>
      <w:r>
        <w:separator/>
      </w:r>
    </w:p>
  </w:footnote>
  <w:footnote w:type="continuationSeparator" w:id="1">
    <w:p w:rsidR="00367969" w:rsidRDefault="00367969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0D82"/>
    <w:rsid w:val="00011BA8"/>
    <w:rsid w:val="00125A8E"/>
    <w:rsid w:val="001928A3"/>
    <w:rsid w:val="001A215E"/>
    <w:rsid w:val="001A257E"/>
    <w:rsid w:val="001D4A88"/>
    <w:rsid w:val="00345629"/>
    <w:rsid w:val="00367969"/>
    <w:rsid w:val="003C44F8"/>
    <w:rsid w:val="004910F0"/>
    <w:rsid w:val="005121B6"/>
    <w:rsid w:val="005762CA"/>
    <w:rsid w:val="00602A2B"/>
    <w:rsid w:val="0060672D"/>
    <w:rsid w:val="006349E4"/>
    <w:rsid w:val="006A12C0"/>
    <w:rsid w:val="006B3E47"/>
    <w:rsid w:val="007349B5"/>
    <w:rsid w:val="0074002A"/>
    <w:rsid w:val="00774D8D"/>
    <w:rsid w:val="007E5188"/>
    <w:rsid w:val="007F3F96"/>
    <w:rsid w:val="00803F2E"/>
    <w:rsid w:val="00847142"/>
    <w:rsid w:val="008D0C13"/>
    <w:rsid w:val="00951259"/>
    <w:rsid w:val="00A5559B"/>
    <w:rsid w:val="00A84BD8"/>
    <w:rsid w:val="00BD311C"/>
    <w:rsid w:val="00C326FD"/>
    <w:rsid w:val="00C66834"/>
    <w:rsid w:val="00CD4A21"/>
    <w:rsid w:val="00DD6EA1"/>
    <w:rsid w:val="00E235AF"/>
    <w:rsid w:val="00E739DD"/>
    <w:rsid w:val="00EB6BF2"/>
    <w:rsid w:val="00EE7730"/>
    <w:rsid w:val="00F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2020-11-18T09:43:00Z</dcterms:created>
  <dcterms:modified xsi:type="dcterms:W3CDTF">2020-11-18T09:43:00Z</dcterms:modified>
</cp:coreProperties>
</file>