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E7642" w14:textId="77777777" w:rsidR="0095624F" w:rsidRPr="009C494E" w:rsidRDefault="00634FFB">
      <w:pPr>
        <w:pStyle w:val="Heading"/>
        <w:jc w:val="center"/>
        <w:rPr>
          <w:rFonts w:ascii="Calibri" w:eastAsia="Calibri" w:hAnsi="Calibri" w:cs="Calibri"/>
          <w:sz w:val="24"/>
          <w:szCs w:val="24"/>
        </w:rPr>
      </w:pPr>
      <w:r w:rsidRPr="009C494E">
        <w:rPr>
          <w:rFonts w:ascii="Calibri" w:hAnsi="Calibri"/>
          <w:sz w:val="24"/>
          <w:szCs w:val="24"/>
        </w:rPr>
        <w:t>Tehnička specifikacija – Grupa 2</w:t>
      </w:r>
    </w:p>
    <w:p w14:paraId="092BBD3D" w14:textId="77777777" w:rsidR="0095624F" w:rsidRPr="009C494E" w:rsidRDefault="0095624F">
      <w:pPr>
        <w:pStyle w:val="BodyA"/>
        <w:rPr>
          <w:rFonts w:ascii="Calibri" w:eastAsia="Calibri" w:hAnsi="Calibri" w:cs="Calibri"/>
          <w:sz w:val="24"/>
          <w:szCs w:val="24"/>
        </w:rPr>
      </w:pPr>
    </w:p>
    <w:p w14:paraId="6E0778FE"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2FB98C14" w14:textId="77777777" w:rsidR="0095624F" w:rsidRPr="009C494E" w:rsidRDefault="0095624F">
      <w:pPr>
        <w:pStyle w:val="BodyA"/>
        <w:jc w:val="both"/>
        <w:rPr>
          <w:rFonts w:ascii="Calibri" w:eastAsia="Calibri" w:hAnsi="Calibri" w:cs="Calibri"/>
          <w:sz w:val="24"/>
          <w:szCs w:val="24"/>
        </w:rPr>
      </w:pPr>
    </w:p>
    <w:p w14:paraId="7C3FB301"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32C3221A" w14:textId="77777777" w:rsidR="0095624F" w:rsidRPr="009C494E" w:rsidRDefault="0095624F">
      <w:pPr>
        <w:pStyle w:val="BodyA"/>
        <w:jc w:val="both"/>
        <w:rPr>
          <w:rFonts w:ascii="Calibri" w:eastAsia="Calibri" w:hAnsi="Calibri" w:cs="Calibri"/>
          <w:sz w:val="24"/>
          <w:szCs w:val="24"/>
        </w:rPr>
      </w:pPr>
    </w:p>
    <w:p w14:paraId="0300194A" w14:textId="77777777" w:rsidR="0095624F" w:rsidRPr="009C494E" w:rsidRDefault="0095624F">
      <w:pPr>
        <w:pStyle w:val="BodyA"/>
        <w:jc w:val="both"/>
        <w:rPr>
          <w:rFonts w:ascii="Calibri" w:eastAsia="Calibri" w:hAnsi="Calibri" w:cs="Calibri"/>
          <w:sz w:val="24"/>
          <w:szCs w:val="24"/>
        </w:rPr>
      </w:pPr>
    </w:p>
    <w:p w14:paraId="7B7A16AC" w14:textId="123E6F3E" w:rsidR="0095624F" w:rsidRPr="009C494E" w:rsidRDefault="00634FFB">
      <w:pPr>
        <w:pStyle w:val="BodyA"/>
        <w:shd w:val="clear" w:color="auto" w:fill="DFF7D6"/>
        <w:jc w:val="both"/>
        <w:rPr>
          <w:rFonts w:ascii="Calibri" w:eastAsia="Calibri" w:hAnsi="Calibri" w:cs="Calibri"/>
        </w:rPr>
      </w:pPr>
      <w:r w:rsidRPr="009C494E">
        <w:rPr>
          <w:rFonts w:ascii="Calibri" w:hAnsi="Calibri"/>
        </w:rPr>
        <w:t>N</w:t>
      </w:r>
      <w:r w:rsidRPr="009C494E">
        <w:rPr>
          <w:rFonts w:ascii="Calibri" w:hAnsi="Calibri"/>
          <w:b/>
          <w:bCs/>
        </w:rPr>
        <w:t xml:space="preserve">aručitelj od svog osnutka 2008. godine koristi softvere Adobe </w:t>
      </w:r>
      <w:proofErr w:type="spellStart"/>
      <w:r w:rsidRPr="009C494E">
        <w:rPr>
          <w:rFonts w:ascii="Calibri" w:hAnsi="Calibri"/>
          <w:b/>
          <w:bCs/>
        </w:rPr>
        <w:t>Illustrator</w:t>
      </w:r>
      <w:proofErr w:type="spellEnd"/>
      <w:r w:rsidRPr="009C494E">
        <w:rPr>
          <w:rFonts w:ascii="Calibri" w:hAnsi="Calibri"/>
          <w:b/>
          <w:bCs/>
        </w:rPr>
        <w:t xml:space="preserve"> koji služi za pripremu tiska. Ekonomski je najisplativije nadograditi postojeći softver sa dodatnim modulima koji služe za profesionalnu pripremu tiska. Moduli rade </w:t>
      </w:r>
      <w:proofErr w:type="spellStart"/>
      <w:r w:rsidRPr="009C494E">
        <w:rPr>
          <w:rFonts w:ascii="Calibri" w:hAnsi="Calibri"/>
          <w:b/>
          <w:bCs/>
        </w:rPr>
        <w:t>sinhronizirano</w:t>
      </w:r>
      <w:proofErr w:type="spellEnd"/>
      <w:r w:rsidRPr="009C494E">
        <w:rPr>
          <w:rFonts w:ascii="Calibri" w:hAnsi="Calibri"/>
          <w:b/>
          <w:bCs/>
        </w:rPr>
        <w:t xml:space="preserve"> sa dodatnim softverom instaliranim na serveru.</w:t>
      </w:r>
    </w:p>
    <w:p w14:paraId="15C4B002" w14:textId="77777777" w:rsidR="0095624F" w:rsidRPr="009C494E" w:rsidRDefault="0095624F">
      <w:pPr>
        <w:pStyle w:val="BodyA"/>
        <w:widowControl w:val="0"/>
        <w:ind w:left="110" w:hanging="110"/>
        <w:rPr>
          <w:rFonts w:ascii="Calibri" w:eastAsia="Calibri" w:hAnsi="Calibri" w:cs="Calibri"/>
          <w:sz w:val="24"/>
          <w:szCs w:val="24"/>
        </w:rPr>
      </w:pPr>
    </w:p>
    <w:tbl>
      <w:tblPr>
        <w:tblW w:w="14572" w:type="dxa"/>
        <w:tblInd w:w="1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07"/>
        <w:gridCol w:w="6717"/>
        <w:gridCol w:w="1715"/>
        <w:gridCol w:w="5433"/>
      </w:tblGrid>
      <w:tr w:rsidR="0095624F" w:rsidRPr="009C494E" w14:paraId="1F96BF9A" w14:textId="77777777">
        <w:trPr>
          <w:trHeight w:val="95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0961" w14:textId="77777777" w:rsidR="0095624F" w:rsidRPr="009C494E" w:rsidRDefault="00634FFB">
            <w:pPr>
              <w:pStyle w:val="TableStyle1A"/>
            </w:pPr>
            <w:r w:rsidRPr="009C494E">
              <w:rPr>
                <w:rFonts w:ascii="Calibri" w:hAnsi="Calibri"/>
                <w:sz w:val="24"/>
                <w:szCs w:val="24"/>
              </w:rPr>
              <w:t>Redni broj</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1A11B" w14:textId="77777777" w:rsidR="0095624F" w:rsidRPr="009C494E" w:rsidRDefault="00634FFB">
            <w:pPr>
              <w:pStyle w:val="TableStyle1A"/>
            </w:pPr>
            <w:r w:rsidRPr="009C494E">
              <w:rPr>
                <w:rFonts w:ascii="Calibri" w:hAnsi="Calibri"/>
                <w:sz w:val="24"/>
                <w:szCs w:val="24"/>
              </w:rPr>
              <w:t>Tražene karakteristike</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E84F7" w14:textId="77777777" w:rsidR="0095624F" w:rsidRPr="009C494E" w:rsidRDefault="00634FFB">
            <w:pPr>
              <w:pStyle w:val="TableStyle1A"/>
              <w:rPr>
                <w:rFonts w:ascii="Calibri" w:eastAsia="Calibri" w:hAnsi="Calibri" w:cs="Calibri"/>
                <w:sz w:val="24"/>
                <w:szCs w:val="24"/>
              </w:rPr>
            </w:pPr>
            <w:r w:rsidRPr="009C494E">
              <w:rPr>
                <w:rFonts w:ascii="Calibri" w:hAnsi="Calibri"/>
                <w:sz w:val="24"/>
                <w:szCs w:val="24"/>
              </w:rPr>
              <w:t>Zahtjev ispunjen</w:t>
            </w:r>
          </w:p>
          <w:p w14:paraId="5CFFD0D2" w14:textId="77777777" w:rsidR="0095624F" w:rsidRPr="009C494E" w:rsidRDefault="00634FFB">
            <w:pPr>
              <w:pStyle w:val="TableStyle1A"/>
            </w:pPr>
            <w:r w:rsidRPr="009C494E">
              <w:rPr>
                <w:rFonts w:ascii="Calibri" w:hAnsi="Calibri"/>
                <w:sz w:val="24"/>
                <w:szCs w:val="24"/>
              </w:rPr>
              <w:t>DA / NE</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AE101" w14:textId="77777777" w:rsidR="0095624F" w:rsidRPr="009C494E" w:rsidRDefault="00634FFB">
            <w:pPr>
              <w:pStyle w:val="TableStyle1A"/>
            </w:pPr>
            <w:r w:rsidRPr="009C494E">
              <w:rPr>
                <w:rFonts w:ascii="Calibri" w:hAnsi="Calibri"/>
                <w:sz w:val="24"/>
                <w:szCs w:val="24"/>
              </w:rPr>
              <w:t>Ponuđene karakteristike</w:t>
            </w:r>
          </w:p>
        </w:tc>
      </w:tr>
      <w:tr w:rsidR="0095624F" w:rsidRPr="009C494E" w14:paraId="0355942F" w14:textId="77777777">
        <w:trPr>
          <w:trHeight w:val="647"/>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6377BB34" w14:textId="77777777" w:rsidR="0095624F" w:rsidRPr="009C494E" w:rsidRDefault="00634FFB">
            <w:pPr>
              <w:pStyle w:val="BodyA"/>
              <w:jc w:val="center"/>
            </w:pPr>
            <w:r w:rsidRPr="009C494E">
              <w:rPr>
                <w:rFonts w:ascii="Calibri" w:hAnsi="Calibri"/>
                <w:b/>
                <w:bCs/>
                <w:sz w:val="24"/>
                <w:szCs w:val="24"/>
              </w:rPr>
              <w:t xml:space="preserve">Paket osnovnih modula za Adobe </w:t>
            </w:r>
            <w:proofErr w:type="spellStart"/>
            <w:r w:rsidRPr="009C494E">
              <w:rPr>
                <w:rFonts w:ascii="Calibri" w:hAnsi="Calibri"/>
                <w:b/>
                <w:bCs/>
                <w:sz w:val="24"/>
                <w:szCs w:val="24"/>
              </w:rPr>
              <w:t>Illustrator</w:t>
            </w:r>
            <w:proofErr w:type="spellEnd"/>
            <w:r w:rsidRPr="009C494E">
              <w:rPr>
                <w:rFonts w:ascii="Calibri" w:hAnsi="Calibri"/>
                <w:b/>
                <w:bCs/>
                <w:sz w:val="24"/>
                <w:szCs w:val="24"/>
              </w:rPr>
              <w:t xml:space="preserve"> ili jednako vrijedno</w:t>
            </w:r>
          </w:p>
        </w:tc>
      </w:tr>
      <w:tr w:rsidR="0095624F" w:rsidRPr="009C494E" w14:paraId="62929E90" w14:textId="77777777">
        <w:trPr>
          <w:trHeight w:val="390"/>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27DD5" w14:textId="77777777" w:rsidR="0095624F" w:rsidRPr="009C494E" w:rsidRDefault="00634FFB">
            <w:pPr>
              <w:pStyle w:val="BodyA"/>
              <w:jc w:val="both"/>
            </w:pPr>
            <w:r w:rsidRPr="009C494E">
              <w:rPr>
                <w:rFonts w:ascii="Calibri" w:hAnsi="Calibri"/>
                <w:sz w:val="24"/>
                <w:szCs w:val="24"/>
              </w:rPr>
              <w:t>1.</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150B" w14:textId="77777777" w:rsidR="0095624F" w:rsidRPr="009C494E" w:rsidRDefault="00634FFB">
            <w:pPr>
              <w:pStyle w:val="BodyA"/>
              <w:jc w:val="both"/>
            </w:pPr>
            <w:r w:rsidRPr="009C494E">
              <w:rPr>
                <w:rFonts w:ascii="Calibri" w:hAnsi="Calibri"/>
                <w:sz w:val="24"/>
                <w:szCs w:val="24"/>
              </w:rPr>
              <w:t xml:space="preserve">Izrada </w:t>
            </w:r>
            <w:proofErr w:type="spellStart"/>
            <w:r w:rsidRPr="009C494E">
              <w:rPr>
                <w:rFonts w:ascii="Calibri" w:hAnsi="Calibri"/>
                <w:sz w:val="24"/>
                <w:szCs w:val="24"/>
              </w:rPr>
              <w:t>Barcoda</w:t>
            </w:r>
            <w:proofErr w:type="spellEnd"/>
            <w:r w:rsidRPr="009C494E">
              <w:rPr>
                <w:rFonts w:ascii="Calibri" w:hAnsi="Calibri"/>
                <w:sz w:val="24"/>
                <w:szCs w:val="24"/>
              </w:rPr>
              <w:t xml:space="preserve"> - Izrada dinamički promjenjivog </w:t>
            </w:r>
            <w:proofErr w:type="spellStart"/>
            <w:r w:rsidRPr="009C494E">
              <w:rPr>
                <w:rFonts w:ascii="Calibri" w:hAnsi="Calibri"/>
                <w:sz w:val="24"/>
                <w:szCs w:val="24"/>
              </w:rPr>
              <w:t>Barcoda</w:t>
            </w:r>
            <w:proofErr w:type="spellEnd"/>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E1778"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3394" w14:textId="77777777" w:rsidR="0095624F" w:rsidRPr="009C494E" w:rsidRDefault="0095624F">
            <w:pPr>
              <w:rPr>
                <w:lang w:val="hr-HR"/>
              </w:rPr>
            </w:pPr>
          </w:p>
        </w:tc>
      </w:tr>
      <w:tr w:rsidR="0095624F" w:rsidRPr="009C494E" w14:paraId="45337993" w14:textId="77777777">
        <w:trPr>
          <w:trHeight w:val="390"/>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9E66F" w14:textId="77777777" w:rsidR="0095624F" w:rsidRPr="009C494E" w:rsidRDefault="00634FFB">
            <w:pPr>
              <w:pStyle w:val="BodyA"/>
              <w:jc w:val="both"/>
            </w:pPr>
            <w:r w:rsidRPr="009C494E">
              <w:rPr>
                <w:rFonts w:ascii="Calibri" w:hAnsi="Calibri"/>
                <w:sz w:val="24"/>
                <w:szCs w:val="24"/>
              </w:rPr>
              <w:t>2.</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A0E49" w14:textId="003E5D4B" w:rsidR="0095624F" w:rsidRPr="009C494E" w:rsidRDefault="00634FFB">
            <w:pPr>
              <w:pStyle w:val="BodyA"/>
              <w:jc w:val="both"/>
            </w:pPr>
            <w:proofErr w:type="spellStart"/>
            <w:r w:rsidRPr="009C494E">
              <w:rPr>
                <w:rFonts w:ascii="Calibri" w:hAnsi="Calibri"/>
                <w:sz w:val="24"/>
                <w:szCs w:val="24"/>
              </w:rPr>
              <w:t>Preflight</w:t>
            </w:r>
            <w:proofErr w:type="spellEnd"/>
            <w:r w:rsidRPr="009C494E">
              <w:rPr>
                <w:rFonts w:ascii="Calibri" w:hAnsi="Calibri"/>
                <w:sz w:val="24"/>
                <w:szCs w:val="24"/>
              </w:rPr>
              <w:t xml:space="preserve"> - provjera file-a na bazi </w:t>
            </w:r>
            <w:proofErr w:type="spellStart"/>
            <w:r w:rsidRPr="009C494E">
              <w:rPr>
                <w:rFonts w:ascii="Calibri" w:hAnsi="Calibri"/>
                <w:sz w:val="24"/>
                <w:szCs w:val="24"/>
              </w:rPr>
              <w:t>predefiniranih</w:t>
            </w:r>
            <w:proofErr w:type="spellEnd"/>
            <w:r w:rsidRPr="009C494E">
              <w:rPr>
                <w:rFonts w:ascii="Calibri" w:hAnsi="Calibri"/>
                <w:sz w:val="24"/>
                <w:szCs w:val="24"/>
              </w:rPr>
              <w:t xml:space="preserve"> profila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2D7D1"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49D6" w14:textId="77777777" w:rsidR="0095624F" w:rsidRPr="009C494E" w:rsidRDefault="0095624F">
            <w:pPr>
              <w:rPr>
                <w:lang w:val="hr-HR"/>
              </w:rPr>
            </w:pPr>
          </w:p>
        </w:tc>
      </w:tr>
      <w:tr w:rsidR="0095624F" w:rsidRPr="009C494E" w14:paraId="7EDDF7B7" w14:textId="77777777">
        <w:trPr>
          <w:trHeight w:val="87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BC648" w14:textId="77777777" w:rsidR="0095624F" w:rsidRPr="009C494E" w:rsidRDefault="00634FFB">
            <w:pPr>
              <w:pStyle w:val="BodyA"/>
              <w:jc w:val="both"/>
            </w:pPr>
            <w:r w:rsidRPr="009C494E">
              <w:rPr>
                <w:rFonts w:ascii="Calibri" w:hAnsi="Calibri"/>
                <w:sz w:val="24"/>
                <w:szCs w:val="24"/>
              </w:rPr>
              <w:t>3.</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95BE" w14:textId="77777777" w:rsidR="0095624F" w:rsidRPr="009C494E" w:rsidRDefault="00634FFB">
            <w:pPr>
              <w:pStyle w:val="Default"/>
            </w:pPr>
            <w:r w:rsidRPr="009C494E">
              <w:rPr>
                <w:rFonts w:ascii="Calibri" w:hAnsi="Calibri"/>
                <w:sz w:val="24"/>
                <w:szCs w:val="24"/>
                <w:u w:color="424B53"/>
              </w:rPr>
              <w:t>Import PDF -  uvoz PDF sa dodatnim informacijama uz zadržavanje dodatnih podataka iz normaliziranog PDF ili PDF+ formata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76ED8"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41F9F" w14:textId="77777777" w:rsidR="0095624F" w:rsidRPr="009C494E" w:rsidRDefault="0095624F">
            <w:pPr>
              <w:rPr>
                <w:lang w:val="hr-HR"/>
              </w:rPr>
            </w:pPr>
          </w:p>
        </w:tc>
      </w:tr>
      <w:tr w:rsidR="0095624F" w:rsidRPr="009C494E" w14:paraId="516FEFF7" w14:textId="77777777">
        <w:trPr>
          <w:trHeight w:val="64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52955" w14:textId="77777777" w:rsidR="0095624F" w:rsidRPr="009C494E" w:rsidRDefault="00634FFB">
            <w:pPr>
              <w:pStyle w:val="BodyA"/>
              <w:jc w:val="both"/>
            </w:pPr>
            <w:r w:rsidRPr="009C494E">
              <w:rPr>
                <w:rFonts w:ascii="Calibri" w:hAnsi="Calibri"/>
                <w:sz w:val="24"/>
                <w:szCs w:val="24"/>
              </w:rPr>
              <w:t>4.</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F737A" w14:textId="738DA976" w:rsidR="0095624F" w:rsidRPr="009C494E" w:rsidRDefault="00634FFB">
            <w:pPr>
              <w:pStyle w:val="Default"/>
            </w:pPr>
            <w:r w:rsidRPr="009C494E">
              <w:rPr>
                <w:rFonts w:ascii="Calibri" w:hAnsi="Calibri"/>
                <w:sz w:val="24"/>
                <w:szCs w:val="24"/>
                <w:u w:color="424B53"/>
              </w:rPr>
              <w:t>Selektiranje i poravnanje - mogućnosti selekcije unutar grupe i poravnavanje po želji operatera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E1BD"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085F" w14:textId="77777777" w:rsidR="0095624F" w:rsidRPr="009C494E" w:rsidRDefault="0095624F">
            <w:pPr>
              <w:rPr>
                <w:lang w:val="hr-HR"/>
              </w:rPr>
            </w:pPr>
          </w:p>
        </w:tc>
      </w:tr>
      <w:tr w:rsidR="0095624F" w:rsidRPr="009C494E" w14:paraId="6F4E5849" w14:textId="77777777">
        <w:trPr>
          <w:trHeight w:val="117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5AD32" w14:textId="77777777" w:rsidR="0095624F" w:rsidRPr="009C494E" w:rsidRDefault="00634FFB">
            <w:pPr>
              <w:pStyle w:val="BodyA"/>
              <w:jc w:val="both"/>
            </w:pPr>
            <w:r w:rsidRPr="009C494E">
              <w:rPr>
                <w:rFonts w:ascii="Calibri" w:hAnsi="Calibri"/>
                <w:sz w:val="24"/>
                <w:szCs w:val="24"/>
              </w:rPr>
              <w:lastRenderedPageBreak/>
              <w:t>5.</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4888" w14:textId="1CAAFBF2" w:rsidR="0095624F" w:rsidRPr="009C494E" w:rsidRDefault="00634FFB">
            <w:pPr>
              <w:pStyle w:val="Default"/>
            </w:pPr>
            <w:r w:rsidRPr="009C494E">
              <w:rPr>
                <w:rFonts w:ascii="Calibri" w:hAnsi="Calibri"/>
                <w:sz w:val="24"/>
                <w:szCs w:val="24"/>
                <w:u w:color="424B53"/>
              </w:rPr>
              <w:t xml:space="preserve">Vizualizacija datoteka spremne za tisak - simulacija pomaka </w:t>
            </w:r>
            <w:proofErr w:type="spellStart"/>
            <w:r w:rsidRPr="009C494E">
              <w:rPr>
                <w:rFonts w:ascii="Calibri" w:hAnsi="Calibri"/>
                <w:sz w:val="24"/>
                <w:szCs w:val="24"/>
                <w:u w:color="424B53"/>
              </w:rPr>
              <w:t>pasera</w:t>
            </w:r>
            <w:proofErr w:type="spellEnd"/>
            <w:r w:rsidRPr="009C494E">
              <w:rPr>
                <w:rFonts w:ascii="Calibri" w:hAnsi="Calibri"/>
                <w:sz w:val="24"/>
                <w:szCs w:val="24"/>
                <w:u w:color="424B53"/>
              </w:rPr>
              <w:t xml:space="preserve">, simulacija tiska, simulacija izrade </w:t>
            </w:r>
            <w:proofErr w:type="spellStart"/>
            <w:r w:rsidRPr="009C494E">
              <w:rPr>
                <w:rFonts w:ascii="Calibri" w:hAnsi="Calibri"/>
                <w:sz w:val="24"/>
                <w:szCs w:val="24"/>
                <w:u w:color="424B53"/>
              </w:rPr>
              <w:t>fotopolimerne</w:t>
            </w:r>
            <w:proofErr w:type="spellEnd"/>
            <w:r w:rsidRPr="009C494E">
              <w:rPr>
                <w:rFonts w:ascii="Calibri" w:hAnsi="Calibri"/>
                <w:sz w:val="24"/>
                <w:szCs w:val="24"/>
                <w:u w:color="424B53"/>
              </w:rPr>
              <w:t xml:space="preserve"> ploče, usporedba sa referentnom datotekom, simulacija tiska za različite tiskarske strojeve</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55C6D"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A554" w14:textId="77777777" w:rsidR="0095624F" w:rsidRPr="009C494E" w:rsidRDefault="0095624F">
            <w:pPr>
              <w:rPr>
                <w:lang w:val="hr-HR"/>
              </w:rPr>
            </w:pPr>
          </w:p>
        </w:tc>
      </w:tr>
      <w:tr w:rsidR="0095624F" w:rsidRPr="009C494E" w14:paraId="0A3B9AC7" w14:textId="77777777">
        <w:trPr>
          <w:trHeight w:val="88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DE161" w14:textId="77777777" w:rsidR="0095624F" w:rsidRPr="009C494E" w:rsidRDefault="00634FFB">
            <w:pPr>
              <w:pStyle w:val="BodyA"/>
              <w:jc w:val="both"/>
            </w:pPr>
            <w:r w:rsidRPr="009C494E">
              <w:rPr>
                <w:rFonts w:ascii="Calibri" w:hAnsi="Calibri"/>
                <w:sz w:val="24"/>
                <w:szCs w:val="24"/>
              </w:rPr>
              <w:t>6.</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C1FA0" w14:textId="7070007C" w:rsidR="0095624F" w:rsidRPr="009C494E" w:rsidRDefault="00634FFB">
            <w:pPr>
              <w:pStyle w:val="BodyA"/>
              <w:jc w:val="both"/>
            </w:pPr>
            <w:r w:rsidRPr="009C494E">
              <w:rPr>
                <w:rFonts w:ascii="Calibri" w:hAnsi="Calibri"/>
                <w:sz w:val="24"/>
                <w:szCs w:val="24"/>
              </w:rPr>
              <w:t xml:space="preserve">Izrada bijele boje u posebnom sloju (eng. </w:t>
            </w:r>
            <w:proofErr w:type="spellStart"/>
            <w:r w:rsidRPr="009C494E">
              <w:rPr>
                <w:rFonts w:ascii="Calibri" w:hAnsi="Calibri"/>
                <w:sz w:val="24"/>
                <w:szCs w:val="24"/>
              </w:rPr>
              <w:t>Layer</w:t>
            </w:r>
            <w:proofErr w:type="spellEnd"/>
            <w:r w:rsidRPr="009C494E">
              <w:rPr>
                <w:rFonts w:ascii="Calibri" w:hAnsi="Calibri"/>
                <w:sz w:val="24"/>
                <w:szCs w:val="24"/>
              </w:rPr>
              <w:t xml:space="preserve">) u pozadini - automatska izrada </w:t>
            </w:r>
            <w:r w:rsidR="009C494E" w:rsidRPr="009C494E">
              <w:rPr>
                <w:rFonts w:ascii="Calibri" w:hAnsi="Calibri"/>
                <w:sz w:val="24"/>
                <w:szCs w:val="24"/>
              </w:rPr>
              <w:t>uvučene</w:t>
            </w:r>
            <w:r w:rsidRPr="009C494E">
              <w:rPr>
                <w:rFonts w:ascii="Calibri" w:hAnsi="Calibri"/>
                <w:sz w:val="24"/>
                <w:szCs w:val="24"/>
              </w:rPr>
              <w:t xml:space="preserve"> bijele boje u posebnom sloju sa automatskim zaustavljanjem na definiranoj vrijednosti</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631B7"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E053C" w14:textId="77777777" w:rsidR="0095624F" w:rsidRPr="009C494E" w:rsidRDefault="0095624F">
            <w:pPr>
              <w:rPr>
                <w:lang w:val="hr-HR"/>
              </w:rPr>
            </w:pPr>
          </w:p>
        </w:tc>
      </w:tr>
      <w:tr w:rsidR="0095624F" w:rsidRPr="009C494E" w14:paraId="56526E37" w14:textId="77777777">
        <w:trPr>
          <w:trHeight w:val="117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7ED0" w14:textId="77777777" w:rsidR="0095624F" w:rsidRPr="009C494E" w:rsidRDefault="00634FFB">
            <w:pPr>
              <w:pStyle w:val="BodyA"/>
              <w:jc w:val="both"/>
            </w:pPr>
            <w:r w:rsidRPr="009C494E">
              <w:rPr>
                <w:rFonts w:ascii="Calibri" w:hAnsi="Calibri"/>
                <w:sz w:val="24"/>
                <w:szCs w:val="24"/>
              </w:rPr>
              <w:t>7.</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6C615" w14:textId="6D21A38E" w:rsidR="0095624F" w:rsidRPr="009C494E" w:rsidRDefault="00CD0E80">
            <w:pPr>
              <w:pStyle w:val="BodyA"/>
              <w:jc w:val="both"/>
            </w:pPr>
            <w:r w:rsidRPr="009C494E">
              <w:rPr>
                <w:rFonts w:ascii="Calibri" w:hAnsi="Calibri"/>
                <w:sz w:val="24"/>
                <w:szCs w:val="24"/>
              </w:rPr>
              <w:t>E</w:t>
            </w:r>
            <w:r w:rsidR="00634FFB" w:rsidRPr="009C494E">
              <w:rPr>
                <w:rFonts w:ascii="Calibri" w:hAnsi="Calibri"/>
                <w:sz w:val="24"/>
                <w:szCs w:val="24"/>
              </w:rPr>
              <w:t xml:space="preserve">dukacija na hrvatskom jeziku za minimalno dvije osobe u Splitu na adresi </w:t>
            </w:r>
            <w:proofErr w:type="spellStart"/>
            <w:r w:rsidR="00634FFB" w:rsidRPr="009C494E">
              <w:rPr>
                <w:rFonts w:ascii="Calibri" w:hAnsi="Calibri"/>
                <w:sz w:val="24"/>
                <w:szCs w:val="24"/>
              </w:rPr>
              <w:t>Terzićeva</w:t>
            </w:r>
            <w:proofErr w:type="spellEnd"/>
            <w:r w:rsidR="00634FFB" w:rsidRPr="009C494E">
              <w:rPr>
                <w:rFonts w:ascii="Calibri" w:hAnsi="Calibri"/>
                <w:sz w:val="24"/>
                <w:szCs w:val="24"/>
              </w:rPr>
              <w:t xml:space="preserve"> 5. Trajanje edukacije 1 dan, a nakon završene edukacije operateri moraju biti u stanju služiti se sa svim nabavljenim modulima.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9E945"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6ED82" w14:textId="77777777" w:rsidR="0095624F" w:rsidRPr="009C494E" w:rsidRDefault="0095624F">
            <w:pPr>
              <w:rPr>
                <w:lang w:val="hr-HR"/>
              </w:rPr>
            </w:pPr>
          </w:p>
        </w:tc>
      </w:tr>
      <w:tr w:rsidR="0095624F" w:rsidRPr="009C494E" w14:paraId="76624A56" w14:textId="77777777">
        <w:trPr>
          <w:trHeight w:val="647"/>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DFF7D6"/>
            <w:tcMar>
              <w:top w:w="80" w:type="dxa"/>
              <w:left w:w="80" w:type="dxa"/>
              <w:bottom w:w="80" w:type="dxa"/>
              <w:right w:w="80" w:type="dxa"/>
            </w:tcMar>
            <w:vAlign w:val="center"/>
          </w:tcPr>
          <w:p w14:paraId="480B5901" w14:textId="5BE679F4" w:rsidR="0095624F" w:rsidRPr="009C494E" w:rsidRDefault="00634FFB">
            <w:pPr>
              <w:pStyle w:val="BodyA"/>
              <w:shd w:val="clear" w:color="auto" w:fill="DFF7D6"/>
              <w:jc w:val="center"/>
            </w:pPr>
            <w:r w:rsidRPr="009C494E">
              <w:rPr>
                <w:rFonts w:ascii="Calibri" w:hAnsi="Calibri"/>
                <w:b/>
                <w:bCs/>
                <w:sz w:val="24"/>
                <w:szCs w:val="24"/>
              </w:rPr>
              <w:t xml:space="preserve">Snažni softver server za izradu tijeka rada baziranog na automatizaciji (eng. </w:t>
            </w:r>
            <w:proofErr w:type="spellStart"/>
            <w:r w:rsidRPr="009C494E">
              <w:rPr>
                <w:rFonts w:ascii="Calibri" w:hAnsi="Calibri"/>
                <w:b/>
                <w:bCs/>
                <w:sz w:val="24"/>
                <w:szCs w:val="24"/>
              </w:rPr>
              <w:t>workflow</w:t>
            </w:r>
            <w:proofErr w:type="spellEnd"/>
            <w:r w:rsidRPr="009C494E">
              <w:rPr>
                <w:rFonts w:ascii="Calibri" w:hAnsi="Calibri"/>
                <w:b/>
                <w:bCs/>
                <w:sz w:val="24"/>
                <w:szCs w:val="24"/>
              </w:rPr>
              <w:t xml:space="preserve"> </w:t>
            </w:r>
            <w:proofErr w:type="spellStart"/>
            <w:r w:rsidRPr="009C494E">
              <w:rPr>
                <w:rFonts w:ascii="Calibri" w:hAnsi="Calibri"/>
                <w:b/>
                <w:bCs/>
                <w:sz w:val="24"/>
                <w:szCs w:val="24"/>
              </w:rPr>
              <w:t>automation</w:t>
            </w:r>
            <w:proofErr w:type="spellEnd"/>
            <w:r w:rsidRPr="009C494E">
              <w:rPr>
                <w:rFonts w:ascii="Calibri" w:hAnsi="Calibri"/>
                <w:b/>
                <w:bCs/>
                <w:sz w:val="24"/>
                <w:szCs w:val="24"/>
              </w:rPr>
              <w:t xml:space="preserve">) i </w:t>
            </w:r>
            <w:r w:rsidR="00CD0E80" w:rsidRPr="009C494E">
              <w:rPr>
                <w:rFonts w:ascii="Calibri" w:hAnsi="Calibri"/>
                <w:b/>
                <w:bCs/>
                <w:sz w:val="24"/>
                <w:szCs w:val="24"/>
              </w:rPr>
              <w:t>edukacija</w:t>
            </w:r>
          </w:p>
        </w:tc>
      </w:tr>
      <w:tr w:rsidR="0095624F" w:rsidRPr="009C494E" w14:paraId="3BA2515A" w14:textId="77777777" w:rsidTr="009C494E">
        <w:trPr>
          <w:trHeight w:val="4730"/>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AB051" w14:textId="77777777" w:rsidR="0095624F" w:rsidRPr="009C494E" w:rsidRDefault="00634FFB">
            <w:pPr>
              <w:pStyle w:val="BodyA"/>
              <w:jc w:val="both"/>
            </w:pPr>
            <w:r w:rsidRPr="009C494E">
              <w:rPr>
                <w:rFonts w:ascii="Calibri" w:hAnsi="Calibri"/>
                <w:sz w:val="24"/>
                <w:szCs w:val="24"/>
              </w:rPr>
              <w:t>1.</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DCA3"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Snažni softver server sa mogućnošću izrade tijeka rada baziranog na automatizaciji i radu sa zatvorenim PDF-om.</w:t>
            </w:r>
          </w:p>
          <w:p w14:paraId="444EF816"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 xml:space="preserve">Mora imati mogućnost izrade </w:t>
            </w:r>
            <w:proofErr w:type="spellStart"/>
            <w:r w:rsidRPr="009C494E">
              <w:rPr>
                <w:rFonts w:ascii="Calibri" w:hAnsi="Calibri"/>
                <w:sz w:val="24"/>
                <w:szCs w:val="24"/>
              </w:rPr>
              <w:t>predefiniranih</w:t>
            </w:r>
            <w:proofErr w:type="spellEnd"/>
            <w:r w:rsidRPr="009C494E">
              <w:rPr>
                <w:rFonts w:ascii="Calibri" w:hAnsi="Calibri"/>
                <w:sz w:val="24"/>
                <w:szCs w:val="24"/>
              </w:rPr>
              <w:t xml:space="preserve"> predložaka (eng. Template), u koje se na bazi automatizacije ubacuju PDF-ovi, te dodaju pametne markice na osnovu podataka iz PDF-a. </w:t>
            </w:r>
          </w:p>
          <w:p w14:paraId="2490378B"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 xml:space="preserve">Mora imati i mogućnost dodavanja unutar datoteke podataka iz otvorenog posla (eng. </w:t>
            </w:r>
            <w:proofErr w:type="spellStart"/>
            <w:r w:rsidRPr="009C494E">
              <w:rPr>
                <w:rFonts w:ascii="Calibri" w:hAnsi="Calibri"/>
                <w:sz w:val="24"/>
                <w:szCs w:val="24"/>
              </w:rPr>
              <w:t>job</w:t>
            </w:r>
            <w:proofErr w:type="spellEnd"/>
            <w:r w:rsidRPr="009C494E">
              <w:rPr>
                <w:rFonts w:ascii="Calibri" w:hAnsi="Calibri"/>
                <w:sz w:val="24"/>
                <w:szCs w:val="24"/>
              </w:rPr>
              <w:t>), uvoz i izvoz XML-a.</w:t>
            </w:r>
          </w:p>
          <w:p w14:paraId="4BAF87EB"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Mora imati mogućnost istovremene podrške za minimalno 2 korisnika.</w:t>
            </w:r>
          </w:p>
          <w:p w14:paraId="27FE1398" w14:textId="77777777" w:rsidR="0095624F" w:rsidRPr="009C494E" w:rsidRDefault="00634FFB">
            <w:pPr>
              <w:pStyle w:val="BodyA"/>
              <w:jc w:val="both"/>
              <w:rPr>
                <w:rFonts w:ascii="Calibri" w:eastAsia="Calibri" w:hAnsi="Calibri" w:cs="Calibri"/>
                <w:sz w:val="24"/>
                <w:szCs w:val="24"/>
              </w:rPr>
            </w:pPr>
            <w:r w:rsidRPr="009C494E">
              <w:rPr>
                <w:rFonts w:ascii="Calibri" w:hAnsi="Calibri"/>
                <w:sz w:val="24"/>
                <w:szCs w:val="24"/>
              </w:rPr>
              <w:t xml:space="preserve">Mora biti kompatibilan sa </w:t>
            </w:r>
            <w:proofErr w:type="spellStart"/>
            <w:r w:rsidRPr="009C494E">
              <w:rPr>
                <w:rFonts w:ascii="Calibri" w:hAnsi="Calibri"/>
                <w:sz w:val="24"/>
                <w:szCs w:val="24"/>
              </w:rPr>
              <w:t>Esko</w:t>
            </w:r>
            <w:proofErr w:type="spellEnd"/>
            <w:r w:rsidRPr="009C494E">
              <w:rPr>
                <w:rFonts w:ascii="Calibri" w:hAnsi="Calibri"/>
                <w:sz w:val="24"/>
                <w:szCs w:val="24"/>
              </w:rPr>
              <w:t xml:space="preserve"> RIP-om koji koristi naš najveći klijent </w:t>
            </w:r>
            <w:proofErr w:type="spellStart"/>
            <w:r w:rsidRPr="009C494E">
              <w:rPr>
                <w:rFonts w:ascii="Calibri" w:hAnsi="Calibri"/>
                <w:sz w:val="24"/>
                <w:szCs w:val="24"/>
              </w:rPr>
              <w:t>Eliopack</w:t>
            </w:r>
            <w:proofErr w:type="spellEnd"/>
            <w:r w:rsidRPr="009C494E">
              <w:rPr>
                <w:rFonts w:ascii="Calibri" w:hAnsi="Calibri"/>
                <w:sz w:val="24"/>
                <w:szCs w:val="24"/>
              </w:rPr>
              <w:t xml:space="preserve"> tako da smo u mogućnosti ispuniti sve njegove tehničke zahtjeve u tisku. Primjerice da možemo isporučiti datoteku u kojoj se koriste različite </w:t>
            </w:r>
            <w:proofErr w:type="spellStart"/>
            <w:r w:rsidRPr="009C494E">
              <w:rPr>
                <w:rFonts w:ascii="Calibri" w:hAnsi="Calibri"/>
                <w:sz w:val="24"/>
                <w:szCs w:val="24"/>
              </w:rPr>
              <w:t>linijature</w:t>
            </w:r>
            <w:proofErr w:type="spellEnd"/>
            <w:r w:rsidRPr="009C494E">
              <w:rPr>
                <w:rFonts w:ascii="Calibri" w:hAnsi="Calibri"/>
                <w:sz w:val="24"/>
                <w:szCs w:val="24"/>
              </w:rPr>
              <w:t xml:space="preserve"> u istoj boji, te da RIP prepozna što mu je zadano u našoj datoteci. Primjerice da se gradijent tiska sa 133lpi (</w:t>
            </w:r>
            <w:proofErr w:type="spellStart"/>
            <w:r w:rsidRPr="009C494E">
              <w:rPr>
                <w:rFonts w:ascii="Calibri" w:hAnsi="Calibri"/>
                <w:sz w:val="24"/>
                <w:szCs w:val="24"/>
              </w:rPr>
              <w:t>lpi</w:t>
            </w:r>
            <w:proofErr w:type="spellEnd"/>
            <w:r w:rsidRPr="009C494E">
              <w:rPr>
                <w:rFonts w:ascii="Calibri" w:hAnsi="Calibri"/>
                <w:sz w:val="24"/>
                <w:szCs w:val="24"/>
              </w:rPr>
              <w:t>=</w:t>
            </w:r>
            <w:proofErr w:type="spellStart"/>
            <w:r w:rsidRPr="009C494E">
              <w:rPr>
                <w:rFonts w:ascii="Calibri" w:hAnsi="Calibri"/>
                <w:sz w:val="24"/>
                <w:szCs w:val="24"/>
              </w:rPr>
              <w:t>linij</w:t>
            </w:r>
            <w:proofErr w:type="spellEnd"/>
            <w:r w:rsidRPr="009C494E">
              <w:rPr>
                <w:rFonts w:ascii="Calibri" w:hAnsi="Calibri"/>
                <w:sz w:val="24"/>
                <w:szCs w:val="24"/>
              </w:rPr>
              <w:t xml:space="preserve"> po </w:t>
            </w:r>
            <w:proofErr w:type="spellStart"/>
            <w:r w:rsidRPr="009C494E">
              <w:rPr>
                <w:rFonts w:ascii="Calibri" w:hAnsi="Calibri"/>
                <w:sz w:val="24"/>
                <w:szCs w:val="24"/>
              </w:rPr>
              <w:t>inchu</w:t>
            </w:r>
            <w:proofErr w:type="spellEnd"/>
            <w:r w:rsidRPr="009C494E">
              <w:rPr>
                <w:rFonts w:ascii="Calibri" w:hAnsi="Calibri"/>
                <w:sz w:val="24"/>
                <w:szCs w:val="24"/>
              </w:rPr>
              <w:t>), a tekstovi na 150lpi (</w:t>
            </w:r>
            <w:proofErr w:type="spellStart"/>
            <w:r w:rsidRPr="009C494E">
              <w:rPr>
                <w:rFonts w:ascii="Calibri" w:hAnsi="Calibri"/>
                <w:sz w:val="24"/>
                <w:szCs w:val="24"/>
              </w:rPr>
              <w:t>lpi</w:t>
            </w:r>
            <w:proofErr w:type="spellEnd"/>
            <w:r w:rsidRPr="009C494E">
              <w:rPr>
                <w:rFonts w:ascii="Calibri" w:hAnsi="Calibri"/>
                <w:sz w:val="24"/>
                <w:szCs w:val="24"/>
              </w:rPr>
              <w:t>=</w:t>
            </w:r>
            <w:proofErr w:type="spellStart"/>
            <w:r w:rsidRPr="009C494E">
              <w:rPr>
                <w:rFonts w:ascii="Calibri" w:hAnsi="Calibri"/>
                <w:sz w:val="24"/>
                <w:szCs w:val="24"/>
              </w:rPr>
              <w:t>linij</w:t>
            </w:r>
            <w:proofErr w:type="spellEnd"/>
            <w:r w:rsidRPr="009C494E">
              <w:rPr>
                <w:rFonts w:ascii="Calibri" w:hAnsi="Calibri"/>
                <w:sz w:val="24"/>
                <w:szCs w:val="24"/>
              </w:rPr>
              <w:t xml:space="preserve"> po </w:t>
            </w:r>
            <w:proofErr w:type="spellStart"/>
            <w:r w:rsidRPr="009C494E">
              <w:rPr>
                <w:rFonts w:ascii="Calibri" w:hAnsi="Calibri"/>
                <w:sz w:val="24"/>
                <w:szCs w:val="24"/>
              </w:rPr>
              <w:t>inchu</w:t>
            </w:r>
            <w:proofErr w:type="spellEnd"/>
            <w:r w:rsidRPr="009C494E">
              <w:rPr>
                <w:rFonts w:ascii="Calibri" w:hAnsi="Calibri"/>
                <w:sz w:val="24"/>
                <w:szCs w:val="24"/>
              </w:rPr>
              <w:t>) u istoj boji.</w:t>
            </w:r>
          </w:p>
          <w:p w14:paraId="59428429" w14:textId="77777777" w:rsidR="0095624F" w:rsidRPr="009C494E" w:rsidRDefault="00634FFB">
            <w:pPr>
              <w:pStyle w:val="BodyA"/>
              <w:jc w:val="both"/>
            </w:pPr>
            <w:r w:rsidRPr="009C494E">
              <w:rPr>
                <w:rFonts w:ascii="Calibri" w:hAnsi="Calibri"/>
                <w:sz w:val="24"/>
                <w:szCs w:val="24"/>
              </w:rPr>
              <w:t>Integracija i instalacija uključeni u cijenu.</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4FFD8"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7F156" w14:textId="77777777" w:rsidR="0095624F" w:rsidRPr="009C494E" w:rsidRDefault="0095624F">
            <w:pPr>
              <w:rPr>
                <w:lang w:val="hr-HR"/>
              </w:rPr>
            </w:pPr>
          </w:p>
        </w:tc>
      </w:tr>
      <w:tr w:rsidR="0095624F" w:rsidRPr="009C494E" w14:paraId="5F0A303D" w14:textId="77777777">
        <w:trPr>
          <w:trHeight w:val="1177"/>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7ACC1" w14:textId="77777777" w:rsidR="0095624F" w:rsidRPr="009C494E" w:rsidRDefault="00634FFB">
            <w:pPr>
              <w:pStyle w:val="BodyB"/>
              <w:jc w:val="both"/>
              <w:rPr>
                <w:lang w:val="hr-HR"/>
              </w:rPr>
            </w:pPr>
            <w:r w:rsidRPr="009C494E">
              <w:rPr>
                <w:rFonts w:ascii="Helvetica Neue" w:hAnsi="Helvetica Neue"/>
                <w:sz w:val="22"/>
                <w:szCs w:val="22"/>
                <w:lang w:val="hr-HR"/>
              </w:rPr>
              <w:lastRenderedPageBreak/>
              <w:t>2.</w:t>
            </w:r>
          </w:p>
        </w:tc>
        <w:tc>
          <w:tcPr>
            <w:tcW w:w="6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57C1" w14:textId="2F58F82A" w:rsidR="0095624F" w:rsidRPr="009C494E" w:rsidRDefault="00CD0E80">
            <w:pPr>
              <w:pStyle w:val="BodyA"/>
              <w:jc w:val="both"/>
            </w:pPr>
            <w:r w:rsidRPr="009C494E">
              <w:rPr>
                <w:rFonts w:ascii="Calibri" w:hAnsi="Calibri"/>
                <w:sz w:val="24"/>
                <w:szCs w:val="24"/>
              </w:rPr>
              <w:t>E</w:t>
            </w:r>
            <w:r w:rsidR="00634FFB" w:rsidRPr="009C494E">
              <w:rPr>
                <w:rFonts w:ascii="Calibri" w:hAnsi="Calibri"/>
                <w:sz w:val="24"/>
                <w:szCs w:val="24"/>
              </w:rPr>
              <w:t xml:space="preserve">dukacija na hrvatskom jeziku za minimalno dvije osobe u Splitu na adresi </w:t>
            </w:r>
            <w:proofErr w:type="spellStart"/>
            <w:r w:rsidR="00634FFB" w:rsidRPr="009C494E">
              <w:rPr>
                <w:rFonts w:ascii="Calibri" w:hAnsi="Calibri"/>
                <w:sz w:val="24"/>
                <w:szCs w:val="24"/>
              </w:rPr>
              <w:t>Terzićeva</w:t>
            </w:r>
            <w:proofErr w:type="spellEnd"/>
            <w:r w:rsidR="00634FFB" w:rsidRPr="009C494E">
              <w:rPr>
                <w:rFonts w:ascii="Calibri" w:hAnsi="Calibri"/>
                <w:sz w:val="24"/>
                <w:szCs w:val="24"/>
              </w:rPr>
              <w:t xml:space="preserve"> 5. Trajanje edukacije 4 dana, a nakon završene edukacije operateri moraju biti u stanju služiti se sa softverom i svim opcijama koje su dio paketa.</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279AE" w14:textId="77777777" w:rsidR="0095624F" w:rsidRPr="009C494E" w:rsidRDefault="0095624F">
            <w:pPr>
              <w:rPr>
                <w:lang w:val="hr-HR"/>
              </w:rPr>
            </w:pP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2D7B5" w14:textId="77777777" w:rsidR="0095624F" w:rsidRPr="009C494E" w:rsidRDefault="0095624F">
            <w:pPr>
              <w:rPr>
                <w:lang w:val="hr-HR"/>
              </w:rPr>
            </w:pPr>
          </w:p>
        </w:tc>
      </w:tr>
    </w:tbl>
    <w:p w14:paraId="24E98D2C" w14:textId="77777777" w:rsidR="0095624F" w:rsidRPr="009C494E" w:rsidRDefault="0095624F">
      <w:pPr>
        <w:pStyle w:val="BodyA"/>
        <w:widowControl w:val="0"/>
        <w:ind w:left="1082" w:hanging="1082"/>
      </w:pPr>
    </w:p>
    <w:sectPr w:rsidR="0095624F" w:rsidRPr="009C494E">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1414B" w14:textId="77777777" w:rsidR="003A7D69" w:rsidRDefault="003A7D69">
      <w:r>
        <w:separator/>
      </w:r>
    </w:p>
  </w:endnote>
  <w:endnote w:type="continuationSeparator" w:id="0">
    <w:p w14:paraId="5A0E542B" w14:textId="77777777" w:rsidR="003A7D69" w:rsidRDefault="003A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7D5B" w14:textId="77777777" w:rsidR="0095624F" w:rsidRDefault="009562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0919" w14:textId="77777777" w:rsidR="003A7D69" w:rsidRDefault="003A7D69">
      <w:r>
        <w:separator/>
      </w:r>
    </w:p>
  </w:footnote>
  <w:footnote w:type="continuationSeparator" w:id="0">
    <w:p w14:paraId="4256374D" w14:textId="77777777" w:rsidR="003A7D69" w:rsidRDefault="003A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27D1" w14:textId="77777777" w:rsidR="0095624F" w:rsidRDefault="0095624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4F"/>
    <w:rsid w:val="003A7D69"/>
    <w:rsid w:val="00634FFB"/>
    <w:rsid w:val="00693826"/>
    <w:rsid w:val="0095624F"/>
    <w:rsid w:val="009C494E"/>
    <w:rsid w:val="00CD0E80"/>
    <w:rsid w:val="00D41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5CD4"/>
  <w15:docId w15:val="{BC767438-2851-42AE-B5BD-0BF58FC8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2</cp:revision>
  <dcterms:created xsi:type="dcterms:W3CDTF">2020-10-19T10:59:00Z</dcterms:created>
  <dcterms:modified xsi:type="dcterms:W3CDTF">2020-10-19T10:59:00Z</dcterms:modified>
</cp:coreProperties>
</file>