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0C" w:rsidRPr="0083384C" w:rsidRDefault="005B670C" w:rsidP="00FC30EC">
      <w:pPr>
        <w:pBdr>
          <w:bottom w:val="single" w:sz="12" w:space="1" w:color="auto"/>
        </w:pBdr>
        <w:tabs>
          <w:tab w:val="left" w:pos="567"/>
        </w:tabs>
        <w:spacing w:line="276" w:lineRule="auto"/>
        <w:jc w:val="both"/>
        <w:rPr>
          <w:rFonts w:eastAsia="Times New Roman" w:cstheme="minorHAnsi"/>
          <w:lang w:eastAsia="hr-HR"/>
        </w:rPr>
      </w:pPr>
      <w:r w:rsidRPr="0083384C">
        <w:rPr>
          <w:rFonts w:cstheme="minorHAnsi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751560</wp:posOffset>
            </wp:positionH>
            <wp:positionV relativeFrom="paragraph">
              <wp:posOffset>-277927</wp:posOffset>
            </wp:positionV>
            <wp:extent cx="4253023" cy="91440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02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46A" w:rsidRDefault="0022546A" w:rsidP="00FC30EC">
      <w:pPr>
        <w:pBdr>
          <w:bottom w:val="single" w:sz="12" w:space="1" w:color="auto"/>
        </w:pBdr>
        <w:tabs>
          <w:tab w:val="left" w:pos="567"/>
        </w:tabs>
        <w:spacing w:line="276" w:lineRule="auto"/>
        <w:jc w:val="both"/>
        <w:rPr>
          <w:rFonts w:cstheme="minorHAnsi"/>
          <w:highlight w:val="yellow"/>
        </w:rPr>
      </w:pPr>
    </w:p>
    <w:p w:rsidR="00E82E3D" w:rsidRPr="0083384C" w:rsidRDefault="00E82E3D" w:rsidP="00FC30EC">
      <w:pPr>
        <w:pBdr>
          <w:bottom w:val="single" w:sz="12" w:space="1" w:color="auto"/>
        </w:pBdr>
        <w:tabs>
          <w:tab w:val="left" w:pos="567"/>
        </w:tabs>
        <w:spacing w:line="276" w:lineRule="auto"/>
        <w:jc w:val="both"/>
        <w:rPr>
          <w:rFonts w:cstheme="minorHAnsi"/>
          <w:highlight w:val="yellow"/>
        </w:rPr>
      </w:pPr>
    </w:p>
    <w:p w:rsidR="001C09EB" w:rsidRPr="0083384C" w:rsidRDefault="001C09EB" w:rsidP="00FC30EC">
      <w:pPr>
        <w:tabs>
          <w:tab w:val="left" w:pos="567"/>
        </w:tabs>
        <w:spacing w:line="276" w:lineRule="auto"/>
        <w:jc w:val="center"/>
        <w:rPr>
          <w:rFonts w:cstheme="minorHAnsi"/>
        </w:rPr>
      </w:pPr>
      <w:r w:rsidRPr="0083384C">
        <w:rPr>
          <w:rFonts w:cstheme="minorHAnsi"/>
        </w:rPr>
        <w:t>Ovaj poziv se financira iz Europskog fonda za regionalni razvoj</w:t>
      </w:r>
    </w:p>
    <w:p w:rsidR="001C09EB" w:rsidRPr="0083384C" w:rsidRDefault="001C09EB" w:rsidP="00FC30EC">
      <w:pPr>
        <w:tabs>
          <w:tab w:val="left" w:pos="567"/>
        </w:tabs>
        <w:spacing w:line="276" w:lineRule="auto"/>
        <w:jc w:val="both"/>
        <w:rPr>
          <w:rFonts w:cstheme="minorHAnsi"/>
        </w:rPr>
      </w:pPr>
    </w:p>
    <w:p w:rsidR="0066613D" w:rsidRPr="0083384C" w:rsidRDefault="0066613D" w:rsidP="00FC30EC">
      <w:pPr>
        <w:tabs>
          <w:tab w:val="left" w:pos="567"/>
        </w:tabs>
        <w:spacing w:line="276" w:lineRule="auto"/>
        <w:jc w:val="center"/>
        <w:rPr>
          <w:rFonts w:cstheme="minorHAnsi"/>
          <w:highlight w:val="lightGray"/>
        </w:rPr>
      </w:pPr>
    </w:p>
    <w:p w:rsidR="00E03614" w:rsidRPr="0083384C" w:rsidRDefault="00E03614" w:rsidP="00FC30EC">
      <w:pPr>
        <w:spacing w:line="276" w:lineRule="auto"/>
        <w:jc w:val="both"/>
        <w:rPr>
          <w:rFonts w:eastAsia="Calibri" w:cstheme="minorHAnsi"/>
          <w:lang w:eastAsia="hr-HR"/>
        </w:rPr>
      </w:pPr>
      <w:r w:rsidRPr="0083384C">
        <w:rPr>
          <w:rFonts w:eastAsia="Calibri" w:cstheme="minorHAnsi"/>
          <w:lang w:eastAsia="hr-HR"/>
        </w:rPr>
        <w:t>Temeljem članka 4.2. Priloga 4. Pravila o provedbi postupaka nabava za neobveznike Zakona o javnoj nabavi, sklopu projekta financiranog iz poziva na dostavu projektnih prijedloga „,Poboljšanje konkurentnosti i učinkovitosti MSP-a kroz informacijske i komunikacijske tehnologije (IKT) - 2 KK.03.2.1.19“, naručitelj CLINRES FARMACIJA d.o.o. za trgovinu i usluge, objavljuje</w:t>
      </w:r>
    </w:p>
    <w:p w:rsidR="00E03614" w:rsidRPr="0083384C" w:rsidRDefault="00E03614" w:rsidP="00FC30EC">
      <w:pPr>
        <w:spacing w:line="276" w:lineRule="auto"/>
        <w:jc w:val="both"/>
        <w:rPr>
          <w:rFonts w:eastAsia="Calibri" w:cstheme="minorHAnsi"/>
          <w:lang w:eastAsia="hr-HR"/>
        </w:rPr>
      </w:pPr>
    </w:p>
    <w:p w:rsidR="00E03614" w:rsidRPr="0083384C" w:rsidRDefault="00E03614" w:rsidP="00FC30EC">
      <w:pPr>
        <w:spacing w:line="276" w:lineRule="auto"/>
        <w:jc w:val="both"/>
        <w:rPr>
          <w:rFonts w:eastAsia="Calibri" w:cstheme="minorHAnsi"/>
          <w:lang w:eastAsia="hr-HR"/>
        </w:rPr>
      </w:pPr>
    </w:p>
    <w:p w:rsidR="00E749B3" w:rsidRPr="0083384C" w:rsidRDefault="00E749B3" w:rsidP="00FC30EC">
      <w:pPr>
        <w:pStyle w:val="Footer"/>
        <w:spacing w:line="276" w:lineRule="auto"/>
        <w:rPr>
          <w:rFonts w:eastAsia="Calibri" w:cstheme="minorHAnsi"/>
        </w:rPr>
      </w:pPr>
    </w:p>
    <w:p w:rsidR="00E749B3" w:rsidRPr="0083384C" w:rsidRDefault="00E749B3" w:rsidP="00FC30EC">
      <w:pPr>
        <w:pStyle w:val="Footer"/>
        <w:spacing w:line="276" w:lineRule="auto"/>
        <w:jc w:val="center"/>
        <w:rPr>
          <w:rFonts w:eastAsia="Calibri" w:cstheme="minorHAnsi"/>
          <w:b/>
        </w:rPr>
      </w:pPr>
      <w:r w:rsidRPr="0083384C">
        <w:rPr>
          <w:rFonts w:eastAsia="Calibri" w:cstheme="minorHAnsi"/>
          <w:b/>
        </w:rPr>
        <w:t xml:space="preserve">POZIV </w:t>
      </w:r>
      <w:r w:rsidR="00EB1FD4">
        <w:rPr>
          <w:rFonts w:eastAsia="Calibri" w:cstheme="minorHAnsi"/>
          <w:b/>
        </w:rPr>
        <w:t>N</w:t>
      </w:r>
      <w:r w:rsidRPr="0083384C">
        <w:rPr>
          <w:rFonts w:eastAsia="Calibri" w:cstheme="minorHAnsi"/>
          <w:b/>
        </w:rPr>
        <w:t>A DOSTAVU PONUDA</w:t>
      </w:r>
    </w:p>
    <w:p w:rsidR="0066613D" w:rsidRPr="0083384C" w:rsidRDefault="0066613D" w:rsidP="00FC30EC">
      <w:pPr>
        <w:tabs>
          <w:tab w:val="left" w:pos="567"/>
        </w:tabs>
        <w:spacing w:line="276" w:lineRule="auto"/>
        <w:contextualSpacing/>
        <w:jc w:val="center"/>
        <w:rPr>
          <w:rFonts w:cstheme="minorHAnsi"/>
          <w:highlight w:val="lightGray"/>
          <w:u w:val="single"/>
        </w:rPr>
      </w:pPr>
    </w:p>
    <w:p w:rsidR="0022546A" w:rsidRPr="0083384C" w:rsidRDefault="0022546A" w:rsidP="00FC30EC">
      <w:pPr>
        <w:tabs>
          <w:tab w:val="left" w:pos="567"/>
        </w:tabs>
        <w:spacing w:line="276" w:lineRule="auto"/>
        <w:jc w:val="center"/>
        <w:rPr>
          <w:rFonts w:cstheme="minorHAnsi"/>
          <w:bCs/>
          <w:lang w:bidi="hr-HR"/>
        </w:rPr>
      </w:pPr>
    </w:p>
    <w:p w:rsidR="00886324" w:rsidRPr="0083384C" w:rsidRDefault="0066613D" w:rsidP="00FC30EC">
      <w:pPr>
        <w:tabs>
          <w:tab w:val="left" w:pos="567"/>
        </w:tabs>
        <w:spacing w:line="276" w:lineRule="auto"/>
        <w:jc w:val="center"/>
        <w:rPr>
          <w:rFonts w:cstheme="minorHAnsi"/>
        </w:rPr>
      </w:pPr>
      <w:r w:rsidRPr="0083384C">
        <w:rPr>
          <w:rFonts w:cstheme="minorHAnsi"/>
          <w:bCs/>
          <w:lang w:bidi="hr-HR"/>
        </w:rPr>
        <w:t xml:space="preserve">Broj </w:t>
      </w:r>
      <w:r w:rsidR="0022546A" w:rsidRPr="0083384C">
        <w:rPr>
          <w:rFonts w:cstheme="minorHAnsi"/>
        </w:rPr>
        <w:t>nabave:</w:t>
      </w:r>
    </w:p>
    <w:p w:rsidR="0066613D" w:rsidRPr="0083384C" w:rsidRDefault="0061043F" w:rsidP="00FC30EC">
      <w:pPr>
        <w:tabs>
          <w:tab w:val="left" w:pos="567"/>
        </w:tabs>
        <w:spacing w:line="276" w:lineRule="auto"/>
        <w:jc w:val="center"/>
        <w:rPr>
          <w:rFonts w:cstheme="minorHAnsi"/>
        </w:rPr>
      </w:pPr>
      <w:r>
        <w:rPr>
          <w:rFonts w:eastAsia="Calibri" w:cstheme="minorHAnsi"/>
          <w:b/>
        </w:rPr>
        <w:t>Roba</w:t>
      </w:r>
      <w:r w:rsidR="00230962" w:rsidRPr="0083384C">
        <w:rPr>
          <w:rFonts w:eastAsia="Calibri" w:cstheme="minorHAnsi"/>
          <w:b/>
        </w:rPr>
        <w:t xml:space="preserve"> 0</w:t>
      </w:r>
      <w:r w:rsidR="0067200F" w:rsidRPr="0083384C">
        <w:rPr>
          <w:rFonts w:eastAsia="Calibri" w:cstheme="minorHAnsi"/>
          <w:b/>
        </w:rPr>
        <w:t>1</w:t>
      </w:r>
      <w:r w:rsidR="006118D3" w:rsidRPr="0083384C">
        <w:rPr>
          <w:rFonts w:eastAsia="Calibri" w:cstheme="minorHAnsi"/>
          <w:b/>
        </w:rPr>
        <w:t>-</w:t>
      </w:r>
      <w:r w:rsidR="00230962" w:rsidRPr="0083384C">
        <w:rPr>
          <w:rFonts w:eastAsia="Calibri" w:cstheme="minorHAnsi"/>
          <w:b/>
        </w:rPr>
        <w:t>20</w:t>
      </w:r>
      <w:r w:rsidR="00DC7052">
        <w:rPr>
          <w:rFonts w:eastAsia="Calibri" w:cstheme="minorHAnsi"/>
          <w:b/>
        </w:rPr>
        <w:t>20</w:t>
      </w:r>
    </w:p>
    <w:p w:rsidR="00B158F7" w:rsidRPr="0083384C" w:rsidRDefault="00B158F7" w:rsidP="00FC30EC">
      <w:pPr>
        <w:tabs>
          <w:tab w:val="left" w:pos="567"/>
        </w:tabs>
        <w:spacing w:line="276" w:lineRule="auto"/>
        <w:jc w:val="center"/>
        <w:rPr>
          <w:rFonts w:cstheme="minorHAnsi"/>
          <w:bCs/>
          <w:lang w:bidi="hr-HR"/>
        </w:rPr>
      </w:pPr>
    </w:p>
    <w:p w:rsidR="00886324" w:rsidRPr="0083384C" w:rsidRDefault="00845E97" w:rsidP="00FC30EC">
      <w:pPr>
        <w:tabs>
          <w:tab w:val="left" w:pos="567"/>
        </w:tabs>
        <w:spacing w:line="276" w:lineRule="auto"/>
        <w:jc w:val="center"/>
        <w:rPr>
          <w:rFonts w:cstheme="minorHAnsi"/>
          <w:bCs/>
          <w:lang w:bidi="hr-HR"/>
        </w:rPr>
      </w:pPr>
      <w:r w:rsidRPr="0083384C">
        <w:rPr>
          <w:rFonts w:cstheme="minorHAnsi"/>
          <w:bCs/>
          <w:lang w:bidi="hr-HR"/>
        </w:rPr>
        <w:t>Naziv nabave:</w:t>
      </w:r>
    </w:p>
    <w:p w:rsidR="00B158F7" w:rsidRPr="0083384C" w:rsidRDefault="009E0CC8" w:rsidP="00FC30EC">
      <w:pPr>
        <w:spacing w:after="200" w:line="276" w:lineRule="auto"/>
        <w:jc w:val="center"/>
        <w:rPr>
          <w:rFonts w:cstheme="minorHAnsi"/>
          <w:b/>
          <w:bCs/>
          <w:lang w:bidi="hr-HR"/>
        </w:rPr>
      </w:pPr>
      <w:r>
        <w:rPr>
          <w:rFonts w:cstheme="minorHAnsi"/>
          <w:b/>
          <w:bCs/>
          <w:lang w:bidi="hr-HR"/>
        </w:rPr>
        <w:t>N</w:t>
      </w:r>
      <w:r w:rsidRPr="009E0CC8">
        <w:rPr>
          <w:rFonts w:cstheme="minorHAnsi"/>
          <w:b/>
          <w:bCs/>
          <w:lang w:bidi="hr-HR"/>
        </w:rPr>
        <w:t xml:space="preserve">abava softvera za obradu i pohranu podataka kliničkih ispitivanja </w:t>
      </w:r>
      <w:r w:rsidR="00B158F7" w:rsidRPr="0083384C">
        <w:rPr>
          <w:rFonts w:cstheme="minorHAnsi"/>
          <w:b/>
          <w:bCs/>
          <w:lang w:bidi="hr-HR"/>
        </w:rPr>
        <w:br w:type="page"/>
      </w:r>
    </w:p>
    <w:p w:rsidR="0066613D" w:rsidRPr="0083384C" w:rsidRDefault="0066613D" w:rsidP="00FC30EC">
      <w:pPr>
        <w:pStyle w:val="ListParagraph"/>
        <w:numPr>
          <w:ilvl w:val="0"/>
          <w:numId w:val="4"/>
        </w:numPr>
        <w:tabs>
          <w:tab w:val="left" w:pos="567"/>
        </w:tabs>
        <w:spacing w:after="0" w:line="276" w:lineRule="auto"/>
        <w:ind w:left="284" w:hanging="284"/>
        <w:jc w:val="both"/>
        <w:rPr>
          <w:rFonts w:cstheme="minorHAnsi"/>
          <w:b/>
          <w:bCs/>
          <w:lang w:bidi="hr-HR"/>
        </w:rPr>
      </w:pPr>
      <w:r w:rsidRPr="0083384C">
        <w:rPr>
          <w:rFonts w:cstheme="minorHAnsi"/>
          <w:b/>
          <w:bCs/>
          <w:lang w:bidi="hr-HR"/>
        </w:rPr>
        <w:lastRenderedPageBreak/>
        <w:t>OPĆI PODACI</w:t>
      </w:r>
    </w:p>
    <w:p w:rsidR="0066613D" w:rsidRPr="0083384C" w:rsidRDefault="0083384C" w:rsidP="00FC30EC">
      <w:pPr>
        <w:spacing w:after="0" w:line="276" w:lineRule="auto"/>
        <w:rPr>
          <w:rFonts w:cstheme="minorHAnsi"/>
          <w:b/>
          <w:bCs/>
          <w:lang w:bidi="hr-HR"/>
        </w:rPr>
      </w:pPr>
      <w:r w:rsidRPr="0083384C">
        <w:rPr>
          <w:rFonts w:cstheme="minorHAnsi"/>
          <w:b/>
          <w:bCs/>
          <w:lang w:bidi="hr-HR"/>
        </w:rPr>
        <w:t xml:space="preserve">1.1. </w:t>
      </w:r>
      <w:r w:rsidR="0066613D" w:rsidRPr="0083384C">
        <w:rPr>
          <w:rFonts w:cstheme="minorHAnsi"/>
          <w:b/>
          <w:bCs/>
          <w:lang w:bidi="hr-HR"/>
        </w:rPr>
        <w:t>Podaci o Naručitelju (NOJN):</w:t>
      </w:r>
    </w:p>
    <w:p w:rsidR="0066613D" w:rsidRPr="0083384C" w:rsidRDefault="0066613D" w:rsidP="00FC30EC">
      <w:pPr>
        <w:tabs>
          <w:tab w:val="left" w:pos="567"/>
        </w:tabs>
        <w:spacing w:line="276" w:lineRule="auto"/>
        <w:contextualSpacing/>
        <w:jc w:val="both"/>
        <w:rPr>
          <w:rFonts w:cstheme="minorHAnsi"/>
          <w:b/>
          <w:bCs/>
          <w:lang w:bidi="hr-HR"/>
        </w:rPr>
      </w:pPr>
    </w:p>
    <w:p w:rsidR="00785130" w:rsidRPr="0083384C" w:rsidRDefault="00785130" w:rsidP="00FC30EC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b/>
          <w:bCs/>
          <w:lang w:bidi="hr-HR"/>
        </w:rPr>
      </w:pPr>
      <w:r w:rsidRPr="0083384C">
        <w:rPr>
          <w:rFonts w:cstheme="minorHAnsi"/>
          <w:b/>
          <w:bCs/>
          <w:lang w:bidi="hr-HR"/>
        </w:rPr>
        <w:t xml:space="preserve">Naziv naručitelja: </w:t>
      </w:r>
      <w:r w:rsidR="00C729F4" w:rsidRPr="0083384C">
        <w:rPr>
          <w:rFonts w:cstheme="minorHAnsi"/>
          <w:bCs/>
          <w:lang w:bidi="hr-HR"/>
        </w:rPr>
        <w:t xml:space="preserve">CLINRES FARMACIJA d.o.o. </w:t>
      </w:r>
    </w:p>
    <w:p w:rsidR="00785130" w:rsidRPr="0083384C" w:rsidRDefault="00785130" w:rsidP="00FC30EC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bCs/>
          <w:lang w:bidi="hr-HR"/>
        </w:rPr>
      </w:pPr>
      <w:r w:rsidRPr="0083384C">
        <w:rPr>
          <w:rFonts w:cstheme="minorHAnsi"/>
          <w:b/>
          <w:bCs/>
          <w:lang w:bidi="hr-HR"/>
        </w:rPr>
        <w:t xml:space="preserve">Sjedište Naručitelja: </w:t>
      </w:r>
      <w:r w:rsidR="006F0626" w:rsidRPr="0083384C">
        <w:rPr>
          <w:rFonts w:cstheme="minorHAnsi"/>
          <w:bCs/>
          <w:lang w:bidi="hr-HR"/>
        </w:rPr>
        <w:t>Srebrnjak 61, 10000 Zagreb</w:t>
      </w:r>
    </w:p>
    <w:p w:rsidR="00785130" w:rsidRPr="0083384C" w:rsidRDefault="00785130" w:rsidP="00FC30EC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b/>
          <w:bCs/>
          <w:lang w:bidi="hr-HR"/>
        </w:rPr>
      </w:pPr>
      <w:r w:rsidRPr="0083384C">
        <w:rPr>
          <w:rFonts w:cstheme="minorHAnsi"/>
          <w:b/>
          <w:bCs/>
          <w:lang w:bidi="hr-HR"/>
        </w:rPr>
        <w:t xml:space="preserve">OIB: </w:t>
      </w:r>
      <w:r w:rsidR="00AB19ED" w:rsidRPr="0083384C">
        <w:rPr>
          <w:rFonts w:cstheme="minorHAnsi"/>
          <w:bCs/>
          <w:lang w:bidi="hr-HR"/>
        </w:rPr>
        <w:t>84237953222</w:t>
      </w:r>
    </w:p>
    <w:p w:rsidR="0066613D" w:rsidRPr="0083384C" w:rsidRDefault="0066613D" w:rsidP="00FC30EC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bCs/>
          <w:highlight w:val="lightGray"/>
          <w:lang w:bidi="hr-HR"/>
        </w:rPr>
      </w:pPr>
      <w:r w:rsidRPr="0083384C">
        <w:rPr>
          <w:rFonts w:cstheme="minorHAnsi"/>
          <w:b/>
          <w:bCs/>
          <w:lang w:bidi="hr-HR"/>
        </w:rPr>
        <w:t>Kontakt osoba naručitelja:</w:t>
      </w:r>
      <w:r w:rsidR="009455CD" w:rsidRPr="0083384C">
        <w:rPr>
          <w:rFonts w:cstheme="minorHAnsi"/>
          <w:b/>
          <w:bCs/>
          <w:lang w:bidi="hr-HR"/>
        </w:rPr>
        <w:t xml:space="preserve"> </w:t>
      </w:r>
      <w:r w:rsidR="00914979">
        <w:rPr>
          <w:rFonts w:cstheme="minorHAnsi"/>
          <w:bCs/>
          <w:lang w:bidi="hr-HR"/>
        </w:rPr>
        <w:t>Denis Skoko</w:t>
      </w:r>
    </w:p>
    <w:p w:rsidR="006D6591" w:rsidRPr="0083384C" w:rsidRDefault="006D6591" w:rsidP="00FC30EC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b/>
          <w:bCs/>
          <w:lang w:bidi="hr-HR"/>
        </w:rPr>
      </w:pPr>
      <w:r w:rsidRPr="0083384C">
        <w:rPr>
          <w:rFonts w:cstheme="minorHAnsi"/>
          <w:b/>
          <w:bCs/>
          <w:lang w:bidi="hr-HR"/>
        </w:rPr>
        <w:t>Telefon:</w:t>
      </w:r>
      <w:r w:rsidR="00407D4F" w:rsidRPr="0083384C">
        <w:rPr>
          <w:rFonts w:cstheme="minorHAnsi"/>
          <w:b/>
          <w:bCs/>
          <w:lang w:bidi="hr-HR"/>
        </w:rPr>
        <w:t xml:space="preserve"> </w:t>
      </w:r>
      <w:r w:rsidR="00407D4F" w:rsidRPr="0083384C">
        <w:rPr>
          <w:rFonts w:cstheme="minorHAnsi"/>
          <w:bCs/>
          <w:lang w:bidi="hr-HR"/>
        </w:rPr>
        <w:t>+385 23</w:t>
      </w:r>
      <w:r w:rsidR="00E03614" w:rsidRPr="0083384C">
        <w:rPr>
          <w:rFonts w:cstheme="minorHAnsi"/>
          <w:bCs/>
          <w:lang w:bidi="hr-HR"/>
        </w:rPr>
        <w:t xml:space="preserve"> </w:t>
      </w:r>
      <w:r w:rsidR="00407D4F" w:rsidRPr="0083384C">
        <w:rPr>
          <w:rFonts w:cstheme="minorHAnsi"/>
          <w:bCs/>
          <w:lang w:bidi="hr-HR"/>
        </w:rPr>
        <w:t>96</w:t>
      </w:r>
      <w:r w:rsidR="00E03614" w:rsidRPr="0083384C">
        <w:rPr>
          <w:rFonts w:cstheme="minorHAnsi"/>
          <w:bCs/>
          <w:lang w:bidi="hr-HR"/>
        </w:rPr>
        <w:t xml:space="preserve"> </w:t>
      </w:r>
      <w:r w:rsidR="00407D4F" w:rsidRPr="0083384C">
        <w:rPr>
          <w:rFonts w:cstheme="minorHAnsi"/>
          <w:bCs/>
          <w:lang w:bidi="hr-HR"/>
        </w:rPr>
        <w:t>900</w:t>
      </w:r>
    </w:p>
    <w:p w:rsidR="006D6591" w:rsidRPr="0083384C" w:rsidRDefault="00572E72" w:rsidP="00FC30EC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b/>
          <w:bCs/>
          <w:lang w:bidi="hr-HR"/>
        </w:rPr>
      </w:pPr>
      <w:r w:rsidRPr="0083384C">
        <w:rPr>
          <w:rFonts w:cstheme="minorHAnsi"/>
          <w:b/>
          <w:bCs/>
          <w:lang w:bidi="hr-HR"/>
        </w:rPr>
        <w:t xml:space="preserve">Telefaks: </w:t>
      </w:r>
      <w:r w:rsidRPr="0083384C">
        <w:rPr>
          <w:rFonts w:cstheme="minorHAnsi"/>
          <w:bCs/>
          <w:lang w:bidi="hr-HR"/>
        </w:rPr>
        <w:t>+385 1</w:t>
      </w:r>
      <w:r w:rsidR="00E03614" w:rsidRPr="0083384C">
        <w:rPr>
          <w:rFonts w:cstheme="minorHAnsi"/>
          <w:bCs/>
          <w:lang w:bidi="hr-HR"/>
        </w:rPr>
        <w:t xml:space="preserve"> </w:t>
      </w:r>
      <w:r w:rsidRPr="0083384C">
        <w:rPr>
          <w:rFonts w:cstheme="minorHAnsi"/>
          <w:bCs/>
          <w:lang w:bidi="hr-HR"/>
        </w:rPr>
        <w:t>46</w:t>
      </w:r>
      <w:r w:rsidR="00E03614" w:rsidRPr="0083384C">
        <w:rPr>
          <w:rFonts w:cstheme="minorHAnsi"/>
          <w:bCs/>
          <w:lang w:bidi="hr-HR"/>
        </w:rPr>
        <w:t xml:space="preserve"> </w:t>
      </w:r>
      <w:r w:rsidRPr="0083384C">
        <w:rPr>
          <w:rFonts w:cstheme="minorHAnsi"/>
          <w:bCs/>
          <w:lang w:bidi="hr-HR"/>
        </w:rPr>
        <w:t>49</w:t>
      </w:r>
      <w:r w:rsidR="00E03614" w:rsidRPr="0083384C">
        <w:rPr>
          <w:rFonts w:cstheme="minorHAnsi"/>
          <w:bCs/>
          <w:lang w:bidi="hr-HR"/>
        </w:rPr>
        <w:t xml:space="preserve"> </w:t>
      </w:r>
      <w:r w:rsidRPr="0083384C">
        <w:rPr>
          <w:rFonts w:cstheme="minorHAnsi"/>
          <w:bCs/>
          <w:lang w:bidi="hr-HR"/>
        </w:rPr>
        <w:t>481</w:t>
      </w:r>
    </w:p>
    <w:p w:rsidR="0066613D" w:rsidRPr="0083384C" w:rsidRDefault="00D640A6" w:rsidP="00FC30EC">
      <w:pPr>
        <w:tabs>
          <w:tab w:val="left" w:pos="567"/>
        </w:tabs>
        <w:spacing w:after="0" w:line="276" w:lineRule="auto"/>
        <w:contextualSpacing/>
        <w:jc w:val="both"/>
        <w:rPr>
          <w:rStyle w:val="Hyperlink"/>
          <w:rFonts w:cstheme="minorHAnsi"/>
        </w:rPr>
      </w:pPr>
      <w:r w:rsidRPr="0083384C">
        <w:rPr>
          <w:rFonts w:cstheme="minorHAnsi"/>
          <w:b/>
          <w:bCs/>
          <w:lang w:bidi="hr-HR"/>
        </w:rPr>
        <w:t xml:space="preserve">Elektronička pošta: </w:t>
      </w:r>
      <w:bookmarkStart w:id="0" w:name="_GoBack"/>
      <w:bookmarkEnd w:id="0"/>
      <w:r w:rsidR="008A5B8D">
        <w:rPr>
          <w:rFonts w:cstheme="minorHAnsi"/>
          <w:bCs/>
          <w:lang w:bidi="hr-HR"/>
        </w:rPr>
        <w:fldChar w:fldCharType="begin"/>
      </w:r>
      <w:r w:rsidR="00954489">
        <w:rPr>
          <w:rFonts w:cstheme="minorHAnsi"/>
          <w:bCs/>
          <w:lang w:bidi="hr-HR"/>
        </w:rPr>
        <w:instrText xml:space="preserve"> HYPERLINK "mailto:</w:instrText>
      </w:r>
      <w:r w:rsidR="00954489" w:rsidRPr="00954489">
        <w:rPr>
          <w:rFonts w:cstheme="minorHAnsi"/>
          <w:bCs/>
          <w:lang w:bidi="hr-HR"/>
        </w:rPr>
        <w:instrText>finance@clinres-farmacija.hr</w:instrText>
      </w:r>
      <w:r w:rsidR="00954489">
        <w:rPr>
          <w:rFonts w:cstheme="minorHAnsi"/>
          <w:bCs/>
          <w:lang w:bidi="hr-HR"/>
        </w:rPr>
        <w:instrText xml:space="preserve">" </w:instrText>
      </w:r>
      <w:r w:rsidR="008A5B8D">
        <w:rPr>
          <w:rFonts w:cstheme="minorHAnsi"/>
          <w:bCs/>
          <w:lang w:bidi="hr-HR"/>
        </w:rPr>
        <w:fldChar w:fldCharType="separate"/>
      </w:r>
      <w:r w:rsidR="00954489" w:rsidRPr="00CB5395">
        <w:rPr>
          <w:rStyle w:val="Hyperlink"/>
          <w:rFonts w:cstheme="minorHAnsi"/>
          <w:bCs/>
          <w:lang w:bidi="hr-HR"/>
        </w:rPr>
        <w:t>finance@clinres-farmacija.hr</w:t>
      </w:r>
      <w:r w:rsidR="008A5B8D">
        <w:rPr>
          <w:rFonts w:cstheme="minorHAnsi"/>
          <w:bCs/>
          <w:lang w:bidi="hr-HR"/>
        </w:rPr>
        <w:fldChar w:fldCharType="end"/>
      </w:r>
      <w:r w:rsidR="00E03614" w:rsidRPr="0083384C">
        <w:rPr>
          <w:rFonts w:cstheme="minorHAnsi"/>
          <w:bCs/>
          <w:lang w:bidi="hr-HR"/>
        </w:rPr>
        <w:t xml:space="preserve"> </w:t>
      </w:r>
    </w:p>
    <w:p w:rsidR="00D640A6" w:rsidRPr="0083384C" w:rsidRDefault="00D640A6" w:rsidP="00FC30EC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color w:val="0000FF" w:themeColor="hyperlink"/>
          <w:u w:val="single"/>
        </w:rPr>
      </w:pPr>
    </w:p>
    <w:p w:rsidR="0083384C" w:rsidRPr="0083384C" w:rsidRDefault="0083384C" w:rsidP="00FC30EC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83384C">
        <w:rPr>
          <w:rFonts w:cstheme="minorHAnsi"/>
          <w:b/>
          <w:bCs/>
          <w:color w:val="000000"/>
        </w:rPr>
        <w:t xml:space="preserve">1.2. Popis gospodarskih subjekata s kojima je Naručitelj u sukobu interesa </w:t>
      </w:r>
    </w:p>
    <w:p w:rsidR="0083384C" w:rsidRPr="0083384C" w:rsidRDefault="0083384C" w:rsidP="00FC30EC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color w:val="000000"/>
        </w:rPr>
      </w:pPr>
    </w:p>
    <w:p w:rsidR="0083384C" w:rsidRDefault="0083384C" w:rsidP="00FC30EC">
      <w:pPr>
        <w:tabs>
          <w:tab w:val="left" w:pos="567"/>
        </w:tabs>
        <w:spacing w:after="0" w:line="276" w:lineRule="auto"/>
        <w:ind w:firstLine="426"/>
        <w:contextualSpacing/>
        <w:jc w:val="both"/>
        <w:rPr>
          <w:rFonts w:cstheme="minorHAnsi"/>
          <w:color w:val="000000"/>
        </w:rPr>
      </w:pPr>
      <w:r w:rsidRPr="0083384C">
        <w:rPr>
          <w:rFonts w:cstheme="minorHAnsi"/>
          <w:color w:val="000000"/>
        </w:rPr>
        <w:t>- PROCLINICA</w:t>
      </w:r>
      <w:r>
        <w:rPr>
          <w:rFonts w:cstheme="minorHAnsi"/>
          <w:color w:val="000000"/>
        </w:rPr>
        <w:t xml:space="preserve"> d.o.o., </w:t>
      </w:r>
      <w:r w:rsidRPr="0083384C">
        <w:rPr>
          <w:rFonts w:cstheme="minorHAnsi"/>
          <w:color w:val="000000"/>
        </w:rPr>
        <w:t>Horvaćanska cesta 45</w:t>
      </w:r>
      <w:r>
        <w:rPr>
          <w:rFonts w:cstheme="minorHAnsi"/>
          <w:color w:val="000000"/>
        </w:rPr>
        <w:t>, 10000 Zagreb</w:t>
      </w:r>
    </w:p>
    <w:p w:rsidR="0083384C" w:rsidRPr="0083384C" w:rsidRDefault="0083384C" w:rsidP="00FC30EC">
      <w:pPr>
        <w:tabs>
          <w:tab w:val="left" w:pos="567"/>
        </w:tabs>
        <w:spacing w:after="0" w:line="276" w:lineRule="auto"/>
        <w:ind w:firstLine="426"/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Pr="0083384C">
        <w:rPr>
          <w:rFonts w:cstheme="minorHAnsi"/>
          <w:color w:val="000000"/>
        </w:rPr>
        <w:t>MENEGHETTI d.o.o.</w:t>
      </w:r>
      <w:r>
        <w:rPr>
          <w:rFonts w:cstheme="minorHAnsi"/>
          <w:color w:val="000000"/>
        </w:rPr>
        <w:t xml:space="preserve">, </w:t>
      </w:r>
      <w:r w:rsidRPr="0083384C">
        <w:rPr>
          <w:rFonts w:cstheme="minorHAnsi"/>
          <w:color w:val="000000"/>
        </w:rPr>
        <w:t>Stancija Menegeti 1</w:t>
      </w:r>
      <w:r>
        <w:rPr>
          <w:rFonts w:cstheme="minorHAnsi"/>
          <w:color w:val="000000"/>
        </w:rPr>
        <w:t>, 52211 Bale</w:t>
      </w:r>
    </w:p>
    <w:p w:rsidR="0083384C" w:rsidRPr="0083384C" w:rsidRDefault="0083384C" w:rsidP="00FC30EC">
      <w:pPr>
        <w:tabs>
          <w:tab w:val="left" w:pos="567"/>
        </w:tabs>
        <w:spacing w:after="0" w:line="276" w:lineRule="auto"/>
        <w:ind w:firstLine="426"/>
        <w:contextualSpacing/>
        <w:jc w:val="both"/>
        <w:rPr>
          <w:rFonts w:cstheme="minorHAnsi"/>
          <w:color w:val="000000"/>
        </w:rPr>
      </w:pPr>
      <w:r w:rsidRPr="0083384C">
        <w:rPr>
          <w:rFonts w:cstheme="minorHAnsi"/>
          <w:color w:val="000000"/>
        </w:rPr>
        <w:t xml:space="preserve">- INTEGER SAVJETOVANJE j.d.o.o., </w:t>
      </w:r>
      <w:r>
        <w:rPr>
          <w:rFonts w:cstheme="minorHAnsi"/>
          <w:color w:val="000000"/>
        </w:rPr>
        <w:t xml:space="preserve">Bužanova 12 b, 10000 </w:t>
      </w:r>
      <w:r w:rsidRPr="0083384C">
        <w:rPr>
          <w:rFonts w:cstheme="minorHAnsi"/>
          <w:color w:val="000000"/>
        </w:rPr>
        <w:t>Zagreb</w:t>
      </w:r>
    </w:p>
    <w:p w:rsidR="0083384C" w:rsidRPr="0083384C" w:rsidRDefault="0083384C" w:rsidP="00FC30EC">
      <w:pPr>
        <w:tabs>
          <w:tab w:val="left" w:pos="567"/>
        </w:tabs>
        <w:spacing w:after="0" w:line="276" w:lineRule="auto"/>
        <w:ind w:firstLine="426"/>
        <w:contextualSpacing/>
        <w:jc w:val="both"/>
        <w:rPr>
          <w:rFonts w:cstheme="minorHAnsi"/>
          <w:color w:val="000000"/>
        </w:rPr>
      </w:pPr>
    </w:p>
    <w:p w:rsidR="0083384C" w:rsidRPr="0083384C" w:rsidRDefault="0083384C" w:rsidP="00FC30EC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color w:val="000000"/>
        </w:rPr>
      </w:pPr>
      <w:r w:rsidRPr="0083384C">
        <w:rPr>
          <w:rFonts w:cstheme="minorHAnsi"/>
          <w:color w:val="000000"/>
        </w:rPr>
        <w:t xml:space="preserve">Naručitelj je za provedbu ovog postupka nabave ugovorio gospodarski subjekt INTEGER SAVJETOVANJE j.d.o.o., sa sjedištem u Zagrebu, koje neće sudjelovati u ovom postupku nabave kao ponuditelj ni podizvoditelj, odnosno s navedenim društvom nije dozvoljeno sklapati ugovor po ovom postupku nabave. Navedeni subjekt je izradio dokumentaciju o nabavi i projektni zadatak te će sudjelovati u postupku pregleda i ocjene ponuda. </w:t>
      </w:r>
    </w:p>
    <w:p w:rsidR="0083384C" w:rsidRPr="0083384C" w:rsidRDefault="0083384C" w:rsidP="00FC30EC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color w:val="0000FF" w:themeColor="hyperlink"/>
          <w:u w:val="single"/>
        </w:rPr>
      </w:pPr>
    </w:p>
    <w:p w:rsidR="0066613D" w:rsidRPr="0083384C" w:rsidRDefault="0066613D" w:rsidP="00FC30EC">
      <w:pPr>
        <w:pStyle w:val="ListParagraph"/>
        <w:numPr>
          <w:ilvl w:val="0"/>
          <w:numId w:val="4"/>
        </w:numPr>
        <w:tabs>
          <w:tab w:val="left" w:pos="567"/>
        </w:tabs>
        <w:spacing w:after="0" w:line="276" w:lineRule="auto"/>
        <w:ind w:left="284" w:hanging="284"/>
        <w:jc w:val="both"/>
        <w:rPr>
          <w:rFonts w:cstheme="minorHAnsi"/>
          <w:b/>
          <w:bCs/>
          <w:lang w:bidi="hr-HR"/>
        </w:rPr>
      </w:pPr>
      <w:r w:rsidRPr="0083384C">
        <w:rPr>
          <w:rFonts w:cstheme="minorHAnsi"/>
          <w:b/>
          <w:bCs/>
          <w:lang w:bidi="hr-HR"/>
        </w:rPr>
        <w:t xml:space="preserve">PODACI O </w:t>
      </w:r>
      <w:r w:rsidR="000F2C1B" w:rsidRPr="0083384C">
        <w:rPr>
          <w:rFonts w:cstheme="minorHAnsi"/>
          <w:b/>
          <w:bCs/>
          <w:lang w:bidi="hr-HR"/>
        </w:rPr>
        <w:t>PREDMETU NABAVE</w:t>
      </w:r>
    </w:p>
    <w:p w:rsidR="0066613D" w:rsidRPr="001238F5" w:rsidRDefault="001238F5" w:rsidP="00FC30EC">
      <w:pPr>
        <w:pStyle w:val="ListParagraph"/>
        <w:numPr>
          <w:ilvl w:val="1"/>
          <w:numId w:val="5"/>
        </w:numPr>
        <w:tabs>
          <w:tab w:val="left" w:pos="567"/>
        </w:tabs>
        <w:spacing w:after="0" w:line="276" w:lineRule="auto"/>
        <w:jc w:val="both"/>
        <w:rPr>
          <w:rFonts w:cstheme="minorHAnsi"/>
          <w:b/>
          <w:bCs/>
          <w:lang w:bidi="hr-HR"/>
        </w:rPr>
      </w:pPr>
      <w:r>
        <w:rPr>
          <w:rFonts w:cstheme="minorHAnsi"/>
          <w:b/>
          <w:bCs/>
          <w:lang w:bidi="hr-HR"/>
        </w:rPr>
        <w:t xml:space="preserve"> </w:t>
      </w:r>
      <w:r w:rsidR="0066613D" w:rsidRPr="001238F5">
        <w:rPr>
          <w:rFonts w:cstheme="minorHAnsi"/>
          <w:b/>
          <w:bCs/>
          <w:lang w:bidi="hr-HR"/>
        </w:rPr>
        <w:t>Predmet nabave</w:t>
      </w:r>
    </w:p>
    <w:p w:rsidR="0066613D" w:rsidRPr="0083384C" w:rsidRDefault="0066613D" w:rsidP="00FC30EC">
      <w:pPr>
        <w:tabs>
          <w:tab w:val="left" w:pos="567"/>
        </w:tabs>
        <w:spacing w:line="276" w:lineRule="auto"/>
        <w:contextualSpacing/>
        <w:jc w:val="both"/>
        <w:rPr>
          <w:rFonts w:cstheme="minorHAnsi"/>
          <w:bCs/>
          <w:lang w:bidi="hr-HR"/>
        </w:rPr>
      </w:pPr>
      <w:bookmarkStart w:id="1" w:name="_Toc375638516"/>
    </w:p>
    <w:p w:rsidR="00442DD7" w:rsidRDefault="00230962" w:rsidP="00FC30EC">
      <w:pPr>
        <w:tabs>
          <w:tab w:val="left" w:pos="567"/>
        </w:tabs>
        <w:spacing w:line="276" w:lineRule="auto"/>
        <w:contextualSpacing/>
        <w:jc w:val="both"/>
        <w:rPr>
          <w:rFonts w:cstheme="minorHAnsi"/>
          <w:bCs/>
          <w:lang w:bidi="hr-HR"/>
        </w:rPr>
      </w:pPr>
      <w:r w:rsidRPr="0083384C">
        <w:rPr>
          <w:rFonts w:cstheme="minorHAnsi"/>
          <w:bCs/>
          <w:lang w:bidi="hr-HR"/>
        </w:rPr>
        <w:t xml:space="preserve">Predmet nabave </w:t>
      </w:r>
      <w:r w:rsidR="00EB1FD4">
        <w:rPr>
          <w:rFonts w:cstheme="minorHAnsi"/>
          <w:bCs/>
          <w:lang w:bidi="hr-HR"/>
        </w:rPr>
        <w:t>je nabava softvera</w:t>
      </w:r>
      <w:r w:rsidR="00EB1FD4" w:rsidRPr="00EB1FD4">
        <w:rPr>
          <w:rFonts w:cstheme="minorHAnsi"/>
          <w:bCs/>
          <w:lang w:bidi="hr-HR"/>
        </w:rPr>
        <w:t xml:space="preserve"> za obradu i</w:t>
      </w:r>
      <w:r w:rsidR="00EB1FD4">
        <w:rPr>
          <w:rFonts w:cstheme="minorHAnsi"/>
          <w:bCs/>
          <w:lang w:bidi="hr-HR"/>
        </w:rPr>
        <w:t xml:space="preserve"> </w:t>
      </w:r>
      <w:r w:rsidR="00EB1FD4" w:rsidRPr="00EB1FD4">
        <w:rPr>
          <w:rFonts w:cstheme="minorHAnsi"/>
          <w:bCs/>
          <w:lang w:bidi="hr-HR"/>
        </w:rPr>
        <w:t>pohranu podataka</w:t>
      </w:r>
      <w:r w:rsidR="00EB1FD4">
        <w:rPr>
          <w:rFonts w:cstheme="minorHAnsi"/>
          <w:bCs/>
          <w:lang w:bidi="hr-HR"/>
        </w:rPr>
        <w:t xml:space="preserve"> </w:t>
      </w:r>
      <w:r w:rsidR="00EB1FD4" w:rsidRPr="00EB1FD4">
        <w:rPr>
          <w:rFonts w:cstheme="minorHAnsi"/>
          <w:bCs/>
          <w:lang w:bidi="hr-HR"/>
        </w:rPr>
        <w:t>kliničkih ispitivanja</w:t>
      </w:r>
      <w:r w:rsidR="00EB1FD4">
        <w:rPr>
          <w:rFonts w:cstheme="minorHAnsi"/>
          <w:bCs/>
          <w:lang w:bidi="hr-HR"/>
        </w:rPr>
        <w:t xml:space="preserve"> </w:t>
      </w:r>
      <w:r w:rsidR="00442DD7" w:rsidRPr="0083384C">
        <w:rPr>
          <w:rFonts w:cstheme="minorHAnsi"/>
          <w:bCs/>
          <w:lang w:bidi="hr-HR"/>
        </w:rPr>
        <w:t>u svrhu povećanja konkurentnosti i uč</w:t>
      </w:r>
      <w:r w:rsidR="0075462F" w:rsidRPr="0083384C">
        <w:rPr>
          <w:rFonts w:cstheme="minorHAnsi"/>
          <w:bCs/>
          <w:lang w:bidi="hr-HR"/>
        </w:rPr>
        <w:t>inkovitosti poslovanja poduzeća CLINRES FARMACIJA d.o.o.</w:t>
      </w:r>
      <w:r w:rsidR="00D73167" w:rsidRPr="0083384C">
        <w:rPr>
          <w:rFonts w:cstheme="minorHAnsi"/>
          <w:bCs/>
          <w:lang w:bidi="hr-HR"/>
        </w:rPr>
        <w:t xml:space="preserve"> koje se nabavljaju sukladno </w:t>
      </w:r>
      <w:r w:rsidR="00FC30EC" w:rsidRPr="00FC30EC">
        <w:rPr>
          <w:rFonts w:cstheme="minorHAnsi"/>
          <w:bCs/>
          <w:lang w:bidi="hr-HR"/>
        </w:rPr>
        <w:t>Projektnom zadatku (Prilog II) i Troškovniku (Prilog III Poziva na dostavu ponuda) koji je prilog ove dokumentacije. Predmet nabave nije podijeljen u grupe te ponuditelji trebaju ponuditi cjelokupni predmet nabave kako je opisan u Projektnom zadatku</w:t>
      </w:r>
      <w:r w:rsidR="00FC30EC">
        <w:rPr>
          <w:rFonts w:cstheme="minorHAnsi"/>
          <w:bCs/>
          <w:lang w:bidi="hr-HR"/>
        </w:rPr>
        <w:t>.</w:t>
      </w:r>
    </w:p>
    <w:p w:rsidR="00FC30EC" w:rsidRPr="0083384C" w:rsidRDefault="00FC30EC" w:rsidP="00FC30EC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bCs/>
          <w:lang w:bidi="hr-HR"/>
        </w:rPr>
      </w:pPr>
    </w:p>
    <w:p w:rsidR="0066613D" w:rsidRPr="0083384C" w:rsidRDefault="0066613D" w:rsidP="00FC30EC">
      <w:pPr>
        <w:pStyle w:val="ListParagraph"/>
        <w:numPr>
          <w:ilvl w:val="1"/>
          <w:numId w:val="5"/>
        </w:numPr>
        <w:tabs>
          <w:tab w:val="left" w:pos="567"/>
        </w:tabs>
        <w:spacing w:after="0" w:line="276" w:lineRule="auto"/>
        <w:jc w:val="both"/>
        <w:rPr>
          <w:rFonts w:cstheme="minorHAnsi"/>
          <w:b/>
          <w:bCs/>
          <w:lang w:bidi="hr-HR"/>
        </w:rPr>
      </w:pPr>
      <w:r w:rsidRPr="0083384C">
        <w:rPr>
          <w:rFonts w:cstheme="minorHAnsi"/>
          <w:b/>
          <w:bCs/>
          <w:lang w:bidi="hr-HR"/>
        </w:rPr>
        <w:t>Tehničke specifikacije/ opis poslova</w:t>
      </w:r>
    </w:p>
    <w:p w:rsidR="009A16D9" w:rsidRDefault="00EB1FD4" w:rsidP="00FC30EC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bCs/>
          <w:lang w:bidi="hr-HR"/>
        </w:rPr>
      </w:pPr>
      <w:r w:rsidRPr="00EB1FD4">
        <w:rPr>
          <w:rFonts w:cstheme="minorHAnsi"/>
          <w:bCs/>
          <w:lang w:bidi="hr-HR"/>
        </w:rPr>
        <w:t>Detaljne tehničke specifikacije/opis poslova predmeta n</w:t>
      </w:r>
      <w:r w:rsidR="00FC30EC">
        <w:rPr>
          <w:rFonts w:cstheme="minorHAnsi"/>
          <w:bCs/>
          <w:lang w:bidi="hr-HR"/>
        </w:rPr>
        <w:t xml:space="preserve">abave sadržane su u Prilogu II </w:t>
      </w:r>
      <w:r w:rsidRPr="00EB1FD4">
        <w:rPr>
          <w:rFonts w:cstheme="minorHAnsi"/>
          <w:bCs/>
          <w:lang w:bidi="hr-HR"/>
        </w:rPr>
        <w:t>- Projektni zadatak ovog Poziva na dostavu ponuda. Svi tipovi, proizvođači, standardi i norme koji su navedeni u tehničkim specifikacijama smatraju se ili jednakovrijednim.</w:t>
      </w:r>
    </w:p>
    <w:p w:rsidR="00EB1FD4" w:rsidRPr="0083384C" w:rsidRDefault="00EB1FD4" w:rsidP="00FC30EC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bCs/>
          <w:lang w:bidi="hr-HR"/>
        </w:rPr>
      </w:pPr>
    </w:p>
    <w:p w:rsidR="0066613D" w:rsidRPr="00FC30EC" w:rsidRDefault="0066613D" w:rsidP="00FC30EC">
      <w:pPr>
        <w:pStyle w:val="ListParagraph"/>
        <w:numPr>
          <w:ilvl w:val="1"/>
          <w:numId w:val="5"/>
        </w:numPr>
        <w:tabs>
          <w:tab w:val="left" w:pos="567"/>
        </w:tabs>
        <w:spacing w:after="0" w:line="276" w:lineRule="auto"/>
        <w:jc w:val="both"/>
        <w:rPr>
          <w:rFonts w:cstheme="minorHAnsi"/>
          <w:b/>
          <w:bCs/>
          <w:lang w:bidi="hr-HR"/>
        </w:rPr>
      </w:pPr>
      <w:r w:rsidRPr="00FC30EC">
        <w:rPr>
          <w:rFonts w:cstheme="minorHAnsi"/>
          <w:b/>
          <w:bCs/>
          <w:lang w:bidi="hr-HR"/>
        </w:rPr>
        <w:t>Opis i oznaka grupa predmeta nabave</w:t>
      </w:r>
      <w:bookmarkEnd w:id="1"/>
      <w:r w:rsidRPr="00FC30EC">
        <w:rPr>
          <w:rFonts w:cstheme="minorHAnsi"/>
          <w:b/>
          <w:bCs/>
          <w:lang w:bidi="hr-HR"/>
        </w:rPr>
        <w:t>:</w:t>
      </w:r>
    </w:p>
    <w:p w:rsidR="0066613D" w:rsidRPr="0083384C" w:rsidRDefault="0066613D" w:rsidP="00FC30EC">
      <w:pPr>
        <w:tabs>
          <w:tab w:val="left" w:pos="567"/>
        </w:tabs>
        <w:spacing w:line="276" w:lineRule="auto"/>
        <w:contextualSpacing/>
        <w:jc w:val="both"/>
        <w:rPr>
          <w:rFonts w:cstheme="minorHAnsi"/>
          <w:bCs/>
          <w:highlight w:val="lightGray"/>
          <w:lang w:bidi="hr-HR"/>
        </w:rPr>
      </w:pPr>
    </w:p>
    <w:p w:rsidR="00D622AB" w:rsidRDefault="0066613D" w:rsidP="00FC30EC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bCs/>
          <w:lang w:bidi="hr-HR"/>
        </w:rPr>
      </w:pPr>
      <w:r w:rsidRPr="0083384C">
        <w:rPr>
          <w:rFonts w:cstheme="minorHAnsi"/>
          <w:bCs/>
          <w:lang w:bidi="hr-HR"/>
        </w:rPr>
        <w:t xml:space="preserve">Predmet nabave </w:t>
      </w:r>
      <w:r w:rsidR="00831A03" w:rsidRPr="0083384C">
        <w:rPr>
          <w:rFonts w:cstheme="minorHAnsi"/>
          <w:bCs/>
          <w:lang w:bidi="hr-HR"/>
        </w:rPr>
        <w:t xml:space="preserve">nije </w:t>
      </w:r>
      <w:r w:rsidR="00C17EAF" w:rsidRPr="0083384C">
        <w:rPr>
          <w:rFonts w:cstheme="minorHAnsi"/>
          <w:bCs/>
          <w:lang w:bidi="hr-HR"/>
        </w:rPr>
        <w:t xml:space="preserve">podijeljen </w:t>
      </w:r>
      <w:r w:rsidR="00FC30EC">
        <w:rPr>
          <w:rFonts w:cstheme="minorHAnsi"/>
          <w:bCs/>
          <w:lang w:bidi="hr-HR"/>
        </w:rPr>
        <w:t>grupe.</w:t>
      </w:r>
    </w:p>
    <w:p w:rsidR="00FC30EC" w:rsidRPr="0083384C" w:rsidRDefault="00FC30EC" w:rsidP="00FC30EC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bCs/>
          <w:lang w:bidi="hr-HR"/>
        </w:rPr>
      </w:pPr>
    </w:p>
    <w:p w:rsidR="0066613D" w:rsidRPr="0083384C" w:rsidRDefault="0066613D" w:rsidP="00FC30EC">
      <w:pPr>
        <w:pStyle w:val="ListParagraph"/>
        <w:numPr>
          <w:ilvl w:val="1"/>
          <w:numId w:val="5"/>
        </w:numPr>
        <w:tabs>
          <w:tab w:val="left" w:pos="567"/>
        </w:tabs>
        <w:spacing w:after="0" w:line="276" w:lineRule="auto"/>
        <w:jc w:val="both"/>
        <w:rPr>
          <w:rFonts w:cstheme="minorHAnsi"/>
          <w:b/>
          <w:bCs/>
          <w:lang w:bidi="hr-HR"/>
        </w:rPr>
      </w:pPr>
      <w:r w:rsidRPr="0083384C">
        <w:rPr>
          <w:rFonts w:cstheme="minorHAnsi"/>
          <w:b/>
          <w:bCs/>
          <w:lang w:bidi="hr-HR"/>
        </w:rPr>
        <w:t>Količina predmeta nabave</w:t>
      </w:r>
    </w:p>
    <w:p w:rsidR="00FC30EC" w:rsidRPr="00FC30EC" w:rsidRDefault="00FC30EC" w:rsidP="00FC30EC">
      <w:pPr>
        <w:tabs>
          <w:tab w:val="left" w:pos="567"/>
        </w:tabs>
        <w:spacing w:line="276" w:lineRule="auto"/>
        <w:contextualSpacing/>
        <w:jc w:val="both"/>
        <w:rPr>
          <w:rFonts w:cstheme="minorHAnsi"/>
          <w:bCs/>
          <w:lang w:bidi="hr-HR"/>
        </w:rPr>
      </w:pPr>
    </w:p>
    <w:p w:rsidR="00FC30EC" w:rsidRDefault="00FC30EC" w:rsidP="00FC30EC">
      <w:pPr>
        <w:tabs>
          <w:tab w:val="left" w:pos="567"/>
        </w:tabs>
        <w:spacing w:line="276" w:lineRule="auto"/>
        <w:contextualSpacing/>
        <w:jc w:val="both"/>
        <w:rPr>
          <w:rFonts w:cstheme="minorHAnsi"/>
          <w:bCs/>
          <w:lang w:bidi="hr-HR"/>
        </w:rPr>
      </w:pPr>
      <w:r w:rsidRPr="00FC30EC">
        <w:rPr>
          <w:rFonts w:cstheme="minorHAnsi"/>
          <w:bCs/>
          <w:lang w:bidi="hr-HR"/>
        </w:rPr>
        <w:t>Količina predmeta nabave je definirana u Prilogu II – Projektni zadatak i Prilogu III Troškovnik, ovog Poziva na dostavu ponuda. Količina je točna.</w:t>
      </w:r>
    </w:p>
    <w:p w:rsidR="0066613D" w:rsidRPr="00FC30EC" w:rsidRDefault="0066613D" w:rsidP="00FC30EC">
      <w:pPr>
        <w:pStyle w:val="ListParagraph"/>
        <w:numPr>
          <w:ilvl w:val="1"/>
          <w:numId w:val="5"/>
        </w:numPr>
        <w:tabs>
          <w:tab w:val="left" w:pos="567"/>
        </w:tabs>
        <w:spacing w:after="0" w:line="276" w:lineRule="auto"/>
        <w:jc w:val="both"/>
        <w:rPr>
          <w:rFonts w:cstheme="minorHAnsi"/>
          <w:b/>
          <w:bCs/>
          <w:lang w:bidi="hr-HR"/>
        </w:rPr>
      </w:pPr>
      <w:r w:rsidRPr="00FC30EC">
        <w:rPr>
          <w:rFonts w:cstheme="minorHAnsi"/>
          <w:b/>
          <w:bCs/>
          <w:lang w:bidi="hr-HR"/>
        </w:rPr>
        <w:lastRenderedPageBreak/>
        <w:t xml:space="preserve">Mjesto isporuke predmeta nabave: </w:t>
      </w:r>
    </w:p>
    <w:p w:rsidR="002E26EF" w:rsidRPr="0083384C" w:rsidRDefault="002E26EF" w:rsidP="00FC30EC">
      <w:pPr>
        <w:tabs>
          <w:tab w:val="left" w:pos="567"/>
        </w:tabs>
        <w:spacing w:line="276" w:lineRule="auto"/>
        <w:contextualSpacing/>
        <w:jc w:val="both"/>
        <w:rPr>
          <w:rFonts w:cstheme="minorHAnsi"/>
          <w:b/>
          <w:bCs/>
          <w:lang w:bidi="hr-HR"/>
        </w:rPr>
      </w:pPr>
    </w:p>
    <w:p w:rsidR="0039204C" w:rsidRPr="0083384C" w:rsidRDefault="0039204C" w:rsidP="00FC30EC">
      <w:pPr>
        <w:tabs>
          <w:tab w:val="left" w:pos="567"/>
        </w:tabs>
        <w:spacing w:line="276" w:lineRule="auto"/>
        <w:contextualSpacing/>
        <w:jc w:val="both"/>
        <w:rPr>
          <w:rFonts w:cstheme="minorHAnsi"/>
          <w:bCs/>
          <w:lang w:bidi="hr-HR"/>
        </w:rPr>
      </w:pPr>
      <w:r w:rsidRPr="0083384C">
        <w:rPr>
          <w:rFonts w:cstheme="minorHAnsi"/>
          <w:bCs/>
          <w:lang w:bidi="hr-HR"/>
        </w:rPr>
        <w:t>Srebrnjak 61, 10000 Zagreb</w:t>
      </w:r>
      <w:r w:rsidR="00476C68" w:rsidRPr="0083384C">
        <w:rPr>
          <w:rFonts w:cstheme="minorHAnsi"/>
          <w:bCs/>
          <w:lang w:bidi="hr-HR"/>
        </w:rPr>
        <w:t xml:space="preserve"> </w:t>
      </w:r>
    </w:p>
    <w:p w:rsidR="00FC30EC" w:rsidRDefault="00FC30EC" w:rsidP="00FC30EC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bCs/>
          <w:lang w:bidi="hr-HR"/>
        </w:rPr>
      </w:pPr>
    </w:p>
    <w:p w:rsidR="000F100C" w:rsidRDefault="0066613D" w:rsidP="00FC30EC">
      <w:pPr>
        <w:pStyle w:val="ListParagraph"/>
        <w:numPr>
          <w:ilvl w:val="1"/>
          <w:numId w:val="5"/>
        </w:numPr>
        <w:tabs>
          <w:tab w:val="left" w:pos="567"/>
        </w:tabs>
        <w:spacing w:after="0" w:line="276" w:lineRule="auto"/>
        <w:jc w:val="both"/>
        <w:rPr>
          <w:rFonts w:cstheme="minorHAnsi"/>
          <w:b/>
          <w:bCs/>
          <w:lang w:bidi="hr-HR"/>
        </w:rPr>
      </w:pPr>
      <w:r w:rsidRPr="00FC30EC">
        <w:rPr>
          <w:rFonts w:cstheme="minorHAnsi"/>
          <w:b/>
          <w:bCs/>
          <w:lang w:bidi="hr-HR"/>
        </w:rPr>
        <w:t xml:space="preserve">Rok isporuke predmeta nabave: </w:t>
      </w:r>
    </w:p>
    <w:p w:rsidR="00FC30EC" w:rsidRPr="00FC30EC" w:rsidRDefault="00FC30EC" w:rsidP="00FC30EC">
      <w:pPr>
        <w:pStyle w:val="ListParagraph"/>
        <w:tabs>
          <w:tab w:val="left" w:pos="567"/>
        </w:tabs>
        <w:spacing w:after="0" w:line="276" w:lineRule="auto"/>
        <w:ind w:left="360"/>
        <w:jc w:val="both"/>
        <w:rPr>
          <w:rFonts w:cstheme="minorHAnsi"/>
          <w:b/>
          <w:bCs/>
          <w:lang w:bidi="hr-HR"/>
        </w:rPr>
      </w:pPr>
    </w:p>
    <w:p w:rsidR="00D1568D" w:rsidRPr="0083384C" w:rsidRDefault="00D1568D" w:rsidP="00FC30EC">
      <w:pPr>
        <w:keepNext/>
        <w:keepLines/>
        <w:tabs>
          <w:tab w:val="left" w:pos="567"/>
        </w:tabs>
        <w:spacing w:after="0" w:line="276" w:lineRule="auto"/>
        <w:jc w:val="both"/>
        <w:outlineLvl w:val="0"/>
        <w:rPr>
          <w:rFonts w:cstheme="minorHAnsi"/>
          <w:bCs/>
          <w:lang w:bidi="hr-HR"/>
        </w:rPr>
      </w:pPr>
      <w:r w:rsidRPr="00FC30EC">
        <w:rPr>
          <w:rFonts w:cstheme="minorHAnsi"/>
          <w:bCs/>
          <w:lang w:bidi="hr-HR"/>
        </w:rPr>
        <w:t xml:space="preserve">Odabrani ponuditelj obvezuje se isporučiti predmete nabave </w:t>
      </w:r>
      <w:r w:rsidR="00CA5C7E" w:rsidRPr="00FC30EC">
        <w:rPr>
          <w:rFonts w:cstheme="minorHAnsi"/>
          <w:bCs/>
          <w:lang w:bidi="hr-HR"/>
        </w:rPr>
        <w:t xml:space="preserve">u </w:t>
      </w:r>
      <w:r w:rsidRPr="00FC30EC">
        <w:rPr>
          <w:rFonts w:cstheme="minorHAnsi"/>
          <w:bCs/>
          <w:lang w:bidi="hr-HR"/>
        </w:rPr>
        <w:t xml:space="preserve">maksimalnom roku do </w:t>
      </w:r>
      <w:r w:rsidR="00325212">
        <w:rPr>
          <w:rFonts w:cstheme="minorHAnsi"/>
          <w:bCs/>
          <w:lang w:bidi="hr-HR"/>
        </w:rPr>
        <w:t>30.06.2020</w:t>
      </w:r>
      <w:r w:rsidR="003063DA" w:rsidRPr="00FC30EC">
        <w:rPr>
          <w:rFonts w:cstheme="minorHAnsi"/>
          <w:bCs/>
          <w:lang w:bidi="hr-HR"/>
        </w:rPr>
        <w:t xml:space="preserve"> od</w:t>
      </w:r>
      <w:r w:rsidR="003063DA" w:rsidRPr="0083384C">
        <w:rPr>
          <w:rFonts w:cstheme="minorHAnsi"/>
          <w:bCs/>
          <w:lang w:bidi="hr-HR"/>
        </w:rPr>
        <w:t xml:space="preserve"> dana potpisa</w:t>
      </w:r>
      <w:r w:rsidRPr="0083384C">
        <w:rPr>
          <w:rFonts w:cstheme="minorHAnsi"/>
          <w:bCs/>
          <w:lang w:bidi="hr-HR"/>
        </w:rPr>
        <w:t xml:space="preserve"> ugovora o nabavi. U slučaju kašnjenja ili neurednog ispunjenja obveze, Naručitelj je ovl</w:t>
      </w:r>
      <w:r w:rsidR="005538E1" w:rsidRPr="0083384C">
        <w:rPr>
          <w:rFonts w:cstheme="minorHAnsi"/>
          <w:bCs/>
          <w:lang w:bidi="hr-HR"/>
        </w:rPr>
        <w:t>ašten na naplatu ugovorne kazne. K</w:t>
      </w:r>
      <w:r w:rsidRPr="0083384C">
        <w:rPr>
          <w:rFonts w:cstheme="minorHAnsi"/>
          <w:bCs/>
          <w:lang w:bidi="hr-HR"/>
        </w:rPr>
        <w:t>od nastupa okolnosti na koje dobavljač ne može utjecati, a kupcu su prihvatljivi postoji mogućnost potpisivanja aneksa Ugovora.</w:t>
      </w:r>
    </w:p>
    <w:p w:rsidR="0017056B" w:rsidRPr="0083384C" w:rsidRDefault="0017056B" w:rsidP="00FC30EC">
      <w:pPr>
        <w:keepNext/>
        <w:keepLines/>
        <w:tabs>
          <w:tab w:val="left" w:pos="567"/>
        </w:tabs>
        <w:spacing w:after="0" w:line="276" w:lineRule="auto"/>
        <w:jc w:val="both"/>
        <w:outlineLvl w:val="0"/>
        <w:rPr>
          <w:rFonts w:cstheme="minorHAnsi"/>
          <w:bCs/>
          <w:lang w:bidi="hr-HR"/>
        </w:rPr>
      </w:pPr>
    </w:p>
    <w:p w:rsidR="0066613D" w:rsidRPr="0083384C" w:rsidRDefault="0066613D" w:rsidP="00FC30EC">
      <w:pPr>
        <w:pStyle w:val="ListParagraph"/>
        <w:numPr>
          <w:ilvl w:val="0"/>
          <w:numId w:val="5"/>
        </w:numPr>
        <w:tabs>
          <w:tab w:val="left" w:pos="567"/>
        </w:tabs>
        <w:spacing w:after="0" w:line="276" w:lineRule="auto"/>
        <w:jc w:val="both"/>
        <w:rPr>
          <w:rFonts w:cstheme="minorHAnsi"/>
          <w:b/>
          <w:bCs/>
          <w:lang w:bidi="hr-HR"/>
        </w:rPr>
      </w:pPr>
      <w:r w:rsidRPr="0083384C">
        <w:rPr>
          <w:rFonts w:cstheme="minorHAnsi"/>
          <w:b/>
          <w:bCs/>
          <w:lang w:bidi="hr-HR"/>
        </w:rPr>
        <w:t>PONUDA</w:t>
      </w:r>
    </w:p>
    <w:p w:rsidR="0066613D" w:rsidRPr="00FC30EC" w:rsidRDefault="0066613D" w:rsidP="00FC30EC">
      <w:pPr>
        <w:pStyle w:val="ListParagraph"/>
        <w:numPr>
          <w:ilvl w:val="1"/>
          <w:numId w:val="5"/>
        </w:numPr>
        <w:tabs>
          <w:tab w:val="left" w:pos="567"/>
        </w:tabs>
        <w:spacing w:after="0" w:line="276" w:lineRule="auto"/>
        <w:jc w:val="both"/>
        <w:rPr>
          <w:rFonts w:cstheme="minorHAnsi"/>
          <w:b/>
          <w:bCs/>
          <w:lang w:bidi="hr-HR"/>
        </w:rPr>
      </w:pPr>
      <w:r w:rsidRPr="00FC30EC">
        <w:rPr>
          <w:rFonts w:cstheme="minorHAnsi"/>
          <w:b/>
          <w:bCs/>
          <w:lang w:bidi="hr-HR"/>
        </w:rPr>
        <w:t xml:space="preserve">Sadržaj ponude: </w:t>
      </w:r>
    </w:p>
    <w:p w:rsidR="00FC30EC" w:rsidRDefault="00FC30EC" w:rsidP="00FC30EC">
      <w:pPr>
        <w:tabs>
          <w:tab w:val="left" w:pos="567"/>
        </w:tabs>
        <w:spacing w:line="276" w:lineRule="auto"/>
        <w:contextualSpacing/>
        <w:jc w:val="both"/>
        <w:rPr>
          <w:rFonts w:cstheme="minorHAnsi"/>
          <w:b/>
          <w:bCs/>
          <w:lang w:bidi="hr-HR"/>
        </w:rPr>
      </w:pPr>
    </w:p>
    <w:p w:rsidR="00FC30EC" w:rsidRPr="0083384C" w:rsidRDefault="00FC30EC" w:rsidP="00FC30EC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b/>
          <w:bCs/>
          <w:lang w:bidi="hr-HR"/>
        </w:rPr>
      </w:pPr>
      <w:r>
        <w:rPr>
          <w:rFonts w:cstheme="minorHAnsi"/>
          <w:b/>
          <w:bCs/>
          <w:lang w:bidi="hr-HR"/>
        </w:rPr>
        <w:t>Ponuditelj prilikom dostave ponude dostavlja sljedeću dokumentaciju:</w:t>
      </w:r>
    </w:p>
    <w:p w:rsidR="00FC30EC" w:rsidRPr="008F29CA" w:rsidRDefault="00FC30EC" w:rsidP="00FC30EC">
      <w:pPr>
        <w:pStyle w:val="ListParagraph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141"/>
        <w:jc w:val="both"/>
        <w:rPr>
          <w:rFonts w:cstheme="minorHAnsi"/>
          <w:bCs/>
          <w:lang w:bidi="hr-HR"/>
        </w:rPr>
      </w:pPr>
      <w:r w:rsidRPr="008F29CA">
        <w:rPr>
          <w:rFonts w:cstheme="minorHAnsi"/>
          <w:bCs/>
          <w:lang w:bidi="hr-HR"/>
        </w:rPr>
        <w:t>popunjeni ponudbeni list (Pril</w:t>
      </w:r>
      <w:r w:rsidR="008F29CA">
        <w:rPr>
          <w:rFonts w:cstheme="minorHAnsi"/>
          <w:bCs/>
          <w:lang w:bidi="hr-HR"/>
        </w:rPr>
        <w:t>og I Poziva na dostavu ponuda)</w:t>
      </w:r>
    </w:p>
    <w:p w:rsidR="00FC30EC" w:rsidRDefault="00FC30EC" w:rsidP="00FC30EC">
      <w:pPr>
        <w:pStyle w:val="ListParagraph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141"/>
        <w:jc w:val="both"/>
        <w:rPr>
          <w:rFonts w:cstheme="minorHAnsi"/>
          <w:bCs/>
          <w:lang w:bidi="hr-HR"/>
        </w:rPr>
      </w:pPr>
      <w:r w:rsidRPr="008F29CA">
        <w:rPr>
          <w:rFonts w:cstheme="minorHAnsi"/>
          <w:bCs/>
          <w:lang w:bidi="hr-HR"/>
        </w:rPr>
        <w:t>popunjen Troškovnik (Prilog III Poziva na dostavu ponuda</w:t>
      </w:r>
      <w:r w:rsidR="008F29CA" w:rsidRPr="008F29CA">
        <w:rPr>
          <w:rFonts w:cstheme="minorHAnsi"/>
          <w:bCs/>
          <w:lang w:bidi="hr-HR"/>
        </w:rPr>
        <w:t>)</w:t>
      </w:r>
    </w:p>
    <w:p w:rsidR="00FC30EC" w:rsidRPr="00FC30EC" w:rsidRDefault="00FC30EC" w:rsidP="00FC30EC">
      <w:pPr>
        <w:pStyle w:val="ListParagraph"/>
        <w:tabs>
          <w:tab w:val="left" w:pos="567"/>
        </w:tabs>
        <w:spacing w:after="0" w:line="276" w:lineRule="auto"/>
        <w:ind w:left="567"/>
        <w:jc w:val="both"/>
        <w:rPr>
          <w:rFonts w:cstheme="minorHAnsi"/>
          <w:bCs/>
          <w:lang w:bidi="hr-HR"/>
        </w:rPr>
      </w:pPr>
    </w:p>
    <w:p w:rsidR="00415AF5" w:rsidRDefault="00415AF5" w:rsidP="00FC30EC">
      <w:pPr>
        <w:pStyle w:val="ListParagraph"/>
        <w:numPr>
          <w:ilvl w:val="1"/>
          <w:numId w:val="5"/>
        </w:numPr>
        <w:tabs>
          <w:tab w:val="left" w:pos="567"/>
        </w:tabs>
        <w:spacing w:after="0" w:line="276" w:lineRule="auto"/>
        <w:jc w:val="both"/>
        <w:rPr>
          <w:rFonts w:cstheme="minorHAnsi"/>
          <w:b/>
          <w:bCs/>
          <w:lang w:bidi="hr-HR"/>
        </w:rPr>
      </w:pPr>
      <w:r w:rsidRPr="00FC30EC">
        <w:rPr>
          <w:rFonts w:cstheme="minorHAnsi"/>
          <w:b/>
          <w:bCs/>
          <w:lang w:bidi="hr-HR"/>
        </w:rPr>
        <w:t>Cijena ponude</w:t>
      </w:r>
    </w:p>
    <w:p w:rsidR="00FC30EC" w:rsidRPr="00FC30EC" w:rsidRDefault="00FC30EC" w:rsidP="00FC30EC">
      <w:pPr>
        <w:pStyle w:val="ListParagraph"/>
        <w:tabs>
          <w:tab w:val="left" w:pos="567"/>
        </w:tabs>
        <w:spacing w:after="0" w:line="276" w:lineRule="auto"/>
        <w:ind w:left="360"/>
        <w:jc w:val="both"/>
        <w:rPr>
          <w:rFonts w:cstheme="minorHAnsi"/>
          <w:b/>
          <w:bCs/>
          <w:lang w:bidi="hr-HR"/>
        </w:rPr>
      </w:pPr>
    </w:p>
    <w:p w:rsidR="00FC30EC" w:rsidRPr="00FC30EC" w:rsidRDefault="00FC30EC" w:rsidP="00FC30EC">
      <w:pPr>
        <w:tabs>
          <w:tab w:val="left" w:pos="567"/>
        </w:tabs>
        <w:spacing w:line="276" w:lineRule="auto"/>
        <w:contextualSpacing/>
        <w:jc w:val="both"/>
        <w:rPr>
          <w:rFonts w:cstheme="minorHAnsi"/>
          <w:bCs/>
          <w:lang w:bidi="hr-HR"/>
        </w:rPr>
      </w:pPr>
      <w:r w:rsidRPr="00FC30EC">
        <w:rPr>
          <w:rFonts w:cstheme="minorHAnsi"/>
          <w:bCs/>
          <w:lang w:bidi="hr-HR"/>
        </w:rPr>
        <w:t>Cijena ponude izražava se u hrvatskim kunama (HRK) ili bilo kojoj svjetskoj valuti. U slučaju nuđenja cijene u valuti koja nije HRK, radi usporedivosti ponuda, cijena ponude preračunava se u kune (HRK) prema srednjem tečaju Hrvatske narodne banke (HNB) računajući na zadnji dan roka za dostavu ponude.</w:t>
      </w:r>
    </w:p>
    <w:p w:rsidR="00FC30EC" w:rsidRPr="00FC30EC" w:rsidRDefault="00FC30EC" w:rsidP="00FC30EC">
      <w:pPr>
        <w:tabs>
          <w:tab w:val="left" w:pos="567"/>
        </w:tabs>
        <w:spacing w:line="276" w:lineRule="auto"/>
        <w:contextualSpacing/>
        <w:jc w:val="both"/>
        <w:rPr>
          <w:rFonts w:cstheme="minorHAnsi"/>
          <w:bCs/>
          <w:lang w:bidi="hr-HR"/>
        </w:rPr>
      </w:pPr>
      <w:r w:rsidRPr="00FC30EC">
        <w:rPr>
          <w:rFonts w:cstheme="minorHAnsi"/>
          <w:bCs/>
          <w:lang w:bidi="hr-HR"/>
        </w:rPr>
        <w:t>Cijena ponude je nepromjenjiva tijekom trajanja ugovora o nabavi. U cijenu ponude sa porezom na dodanu vrijednost moraju biti uračunati svi troškovi i popusti.</w:t>
      </w:r>
    </w:p>
    <w:p w:rsidR="00FC30EC" w:rsidRPr="00FC30EC" w:rsidRDefault="00FC30EC" w:rsidP="00FC30EC">
      <w:pPr>
        <w:tabs>
          <w:tab w:val="left" w:pos="567"/>
        </w:tabs>
        <w:spacing w:line="276" w:lineRule="auto"/>
        <w:contextualSpacing/>
        <w:jc w:val="both"/>
        <w:rPr>
          <w:rFonts w:cstheme="minorHAnsi"/>
          <w:bCs/>
          <w:lang w:bidi="hr-HR"/>
        </w:rPr>
      </w:pPr>
    </w:p>
    <w:p w:rsidR="00991AA2" w:rsidRDefault="00FC30EC" w:rsidP="00FC30EC">
      <w:pPr>
        <w:tabs>
          <w:tab w:val="left" w:pos="567"/>
        </w:tabs>
        <w:spacing w:line="276" w:lineRule="auto"/>
        <w:contextualSpacing/>
        <w:jc w:val="both"/>
        <w:rPr>
          <w:rFonts w:cstheme="minorHAnsi"/>
          <w:bCs/>
          <w:lang w:bidi="hr-HR"/>
        </w:rPr>
      </w:pPr>
      <w:r w:rsidRPr="00FC30EC">
        <w:rPr>
          <w:rFonts w:cstheme="minorHAnsi"/>
          <w:bCs/>
          <w:lang w:bidi="hr-HR"/>
        </w:rPr>
        <w:t>Naručitelj će u postupku usporedbe i ocjenjivanja ponuda uspoređivati ukupnu cijenu ponude bez PDV-a.</w:t>
      </w:r>
    </w:p>
    <w:p w:rsidR="00FC30EC" w:rsidRDefault="00FC30EC" w:rsidP="00FC30EC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bCs/>
          <w:lang w:bidi="hr-HR"/>
        </w:rPr>
      </w:pPr>
    </w:p>
    <w:p w:rsidR="00415AF5" w:rsidRDefault="00FC30EC" w:rsidP="00FC30EC">
      <w:pPr>
        <w:pStyle w:val="ListParagraph"/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rFonts w:cstheme="minorHAnsi"/>
          <w:b/>
          <w:bCs/>
          <w:lang w:bidi="hr-HR"/>
        </w:rPr>
      </w:pPr>
      <w:r>
        <w:rPr>
          <w:rFonts w:cstheme="minorHAnsi"/>
          <w:b/>
          <w:bCs/>
          <w:lang w:bidi="hr-HR"/>
        </w:rPr>
        <w:t xml:space="preserve"> </w:t>
      </w:r>
      <w:r w:rsidR="00415AF5" w:rsidRPr="00FC30EC">
        <w:rPr>
          <w:rFonts w:cstheme="minorHAnsi"/>
          <w:b/>
          <w:bCs/>
          <w:lang w:bidi="hr-HR"/>
        </w:rPr>
        <w:t>Izgled ponude</w:t>
      </w:r>
    </w:p>
    <w:p w:rsidR="00FC30EC" w:rsidRPr="00FC30EC" w:rsidRDefault="00FC30EC" w:rsidP="00FC30EC">
      <w:pPr>
        <w:pStyle w:val="ListParagraph"/>
        <w:tabs>
          <w:tab w:val="left" w:pos="567"/>
        </w:tabs>
        <w:spacing w:line="276" w:lineRule="auto"/>
        <w:ind w:left="360"/>
        <w:jc w:val="both"/>
        <w:rPr>
          <w:rFonts w:cstheme="minorHAnsi"/>
          <w:b/>
          <w:bCs/>
          <w:lang w:bidi="hr-HR"/>
        </w:rPr>
      </w:pPr>
    </w:p>
    <w:p w:rsidR="0066613D" w:rsidRPr="0083384C" w:rsidRDefault="0066613D" w:rsidP="00FC30EC">
      <w:pPr>
        <w:pStyle w:val="ListParagraph"/>
        <w:tabs>
          <w:tab w:val="left" w:pos="567"/>
        </w:tabs>
        <w:spacing w:after="0" w:line="276" w:lineRule="auto"/>
        <w:ind w:left="0"/>
        <w:jc w:val="both"/>
        <w:rPr>
          <w:rFonts w:cstheme="minorHAnsi"/>
        </w:rPr>
      </w:pPr>
      <w:r w:rsidRPr="0083384C">
        <w:rPr>
          <w:rFonts w:cstheme="minorHAnsi"/>
        </w:rPr>
        <w:t xml:space="preserve">Pri izradi ponude ponuditelj se mora pridržavati zahtjeva i uvjeta iz </w:t>
      </w:r>
      <w:r w:rsidR="00FC30EC">
        <w:rPr>
          <w:rFonts w:cstheme="minorHAnsi"/>
        </w:rPr>
        <w:t>Poziva na dostavu ponuda</w:t>
      </w:r>
      <w:r w:rsidRPr="0083384C">
        <w:rPr>
          <w:rFonts w:cstheme="minorHAnsi"/>
        </w:rPr>
        <w:t xml:space="preserve"> te ne smije mijenjati i nadopunjavati tekst </w:t>
      </w:r>
      <w:r w:rsidR="00FC30EC">
        <w:rPr>
          <w:rFonts w:cstheme="minorHAnsi"/>
        </w:rPr>
        <w:t>Priloga koji su sastavni dio Poziva na dostavu ponude</w:t>
      </w:r>
      <w:r w:rsidRPr="0083384C">
        <w:rPr>
          <w:rFonts w:cstheme="minorHAnsi"/>
        </w:rPr>
        <w:t xml:space="preserve">. </w:t>
      </w:r>
      <w:r w:rsidRPr="0083384C">
        <w:rPr>
          <w:rFonts w:cstheme="minorHAnsi"/>
          <w:bCs/>
          <w:lang w:bidi="hr-HR"/>
        </w:rPr>
        <w:t>Sve troškove izrade ponude snose ponuditelji. Ponuditelji nemaju pravo na bilo kakvu nadoknadu troškova izrade ponude.</w:t>
      </w:r>
    </w:p>
    <w:p w:rsidR="0066613D" w:rsidRPr="0083384C" w:rsidRDefault="0066613D" w:rsidP="00FC30EC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b/>
        </w:rPr>
      </w:pPr>
    </w:p>
    <w:p w:rsidR="0066613D" w:rsidRPr="00FC30EC" w:rsidRDefault="0066613D" w:rsidP="00FC30EC">
      <w:pPr>
        <w:pStyle w:val="ListParagraph"/>
        <w:numPr>
          <w:ilvl w:val="0"/>
          <w:numId w:val="5"/>
        </w:numPr>
        <w:tabs>
          <w:tab w:val="left" w:pos="567"/>
        </w:tabs>
        <w:spacing w:line="276" w:lineRule="auto"/>
        <w:jc w:val="both"/>
        <w:rPr>
          <w:rFonts w:cstheme="minorHAnsi"/>
          <w:b/>
          <w:bCs/>
        </w:rPr>
      </w:pPr>
      <w:bookmarkStart w:id="2" w:name="_Toc360627038"/>
      <w:r w:rsidRPr="00FC30EC">
        <w:rPr>
          <w:rFonts w:cstheme="minorHAnsi"/>
          <w:b/>
          <w:bCs/>
        </w:rPr>
        <w:t>NAČIN DOSTAVE PONUDE</w:t>
      </w:r>
      <w:bookmarkEnd w:id="2"/>
    </w:p>
    <w:p w:rsidR="0089234A" w:rsidRPr="0089234A" w:rsidRDefault="0089234A" w:rsidP="0089234A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89234A">
        <w:rPr>
          <w:rFonts w:cstheme="minorHAnsi"/>
        </w:rPr>
        <w:t>Ponuda sa svim pripadajuć</w:t>
      </w:r>
      <w:r>
        <w:rPr>
          <w:rFonts w:cstheme="minorHAnsi"/>
        </w:rPr>
        <w:t>im prilozima iz točke 3.1 ovog P</w:t>
      </w:r>
      <w:r w:rsidRPr="0089234A">
        <w:rPr>
          <w:rFonts w:cstheme="minorHAnsi"/>
        </w:rPr>
        <w:t xml:space="preserve">oziva </w:t>
      </w:r>
      <w:r>
        <w:rPr>
          <w:rFonts w:cstheme="minorHAnsi"/>
        </w:rPr>
        <w:t xml:space="preserve">na dostavu ponuda </w:t>
      </w:r>
      <w:r w:rsidRPr="0089234A">
        <w:rPr>
          <w:rFonts w:cstheme="minorHAnsi"/>
        </w:rPr>
        <w:t xml:space="preserve">dostavlja se isključivo elektroničkim putem na e-mail adresu: </w:t>
      </w:r>
      <w:hyperlink r:id="rId9" w:history="1">
        <w:r w:rsidR="00914979" w:rsidRPr="00CB5395">
          <w:rPr>
            <w:rStyle w:val="Hyperlink"/>
            <w:bCs/>
            <w:lang w:bidi="hr-HR"/>
          </w:rPr>
          <w:t>finance@clinres-farmacija.hr</w:t>
        </w:r>
      </w:hyperlink>
      <w:r>
        <w:rPr>
          <w:rFonts w:cstheme="minorHAnsi"/>
        </w:rPr>
        <w:t xml:space="preserve"> </w:t>
      </w:r>
      <w:r w:rsidRPr="0089234A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</w:p>
    <w:p w:rsidR="0089234A" w:rsidRPr="0089234A" w:rsidRDefault="0089234A" w:rsidP="0089234A">
      <w:pPr>
        <w:tabs>
          <w:tab w:val="left" w:pos="567"/>
        </w:tabs>
        <w:spacing w:line="276" w:lineRule="auto"/>
        <w:jc w:val="both"/>
        <w:rPr>
          <w:rFonts w:cstheme="minorHAnsi"/>
        </w:rPr>
      </w:pPr>
      <w:r w:rsidRPr="0089234A">
        <w:rPr>
          <w:rFonts w:cstheme="minorHAnsi"/>
        </w:rPr>
        <w:t xml:space="preserve">s naslovom (subjectom) e-mail poruke: „Ponuda za </w:t>
      </w:r>
      <w:r>
        <w:rPr>
          <w:rFonts w:cstheme="minorHAnsi"/>
        </w:rPr>
        <w:t>n</w:t>
      </w:r>
      <w:r w:rsidRPr="0089234A">
        <w:rPr>
          <w:rFonts w:cstheme="minorHAnsi"/>
        </w:rPr>
        <w:t>abav</w:t>
      </w:r>
      <w:r>
        <w:rPr>
          <w:rFonts w:cstheme="minorHAnsi"/>
        </w:rPr>
        <w:t>u</w:t>
      </w:r>
      <w:r w:rsidRPr="0089234A">
        <w:rPr>
          <w:rFonts w:cstheme="minorHAnsi"/>
        </w:rPr>
        <w:t xml:space="preserve"> softvera za obradu i pohranu podataka kliničkih ispitivanja – ne otvaraj prije službenog otvaranja ponuda“</w:t>
      </w:r>
      <w:r>
        <w:rPr>
          <w:rFonts w:cstheme="minorHAnsi"/>
        </w:rPr>
        <w:t>.</w:t>
      </w:r>
    </w:p>
    <w:p w:rsidR="0048218C" w:rsidRDefault="0048218C" w:rsidP="00FC30EC">
      <w:pPr>
        <w:tabs>
          <w:tab w:val="left" w:pos="567"/>
        </w:tabs>
        <w:spacing w:line="276" w:lineRule="auto"/>
        <w:jc w:val="both"/>
        <w:rPr>
          <w:rFonts w:cstheme="minorHAnsi"/>
        </w:rPr>
      </w:pPr>
    </w:p>
    <w:p w:rsidR="00415AF5" w:rsidRDefault="00415AF5" w:rsidP="0089234A">
      <w:pPr>
        <w:pStyle w:val="ListParagraph"/>
        <w:numPr>
          <w:ilvl w:val="1"/>
          <w:numId w:val="5"/>
        </w:numPr>
        <w:tabs>
          <w:tab w:val="left" w:pos="567"/>
        </w:tabs>
        <w:spacing w:after="0" w:line="276" w:lineRule="auto"/>
        <w:jc w:val="both"/>
        <w:rPr>
          <w:rFonts w:cstheme="minorHAnsi"/>
          <w:b/>
        </w:rPr>
      </w:pPr>
      <w:r w:rsidRPr="0083384C">
        <w:rPr>
          <w:rFonts w:cstheme="minorHAnsi"/>
          <w:b/>
        </w:rPr>
        <w:lastRenderedPageBreak/>
        <w:t>Odredbe o dostavi ponude</w:t>
      </w:r>
    </w:p>
    <w:p w:rsidR="0089234A" w:rsidRPr="0083384C" w:rsidRDefault="0089234A" w:rsidP="0089234A">
      <w:pPr>
        <w:pStyle w:val="ListParagraph"/>
        <w:tabs>
          <w:tab w:val="left" w:pos="567"/>
        </w:tabs>
        <w:spacing w:after="0" w:line="276" w:lineRule="auto"/>
        <w:ind w:left="360"/>
        <w:jc w:val="both"/>
        <w:rPr>
          <w:rFonts w:cstheme="minorHAnsi"/>
          <w:b/>
        </w:rPr>
      </w:pPr>
    </w:p>
    <w:p w:rsidR="0089234A" w:rsidRDefault="0089234A" w:rsidP="0089234A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bookmarkStart w:id="3" w:name="_Toc360627039"/>
      <w:r>
        <w:rPr>
          <w:rFonts w:cstheme="minorHAnsi"/>
          <w:color w:val="000000" w:themeColor="text1"/>
          <w:sz w:val="24"/>
          <w:szCs w:val="24"/>
        </w:rPr>
        <w:t>Ponuditelj može do isteka roka za dostavu ponuda dostaviti izmjenu i/ili dopunu ponude. Izmjena i/ili dopuna ponude dostavlja se na isti način kao i osnovna ponuda s obveznom naznakom da se radi o izmjeni i/ili dopuni ponude. U tom se slučaju ponude otvaraju obrnutim redoslijedom zaprimanja, a vremenom zaprimanja smatra se dostava posljednje verzije izmjene ponude.</w:t>
      </w:r>
    </w:p>
    <w:p w:rsidR="0089234A" w:rsidRDefault="0089234A" w:rsidP="0089234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89234A" w:rsidRDefault="0089234A" w:rsidP="0089234A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Ponuditelj može do isteka roka za dostavu ponude pisanom izjavom odustati od svoje dostavljene ponude. Pisana izjava se dostavlja na isti način kao i ponuda s obveznom naznakom da se radi o odustajanju od ponude. </w:t>
      </w:r>
    </w:p>
    <w:p w:rsidR="0089234A" w:rsidRDefault="0089234A" w:rsidP="0089234A">
      <w:pPr>
        <w:tabs>
          <w:tab w:val="left" w:pos="567"/>
        </w:tabs>
        <w:spacing w:line="276" w:lineRule="auto"/>
        <w:jc w:val="both"/>
        <w:rPr>
          <w:rFonts w:cstheme="minorHAnsi"/>
          <w:b/>
          <w:bCs/>
        </w:rPr>
      </w:pPr>
    </w:p>
    <w:p w:rsidR="0066613D" w:rsidRPr="0089234A" w:rsidRDefault="0066613D" w:rsidP="0089234A">
      <w:pPr>
        <w:pStyle w:val="ListParagraph"/>
        <w:numPr>
          <w:ilvl w:val="0"/>
          <w:numId w:val="5"/>
        </w:numPr>
        <w:tabs>
          <w:tab w:val="left" w:pos="567"/>
        </w:tabs>
        <w:spacing w:line="276" w:lineRule="auto"/>
        <w:jc w:val="both"/>
        <w:rPr>
          <w:rFonts w:cstheme="minorHAnsi"/>
          <w:b/>
          <w:bCs/>
        </w:rPr>
      </w:pPr>
      <w:r w:rsidRPr="0089234A">
        <w:rPr>
          <w:rFonts w:cstheme="minorHAnsi"/>
          <w:b/>
          <w:bCs/>
        </w:rPr>
        <w:t xml:space="preserve">DATUM, VRIJEME I MJESTO DOSTAVE </w:t>
      </w:r>
      <w:bookmarkEnd w:id="3"/>
      <w:r w:rsidRPr="0089234A">
        <w:rPr>
          <w:rFonts w:cstheme="minorHAnsi"/>
          <w:b/>
          <w:bCs/>
        </w:rPr>
        <w:t>PONUDE</w:t>
      </w:r>
    </w:p>
    <w:p w:rsidR="0066613D" w:rsidRPr="0083384C" w:rsidRDefault="0066613D" w:rsidP="0089234A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83384C">
        <w:rPr>
          <w:rFonts w:cstheme="minorHAnsi"/>
          <w:color w:val="000000"/>
        </w:rPr>
        <w:t>Ponuda</w:t>
      </w:r>
      <w:r w:rsidRPr="0083384C">
        <w:rPr>
          <w:rFonts w:cstheme="minorHAnsi"/>
        </w:rPr>
        <w:t xml:space="preserve"> mora biti zaprimljena od strane N</w:t>
      </w:r>
      <w:r w:rsidR="005F6599" w:rsidRPr="0083384C">
        <w:rPr>
          <w:rFonts w:cstheme="minorHAnsi"/>
        </w:rPr>
        <w:t>aručitelja, na adresi iz točke 4</w:t>
      </w:r>
      <w:r w:rsidRPr="0083384C">
        <w:rPr>
          <w:rFonts w:cstheme="minorHAnsi"/>
        </w:rPr>
        <w:t>. ove Dokumentacije, najkasnije do</w:t>
      </w:r>
      <w:r w:rsidR="00A60369" w:rsidRPr="0083384C">
        <w:rPr>
          <w:rFonts w:cstheme="minorHAnsi"/>
        </w:rPr>
        <w:t xml:space="preserve"> </w:t>
      </w:r>
      <w:r w:rsidR="008F29CA" w:rsidRPr="008F29CA">
        <w:rPr>
          <w:rFonts w:cstheme="minorHAnsi"/>
          <w:b/>
        </w:rPr>
        <w:t>01.06.</w:t>
      </w:r>
      <w:r w:rsidR="0089234A" w:rsidRPr="008F29CA">
        <w:rPr>
          <w:rFonts w:cstheme="minorHAnsi"/>
          <w:b/>
        </w:rPr>
        <w:t xml:space="preserve"> 2020</w:t>
      </w:r>
      <w:r w:rsidRPr="008F29CA">
        <w:rPr>
          <w:rFonts w:cstheme="minorHAnsi"/>
          <w:b/>
        </w:rPr>
        <w:t>.</w:t>
      </w:r>
      <w:r w:rsidR="0089234A" w:rsidRPr="008F29CA">
        <w:rPr>
          <w:rFonts w:cstheme="minorHAnsi"/>
          <w:b/>
        </w:rPr>
        <w:t xml:space="preserve"> godine</w:t>
      </w:r>
      <w:r w:rsidRPr="008F29CA">
        <w:rPr>
          <w:rFonts w:cstheme="minorHAnsi"/>
          <w:b/>
        </w:rPr>
        <w:t xml:space="preserve"> u </w:t>
      </w:r>
      <w:r w:rsidR="008F29CA" w:rsidRPr="008F29CA">
        <w:rPr>
          <w:rFonts w:cstheme="minorHAnsi"/>
          <w:b/>
        </w:rPr>
        <w:t>13</w:t>
      </w:r>
      <w:r w:rsidRPr="008F29CA">
        <w:rPr>
          <w:rFonts w:cstheme="minorHAnsi"/>
          <w:b/>
        </w:rPr>
        <w:t>:</w:t>
      </w:r>
      <w:r w:rsidR="00464A99" w:rsidRPr="008F29CA">
        <w:rPr>
          <w:rFonts w:cstheme="minorHAnsi"/>
          <w:b/>
        </w:rPr>
        <w:t>00</w:t>
      </w:r>
      <w:r w:rsidRPr="008F29CA">
        <w:rPr>
          <w:rFonts w:cstheme="minorHAnsi"/>
        </w:rPr>
        <w:t xml:space="preserve"> sati </w:t>
      </w:r>
      <w:r w:rsidR="00C25C76" w:rsidRPr="008F29CA">
        <w:rPr>
          <w:rFonts w:cstheme="minorHAnsi"/>
        </w:rPr>
        <w:t>prema</w:t>
      </w:r>
      <w:r w:rsidRPr="008F29CA">
        <w:rPr>
          <w:rFonts w:cstheme="minorHAnsi"/>
        </w:rPr>
        <w:t xml:space="preserve"> lokalnom</w:t>
      </w:r>
      <w:r w:rsidRPr="0083384C">
        <w:rPr>
          <w:rFonts w:cstheme="minorHAnsi"/>
        </w:rPr>
        <w:t xml:space="preserve"> vremenu.</w:t>
      </w:r>
    </w:p>
    <w:p w:rsidR="0017056B" w:rsidRPr="0083384C" w:rsidRDefault="0017056B" w:rsidP="00FC30EC">
      <w:pPr>
        <w:pStyle w:val="ListParagraph"/>
        <w:tabs>
          <w:tab w:val="left" w:pos="567"/>
        </w:tabs>
        <w:spacing w:line="276" w:lineRule="auto"/>
        <w:ind w:left="360"/>
        <w:jc w:val="both"/>
        <w:rPr>
          <w:rFonts w:cstheme="minorHAnsi"/>
        </w:rPr>
      </w:pPr>
    </w:p>
    <w:p w:rsidR="00C86829" w:rsidRPr="0083384C" w:rsidRDefault="0066613D" w:rsidP="0089234A">
      <w:pPr>
        <w:pStyle w:val="ListParagraph"/>
        <w:numPr>
          <w:ilvl w:val="0"/>
          <w:numId w:val="5"/>
        </w:numPr>
        <w:tabs>
          <w:tab w:val="left" w:pos="567"/>
        </w:tabs>
        <w:spacing w:line="276" w:lineRule="auto"/>
        <w:jc w:val="both"/>
        <w:rPr>
          <w:rFonts w:cstheme="minorHAnsi"/>
          <w:b/>
          <w:bCs/>
        </w:rPr>
      </w:pPr>
      <w:bookmarkStart w:id="4" w:name="_Toc360627041"/>
      <w:r w:rsidRPr="0083384C">
        <w:rPr>
          <w:rFonts w:cstheme="minorHAnsi"/>
          <w:b/>
          <w:bCs/>
        </w:rPr>
        <w:t>KRITERIJ ZA ODABIR PONUDE</w:t>
      </w:r>
      <w:bookmarkEnd w:id="4"/>
    </w:p>
    <w:p w:rsidR="0066613D" w:rsidRPr="0083384C" w:rsidRDefault="00A46EBB" w:rsidP="0089234A">
      <w:pPr>
        <w:tabs>
          <w:tab w:val="left" w:pos="567"/>
        </w:tabs>
        <w:spacing w:after="0" w:line="276" w:lineRule="auto"/>
        <w:jc w:val="both"/>
        <w:rPr>
          <w:rFonts w:cstheme="minorHAnsi"/>
          <w:b/>
          <w:bCs/>
        </w:rPr>
      </w:pPr>
      <w:r w:rsidRPr="0083384C">
        <w:rPr>
          <w:rFonts w:cstheme="minorHAnsi"/>
          <w:lang w:bidi="hr-HR"/>
        </w:rPr>
        <w:t xml:space="preserve"> Kriterij za odabir</w:t>
      </w:r>
      <w:r w:rsidR="009648C4" w:rsidRPr="0083384C">
        <w:rPr>
          <w:rFonts w:cstheme="minorHAnsi"/>
          <w:lang w:bidi="hr-HR"/>
        </w:rPr>
        <w:t xml:space="preserve"> ponude</w:t>
      </w:r>
      <w:r w:rsidR="0066613D" w:rsidRPr="0083384C">
        <w:rPr>
          <w:rFonts w:cstheme="minorHAnsi"/>
          <w:lang w:bidi="hr-HR"/>
        </w:rPr>
        <w:t xml:space="preserve"> je </w:t>
      </w:r>
      <w:r w:rsidR="00A6072B" w:rsidRPr="0083384C">
        <w:rPr>
          <w:rFonts w:cstheme="minorHAnsi"/>
          <w:lang w:bidi="hr-HR"/>
        </w:rPr>
        <w:t>najniža cijena</w:t>
      </w:r>
      <w:r w:rsidR="00E55D20" w:rsidRPr="0083384C">
        <w:rPr>
          <w:rFonts w:cstheme="minorHAnsi"/>
          <w:lang w:bidi="hr-HR"/>
        </w:rPr>
        <w:t>.</w:t>
      </w:r>
    </w:p>
    <w:p w:rsidR="009E4348" w:rsidRPr="0083384C" w:rsidRDefault="00E55D20" w:rsidP="00FC30EC">
      <w:pPr>
        <w:tabs>
          <w:tab w:val="left" w:pos="567"/>
        </w:tabs>
        <w:spacing w:before="240" w:line="276" w:lineRule="auto"/>
        <w:contextualSpacing/>
        <w:jc w:val="both"/>
        <w:rPr>
          <w:rFonts w:cstheme="minorHAnsi"/>
        </w:rPr>
      </w:pPr>
      <w:r w:rsidRPr="0083384C">
        <w:rPr>
          <w:rFonts w:cstheme="minorHAnsi"/>
          <w:lang w:bidi="hr-HR"/>
        </w:rPr>
        <w:tab/>
      </w:r>
    </w:p>
    <w:p w:rsidR="0066613D" w:rsidRDefault="0066613D" w:rsidP="0089234A">
      <w:pPr>
        <w:numPr>
          <w:ilvl w:val="0"/>
          <w:numId w:val="5"/>
        </w:numPr>
        <w:tabs>
          <w:tab w:val="left" w:pos="567"/>
        </w:tabs>
        <w:spacing w:line="276" w:lineRule="auto"/>
        <w:ind w:left="284" w:hanging="284"/>
        <w:contextualSpacing/>
        <w:jc w:val="both"/>
        <w:rPr>
          <w:rFonts w:cstheme="minorHAnsi"/>
          <w:b/>
        </w:rPr>
      </w:pPr>
      <w:r w:rsidRPr="0083384C">
        <w:rPr>
          <w:rFonts w:cstheme="minorHAnsi"/>
          <w:b/>
        </w:rPr>
        <w:t>JEZIK I PISMO PONUDE</w:t>
      </w:r>
    </w:p>
    <w:p w:rsidR="0089234A" w:rsidRPr="0083384C" w:rsidRDefault="0089234A" w:rsidP="0089234A">
      <w:pPr>
        <w:tabs>
          <w:tab w:val="left" w:pos="567"/>
        </w:tabs>
        <w:spacing w:line="276" w:lineRule="auto"/>
        <w:ind w:left="284"/>
        <w:contextualSpacing/>
        <w:jc w:val="both"/>
        <w:rPr>
          <w:rFonts w:cstheme="minorHAnsi"/>
          <w:b/>
        </w:rPr>
      </w:pPr>
    </w:p>
    <w:p w:rsidR="0066613D" w:rsidRPr="0083384C" w:rsidRDefault="0066613D" w:rsidP="0089234A">
      <w:pPr>
        <w:tabs>
          <w:tab w:val="left" w:pos="567"/>
        </w:tabs>
        <w:spacing w:after="0" w:line="276" w:lineRule="auto"/>
        <w:jc w:val="both"/>
        <w:rPr>
          <w:rFonts w:cstheme="minorHAnsi"/>
          <w:lang w:bidi="hr-HR"/>
        </w:rPr>
      </w:pPr>
      <w:r w:rsidRPr="0083384C">
        <w:rPr>
          <w:rFonts w:cstheme="minorHAnsi"/>
          <w:bCs/>
          <w:lang w:bidi="hr-HR"/>
        </w:rPr>
        <w:t>Ponuda</w:t>
      </w:r>
      <w:r w:rsidRPr="0083384C">
        <w:rPr>
          <w:rFonts w:cstheme="minorHAnsi"/>
          <w:lang w:bidi="hr-HR"/>
        </w:rPr>
        <w:t xml:space="preserve"> mora biti izrađena na hrvatskom</w:t>
      </w:r>
      <w:r w:rsidR="007002ED" w:rsidRPr="0083384C">
        <w:rPr>
          <w:rFonts w:cstheme="minorHAnsi"/>
          <w:lang w:bidi="hr-HR"/>
        </w:rPr>
        <w:t xml:space="preserve"> </w:t>
      </w:r>
      <w:r w:rsidRPr="0083384C">
        <w:rPr>
          <w:rFonts w:cstheme="minorHAnsi"/>
          <w:lang w:bidi="hr-HR"/>
        </w:rPr>
        <w:t xml:space="preserve">jeziku i latiničnom pismu. U slučaju dostave nekog od </w:t>
      </w:r>
      <w:r w:rsidR="00DB0512" w:rsidRPr="0083384C">
        <w:rPr>
          <w:rFonts w:cstheme="minorHAnsi"/>
          <w:lang w:bidi="hr-HR"/>
        </w:rPr>
        <w:t>dokumenata na</w:t>
      </w:r>
      <w:r w:rsidRPr="0083384C">
        <w:rPr>
          <w:rFonts w:cstheme="minorHAnsi"/>
          <w:lang w:bidi="hr-HR"/>
        </w:rPr>
        <w:t xml:space="preserve"> drugom jeziku, isti dokument mora biti dostavljen uz priloženi prijevod na hrvatski jezik.</w:t>
      </w:r>
    </w:p>
    <w:p w:rsidR="00DB3E0E" w:rsidRPr="0083384C" w:rsidRDefault="00DB3E0E" w:rsidP="0089234A">
      <w:pPr>
        <w:pStyle w:val="ListParagraph"/>
        <w:tabs>
          <w:tab w:val="left" w:pos="567"/>
        </w:tabs>
        <w:spacing w:after="0" w:line="276" w:lineRule="auto"/>
        <w:ind w:left="360"/>
        <w:jc w:val="both"/>
        <w:rPr>
          <w:rFonts w:cstheme="minorHAnsi"/>
          <w:lang w:bidi="hr-HR"/>
        </w:rPr>
      </w:pPr>
    </w:p>
    <w:p w:rsidR="0066613D" w:rsidRDefault="0066613D" w:rsidP="0089234A">
      <w:pPr>
        <w:numPr>
          <w:ilvl w:val="0"/>
          <w:numId w:val="5"/>
        </w:numPr>
        <w:tabs>
          <w:tab w:val="left" w:pos="567"/>
        </w:tabs>
        <w:spacing w:line="276" w:lineRule="auto"/>
        <w:ind w:left="284" w:hanging="284"/>
        <w:contextualSpacing/>
        <w:jc w:val="both"/>
        <w:rPr>
          <w:rFonts w:cstheme="minorHAnsi"/>
          <w:b/>
        </w:rPr>
      </w:pPr>
      <w:r w:rsidRPr="0083384C">
        <w:rPr>
          <w:rFonts w:cstheme="minorHAnsi"/>
          <w:b/>
        </w:rPr>
        <w:t>ROK VALJANOSTI PONUDE</w:t>
      </w:r>
    </w:p>
    <w:p w:rsidR="0089234A" w:rsidRPr="0083384C" w:rsidRDefault="0089234A" w:rsidP="0089234A">
      <w:pPr>
        <w:tabs>
          <w:tab w:val="left" w:pos="567"/>
        </w:tabs>
        <w:spacing w:line="276" w:lineRule="auto"/>
        <w:ind w:left="284"/>
        <w:contextualSpacing/>
        <w:jc w:val="both"/>
        <w:rPr>
          <w:rFonts w:cstheme="minorHAnsi"/>
          <w:b/>
        </w:rPr>
      </w:pPr>
    </w:p>
    <w:p w:rsidR="00D10EF4" w:rsidRPr="0083384C" w:rsidRDefault="0066613D" w:rsidP="0089234A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83384C">
        <w:rPr>
          <w:rFonts w:cstheme="minorHAnsi"/>
        </w:rPr>
        <w:t>Ponuda mora biti valjana</w:t>
      </w:r>
      <w:r w:rsidR="00E753B0" w:rsidRPr="0083384C">
        <w:rPr>
          <w:rFonts w:cstheme="minorHAnsi"/>
        </w:rPr>
        <w:t xml:space="preserve"> najmanje</w:t>
      </w:r>
      <w:r w:rsidR="007002ED" w:rsidRPr="0083384C">
        <w:rPr>
          <w:rFonts w:cstheme="minorHAnsi"/>
        </w:rPr>
        <w:t xml:space="preserve"> </w:t>
      </w:r>
      <w:r w:rsidR="00E753B0" w:rsidRPr="0083384C">
        <w:rPr>
          <w:rFonts w:cstheme="minorHAnsi"/>
        </w:rPr>
        <w:t>3</w:t>
      </w:r>
      <w:r w:rsidR="00DB0376" w:rsidRPr="0083384C">
        <w:rPr>
          <w:rFonts w:cstheme="minorHAnsi"/>
        </w:rPr>
        <w:t>0</w:t>
      </w:r>
      <w:r w:rsidRPr="0083384C">
        <w:rPr>
          <w:rFonts w:cstheme="minorHAnsi"/>
        </w:rPr>
        <w:t xml:space="preserve"> dana od krajnjeg roka za dostavu ponuda. </w:t>
      </w:r>
    </w:p>
    <w:p w:rsidR="00DB0376" w:rsidRPr="0083384C" w:rsidRDefault="00DB0376" w:rsidP="0089234A">
      <w:pPr>
        <w:tabs>
          <w:tab w:val="left" w:pos="0"/>
        </w:tabs>
        <w:spacing w:after="0" w:line="276" w:lineRule="auto"/>
        <w:jc w:val="both"/>
        <w:rPr>
          <w:rFonts w:cstheme="minorHAnsi"/>
          <w:lang w:bidi="hr-HR"/>
        </w:rPr>
      </w:pPr>
    </w:p>
    <w:p w:rsidR="0066613D" w:rsidRPr="0083384C" w:rsidRDefault="0089234A" w:rsidP="00FC30EC">
      <w:pPr>
        <w:tabs>
          <w:tab w:val="left" w:pos="567"/>
        </w:tabs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9.</w:t>
      </w:r>
      <w:r w:rsidR="0066613D" w:rsidRPr="0083384C">
        <w:rPr>
          <w:rFonts w:cstheme="minorHAnsi"/>
          <w:b/>
        </w:rPr>
        <w:t xml:space="preserve"> Rok, način i uvjeti plaćanja:</w:t>
      </w:r>
    </w:p>
    <w:p w:rsidR="00AB6481" w:rsidRPr="0083384C" w:rsidRDefault="00DB0376" w:rsidP="0089234A">
      <w:pPr>
        <w:spacing w:after="0" w:line="276" w:lineRule="auto"/>
        <w:jc w:val="both"/>
        <w:rPr>
          <w:rFonts w:cstheme="minorHAnsi"/>
        </w:rPr>
      </w:pPr>
      <w:r w:rsidRPr="0083384C">
        <w:rPr>
          <w:rFonts w:cstheme="minorHAnsi"/>
        </w:rPr>
        <w:t xml:space="preserve">Uvjete i rokove plaćanja Naručitelj i odabrani ponuditelj će utvrditi ugovorom o nabavi za predmet nabave, sukladno uvjetima iz </w:t>
      </w:r>
      <w:r w:rsidR="0089234A">
        <w:rPr>
          <w:rFonts w:cstheme="minorHAnsi"/>
        </w:rPr>
        <w:t>ovog Poziva na dostavu ponuda.</w:t>
      </w:r>
    </w:p>
    <w:p w:rsidR="00326709" w:rsidRPr="0083384C" w:rsidRDefault="00326709" w:rsidP="00FC30EC">
      <w:pPr>
        <w:tabs>
          <w:tab w:val="left" w:pos="567"/>
        </w:tabs>
        <w:spacing w:line="276" w:lineRule="auto"/>
        <w:jc w:val="both"/>
        <w:rPr>
          <w:rFonts w:cstheme="minorHAnsi"/>
          <w:lang w:bidi="hr-HR"/>
        </w:rPr>
      </w:pPr>
    </w:p>
    <w:p w:rsidR="0066613D" w:rsidRPr="0083384C" w:rsidRDefault="00C60420" w:rsidP="00FC30EC">
      <w:pPr>
        <w:tabs>
          <w:tab w:val="left" w:pos="567"/>
        </w:tabs>
        <w:spacing w:line="276" w:lineRule="auto"/>
        <w:jc w:val="both"/>
        <w:rPr>
          <w:rFonts w:cstheme="minorHAnsi"/>
          <w:bCs/>
        </w:rPr>
      </w:pPr>
      <w:r w:rsidRPr="0083384C">
        <w:rPr>
          <w:rFonts w:cstheme="minorHAnsi"/>
          <w:bCs/>
        </w:rPr>
        <w:t xml:space="preserve">U </w:t>
      </w:r>
      <w:r w:rsidR="001A0848" w:rsidRPr="0083384C">
        <w:rPr>
          <w:rFonts w:cstheme="minorHAnsi"/>
          <w:bCs/>
        </w:rPr>
        <w:t>Zagrebu</w:t>
      </w:r>
      <w:r w:rsidR="001C35E8" w:rsidRPr="0083384C">
        <w:rPr>
          <w:rFonts w:cstheme="minorHAnsi"/>
          <w:bCs/>
        </w:rPr>
        <w:t xml:space="preserve">, </w:t>
      </w:r>
      <w:r w:rsidR="008F29CA" w:rsidRPr="008F29CA">
        <w:rPr>
          <w:rFonts w:cstheme="minorHAnsi"/>
          <w:bCs/>
        </w:rPr>
        <w:t>22</w:t>
      </w:r>
      <w:r w:rsidR="0089234A" w:rsidRPr="008F29CA">
        <w:rPr>
          <w:rFonts w:cstheme="minorHAnsi"/>
          <w:bCs/>
        </w:rPr>
        <w:t xml:space="preserve"> svibnja 2020</w:t>
      </w:r>
      <w:r w:rsidR="00FA6A8A" w:rsidRPr="008F29CA">
        <w:rPr>
          <w:rFonts w:cstheme="minorHAnsi"/>
          <w:bCs/>
        </w:rPr>
        <w:t>. godine</w:t>
      </w:r>
      <w:r w:rsidR="0066613D" w:rsidRPr="0083384C">
        <w:rPr>
          <w:rFonts w:cstheme="minorHAnsi"/>
          <w:bCs/>
        </w:rPr>
        <w:tab/>
      </w:r>
    </w:p>
    <w:p w:rsidR="00DB3E0E" w:rsidRPr="0083384C" w:rsidRDefault="00DB3E0E" w:rsidP="00FC30EC">
      <w:pPr>
        <w:tabs>
          <w:tab w:val="left" w:pos="567"/>
        </w:tabs>
        <w:spacing w:line="276" w:lineRule="auto"/>
        <w:jc w:val="both"/>
        <w:rPr>
          <w:rFonts w:cstheme="minorHAnsi"/>
          <w:bCs/>
        </w:rPr>
      </w:pPr>
    </w:p>
    <w:p w:rsidR="0066613D" w:rsidRPr="0083384C" w:rsidRDefault="0066613D" w:rsidP="0089234A">
      <w:pPr>
        <w:tabs>
          <w:tab w:val="left" w:pos="567"/>
        </w:tabs>
        <w:spacing w:after="0" w:line="276" w:lineRule="auto"/>
        <w:jc w:val="right"/>
        <w:rPr>
          <w:rFonts w:cstheme="minorHAnsi"/>
        </w:rPr>
      </w:pPr>
      <w:r w:rsidRPr="0083384C">
        <w:rPr>
          <w:rFonts w:cstheme="minorHAnsi"/>
        </w:rPr>
        <w:t>OSOBA OVLAŠTENA ZA ZASTUPANJE NARUČITELJA/NOJN:</w:t>
      </w:r>
    </w:p>
    <w:p w:rsidR="00405334" w:rsidRPr="0083384C" w:rsidRDefault="00E87B5B" w:rsidP="00FC30EC">
      <w:pPr>
        <w:tabs>
          <w:tab w:val="left" w:pos="567"/>
        </w:tabs>
        <w:spacing w:line="276" w:lineRule="auto"/>
        <w:jc w:val="right"/>
        <w:rPr>
          <w:rFonts w:cstheme="minorHAnsi"/>
        </w:rPr>
      </w:pPr>
      <w:r w:rsidRPr="0083384C">
        <w:rPr>
          <w:rFonts w:cstheme="minorHAnsi"/>
          <w:bCs/>
        </w:rPr>
        <w:t>Romana Kajfež</w:t>
      </w:r>
      <w:r w:rsidR="0089234A">
        <w:rPr>
          <w:rFonts w:cstheme="minorHAnsi"/>
          <w:bCs/>
        </w:rPr>
        <w:t>, direktorica</w:t>
      </w:r>
    </w:p>
    <w:sectPr w:rsidR="00405334" w:rsidRPr="0083384C" w:rsidSect="001C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7BA" w:rsidRDefault="00A547BA" w:rsidP="0066613D">
      <w:pPr>
        <w:spacing w:after="0" w:line="240" w:lineRule="auto"/>
      </w:pPr>
      <w:r>
        <w:separator/>
      </w:r>
    </w:p>
  </w:endnote>
  <w:endnote w:type="continuationSeparator" w:id="0">
    <w:p w:rsidR="00A547BA" w:rsidRDefault="00A547BA" w:rsidP="0066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7BA" w:rsidRDefault="00A547BA" w:rsidP="0066613D">
      <w:pPr>
        <w:spacing w:after="0" w:line="240" w:lineRule="auto"/>
      </w:pPr>
      <w:r>
        <w:separator/>
      </w:r>
    </w:p>
  </w:footnote>
  <w:footnote w:type="continuationSeparator" w:id="0">
    <w:p w:rsidR="00A547BA" w:rsidRDefault="00A547BA" w:rsidP="00666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3A0"/>
    <w:multiLevelType w:val="hybridMultilevel"/>
    <w:tmpl w:val="2768440A"/>
    <w:lvl w:ilvl="0" w:tplc="CE2AB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1330C"/>
    <w:multiLevelType w:val="hybridMultilevel"/>
    <w:tmpl w:val="450A01D6"/>
    <w:lvl w:ilvl="0" w:tplc="0140326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E40E41"/>
    <w:multiLevelType w:val="multilevel"/>
    <w:tmpl w:val="26260B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9672F3E"/>
    <w:multiLevelType w:val="multilevel"/>
    <w:tmpl w:val="3E4070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DFF5B33"/>
    <w:multiLevelType w:val="hybridMultilevel"/>
    <w:tmpl w:val="C8BC5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613D"/>
    <w:rsid w:val="00012659"/>
    <w:rsid w:val="00030151"/>
    <w:rsid w:val="000319A5"/>
    <w:rsid w:val="00033B33"/>
    <w:rsid w:val="00040C62"/>
    <w:rsid w:val="0005057B"/>
    <w:rsid w:val="000630D4"/>
    <w:rsid w:val="000776A2"/>
    <w:rsid w:val="0008345F"/>
    <w:rsid w:val="000A2440"/>
    <w:rsid w:val="000A7061"/>
    <w:rsid w:val="000B16D2"/>
    <w:rsid w:val="000B5757"/>
    <w:rsid w:val="000C2305"/>
    <w:rsid w:val="000C2CF3"/>
    <w:rsid w:val="000E67F5"/>
    <w:rsid w:val="000F100C"/>
    <w:rsid w:val="000F2C1B"/>
    <w:rsid w:val="001025EF"/>
    <w:rsid w:val="001143B2"/>
    <w:rsid w:val="00121646"/>
    <w:rsid w:val="001238F5"/>
    <w:rsid w:val="00136FF8"/>
    <w:rsid w:val="00145C88"/>
    <w:rsid w:val="00146255"/>
    <w:rsid w:val="0017056B"/>
    <w:rsid w:val="001745C9"/>
    <w:rsid w:val="00181977"/>
    <w:rsid w:val="001819A3"/>
    <w:rsid w:val="00187C0C"/>
    <w:rsid w:val="001A0848"/>
    <w:rsid w:val="001B09E3"/>
    <w:rsid w:val="001B13FA"/>
    <w:rsid w:val="001B15C8"/>
    <w:rsid w:val="001C09EB"/>
    <w:rsid w:val="001C2160"/>
    <w:rsid w:val="001C3561"/>
    <w:rsid w:val="001C35E8"/>
    <w:rsid w:val="001E3F57"/>
    <w:rsid w:val="001E448B"/>
    <w:rsid w:val="001E6E55"/>
    <w:rsid w:val="001F4E32"/>
    <w:rsid w:val="001F73B6"/>
    <w:rsid w:val="00204471"/>
    <w:rsid w:val="002224C3"/>
    <w:rsid w:val="0022546A"/>
    <w:rsid w:val="002257B3"/>
    <w:rsid w:val="00230962"/>
    <w:rsid w:val="00236786"/>
    <w:rsid w:val="00236D23"/>
    <w:rsid w:val="00237A1A"/>
    <w:rsid w:val="002408B4"/>
    <w:rsid w:val="00263CB7"/>
    <w:rsid w:val="0027002F"/>
    <w:rsid w:val="002945CF"/>
    <w:rsid w:val="002966D7"/>
    <w:rsid w:val="002A1B0E"/>
    <w:rsid w:val="002D2613"/>
    <w:rsid w:val="002D2BA4"/>
    <w:rsid w:val="002E26EF"/>
    <w:rsid w:val="002E3CFF"/>
    <w:rsid w:val="002F72B5"/>
    <w:rsid w:val="00301264"/>
    <w:rsid w:val="0030156C"/>
    <w:rsid w:val="00302A82"/>
    <w:rsid w:val="003063DA"/>
    <w:rsid w:val="00307098"/>
    <w:rsid w:val="00316F5D"/>
    <w:rsid w:val="00325212"/>
    <w:rsid w:val="00326709"/>
    <w:rsid w:val="00333FE9"/>
    <w:rsid w:val="003369FF"/>
    <w:rsid w:val="0033719A"/>
    <w:rsid w:val="00340205"/>
    <w:rsid w:val="00344FF4"/>
    <w:rsid w:val="00350438"/>
    <w:rsid w:val="00354259"/>
    <w:rsid w:val="00366AC5"/>
    <w:rsid w:val="00387E46"/>
    <w:rsid w:val="003912B9"/>
    <w:rsid w:val="0039204C"/>
    <w:rsid w:val="003A4BCB"/>
    <w:rsid w:val="003A6B4D"/>
    <w:rsid w:val="003B157E"/>
    <w:rsid w:val="003B1586"/>
    <w:rsid w:val="003B42B5"/>
    <w:rsid w:val="003B7832"/>
    <w:rsid w:val="003D0CCD"/>
    <w:rsid w:val="003E19B7"/>
    <w:rsid w:val="003E3B95"/>
    <w:rsid w:val="003F2C6C"/>
    <w:rsid w:val="00405334"/>
    <w:rsid w:val="00407D4F"/>
    <w:rsid w:val="00415AF5"/>
    <w:rsid w:val="00420ABA"/>
    <w:rsid w:val="00424673"/>
    <w:rsid w:val="004408DE"/>
    <w:rsid w:val="00442DD7"/>
    <w:rsid w:val="00442E8D"/>
    <w:rsid w:val="00445161"/>
    <w:rsid w:val="004475F8"/>
    <w:rsid w:val="00464A99"/>
    <w:rsid w:val="004654DE"/>
    <w:rsid w:val="00472699"/>
    <w:rsid w:val="004744A9"/>
    <w:rsid w:val="00474FBE"/>
    <w:rsid w:val="00476C68"/>
    <w:rsid w:val="00477E2C"/>
    <w:rsid w:val="0048218C"/>
    <w:rsid w:val="004846DE"/>
    <w:rsid w:val="00485FD9"/>
    <w:rsid w:val="0049191D"/>
    <w:rsid w:val="00494BE6"/>
    <w:rsid w:val="00495C8B"/>
    <w:rsid w:val="004A720F"/>
    <w:rsid w:val="004B01EC"/>
    <w:rsid w:val="004B7035"/>
    <w:rsid w:val="004B70AB"/>
    <w:rsid w:val="004C28C9"/>
    <w:rsid w:val="004D5FEC"/>
    <w:rsid w:val="004E0C71"/>
    <w:rsid w:val="004F3393"/>
    <w:rsid w:val="00500F5C"/>
    <w:rsid w:val="00507C1E"/>
    <w:rsid w:val="0051231F"/>
    <w:rsid w:val="0051262E"/>
    <w:rsid w:val="005154E0"/>
    <w:rsid w:val="00526E0E"/>
    <w:rsid w:val="005333AF"/>
    <w:rsid w:val="005367AF"/>
    <w:rsid w:val="00536DC1"/>
    <w:rsid w:val="00541600"/>
    <w:rsid w:val="005475F8"/>
    <w:rsid w:val="005538E1"/>
    <w:rsid w:val="00554112"/>
    <w:rsid w:val="005549E7"/>
    <w:rsid w:val="0056610A"/>
    <w:rsid w:val="00567E9C"/>
    <w:rsid w:val="00570959"/>
    <w:rsid w:val="00572E72"/>
    <w:rsid w:val="005731EA"/>
    <w:rsid w:val="0057616E"/>
    <w:rsid w:val="00584198"/>
    <w:rsid w:val="00585058"/>
    <w:rsid w:val="00585C0B"/>
    <w:rsid w:val="00590520"/>
    <w:rsid w:val="00597970"/>
    <w:rsid w:val="005A0DF3"/>
    <w:rsid w:val="005A0FC4"/>
    <w:rsid w:val="005A5558"/>
    <w:rsid w:val="005B4C1B"/>
    <w:rsid w:val="005B670C"/>
    <w:rsid w:val="005B6873"/>
    <w:rsid w:val="005D44A1"/>
    <w:rsid w:val="005D6309"/>
    <w:rsid w:val="005E50CF"/>
    <w:rsid w:val="005F6599"/>
    <w:rsid w:val="00600BB1"/>
    <w:rsid w:val="00600F49"/>
    <w:rsid w:val="0061043F"/>
    <w:rsid w:val="006118D3"/>
    <w:rsid w:val="00630E00"/>
    <w:rsid w:val="00634CA7"/>
    <w:rsid w:val="00636D6A"/>
    <w:rsid w:val="00637BE8"/>
    <w:rsid w:val="0065298D"/>
    <w:rsid w:val="006568E7"/>
    <w:rsid w:val="00664245"/>
    <w:rsid w:val="0066613D"/>
    <w:rsid w:val="0067200F"/>
    <w:rsid w:val="0067401E"/>
    <w:rsid w:val="00693949"/>
    <w:rsid w:val="006A0270"/>
    <w:rsid w:val="006C1797"/>
    <w:rsid w:val="006C56CB"/>
    <w:rsid w:val="006D6591"/>
    <w:rsid w:val="006E34F9"/>
    <w:rsid w:val="006F0626"/>
    <w:rsid w:val="006F0BA0"/>
    <w:rsid w:val="007002ED"/>
    <w:rsid w:val="00723F7E"/>
    <w:rsid w:val="0074359D"/>
    <w:rsid w:val="0075462F"/>
    <w:rsid w:val="00756E1B"/>
    <w:rsid w:val="007625DA"/>
    <w:rsid w:val="00763581"/>
    <w:rsid w:val="00777465"/>
    <w:rsid w:val="00785130"/>
    <w:rsid w:val="00791966"/>
    <w:rsid w:val="00796FC5"/>
    <w:rsid w:val="007B27C0"/>
    <w:rsid w:val="007B6A8C"/>
    <w:rsid w:val="007C1659"/>
    <w:rsid w:val="007C1D0F"/>
    <w:rsid w:val="007C4FE1"/>
    <w:rsid w:val="007F6944"/>
    <w:rsid w:val="00816DFA"/>
    <w:rsid w:val="00817FAE"/>
    <w:rsid w:val="00820E38"/>
    <w:rsid w:val="00831A03"/>
    <w:rsid w:val="0083384C"/>
    <w:rsid w:val="00835CD1"/>
    <w:rsid w:val="00835E0F"/>
    <w:rsid w:val="008401BC"/>
    <w:rsid w:val="008414CC"/>
    <w:rsid w:val="00845378"/>
    <w:rsid w:val="00845E97"/>
    <w:rsid w:val="008556B2"/>
    <w:rsid w:val="008602AC"/>
    <w:rsid w:val="00872B69"/>
    <w:rsid w:val="00875430"/>
    <w:rsid w:val="00886324"/>
    <w:rsid w:val="0089234A"/>
    <w:rsid w:val="008A0613"/>
    <w:rsid w:val="008A5B8D"/>
    <w:rsid w:val="008B0874"/>
    <w:rsid w:val="008C26F7"/>
    <w:rsid w:val="008D22EC"/>
    <w:rsid w:val="008D250C"/>
    <w:rsid w:val="008D4191"/>
    <w:rsid w:val="008D4276"/>
    <w:rsid w:val="008F29CA"/>
    <w:rsid w:val="008F4113"/>
    <w:rsid w:val="008F505E"/>
    <w:rsid w:val="00914979"/>
    <w:rsid w:val="009229D4"/>
    <w:rsid w:val="009364EB"/>
    <w:rsid w:val="00942AEB"/>
    <w:rsid w:val="009455CD"/>
    <w:rsid w:val="009458A7"/>
    <w:rsid w:val="00953C0A"/>
    <w:rsid w:val="00954489"/>
    <w:rsid w:val="00960217"/>
    <w:rsid w:val="009618DC"/>
    <w:rsid w:val="009648C4"/>
    <w:rsid w:val="00977FC5"/>
    <w:rsid w:val="0098064A"/>
    <w:rsid w:val="00982FF6"/>
    <w:rsid w:val="009874E4"/>
    <w:rsid w:val="00991445"/>
    <w:rsid w:val="00991AA2"/>
    <w:rsid w:val="009952A9"/>
    <w:rsid w:val="00995406"/>
    <w:rsid w:val="00997451"/>
    <w:rsid w:val="009A16D9"/>
    <w:rsid w:val="009A1B70"/>
    <w:rsid w:val="009B04C7"/>
    <w:rsid w:val="009B0C6C"/>
    <w:rsid w:val="009C6D7F"/>
    <w:rsid w:val="009C700C"/>
    <w:rsid w:val="009D2392"/>
    <w:rsid w:val="009E0CC8"/>
    <w:rsid w:val="009E2429"/>
    <w:rsid w:val="009E2871"/>
    <w:rsid w:val="009E4348"/>
    <w:rsid w:val="009F1C89"/>
    <w:rsid w:val="009F5137"/>
    <w:rsid w:val="00A0160D"/>
    <w:rsid w:val="00A1375F"/>
    <w:rsid w:val="00A21D0E"/>
    <w:rsid w:val="00A23906"/>
    <w:rsid w:val="00A2616E"/>
    <w:rsid w:val="00A34177"/>
    <w:rsid w:val="00A4207F"/>
    <w:rsid w:val="00A46EBB"/>
    <w:rsid w:val="00A547BA"/>
    <w:rsid w:val="00A5721E"/>
    <w:rsid w:val="00A60369"/>
    <w:rsid w:val="00A6072B"/>
    <w:rsid w:val="00A65AD2"/>
    <w:rsid w:val="00A74EB5"/>
    <w:rsid w:val="00A75D9F"/>
    <w:rsid w:val="00A77C42"/>
    <w:rsid w:val="00A86D7F"/>
    <w:rsid w:val="00A951A8"/>
    <w:rsid w:val="00AA10D7"/>
    <w:rsid w:val="00AB11ED"/>
    <w:rsid w:val="00AB19ED"/>
    <w:rsid w:val="00AB3915"/>
    <w:rsid w:val="00AB3E87"/>
    <w:rsid w:val="00AB6481"/>
    <w:rsid w:val="00AC7EB8"/>
    <w:rsid w:val="00AD1560"/>
    <w:rsid w:val="00AD19D6"/>
    <w:rsid w:val="00AD19DB"/>
    <w:rsid w:val="00AD39CB"/>
    <w:rsid w:val="00AD3B1C"/>
    <w:rsid w:val="00AD66F4"/>
    <w:rsid w:val="00AF284D"/>
    <w:rsid w:val="00AF55FA"/>
    <w:rsid w:val="00B122AB"/>
    <w:rsid w:val="00B158F7"/>
    <w:rsid w:val="00B204C4"/>
    <w:rsid w:val="00B20B72"/>
    <w:rsid w:val="00B23357"/>
    <w:rsid w:val="00B266B0"/>
    <w:rsid w:val="00B306C4"/>
    <w:rsid w:val="00B731CC"/>
    <w:rsid w:val="00B8107B"/>
    <w:rsid w:val="00B97109"/>
    <w:rsid w:val="00BA4AE9"/>
    <w:rsid w:val="00BB2C4A"/>
    <w:rsid w:val="00BB4FBE"/>
    <w:rsid w:val="00BB5A1B"/>
    <w:rsid w:val="00BE024D"/>
    <w:rsid w:val="00BE58A6"/>
    <w:rsid w:val="00BF5ABB"/>
    <w:rsid w:val="00C0419A"/>
    <w:rsid w:val="00C06EA6"/>
    <w:rsid w:val="00C11A2B"/>
    <w:rsid w:val="00C17EAF"/>
    <w:rsid w:val="00C25C76"/>
    <w:rsid w:val="00C33F03"/>
    <w:rsid w:val="00C36265"/>
    <w:rsid w:val="00C40244"/>
    <w:rsid w:val="00C431A3"/>
    <w:rsid w:val="00C43B20"/>
    <w:rsid w:val="00C53C4F"/>
    <w:rsid w:val="00C54DAE"/>
    <w:rsid w:val="00C60420"/>
    <w:rsid w:val="00C61D5F"/>
    <w:rsid w:val="00C66E56"/>
    <w:rsid w:val="00C729F4"/>
    <w:rsid w:val="00C733A5"/>
    <w:rsid w:val="00C80CB7"/>
    <w:rsid w:val="00C86829"/>
    <w:rsid w:val="00C90C00"/>
    <w:rsid w:val="00C960FF"/>
    <w:rsid w:val="00CA13F6"/>
    <w:rsid w:val="00CA5C7E"/>
    <w:rsid w:val="00CB07EF"/>
    <w:rsid w:val="00CC115B"/>
    <w:rsid w:val="00CD16E8"/>
    <w:rsid w:val="00CE0AD7"/>
    <w:rsid w:val="00CE2114"/>
    <w:rsid w:val="00CE553C"/>
    <w:rsid w:val="00CE5A18"/>
    <w:rsid w:val="00CF175D"/>
    <w:rsid w:val="00CF6BA1"/>
    <w:rsid w:val="00CF7C05"/>
    <w:rsid w:val="00D06FCA"/>
    <w:rsid w:val="00D0702B"/>
    <w:rsid w:val="00D10EF4"/>
    <w:rsid w:val="00D12AB4"/>
    <w:rsid w:val="00D1568D"/>
    <w:rsid w:val="00D24C18"/>
    <w:rsid w:val="00D30137"/>
    <w:rsid w:val="00D318BB"/>
    <w:rsid w:val="00D37626"/>
    <w:rsid w:val="00D57FF0"/>
    <w:rsid w:val="00D622AB"/>
    <w:rsid w:val="00D640A6"/>
    <w:rsid w:val="00D64258"/>
    <w:rsid w:val="00D64A3A"/>
    <w:rsid w:val="00D73167"/>
    <w:rsid w:val="00D7387C"/>
    <w:rsid w:val="00D860C1"/>
    <w:rsid w:val="00D87A07"/>
    <w:rsid w:val="00DA7478"/>
    <w:rsid w:val="00DB0376"/>
    <w:rsid w:val="00DB0512"/>
    <w:rsid w:val="00DB24F4"/>
    <w:rsid w:val="00DB3E0E"/>
    <w:rsid w:val="00DB3F26"/>
    <w:rsid w:val="00DC2DD5"/>
    <w:rsid w:val="00DC34FB"/>
    <w:rsid w:val="00DC7052"/>
    <w:rsid w:val="00DD613B"/>
    <w:rsid w:val="00DE0E76"/>
    <w:rsid w:val="00DF4DCF"/>
    <w:rsid w:val="00DF7E7D"/>
    <w:rsid w:val="00E03040"/>
    <w:rsid w:val="00E03614"/>
    <w:rsid w:val="00E25E3B"/>
    <w:rsid w:val="00E27C95"/>
    <w:rsid w:val="00E3027C"/>
    <w:rsid w:val="00E31546"/>
    <w:rsid w:val="00E31CB7"/>
    <w:rsid w:val="00E31D65"/>
    <w:rsid w:val="00E40581"/>
    <w:rsid w:val="00E44272"/>
    <w:rsid w:val="00E44E4A"/>
    <w:rsid w:val="00E521CA"/>
    <w:rsid w:val="00E5408E"/>
    <w:rsid w:val="00E55C04"/>
    <w:rsid w:val="00E55D20"/>
    <w:rsid w:val="00E57B43"/>
    <w:rsid w:val="00E6069A"/>
    <w:rsid w:val="00E62D8C"/>
    <w:rsid w:val="00E749B3"/>
    <w:rsid w:val="00E753B0"/>
    <w:rsid w:val="00E76E7B"/>
    <w:rsid w:val="00E82E3D"/>
    <w:rsid w:val="00E87B5B"/>
    <w:rsid w:val="00E902DB"/>
    <w:rsid w:val="00E924B4"/>
    <w:rsid w:val="00EA6144"/>
    <w:rsid w:val="00EB1FD4"/>
    <w:rsid w:val="00EB3DF7"/>
    <w:rsid w:val="00EB5A02"/>
    <w:rsid w:val="00EB7F50"/>
    <w:rsid w:val="00EC11E5"/>
    <w:rsid w:val="00EC1389"/>
    <w:rsid w:val="00ED1310"/>
    <w:rsid w:val="00ED25E5"/>
    <w:rsid w:val="00ED7767"/>
    <w:rsid w:val="00EE5E46"/>
    <w:rsid w:val="00F05F34"/>
    <w:rsid w:val="00F17B21"/>
    <w:rsid w:val="00F276AB"/>
    <w:rsid w:val="00F276E5"/>
    <w:rsid w:val="00F27EBB"/>
    <w:rsid w:val="00F33731"/>
    <w:rsid w:val="00F74919"/>
    <w:rsid w:val="00F80800"/>
    <w:rsid w:val="00F83936"/>
    <w:rsid w:val="00F902C2"/>
    <w:rsid w:val="00FA6A8A"/>
    <w:rsid w:val="00FB5BE1"/>
    <w:rsid w:val="00FC0C15"/>
    <w:rsid w:val="00FC1D98"/>
    <w:rsid w:val="00FC2FA1"/>
    <w:rsid w:val="00FC30EC"/>
    <w:rsid w:val="00FC70D9"/>
    <w:rsid w:val="00FD3751"/>
    <w:rsid w:val="00FE1340"/>
    <w:rsid w:val="00FF0CFF"/>
    <w:rsid w:val="00FF4B3B"/>
    <w:rsid w:val="00FF4F91"/>
    <w:rsid w:val="00FF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13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61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13D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1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6613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ListParagraph">
    <w:name w:val="List Paragraph"/>
    <w:basedOn w:val="Normal"/>
    <w:qFormat/>
    <w:rsid w:val="0066613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66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613D"/>
    <w:rPr>
      <w:sz w:val="20"/>
      <w:szCs w:val="20"/>
    </w:rPr>
  </w:style>
  <w:style w:type="character" w:styleId="CommentReference">
    <w:name w:val="annotation reference"/>
    <w:uiPriority w:val="99"/>
    <w:rsid w:val="0066613D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3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1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613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661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61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613D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66613D"/>
  </w:style>
  <w:style w:type="paragraph" w:styleId="Header">
    <w:name w:val="header"/>
    <w:basedOn w:val="Normal"/>
    <w:link w:val="HeaderChar"/>
    <w:uiPriority w:val="99"/>
    <w:unhideWhenUsed/>
    <w:rsid w:val="00666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13D"/>
  </w:style>
  <w:style w:type="paragraph" w:styleId="Footer">
    <w:name w:val="footer"/>
    <w:basedOn w:val="Normal"/>
    <w:link w:val="FooterChar"/>
    <w:uiPriority w:val="99"/>
    <w:unhideWhenUsed/>
    <w:rsid w:val="00666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13D"/>
  </w:style>
  <w:style w:type="numbering" w:customStyle="1" w:styleId="NoList11">
    <w:name w:val="No List11"/>
    <w:next w:val="NoList"/>
    <w:uiPriority w:val="99"/>
    <w:semiHidden/>
    <w:unhideWhenUsed/>
    <w:rsid w:val="0066613D"/>
  </w:style>
  <w:style w:type="table" w:styleId="TableGrid">
    <w:name w:val="Table Grid"/>
    <w:basedOn w:val="TableNormal"/>
    <w:uiPriority w:val="99"/>
    <w:rsid w:val="006661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66613D"/>
    <w:rPr>
      <w:color w:val="808080"/>
    </w:rPr>
  </w:style>
  <w:style w:type="paragraph" w:customStyle="1" w:styleId="Default">
    <w:name w:val="Default"/>
    <w:rsid w:val="006661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66613D"/>
    <w:rPr>
      <w:b/>
      <w:bCs/>
      <w:i w:val="0"/>
      <w:iCs w:val="0"/>
    </w:rPr>
  </w:style>
  <w:style w:type="character" w:customStyle="1" w:styleId="st">
    <w:name w:val="st"/>
    <w:basedOn w:val="DefaultParagraphFont"/>
    <w:rsid w:val="0066613D"/>
  </w:style>
  <w:style w:type="character" w:styleId="Hyperlink">
    <w:name w:val="Hyperlink"/>
    <w:basedOn w:val="DefaultParagraphFont"/>
    <w:uiPriority w:val="99"/>
    <w:unhideWhenUsed/>
    <w:rsid w:val="0066613D"/>
    <w:rPr>
      <w:color w:val="0000FF" w:themeColor="hyperlink"/>
      <w:u w:val="single"/>
    </w:rPr>
  </w:style>
  <w:style w:type="table" w:customStyle="1" w:styleId="TableGrid11">
    <w:name w:val="Table Grid11"/>
    <w:basedOn w:val="TableNormal"/>
    <w:uiPriority w:val="99"/>
    <w:rsid w:val="006661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99"/>
    <w:rsid w:val="006661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6613D"/>
    <w:rPr>
      <w:color w:val="800080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6661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661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66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9A16D9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61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nance@clinres-farmacij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93425-AE1B-46BE-94FD-59D01DAD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User</cp:lastModifiedBy>
  <cp:revision>6</cp:revision>
  <cp:lastPrinted>2016-10-05T10:56:00Z</cp:lastPrinted>
  <dcterms:created xsi:type="dcterms:W3CDTF">2020-05-20T13:53:00Z</dcterms:created>
  <dcterms:modified xsi:type="dcterms:W3CDTF">2020-05-22T09:15:00Z</dcterms:modified>
</cp:coreProperties>
</file>