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DE" w:rsidRDefault="00B96EDE" w:rsidP="002929D5">
      <w:pPr>
        <w:spacing w:after="0"/>
        <w:contextualSpacing/>
        <w:rPr>
          <w:rFonts w:ascii="Times New Roman" w:hAnsi="Times New Roman"/>
          <w:b/>
        </w:rPr>
      </w:pPr>
      <w:r>
        <w:rPr>
          <w:rFonts w:ascii="Times New Roman" w:hAnsi="Times New Roman"/>
          <w:b/>
        </w:rPr>
        <w:t>GRAFKO-CASPAR d.o.o.</w:t>
      </w:r>
    </w:p>
    <w:p w:rsidR="002929D5" w:rsidRDefault="00B96EDE" w:rsidP="002929D5">
      <w:pPr>
        <w:spacing w:after="0"/>
        <w:contextualSpacing/>
        <w:rPr>
          <w:rFonts w:ascii="Times New Roman" w:hAnsi="Times New Roman"/>
        </w:rPr>
      </w:pPr>
      <w:r>
        <w:rPr>
          <w:rFonts w:ascii="Times New Roman" w:hAnsi="Times New Roman"/>
        </w:rPr>
        <w:t>Optujska ulica 82</w:t>
      </w:r>
    </w:p>
    <w:p w:rsidR="002929D5" w:rsidRDefault="00B96EDE" w:rsidP="002929D5">
      <w:pPr>
        <w:spacing w:after="0"/>
        <w:contextualSpacing/>
        <w:rPr>
          <w:rFonts w:ascii="Times New Roman" w:hAnsi="Times New Roman"/>
        </w:rPr>
      </w:pPr>
      <w:r>
        <w:rPr>
          <w:rFonts w:ascii="Times New Roman" w:hAnsi="Times New Roman"/>
        </w:rPr>
        <w:t>42000 Varaždin</w:t>
      </w:r>
    </w:p>
    <w:p w:rsidR="002929D5" w:rsidRDefault="006C713F" w:rsidP="002929D5">
      <w:pPr>
        <w:spacing w:after="0"/>
        <w:contextualSpacing/>
        <w:rPr>
          <w:rFonts w:ascii="Times New Roman" w:hAnsi="Times New Roman"/>
        </w:rPr>
      </w:pPr>
      <w:r>
        <w:rPr>
          <w:rFonts w:ascii="Times New Roman" w:hAnsi="Times New Roman"/>
        </w:rPr>
        <w:t>OIB:</w:t>
      </w:r>
      <w:r w:rsidR="00B96EDE">
        <w:rPr>
          <w:rFonts w:ascii="Times New Roman" w:hAnsi="Times New Roman"/>
        </w:rPr>
        <w:t xml:space="preserve"> </w:t>
      </w:r>
      <w:r w:rsidR="00B96EDE" w:rsidRPr="00B96EDE">
        <w:rPr>
          <w:rFonts w:ascii="Times New Roman" w:hAnsi="Times New Roman"/>
        </w:rPr>
        <w:t>30402881876</w:t>
      </w:r>
    </w:p>
    <w:p w:rsidR="008D0C67" w:rsidRPr="008D0C67" w:rsidRDefault="008D0C67" w:rsidP="008D0C67">
      <w:pPr>
        <w:spacing w:after="0"/>
        <w:contextualSpacing/>
        <w:rPr>
          <w:rFonts w:ascii="Times New Roman" w:hAnsi="Times New Roman"/>
        </w:rPr>
      </w:pPr>
      <w:r>
        <w:rPr>
          <w:rFonts w:ascii="Times New Roman" w:hAnsi="Times New Roman"/>
        </w:rPr>
        <w:t>t</w:t>
      </w:r>
      <w:r w:rsidRPr="008D0C67">
        <w:rPr>
          <w:rFonts w:ascii="Times New Roman" w:hAnsi="Times New Roman"/>
        </w:rPr>
        <w:t xml:space="preserve">el: +385 42 </w:t>
      </w:r>
      <w:r w:rsidR="00B96EDE">
        <w:rPr>
          <w:rFonts w:ascii="Times New Roman" w:hAnsi="Times New Roman"/>
        </w:rPr>
        <w:t>332 555</w:t>
      </w:r>
    </w:p>
    <w:p w:rsidR="008D0C67" w:rsidRPr="008D0C67" w:rsidRDefault="008D0C67" w:rsidP="008D0C67">
      <w:pPr>
        <w:spacing w:after="0"/>
        <w:contextualSpacing/>
        <w:rPr>
          <w:rFonts w:ascii="Times New Roman" w:hAnsi="Times New Roman"/>
        </w:rPr>
      </w:pPr>
      <w:r w:rsidRPr="008D0C67">
        <w:rPr>
          <w:rFonts w:ascii="Times New Roman" w:hAnsi="Times New Roman"/>
        </w:rPr>
        <w:t xml:space="preserve">e-mail: </w:t>
      </w:r>
      <w:hyperlink r:id="rId8" w:history="1">
        <w:r w:rsidR="00B96EDE" w:rsidRPr="00D45D3B">
          <w:rPr>
            <w:rStyle w:val="Hyperlink"/>
            <w:rFonts w:ascii="Times New Roman" w:hAnsi="Times New Roman"/>
          </w:rPr>
          <w:t>info@grafko-caspar.hr</w:t>
        </w:r>
      </w:hyperlink>
      <w:r w:rsidR="00B96EDE">
        <w:rPr>
          <w:rFonts w:ascii="Times New Roman" w:hAnsi="Times New Roman"/>
        </w:rPr>
        <w:t xml:space="preserve"> </w:t>
      </w:r>
    </w:p>
    <w:p w:rsidR="008D0C67" w:rsidRDefault="008D0C67" w:rsidP="008D0C67">
      <w:pPr>
        <w:spacing w:after="0"/>
        <w:contextualSpacing/>
        <w:rPr>
          <w:rFonts w:ascii="Times New Roman" w:hAnsi="Times New Roman"/>
        </w:rPr>
      </w:pPr>
      <w:r w:rsidRPr="008D0C67">
        <w:rPr>
          <w:rFonts w:ascii="Times New Roman" w:hAnsi="Times New Roman"/>
        </w:rPr>
        <w:t xml:space="preserve">web stranica: </w:t>
      </w:r>
      <w:hyperlink r:id="rId9" w:history="1">
        <w:r w:rsidR="00B96EDE" w:rsidRPr="00B96EDE">
          <w:rPr>
            <w:rFonts w:ascii="Times New Roman" w:hAnsi="Times New Roman"/>
          </w:rPr>
          <w:t>http://grafko-caspar.hr/hr/</w:t>
        </w:r>
      </w:hyperlink>
      <w:r w:rsidR="00B96EDE">
        <w:rPr>
          <w:rFonts w:ascii="Times New Roman" w:hAnsi="Times New Roman"/>
        </w:rPr>
        <w:t xml:space="preserve">  </w:t>
      </w:r>
      <w:r w:rsidR="00B96EDE" w:rsidRPr="00B96EDE">
        <w:rPr>
          <w:rFonts w:ascii="Times New Roman" w:hAnsi="Times New Roman"/>
        </w:rPr>
        <w:t xml:space="preserve"> </w:t>
      </w:r>
    </w:p>
    <w:p w:rsidR="002929D5" w:rsidRDefault="002929D5" w:rsidP="002929D5">
      <w:pPr>
        <w:spacing w:after="0"/>
        <w:contextualSpacing/>
        <w:rPr>
          <w:rFonts w:ascii="Times New Roman" w:hAnsi="Times New Roman"/>
        </w:rPr>
      </w:pPr>
    </w:p>
    <w:p w:rsidR="002929D5" w:rsidRDefault="002929D5" w:rsidP="002929D5">
      <w:pPr>
        <w:spacing w:after="0"/>
        <w:contextualSpacing/>
        <w:jc w:val="both"/>
        <w:rPr>
          <w:rFonts w:ascii="Times New Roman" w:hAnsi="Times New Roman"/>
        </w:rPr>
      </w:pPr>
      <w:r>
        <w:rPr>
          <w:rFonts w:ascii="Times New Roman" w:hAnsi="Times New Roman"/>
        </w:rPr>
        <w:t xml:space="preserve">Datum objave </w:t>
      </w:r>
      <w:r w:rsidR="004B6027">
        <w:rPr>
          <w:rFonts w:ascii="Times New Roman" w:hAnsi="Times New Roman"/>
        </w:rPr>
        <w:t>Poziva na dostavu ponuda</w:t>
      </w:r>
      <w:r>
        <w:rPr>
          <w:rFonts w:ascii="Times New Roman" w:hAnsi="Times New Roman"/>
        </w:rPr>
        <w:t xml:space="preserve"> na </w:t>
      </w:r>
      <w:r w:rsidR="008D0C67" w:rsidRPr="008D0C67">
        <w:rPr>
          <w:rFonts w:ascii="Times New Roman" w:hAnsi="Times New Roman"/>
        </w:rPr>
        <w:t xml:space="preserve">internetskoj </w:t>
      </w:r>
      <w:r>
        <w:rPr>
          <w:rFonts w:ascii="Times New Roman" w:hAnsi="Times New Roman"/>
        </w:rPr>
        <w:t>stranici Strukturnih fondova  (</w:t>
      </w:r>
      <w:hyperlink r:id="rId10" w:history="1">
        <w:r w:rsidRPr="00C85826">
          <w:rPr>
            <w:rStyle w:val="Hyperlink"/>
            <w:rFonts w:ascii="Times New Roman" w:hAnsi="Times New Roman"/>
          </w:rPr>
          <w:t>www.strukturnifondovi.hr</w:t>
        </w:r>
      </w:hyperlink>
      <w:r>
        <w:rPr>
          <w:rFonts w:ascii="Times New Roman" w:hAnsi="Times New Roman"/>
        </w:rPr>
        <w:t xml:space="preserve">): </w:t>
      </w:r>
      <w:r w:rsidR="00932E88">
        <w:rPr>
          <w:rFonts w:ascii="Times New Roman" w:hAnsi="Times New Roman"/>
        </w:rPr>
        <w:t>2</w:t>
      </w:r>
      <w:r w:rsidR="00BC6869">
        <w:rPr>
          <w:rFonts w:ascii="Times New Roman" w:hAnsi="Times New Roman"/>
        </w:rPr>
        <w:t>1</w:t>
      </w:r>
      <w:r w:rsidR="004B6027" w:rsidRPr="0023319B">
        <w:rPr>
          <w:rFonts w:ascii="Times New Roman" w:hAnsi="Times New Roman"/>
        </w:rPr>
        <w:t>.</w:t>
      </w:r>
      <w:r w:rsidR="00D04253" w:rsidRPr="0023319B">
        <w:rPr>
          <w:rFonts w:ascii="Times New Roman" w:hAnsi="Times New Roman"/>
        </w:rPr>
        <w:t>0</w:t>
      </w:r>
      <w:r w:rsidR="0023319B" w:rsidRPr="0023319B">
        <w:rPr>
          <w:rFonts w:ascii="Times New Roman" w:hAnsi="Times New Roman"/>
        </w:rPr>
        <w:t>5</w:t>
      </w:r>
      <w:r w:rsidR="00B96EDE" w:rsidRPr="0023319B">
        <w:rPr>
          <w:rFonts w:ascii="Times New Roman" w:hAnsi="Times New Roman"/>
        </w:rPr>
        <w:t>.2020</w:t>
      </w:r>
      <w:r w:rsidRPr="0023319B">
        <w:rPr>
          <w:rFonts w:ascii="Times New Roman" w:hAnsi="Times New Roman"/>
        </w:rPr>
        <w:t>.</w:t>
      </w:r>
    </w:p>
    <w:p w:rsidR="008D0C67" w:rsidRPr="008D0C67" w:rsidRDefault="008D0C67" w:rsidP="008D0C67">
      <w:pPr>
        <w:pStyle w:val="Footer"/>
        <w:spacing w:line="276" w:lineRule="auto"/>
        <w:jc w:val="both"/>
        <w:rPr>
          <w:rFonts w:ascii="Times New Roman" w:hAnsi="Times New Roman"/>
          <w:i/>
          <w:color w:val="548DD4" w:themeColor="text2" w:themeTint="99"/>
          <w:sz w:val="22"/>
          <w:szCs w:val="22"/>
          <w:lang w:val="en-GB" w:eastAsia="hr-HR"/>
        </w:rPr>
      </w:pPr>
      <w:r w:rsidRPr="008D0C67">
        <w:rPr>
          <w:rFonts w:ascii="Times New Roman" w:hAnsi="Times New Roman"/>
          <w:i/>
          <w:color w:val="548DD4" w:themeColor="text2" w:themeTint="99"/>
          <w:sz w:val="22"/>
          <w:szCs w:val="22"/>
          <w:lang w:val="en-GB" w:eastAsia="hr-HR"/>
        </w:rPr>
        <w:t xml:space="preserve">The publication date of the Procurement Notification and the Tender Documentation stated on the website of the European Structural and Investment Funds (www.strukturnifondovi.hr): </w:t>
      </w:r>
      <w:r w:rsidR="00932E88">
        <w:rPr>
          <w:rFonts w:ascii="Times New Roman" w:hAnsi="Times New Roman"/>
          <w:i/>
          <w:color w:val="548DD4" w:themeColor="text2" w:themeTint="99"/>
          <w:sz w:val="22"/>
          <w:szCs w:val="22"/>
          <w:lang w:val="en-GB" w:eastAsia="hr-HR"/>
        </w:rPr>
        <w:t>2</w:t>
      </w:r>
      <w:r w:rsidR="00BC6869">
        <w:rPr>
          <w:rFonts w:ascii="Times New Roman" w:hAnsi="Times New Roman"/>
          <w:i/>
          <w:color w:val="548DD4" w:themeColor="text2" w:themeTint="99"/>
          <w:sz w:val="22"/>
          <w:szCs w:val="22"/>
          <w:lang w:val="en-GB" w:eastAsia="hr-HR"/>
        </w:rPr>
        <w:t>1</w:t>
      </w:r>
      <w:r w:rsidR="0023319B" w:rsidRPr="0023319B">
        <w:rPr>
          <w:rFonts w:ascii="Times New Roman" w:hAnsi="Times New Roman"/>
          <w:i/>
          <w:color w:val="548DD4" w:themeColor="text2" w:themeTint="99"/>
          <w:sz w:val="22"/>
          <w:szCs w:val="22"/>
          <w:lang w:val="en-GB" w:eastAsia="hr-HR"/>
        </w:rPr>
        <w:t>/05</w:t>
      </w:r>
      <w:r w:rsidR="00B96EDE" w:rsidRPr="0023319B">
        <w:rPr>
          <w:rFonts w:ascii="Times New Roman" w:hAnsi="Times New Roman"/>
          <w:i/>
          <w:color w:val="548DD4" w:themeColor="text2" w:themeTint="99"/>
          <w:sz w:val="22"/>
          <w:szCs w:val="22"/>
          <w:lang w:val="en-GB" w:eastAsia="hr-HR"/>
        </w:rPr>
        <w:t>/2020</w:t>
      </w:r>
    </w:p>
    <w:p w:rsidR="002929D5" w:rsidRPr="008D0C67" w:rsidRDefault="002929D5" w:rsidP="008D0C67">
      <w:pPr>
        <w:pStyle w:val="Footer"/>
        <w:spacing w:line="276" w:lineRule="auto"/>
        <w:jc w:val="both"/>
        <w:rPr>
          <w:rFonts w:ascii="Times New Roman" w:hAnsi="Times New Roman"/>
          <w:i/>
          <w:color w:val="548DD4" w:themeColor="text2" w:themeTint="99"/>
          <w:sz w:val="22"/>
          <w:szCs w:val="22"/>
          <w:lang w:val="en-GB" w:eastAsia="hr-HR"/>
        </w:rPr>
      </w:pPr>
    </w:p>
    <w:p w:rsidR="002929D5" w:rsidRDefault="002929D5" w:rsidP="002929D5">
      <w:pPr>
        <w:spacing w:after="0"/>
        <w:contextualSpacing/>
        <w:jc w:val="both"/>
        <w:rPr>
          <w:rFonts w:ascii="Times New Roman" w:hAnsi="Times New Roman"/>
        </w:rPr>
      </w:pPr>
    </w:p>
    <w:p w:rsidR="002929D5" w:rsidRDefault="004B6027" w:rsidP="002929D5">
      <w:pPr>
        <w:spacing w:after="0"/>
        <w:contextualSpacing/>
        <w:jc w:val="center"/>
        <w:rPr>
          <w:rFonts w:ascii="Times New Roman" w:hAnsi="Times New Roman"/>
          <w:b/>
        </w:rPr>
      </w:pPr>
      <w:r>
        <w:rPr>
          <w:rFonts w:ascii="Times New Roman" w:hAnsi="Times New Roman"/>
          <w:b/>
        </w:rPr>
        <w:t>POZIV NA DOSTAVU PONUDA</w:t>
      </w:r>
    </w:p>
    <w:p w:rsidR="008D0C67" w:rsidRPr="00833875" w:rsidRDefault="008D0C67" w:rsidP="008D0C67">
      <w:pPr>
        <w:pStyle w:val="Footer"/>
        <w:spacing w:line="276" w:lineRule="auto"/>
        <w:jc w:val="center"/>
        <w:rPr>
          <w:rFonts w:ascii="Times New Roman" w:hAnsi="Times New Roman"/>
          <w:b/>
          <w:i/>
          <w:color w:val="548DD4" w:themeColor="text2" w:themeTint="99"/>
          <w:sz w:val="24"/>
          <w:szCs w:val="24"/>
          <w:lang w:val="fr-FR"/>
        </w:rPr>
      </w:pPr>
      <w:r w:rsidRPr="00833875">
        <w:rPr>
          <w:rFonts w:ascii="Times New Roman" w:hAnsi="Times New Roman"/>
          <w:b/>
          <w:i/>
          <w:color w:val="548DD4" w:themeColor="text2" w:themeTint="99"/>
          <w:sz w:val="24"/>
          <w:szCs w:val="24"/>
          <w:lang w:val="fr-FR"/>
        </w:rPr>
        <w:t>TENDER DOCUMENTATION</w:t>
      </w:r>
    </w:p>
    <w:p w:rsidR="008D0C67" w:rsidRDefault="008D0C67"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2929D5" w:rsidRDefault="002929D5" w:rsidP="00B96EDE">
      <w:pPr>
        <w:spacing w:after="0"/>
        <w:contextualSpacing/>
        <w:jc w:val="both"/>
        <w:rPr>
          <w:rFonts w:ascii="Times New Roman" w:hAnsi="Times New Roman"/>
        </w:rPr>
      </w:pPr>
      <w:r>
        <w:rPr>
          <w:rFonts w:ascii="Times New Roman" w:hAnsi="Times New Roman"/>
          <w:b/>
        </w:rPr>
        <w:t xml:space="preserve">Predmet nabave: </w:t>
      </w:r>
      <w:r w:rsidR="00B96EDE" w:rsidRPr="00B96EDE">
        <w:rPr>
          <w:rFonts w:ascii="Times New Roman" w:hAnsi="Times New Roman"/>
        </w:rPr>
        <w:t>Nabav</w:t>
      </w:r>
      <w:r w:rsidR="00B96EDE">
        <w:rPr>
          <w:rFonts w:ascii="Times New Roman" w:hAnsi="Times New Roman"/>
        </w:rPr>
        <w:t>k</w:t>
      </w:r>
      <w:r w:rsidR="00B96EDE" w:rsidRPr="00B96EDE">
        <w:rPr>
          <w:rFonts w:ascii="Times New Roman" w:hAnsi="Times New Roman"/>
        </w:rPr>
        <w:t>a</w:t>
      </w:r>
      <w:r w:rsidR="00B96EDE">
        <w:rPr>
          <w:rFonts w:ascii="Times New Roman" w:hAnsi="Times New Roman"/>
        </w:rPr>
        <w:t xml:space="preserve"> CAD programa za dizajn krojeva, pripremu za rezanje, predstavljanje proizvoda</w:t>
      </w:r>
      <w:r w:rsidR="00574DC6">
        <w:rPr>
          <w:rFonts w:ascii="Times New Roman" w:hAnsi="Times New Roman"/>
        </w:rPr>
        <w:t>, promo materijale</w:t>
      </w:r>
      <w:r w:rsidR="00B96EDE">
        <w:rPr>
          <w:rFonts w:ascii="Times New Roman" w:hAnsi="Times New Roman"/>
        </w:rPr>
        <w:t xml:space="preserve"> i projektni menadžment</w:t>
      </w:r>
    </w:p>
    <w:p w:rsidR="008D0C67" w:rsidRDefault="008D0C67" w:rsidP="002929D5">
      <w:pPr>
        <w:spacing w:after="0"/>
        <w:contextualSpacing/>
        <w:rPr>
          <w:rFonts w:ascii="Times New Roman" w:hAnsi="Times New Roman"/>
          <w:b/>
          <w:i/>
          <w:color w:val="548DD4" w:themeColor="text2" w:themeTint="99"/>
          <w:lang w:val="en-GB"/>
        </w:rPr>
      </w:pPr>
    </w:p>
    <w:p w:rsidR="002929D5" w:rsidRPr="008D0C67" w:rsidRDefault="008D0C67" w:rsidP="002929D5">
      <w:pPr>
        <w:spacing w:after="0"/>
        <w:contextualSpacing/>
        <w:rPr>
          <w:rFonts w:ascii="Times New Roman" w:hAnsi="Times New Roman"/>
        </w:rPr>
      </w:pPr>
      <w:r w:rsidRPr="008D0C67">
        <w:rPr>
          <w:rFonts w:ascii="Times New Roman" w:hAnsi="Times New Roman"/>
          <w:b/>
          <w:i/>
          <w:color w:val="548DD4" w:themeColor="text2" w:themeTint="99"/>
          <w:lang w:val="en-GB"/>
        </w:rPr>
        <w:t>Procurement subject:</w:t>
      </w:r>
      <w:r w:rsidRPr="008D0C67">
        <w:t xml:space="preserve"> </w:t>
      </w:r>
      <w:r w:rsidR="00B96EDE" w:rsidRPr="00B96EDE">
        <w:rPr>
          <w:rFonts w:ascii="Times New Roman" w:hAnsi="Times New Roman"/>
          <w:i/>
          <w:color w:val="548DD4" w:themeColor="text2" w:themeTint="99"/>
          <w:lang w:val="en-GB"/>
        </w:rPr>
        <w:t>Procurement of CAD programs for cutting design, cutting preparation, product presentation</w:t>
      </w:r>
      <w:r w:rsidR="00574DC6">
        <w:rPr>
          <w:rFonts w:ascii="Times New Roman" w:hAnsi="Times New Roman"/>
          <w:i/>
          <w:color w:val="548DD4" w:themeColor="text2" w:themeTint="99"/>
          <w:lang w:val="en-GB"/>
        </w:rPr>
        <w:t>, promo materials</w:t>
      </w:r>
      <w:r w:rsidR="00B96EDE" w:rsidRPr="00B96EDE">
        <w:rPr>
          <w:rFonts w:ascii="Times New Roman" w:hAnsi="Times New Roman"/>
          <w:i/>
          <w:color w:val="548DD4" w:themeColor="text2" w:themeTint="99"/>
          <w:lang w:val="en-GB"/>
        </w:rPr>
        <w:t xml:space="preserve"> and project management</w:t>
      </w:r>
    </w:p>
    <w:p w:rsidR="002929D5" w:rsidRDefault="002929D5" w:rsidP="002929D5">
      <w:pPr>
        <w:spacing w:after="0"/>
        <w:contextualSpacing/>
        <w:rPr>
          <w:rFonts w:ascii="Times New Roman" w:hAnsi="Times New Roman"/>
        </w:rPr>
      </w:pPr>
    </w:p>
    <w:p w:rsidR="002929D5" w:rsidRDefault="002929D5" w:rsidP="002929D5">
      <w:pPr>
        <w:autoSpaceDE w:val="0"/>
        <w:autoSpaceDN w:val="0"/>
        <w:adjustRightInd w:val="0"/>
        <w:spacing w:after="0" w:line="240" w:lineRule="auto"/>
        <w:jc w:val="both"/>
        <w:rPr>
          <w:rFonts w:ascii="Times New Roman" w:hAnsi="Times New Roman"/>
          <w:i/>
        </w:rPr>
      </w:pPr>
      <w:r w:rsidRPr="00112533">
        <w:rPr>
          <w:rFonts w:ascii="Times New Roman" w:hAnsi="Times New Roman"/>
          <w:b/>
        </w:rPr>
        <w:t xml:space="preserve">Naziv projekta: </w:t>
      </w:r>
      <w:r w:rsidR="006C713F" w:rsidRPr="006C713F">
        <w:rPr>
          <w:rFonts w:ascii="Times New Roman" w:hAnsi="Times New Roman"/>
        </w:rPr>
        <w:t>„</w:t>
      </w:r>
      <w:r w:rsidR="00B96EDE" w:rsidRPr="00B96EDE">
        <w:rPr>
          <w:rFonts w:ascii="Times New Roman" w:hAnsi="Times New Roman"/>
        </w:rPr>
        <w:t>Povećanje konkurentnosti društva GRAFKO-CASPAR implementacijom IKT-a za unaprjeđenje procesa</w:t>
      </w:r>
      <w:r w:rsidR="006C713F" w:rsidRPr="00112533">
        <w:rPr>
          <w:rFonts w:ascii="Times New Roman" w:hAnsi="Times New Roman"/>
          <w:i/>
        </w:rPr>
        <w:t>“</w:t>
      </w:r>
    </w:p>
    <w:p w:rsidR="008D0C67" w:rsidRDefault="008D0C67" w:rsidP="002929D5">
      <w:pPr>
        <w:autoSpaceDE w:val="0"/>
        <w:autoSpaceDN w:val="0"/>
        <w:adjustRightInd w:val="0"/>
        <w:spacing w:after="0" w:line="240" w:lineRule="auto"/>
        <w:jc w:val="both"/>
        <w:rPr>
          <w:rFonts w:ascii="Times New Roman" w:hAnsi="Times New Roman"/>
          <w:i/>
        </w:rPr>
      </w:pPr>
    </w:p>
    <w:p w:rsidR="008D0C67" w:rsidRDefault="008D0C67" w:rsidP="008D0C67">
      <w:pPr>
        <w:pStyle w:val="Footer"/>
        <w:spacing w:after="240" w:line="276" w:lineRule="auto"/>
        <w:jc w:val="both"/>
        <w:rPr>
          <w:rFonts w:ascii="Times New Roman" w:hAnsi="Times New Roman"/>
          <w:i/>
          <w:color w:val="548DD4" w:themeColor="text2" w:themeTint="99"/>
          <w:sz w:val="22"/>
          <w:szCs w:val="22"/>
          <w:lang w:val="en-GB"/>
        </w:rPr>
      </w:pPr>
      <w:r w:rsidRPr="008D0C67">
        <w:rPr>
          <w:rFonts w:ascii="Times New Roman" w:hAnsi="Times New Roman"/>
          <w:b/>
          <w:i/>
          <w:color w:val="548DD4" w:themeColor="text2" w:themeTint="99"/>
          <w:sz w:val="22"/>
          <w:szCs w:val="22"/>
          <w:lang w:val="en-GB"/>
        </w:rPr>
        <w:t>Project name:</w:t>
      </w:r>
      <w:r>
        <w:rPr>
          <w:rFonts w:ascii="Times New Roman" w:hAnsi="Times New Roman"/>
          <w:i/>
          <w:color w:val="548DD4" w:themeColor="text2" w:themeTint="99"/>
          <w:sz w:val="22"/>
          <w:szCs w:val="22"/>
          <w:lang w:val="en-GB"/>
        </w:rPr>
        <w:t xml:space="preserve"> </w:t>
      </w:r>
      <w:r w:rsidRPr="008D0C67">
        <w:rPr>
          <w:rFonts w:ascii="Times New Roman" w:hAnsi="Times New Roman"/>
          <w:i/>
          <w:color w:val="548DD4" w:themeColor="text2" w:themeTint="99"/>
          <w:sz w:val="22"/>
          <w:szCs w:val="22"/>
          <w:lang w:val="en-GB"/>
        </w:rPr>
        <w:t>“</w:t>
      </w:r>
      <w:r w:rsidR="00B96EDE" w:rsidRPr="00B96EDE">
        <w:rPr>
          <w:rFonts w:ascii="Times New Roman" w:hAnsi="Times New Roman"/>
          <w:i/>
          <w:color w:val="548DD4" w:themeColor="text2" w:themeTint="99"/>
          <w:sz w:val="22"/>
          <w:szCs w:val="22"/>
          <w:lang w:val="en-GB"/>
        </w:rPr>
        <w:t>Increasing the competitiveness of GRAFKO-CASPAR by implementing ICT to improve the process</w:t>
      </w:r>
      <w:r w:rsidRPr="008D0C67">
        <w:rPr>
          <w:rFonts w:ascii="Times New Roman" w:hAnsi="Times New Roman"/>
          <w:i/>
          <w:color w:val="548DD4" w:themeColor="text2" w:themeTint="99"/>
          <w:sz w:val="22"/>
          <w:szCs w:val="22"/>
          <w:lang w:val="en-GB"/>
        </w:rPr>
        <w:t xml:space="preserve">” </w:t>
      </w:r>
    </w:p>
    <w:p w:rsidR="008D0C67" w:rsidRPr="008D0C67" w:rsidRDefault="008D0C67" w:rsidP="008D0C67">
      <w:pPr>
        <w:pStyle w:val="Footer"/>
        <w:spacing w:line="276" w:lineRule="auto"/>
        <w:jc w:val="both"/>
        <w:rPr>
          <w:rFonts w:ascii="Times New Roman" w:hAnsi="Times New Roman"/>
          <w:sz w:val="22"/>
          <w:szCs w:val="22"/>
          <w:lang w:val="de-DE"/>
        </w:rPr>
      </w:pPr>
      <w:r w:rsidRPr="008D0C67">
        <w:rPr>
          <w:rFonts w:ascii="Times New Roman" w:hAnsi="Times New Roman"/>
          <w:sz w:val="22"/>
          <w:szCs w:val="22"/>
          <w:lang w:val="de-DE"/>
        </w:rPr>
        <w:t xml:space="preserve">Projekt je </w:t>
      </w:r>
      <w:r>
        <w:rPr>
          <w:rFonts w:ascii="Times New Roman" w:hAnsi="Times New Roman"/>
          <w:sz w:val="22"/>
          <w:szCs w:val="22"/>
          <w:lang w:val="de-DE"/>
        </w:rPr>
        <w:t xml:space="preserve">odobren temeljem </w:t>
      </w:r>
      <w:r w:rsidRPr="008D0C67">
        <w:rPr>
          <w:rFonts w:ascii="Times New Roman" w:hAnsi="Times New Roman"/>
          <w:sz w:val="22"/>
          <w:szCs w:val="22"/>
          <w:lang w:val="de-DE"/>
        </w:rPr>
        <w:t>Poziva</w:t>
      </w:r>
      <w:r>
        <w:rPr>
          <w:rFonts w:ascii="Times New Roman" w:hAnsi="Times New Roman"/>
          <w:sz w:val="22"/>
          <w:szCs w:val="22"/>
          <w:lang w:val="de-DE"/>
        </w:rPr>
        <w:t xml:space="preserve"> </w:t>
      </w:r>
      <w:r w:rsidR="00B96EDE">
        <w:rPr>
          <w:rFonts w:ascii="Times New Roman" w:hAnsi="Times New Roman"/>
          <w:b/>
          <w:sz w:val="22"/>
          <w:szCs w:val="22"/>
          <w:lang w:val="de-DE"/>
        </w:rPr>
        <w:t>Poboljšanje konkurentnosti i učinkovitosti MSP-a kroz informacijske i komunikacijske tehnologije (IKT) - 2</w:t>
      </w:r>
      <w:r w:rsidRPr="008D0C67">
        <w:rPr>
          <w:rFonts w:ascii="Times New Roman" w:hAnsi="Times New Roman"/>
          <w:b/>
          <w:sz w:val="22"/>
          <w:szCs w:val="22"/>
          <w:lang w:val="de-DE"/>
        </w:rPr>
        <w:t>,</w:t>
      </w:r>
      <w:r w:rsidRPr="008D0C67">
        <w:rPr>
          <w:rFonts w:ascii="Times New Roman" w:hAnsi="Times New Roman"/>
          <w:sz w:val="22"/>
          <w:szCs w:val="22"/>
          <w:lang w:val="de-DE"/>
        </w:rPr>
        <w:t xml:space="preserve"> KK.03.2.1.</w:t>
      </w:r>
      <w:r>
        <w:rPr>
          <w:rFonts w:ascii="Times New Roman" w:hAnsi="Times New Roman"/>
          <w:sz w:val="22"/>
          <w:szCs w:val="22"/>
          <w:lang w:val="de-DE"/>
        </w:rPr>
        <w:t>1</w:t>
      </w:r>
      <w:r w:rsidR="00B96EDE">
        <w:rPr>
          <w:rFonts w:ascii="Times New Roman" w:hAnsi="Times New Roman"/>
          <w:sz w:val="22"/>
          <w:szCs w:val="22"/>
          <w:lang w:val="de-DE"/>
        </w:rPr>
        <w:t>9</w:t>
      </w:r>
    </w:p>
    <w:p w:rsidR="008D0C67" w:rsidRPr="008D0C67" w:rsidRDefault="008D0C67" w:rsidP="008D0C67">
      <w:pPr>
        <w:pStyle w:val="Footer"/>
        <w:spacing w:after="240" w:line="276" w:lineRule="auto"/>
        <w:jc w:val="both"/>
        <w:rPr>
          <w:rFonts w:ascii="Times New Roman" w:hAnsi="Times New Roman"/>
          <w:sz w:val="22"/>
          <w:szCs w:val="22"/>
          <w:lang w:val="en-GB"/>
        </w:rPr>
      </w:pPr>
    </w:p>
    <w:p w:rsidR="008D0C67" w:rsidRPr="008D0C67" w:rsidRDefault="008D0C67" w:rsidP="008D0C67">
      <w:pPr>
        <w:pStyle w:val="Footer"/>
        <w:spacing w:line="276" w:lineRule="auto"/>
        <w:jc w:val="both"/>
        <w:rPr>
          <w:rFonts w:ascii="Times New Roman" w:hAnsi="Times New Roman"/>
          <w:i/>
          <w:color w:val="548DD4" w:themeColor="text2" w:themeTint="99"/>
          <w:sz w:val="22"/>
          <w:szCs w:val="22"/>
          <w:lang w:val="en-GB"/>
        </w:rPr>
      </w:pPr>
      <w:r w:rsidRPr="008D0C67">
        <w:rPr>
          <w:rFonts w:ascii="Times New Roman" w:hAnsi="Times New Roman"/>
          <w:i/>
          <w:color w:val="548DD4" w:themeColor="text2" w:themeTint="99"/>
          <w:sz w:val="22"/>
          <w:szCs w:val="22"/>
          <w:lang w:val="en-GB"/>
        </w:rPr>
        <w:t>The Project was approved by the Public Call</w:t>
      </w:r>
      <w:r>
        <w:rPr>
          <w:rFonts w:ascii="Times New Roman" w:hAnsi="Times New Roman"/>
          <w:i/>
          <w:color w:val="548DD4" w:themeColor="text2" w:themeTint="99"/>
          <w:sz w:val="22"/>
          <w:szCs w:val="22"/>
          <w:lang w:val="en-GB"/>
        </w:rPr>
        <w:t xml:space="preserve"> </w:t>
      </w:r>
      <w:r w:rsidR="00D47A3E" w:rsidRPr="00D47A3E">
        <w:rPr>
          <w:rFonts w:ascii="Times New Roman" w:hAnsi="Times New Roman"/>
          <w:b/>
          <w:i/>
          <w:color w:val="548DD4" w:themeColor="text2" w:themeTint="99"/>
          <w:sz w:val="22"/>
          <w:szCs w:val="22"/>
          <w:lang w:val="en-GB"/>
        </w:rPr>
        <w:t>Improving the competitiveness and efficiency of SMEs through information and communication technologies (ICT) - 2</w:t>
      </w:r>
      <w:r w:rsidRPr="008D0C67">
        <w:rPr>
          <w:rFonts w:ascii="Times New Roman" w:hAnsi="Times New Roman"/>
          <w:i/>
          <w:color w:val="548DD4" w:themeColor="text2" w:themeTint="99"/>
          <w:sz w:val="22"/>
          <w:szCs w:val="22"/>
          <w:lang w:val="en-GB"/>
        </w:rPr>
        <w:t>, KK.03.2.1.</w:t>
      </w:r>
      <w:r w:rsidR="00D47A3E">
        <w:rPr>
          <w:rFonts w:ascii="Times New Roman" w:hAnsi="Times New Roman"/>
          <w:i/>
          <w:color w:val="548DD4" w:themeColor="text2" w:themeTint="99"/>
          <w:sz w:val="22"/>
          <w:szCs w:val="22"/>
          <w:lang w:val="en-GB"/>
        </w:rPr>
        <w:t>19</w:t>
      </w:r>
    </w:p>
    <w:p w:rsidR="008D0C67" w:rsidRDefault="008D0C67" w:rsidP="002929D5">
      <w:pPr>
        <w:autoSpaceDE w:val="0"/>
        <w:autoSpaceDN w:val="0"/>
        <w:adjustRightInd w:val="0"/>
        <w:spacing w:after="0" w:line="240" w:lineRule="auto"/>
        <w:jc w:val="both"/>
        <w:rPr>
          <w:rFonts w:ascii="Times New Roman" w:hAnsi="Times New Roman"/>
          <w:i/>
        </w:rPr>
      </w:pPr>
    </w:p>
    <w:p w:rsidR="00B96EDE" w:rsidRDefault="00B96EDE" w:rsidP="002929D5">
      <w:pPr>
        <w:autoSpaceDE w:val="0"/>
        <w:autoSpaceDN w:val="0"/>
        <w:adjustRightInd w:val="0"/>
        <w:spacing w:after="0" w:line="240" w:lineRule="auto"/>
        <w:jc w:val="both"/>
        <w:rPr>
          <w:rFonts w:ascii="Times New Roman" w:hAnsi="Times New Roman"/>
          <w:i/>
        </w:rPr>
      </w:pPr>
    </w:p>
    <w:p w:rsidR="008D0C67" w:rsidRDefault="008D0C67" w:rsidP="002929D5">
      <w:pPr>
        <w:autoSpaceDE w:val="0"/>
        <w:autoSpaceDN w:val="0"/>
        <w:adjustRightInd w:val="0"/>
        <w:spacing w:after="0" w:line="240" w:lineRule="auto"/>
        <w:jc w:val="both"/>
        <w:rPr>
          <w:rFonts w:ascii="Times New Roman" w:hAnsi="Times New Roman"/>
          <w:i/>
        </w:rPr>
      </w:pPr>
    </w:p>
    <w:p w:rsidR="008D0C67" w:rsidRPr="00112533" w:rsidRDefault="008D0C67" w:rsidP="002929D5">
      <w:pPr>
        <w:autoSpaceDE w:val="0"/>
        <w:autoSpaceDN w:val="0"/>
        <w:adjustRightInd w:val="0"/>
        <w:spacing w:after="0" w:line="240" w:lineRule="auto"/>
        <w:jc w:val="both"/>
        <w:rPr>
          <w:rFonts w:cs="Calibri"/>
          <w:sz w:val="20"/>
          <w:szCs w:val="20"/>
          <w:lang w:val="en-GB"/>
        </w:rPr>
      </w:pPr>
    </w:p>
    <w:p w:rsidR="007316EE" w:rsidRPr="0022489D" w:rsidRDefault="007316EE" w:rsidP="00BB4D38">
      <w:pPr>
        <w:pStyle w:val="Footer"/>
        <w:spacing w:line="276" w:lineRule="auto"/>
        <w:jc w:val="both"/>
        <w:rPr>
          <w:rFonts w:ascii="Times New Roman" w:hAnsi="Times New Roman"/>
          <w:sz w:val="24"/>
          <w:szCs w:val="24"/>
          <w:lang w:val="de-DE"/>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3676F7" w:rsidRDefault="003676F7" w:rsidP="007049C3">
      <w:pPr>
        <w:jc w:val="center"/>
        <w:rPr>
          <w:rFonts w:ascii="Times New Roman" w:hAnsi="Times New Roman"/>
          <w:b/>
          <w:sz w:val="24"/>
          <w:szCs w:val="24"/>
          <w:lang w:val="en-GB"/>
        </w:rPr>
      </w:pPr>
    </w:p>
    <w:p w:rsidR="00E81294" w:rsidRPr="00802812" w:rsidRDefault="00E81294" w:rsidP="007049C3">
      <w:pPr>
        <w:jc w:val="center"/>
        <w:rPr>
          <w:rFonts w:ascii="Times New Roman" w:hAnsi="Times New Roman"/>
          <w:b/>
          <w:sz w:val="24"/>
          <w:szCs w:val="24"/>
          <w:lang w:val="en-GB"/>
        </w:rPr>
      </w:pPr>
      <w:r w:rsidRPr="00802812">
        <w:rPr>
          <w:rFonts w:ascii="Times New Roman" w:hAnsi="Times New Roman"/>
          <w:b/>
          <w:sz w:val="24"/>
          <w:szCs w:val="24"/>
          <w:lang w:val="en-GB"/>
        </w:rPr>
        <w:lastRenderedPageBreak/>
        <w:t>SADRŽAJ</w:t>
      </w:r>
      <w:r w:rsidR="00EF3936">
        <w:rPr>
          <w:rFonts w:ascii="Times New Roman" w:hAnsi="Times New Roman"/>
          <w:b/>
          <w:sz w:val="24"/>
          <w:szCs w:val="24"/>
          <w:lang w:val="en-GB"/>
        </w:rPr>
        <w:t xml:space="preserve"> </w:t>
      </w:r>
      <w:r w:rsidR="005930C6">
        <w:rPr>
          <w:rFonts w:ascii="Times New Roman" w:hAnsi="Times New Roman"/>
          <w:b/>
          <w:sz w:val="24"/>
          <w:szCs w:val="24"/>
          <w:lang w:val="en-GB"/>
        </w:rPr>
        <w:t xml:space="preserve">/ </w:t>
      </w:r>
      <w:r w:rsidR="005930C6" w:rsidRPr="00745729">
        <w:rPr>
          <w:rFonts w:ascii="Times New Roman" w:hAnsi="Times New Roman"/>
          <w:b/>
          <w:i/>
          <w:color w:val="548DD4" w:themeColor="text2" w:themeTint="99"/>
          <w:sz w:val="24"/>
          <w:szCs w:val="24"/>
          <w:lang w:val="en-GB"/>
        </w:rPr>
        <w:t>CONTENTS</w:t>
      </w:r>
    </w:p>
    <w:p w:rsidR="005930C6" w:rsidRPr="005930C6" w:rsidRDefault="00F058C8">
      <w:pPr>
        <w:pStyle w:val="TOC1"/>
        <w:tabs>
          <w:tab w:val="left" w:pos="440"/>
          <w:tab w:val="right" w:leader="dot" w:pos="9062"/>
        </w:tabs>
        <w:rPr>
          <w:rFonts w:ascii="Times New Roman" w:eastAsiaTheme="minorEastAsia" w:hAnsi="Times New Roman"/>
          <w:b w:val="0"/>
          <w:bCs w:val="0"/>
          <w:caps w:val="0"/>
          <w:noProof/>
          <w:sz w:val="22"/>
          <w:szCs w:val="22"/>
          <w:lang w:val="en-US"/>
        </w:rPr>
      </w:pPr>
      <w:r w:rsidRPr="00F058C8">
        <w:rPr>
          <w:rFonts w:ascii="Times New Roman" w:hAnsi="Times New Roman"/>
          <w:sz w:val="24"/>
          <w:szCs w:val="24"/>
          <w:highlight w:val="lightGray"/>
          <w:lang w:val="en-GB"/>
        </w:rPr>
        <w:fldChar w:fldCharType="begin"/>
      </w:r>
      <w:r w:rsidR="00BB4D38" w:rsidRPr="004654C5">
        <w:rPr>
          <w:rFonts w:ascii="Times New Roman" w:hAnsi="Times New Roman"/>
          <w:sz w:val="24"/>
          <w:szCs w:val="24"/>
          <w:highlight w:val="lightGray"/>
          <w:lang w:val="en-GB"/>
        </w:rPr>
        <w:instrText xml:space="preserve"> TOC \o "1-3" \h \z \u </w:instrText>
      </w:r>
      <w:r w:rsidRPr="00F058C8">
        <w:rPr>
          <w:rFonts w:ascii="Times New Roman" w:hAnsi="Times New Roman"/>
          <w:sz w:val="24"/>
          <w:szCs w:val="24"/>
          <w:highlight w:val="lightGray"/>
          <w:lang w:val="en-GB"/>
        </w:rPr>
        <w:fldChar w:fldCharType="separate"/>
      </w:r>
      <w:hyperlink w:anchor="_Toc10721420" w:history="1">
        <w:r w:rsidR="005930C6" w:rsidRPr="005930C6">
          <w:rPr>
            <w:rStyle w:val="Hyperlink"/>
            <w:rFonts w:ascii="Times New Roman" w:hAnsi="Times New Roman"/>
            <w:noProof/>
            <w:sz w:val="22"/>
            <w:szCs w:val="22"/>
            <w:lang w:val="en-GB"/>
          </w:rPr>
          <w:t>1.</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Opći podaci / </w:t>
        </w:r>
        <w:r w:rsidR="005930C6" w:rsidRPr="005930C6">
          <w:rPr>
            <w:rStyle w:val="Hyperlink"/>
            <w:rFonts w:ascii="Times New Roman" w:hAnsi="Times New Roman"/>
            <w:i/>
            <w:noProof/>
            <w:sz w:val="22"/>
            <w:szCs w:val="22"/>
            <w:lang w:val="en-GB"/>
          </w:rPr>
          <w:t>General information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_Toc10721420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3</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1" w:history="1">
        <w:r w:rsidR="005930C6" w:rsidRPr="005930C6">
          <w:rPr>
            <w:rStyle w:val="Hyperlink"/>
            <w:rFonts w:ascii="Times New Roman" w:hAnsi="Times New Roman"/>
            <w:noProof/>
            <w:sz w:val="22"/>
            <w:szCs w:val="22"/>
            <w:lang w:val="en-GB"/>
          </w:rPr>
          <w:t>1.1.</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Naziv naručitelja i kontakt podaci / </w:t>
        </w:r>
        <w:r w:rsidR="005930C6" w:rsidRPr="005930C6">
          <w:rPr>
            <w:rStyle w:val="Hyperlink"/>
            <w:rFonts w:ascii="Times New Roman" w:hAnsi="Times New Roman"/>
            <w:i/>
            <w:noProof/>
            <w:sz w:val="22"/>
            <w:szCs w:val="22"/>
            <w:lang w:val="en-GB"/>
          </w:rPr>
          <w:t>Name of the Contracting Authority and Contact information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_Toc10721421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3</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2" w:history="1">
        <w:r w:rsidR="005930C6" w:rsidRPr="005930C6">
          <w:rPr>
            <w:rStyle w:val="Hyperlink"/>
            <w:rFonts w:ascii="Times New Roman" w:hAnsi="Times New Roman"/>
            <w:noProof/>
            <w:sz w:val="22"/>
            <w:szCs w:val="22"/>
            <w:lang w:val="en-GB"/>
          </w:rPr>
          <w:t>1.2.</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Vrsta postupka nabave / </w:t>
        </w:r>
        <w:r w:rsidR="005930C6" w:rsidRPr="005930C6">
          <w:rPr>
            <w:rStyle w:val="Hyperlink"/>
            <w:rFonts w:ascii="Times New Roman" w:hAnsi="Times New Roman"/>
            <w:i/>
            <w:noProof/>
            <w:sz w:val="22"/>
            <w:szCs w:val="22"/>
            <w:lang w:val="en-GB"/>
          </w:rPr>
          <w:t>Procurement Process Type</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_Toc10721422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3</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3" w:history="1">
        <w:r w:rsidR="005930C6" w:rsidRPr="005930C6">
          <w:rPr>
            <w:rStyle w:val="Hyperlink"/>
            <w:rFonts w:ascii="Times New Roman" w:hAnsi="Times New Roman"/>
            <w:noProof/>
            <w:sz w:val="22"/>
            <w:szCs w:val="22"/>
            <w:lang w:val="en-GB"/>
          </w:rPr>
          <w:t>1.3.</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Vrsta ugovora o nabavi / </w:t>
        </w:r>
        <w:r w:rsidR="005930C6" w:rsidRPr="005930C6">
          <w:rPr>
            <w:rStyle w:val="Hyperlink"/>
            <w:rFonts w:ascii="Times New Roman" w:hAnsi="Times New Roman"/>
            <w:i/>
            <w:noProof/>
            <w:sz w:val="22"/>
            <w:szCs w:val="22"/>
            <w:lang w:val="en-GB"/>
          </w:rPr>
          <w:t>Procurement Contract Type</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_Toc10721423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F058C8">
      <w:pPr>
        <w:pStyle w:val="TOC1"/>
        <w:tabs>
          <w:tab w:val="left" w:pos="440"/>
          <w:tab w:val="right" w:leader="dot" w:pos="9062"/>
        </w:tabs>
        <w:rPr>
          <w:rFonts w:ascii="Times New Roman" w:eastAsiaTheme="minorEastAsia" w:hAnsi="Times New Roman"/>
          <w:b w:val="0"/>
          <w:bCs w:val="0"/>
          <w:caps w:val="0"/>
          <w:noProof/>
          <w:sz w:val="22"/>
          <w:szCs w:val="22"/>
          <w:lang w:val="en-US"/>
        </w:rPr>
      </w:pPr>
      <w:hyperlink w:anchor="_Toc10721424" w:history="1">
        <w:r w:rsidR="005930C6" w:rsidRPr="005930C6">
          <w:rPr>
            <w:rStyle w:val="Hyperlink"/>
            <w:rFonts w:ascii="Times New Roman" w:hAnsi="Times New Roman"/>
            <w:noProof/>
            <w:sz w:val="22"/>
            <w:szCs w:val="22"/>
            <w:lang w:val="en-GB"/>
          </w:rPr>
          <w:t>2.</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Podaci o predmetu nabave / </w:t>
        </w:r>
        <w:r w:rsidR="005930C6" w:rsidRPr="005930C6">
          <w:rPr>
            <w:rStyle w:val="Hyperlink"/>
            <w:rFonts w:ascii="Times New Roman" w:hAnsi="Times New Roman"/>
            <w:i/>
            <w:noProof/>
            <w:sz w:val="22"/>
            <w:szCs w:val="22"/>
            <w:lang w:val="en-GB"/>
          </w:rPr>
          <w:t>Procurement subject information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_Toc10721424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5" w:history="1">
        <w:r w:rsidR="005930C6" w:rsidRPr="005930C6">
          <w:rPr>
            <w:rStyle w:val="Hyperlink"/>
            <w:rFonts w:ascii="Times New Roman" w:hAnsi="Times New Roman"/>
            <w:noProof/>
            <w:sz w:val="22"/>
            <w:szCs w:val="22"/>
            <w:lang w:val="en-GB"/>
          </w:rPr>
          <w:t>2.1.</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Opis predmeta nabave / tehničke specifikacije / </w:t>
        </w:r>
        <w:r w:rsidR="005930C6" w:rsidRPr="005930C6">
          <w:rPr>
            <w:rStyle w:val="Hyperlink"/>
            <w:rFonts w:ascii="Times New Roman" w:hAnsi="Times New Roman"/>
            <w:i/>
            <w:noProof/>
            <w:sz w:val="22"/>
            <w:szCs w:val="22"/>
            <w:lang w:val="en-GB"/>
          </w:rPr>
          <w:t>Description of Procurement Subject / Tehnical specifications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_Toc10721425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6" w:history="1">
        <w:r w:rsidR="005930C6" w:rsidRPr="005930C6">
          <w:rPr>
            <w:rStyle w:val="Hyperlink"/>
            <w:rFonts w:ascii="Times New Roman" w:hAnsi="Times New Roman"/>
            <w:noProof/>
            <w:sz w:val="22"/>
            <w:szCs w:val="22"/>
            <w:lang w:val="en-GB"/>
          </w:rPr>
          <w:t>2.2.</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Mjesto isporuke robe / </w:t>
        </w:r>
        <w:r w:rsidR="005930C6" w:rsidRPr="005930C6">
          <w:rPr>
            <w:rStyle w:val="Hyperlink"/>
            <w:rFonts w:ascii="Times New Roman" w:hAnsi="Times New Roman"/>
            <w:i/>
            <w:noProof/>
            <w:sz w:val="22"/>
            <w:szCs w:val="22"/>
            <w:lang w:val="en-GB"/>
          </w:rPr>
          <w:t>Place of delivery of goods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_Toc10721426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7" w:history="1">
        <w:r w:rsidR="005930C6" w:rsidRPr="005930C6">
          <w:rPr>
            <w:rStyle w:val="Hyperlink"/>
            <w:rFonts w:ascii="Times New Roman" w:hAnsi="Times New Roman"/>
            <w:noProof/>
            <w:sz w:val="22"/>
            <w:szCs w:val="22"/>
            <w:lang w:val="en-GB"/>
          </w:rPr>
          <w:t>2.3.</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Rok isporuke robe / </w:t>
        </w:r>
        <w:r w:rsidR="005930C6" w:rsidRPr="005930C6">
          <w:rPr>
            <w:rStyle w:val="Hyperlink"/>
            <w:rFonts w:ascii="Times New Roman" w:hAnsi="Times New Roman"/>
            <w:i/>
            <w:noProof/>
            <w:sz w:val="22"/>
            <w:szCs w:val="22"/>
            <w:lang w:val="en-GB"/>
          </w:rPr>
          <w:t>Delivery time of goods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_Toc10721427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8" w:history="1">
        <w:r w:rsidR="005930C6" w:rsidRPr="005930C6">
          <w:rPr>
            <w:rStyle w:val="Hyperlink"/>
            <w:rFonts w:ascii="Times New Roman" w:hAnsi="Times New Roman"/>
            <w:noProof/>
            <w:sz w:val="22"/>
            <w:szCs w:val="22"/>
            <w:lang w:val="en-GB"/>
          </w:rPr>
          <w:t>2.4.</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Troškovnik / </w:t>
        </w:r>
        <w:r w:rsidR="005930C6" w:rsidRPr="005930C6">
          <w:rPr>
            <w:rStyle w:val="Hyperlink"/>
            <w:rFonts w:ascii="Times New Roman" w:hAnsi="Times New Roman"/>
            <w:i/>
            <w:noProof/>
            <w:sz w:val="22"/>
            <w:szCs w:val="22"/>
            <w:lang w:val="en-GB"/>
          </w:rPr>
          <w:t>Bill of Quantities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_Toc10721428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F058C8">
      <w:pPr>
        <w:pStyle w:val="TOC1"/>
        <w:tabs>
          <w:tab w:val="left" w:pos="440"/>
          <w:tab w:val="right" w:leader="dot" w:pos="9062"/>
        </w:tabs>
        <w:rPr>
          <w:rFonts w:ascii="Times New Roman" w:eastAsiaTheme="minorEastAsia" w:hAnsi="Times New Roman"/>
          <w:b w:val="0"/>
          <w:bCs w:val="0"/>
          <w:caps w:val="0"/>
          <w:noProof/>
          <w:sz w:val="22"/>
          <w:szCs w:val="22"/>
          <w:lang w:val="en-US"/>
        </w:rPr>
      </w:pPr>
      <w:hyperlink w:anchor="_Toc10721429" w:history="1">
        <w:r w:rsidR="005930C6" w:rsidRPr="005930C6">
          <w:rPr>
            <w:rStyle w:val="Hyperlink"/>
            <w:rFonts w:ascii="Times New Roman" w:hAnsi="Times New Roman"/>
            <w:noProof/>
            <w:sz w:val="22"/>
            <w:szCs w:val="22"/>
            <w:lang w:val="en-GB"/>
          </w:rPr>
          <w:t>3.</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Podaci o ponudi / </w:t>
        </w:r>
        <w:r w:rsidR="005930C6" w:rsidRPr="005930C6">
          <w:rPr>
            <w:rStyle w:val="Hyperlink"/>
            <w:rFonts w:ascii="Times New Roman" w:hAnsi="Times New Roman"/>
            <w:i/>
            <w:noProof/>
            <w:sz w:val="22"/>
            <w:szCs w:val="22"/>
            <w:lang w:val="en-GB"/>
          </w:rPr>
          <w:t>Tender Information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_Toc10721429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5</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0" w:history="1">
        <w:r w:rsidR="005930C6" w:rsidRPr="005930C6">
          <w:rPr>
            <w:rStyle w:val="Hyperlink"/>
            <w:rFonts w:ascii="Times New Roman" w:hAnsi="Times New Roman"/>
            <w:noProof/>
            <w:sz w:val="22"/>
            <w:szCs w:val="22"/>
            <w:lang w:val="en-GB"/>
          </w:rPr>
          <w:t>3.1.</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Sadržaj ponude / </w:t>
        </w:r>
        <w:r w:rsidR="005930C6" w:rsidRPr="005930C6">
          <w:rPr>
            <w:rStyle w:val="Hyperlink"/>
            <w:rFonts w:ascii="Times New Roman" w:hAnsi="Times New Roman"/>
            <w:i/>
            <w:noProof/>
            <w:sz w:val="22"/>
            <w:szCs w:val="22"/>
            <w:lang w:val="en-GB"/>
          </w:rPr>
          <w:t>Tender Contents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_Toc10721430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5</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1" w:history="1">
        <w:r w:rsidR="005930C6" w:rsidRPr="005930C6">
          <w:rPr>
            <w:rStyle w:val="Hyperlink"/>
            <w:rFonts w:ascii="Times New Roman" w:hAnsi="Times New Roman"/>
            <w:noProof/>
            <w:sz w:val="22"/>
            <w:szCs w:val="22"/>
            <w:lang w:val="en-GB"/>
          </w:rPr>
          <w:t>3.2.</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Jezik i pismo ponude / </w:t>
        </w:r>
        <w:r w:rsidR="005930C6" w:rsidRPr="005930C6">
          <w:rPr>
            <w:rStyle w:val="Hyperlink"/>
            <w:rFonts w:ascii="Times New Roman" w:hAnsi="Times New Roman"/>
            <w:i/>
            <w:noProof/>
            <w:sz w:val="22"/>
            <w:szCs w:val="22"/>
            <w:lang w:val="en-GB"/>
          </w:rPr>
          <w:t>Tender Language and Script</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_Toc10721431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5</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2" w:history="1">
        <w:r w:rsidR="005930C6" w:rsidRPr="005930C6">
          <w:rPr>
            <w:rStyle w:val="Hyperlink"/>
            <w:rFonts w:ascii="Times New Roman" w:hAnsi="Times New Roman"/>
            <w:noProof/>
            <w:sz w:val="22"/>
            <w:szCs w:val="22"/>
            <w:lang w:val="en-GB"/>
          </w:rPr>
          <w:t>3.3.</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Način i rok za dostavu ponude / </w:t>
        </w:r>
        <w:r w:rsidR="005930C6" w:rsidRPr="005930C6">
          <w:rPr>
            <w:rStyle w:val="Hyperlink"/>
            <w:rFonts w:ascii="Times New Roman" w:hAnsi="Times New Roman"/>
            <w:i/>
            <w:noProof/>
            <w:sz w:val="22"/>
            <w:szCs w:val="22"/>
            <w:lang w:val="en-GB"/>
          </w:rPr>
          <w:t>Tender Submission Mode and Deadline</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_Toc10721432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3" w:history="1">
        <w:r w:rsidR="005930C6" w:rsidRPr="005930C6">
          <w:rPr>
            <w:rStyle w:val="Hyperlink"/>
            <w:rFonts w:ascii="Times New Roman" w:hAnsi="Times New Roman"/>
            <w:noProof/>
            <w:sz w:val="22"/>
            <w:szCs w:val="22"/>
            <w:lang w:val="en-GB"/>
          </w:rPr>
          <w:t>3.4.</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Datum, mjesto i vrijeme otvaranja ponuda / </w:t>
        </w:r>
        <w:r w:rsidR="005930C6" w:rsidRPr="005930C6">
          <w:rPr>
            <w:rStyle w:val="Hyperlink"/>
            <w:rFonts w:ascii="Times New Roman" w:hAnsi="Times New Roman"/>
            <w:i/>
            <w:noProof/>
            <w:sz w:val="22"/>
            <w:szCs w:val="22"/>
            <w:lang w:val="en-GB"/>
          </w:rPr>
          <w:t>Tender Opening Date, Location and Time</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_Toc10721433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4" w:history="1">
        <w:r w:rsidR="005930C6" w:rsidRPr="005930C6">
          <w:rPr>
            <w:rStyle w:val="Hyperlink"/>
            <w:rFonts w:ascii="Times New Roman" w:hAnsi="Times New Roman"/>
            <w:noProof/>
            <w:sz w:val="22"/>
            <w:szCs w:val="22"/>
            <w:lang w:val="en-GB"/>
          </w:rPr>
          <w:t>3.5.</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Rok valjanosti ponude / </w:t>
        </w:r>
        <w:r w:rsidR="005930C6" w:rsidRPr="005930C6">
          <w:rPr>
            <w:rStyle w:val="Hyperlink"/>
            <w:rFonts w:ascii="Times New Roman" w:hAnsi="Times New Roman"/>
            <w:i/>
            <w:noProof/>
            <w:sz w:val="22"/>
            <w:szCs w:val="22"/>
            <w:lang w:val="en-GB"/>
          </w:rPr>
          <w:t>Tender Validity Period</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_Toc10721434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5" w:history="1">
        <w:r w:rsidR="005930C6" w:rsidRPr="005930C6">
          <w:rPr>
            <w:rStyle w:val="Hyperlink"/>
            <w:rFonts w:ascii="Times New Roman" w:hAnsi="Times New Roman"/>
            <w:noProof/>
            <w:sz w:val="22"/>
            <w:szCs w:val="22"/>
            <w:lang w:val="en-GB"/>
          </w:rPr>
          <w:t>3.6.</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Način određivanja cijene ponude / </w:t>
        </w:r>
        <w:r w:rsidR="005930C6" w:rsidRPr="005930C6">
          <w:rPr>
            <w:rStyle w:val="Hyperlink"/>
            <w:rFonts w:ascii="Times New Roman" w:hAnsi="Times New Roman"/>
            <w:i/>
            <w:noProof/>
            <w:sz w:val="22"/>
            <w:szCs w:val="22"/>
            <w:lang w:val="en-GB"/>
          </w:rPr>
          <w:t>Mode of Tender Price Determination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_Toc10721435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6" w:history="1">
        <w:r w:rsidR="005930C6" w:rsidRPr="005930C6">
          <w:rPr>
            <w:rStyle w:val="Hyperlink"/>
            <w:rFonts w:ascii="Times New Roman" w:hAnsi="Times New Roman"/>
            <w:noProof/>
            <w:sz w:val="22"/>
            <w:szCs w:val="22"/>
            <w:lang w:val="en-GB"/>
          </w:rPr>
          <w:t>3.7.</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Kriterij za odabir ponuda / </w:t>
        </w:r>
        <w:r w:rsidR="005930C6" w:rsidRPr="005930C6">
          <w:rPr>
            <w:rStyle w:val="Hyperlink"/>
            <w:rFonts w:ascii="Times New Roman" w:hAnsi="Times New Roman"/>
            <w:i/>
            <w:noProof/>
            <w:sz w:val="22"/>
            <w:szCs w:val="22"/>
            <w:lang w:val="en-GB"/>
          </w:rPr>
          <w:t>Tender Selection Criterion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_Toc10721436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7" w:history="1">
        <w:r w:rsidR="005930C6" w:rsidRPr="005930C6">
          <w:rPr>
            <w:rStyle w:val="Hyperlink"/>
            <w:rFonts w:ascii="Times New Roman" w:hAnsi="Times New Roman"/>
            <w:noProof/>
            <w:sz w:val="22"/>
            <w:szCs w:val="22"/>
            <w:lang w:val="en-GB"/>
          </w:rPr>
          <w:t>3.8.</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Rok, način i uvjeti plaćanja / </w:t>
        </w:r>
        <w:r w:rsidR="005930C6" w:rsidRPr="005930C6">
          <w:rPr>
            <w:rStyle w:val="Hyperlink"/>
            <w:rFonts w:ascii="Times New Roman" w:hAnsi="Times New Roman"/>
            <w:i/>
            <w:noProof/>
            <w:sz w:val="22"/>
            <w:szCs w:val="22"/>
            <w:lang w:val="en-GB"/>
          </w:rPr>
          <w:t>Payment Deadline, Mode and Conditions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_Toc10721437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F058C8">
      <w:pPr>
        <w:pStyle w:val="TOC1"/>
        <w:tabs>
          <w:tab w:val="left" w:pos="440"/>
          <w:tab w:val="right" w:leader="dot" w:pos="9062"/>
        </w:tabs>
        <w:rPr>
          <w:rFonts w:ascii="Times New Roman" w:eastAsiaTheme="minorEastAsia" w:hAnsi="Times New Roman"/>
          <w:b w:val="0"/>
          <w:bCs w:val="0"/>
          <w:caps w:val="0"/>
          <w:noProof/>
          <w:sz w:val="22"/>
          <w:szCs w:val="22"/>
          <w:lang w:val="en-US"/>
        </w:rPr>
      </w:pPr>
      <w:hyperlink w:anchor="_Toc10721438" w:history="1">
        <w:r w:rsidR="005930C6" w:rsidRPr="005930C6">
          <w:rPr>
            <w:rStyle w:val="Hyperlink"/>
            <w:rFonts w:ascii="Times New Roman" w:hAnsi="Times New Roman"/>
            <w:noProof/>
            <w:sz w:val="22"/>
            <w:szCs w:val="22"/>
            <w:lang w:val="en-GB"/>
          </w:rPr>
          <w:t>4.</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Uvjeti i zahtjevi koje moraju ispunjavati potencijalni ponuditelji / </w:t>
        </w:r>
        <w:r w:rsidR="005930C6" w:rsidRPr="005930C6">
          <w:rPr>
            <w:rStyle w:val="Hyperlink"/>
            <w:rFonts w:ascii="Times New Roman" w:hAnsi="Times New Roman"/>
            <w:i/>
            <w:noProof/>
            <w:sz w:val="22"/>
            <w:szCs w:val="22"/>
            <w:lang w:val="en-GB"/>
          </w:rPr>
          <w:t>Conditions and requirements that must fulfill potential Tenderer</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_Toc10721438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7</w:t>
        </w:r>
        <w:r w:rsidRPr="005930C6">
          <w:rPr>
            <w:rFonts w:ascii="Times New Roman" w:hAnsi="Times New Roman"/>
            <w:noProof/>
            <w:webHidden/>
            <w:sz w:val="22"/>
            <w:szCs w:val="22"/>
          </w:rPr>
          <w:fldChar w:fldCharType="end"/>
        </w:r>
      </w:hyperlink>
    </w:p>
    <w:p w:rsidR="005930C6" w:rsidRPr="005930C6" w:rsidRDefault="00F058C8">
      <w:pPr>
        <w:pStyle w:val="TOC2"/>
        <w:tabs>
          <w:tab w:val="right" w:leader="dot" w:pos="9062"/>
        </w:tabs>
        <w:rPr>
          <w:rFonts w:ascii="Times New Roman" w:eastAsiaTheme="minorEastAsia" w:hAnsi="Times New Roman"/>
          <w:smallCaps w:val="0"/>
          <w:noProof/>
          <w:sz w:val="22"/>
          <w:szCs w:val="22"/>
          <w:lang w:val="en-US"/>
        </w:rPr>
      </w:pPr>
      <w:hyperlink w:anchor="_Toc10721439" w:history="1">
        <w:r w:rsidR="005930C6" w:rsidRPr="005930C6">
          <w:rPr>
            <w:rStyle w:val="Hyperlink"/>
            <w:rFonts w:ascii="Times New Roman" w:hAnsi="Times New Roman"/>
            <w:noProof/>
            <w:sz w:val="22"/>
            <w:szCs w:val="22"/>
            <w:lang w:val="en-GB"/>
          </w:rPr>
          <w:t>4.1. Razlozi isključenja ponuditelja / Reasons for Disqualification of a Tenderer</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_Toc10721439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7</w:t>
        </w:r>
        <w:r w:rsidRPr="005930C6">
          <w:rPr>
            <w:rFonts w:ascii="Times New Roman" w:hAnsi="Times New Roman"/>
            <w:noProof/>
            <w:webHidden/>
            <w:sz w:val="22"/>
            <w:szCs w:val="22"/>
          </w:rPr>
          <w:fldChar w:fldCharType="end"/>
        </w:r>
      </w:hyperlink>
    </w:p>
    <w:p w:rsidR="005930C6" w:rsidRPr="005930C6" w:rsidRDefault="00F058C8">
      <w:pPr>
        <w:pStyle w:val="TOC2"/>
        <w:tabs>
          <w:tab w:val="right" w:leader="dot" w:pos="9062"/>
        </w:tabs>
        <w:rPr>
          <w:rFonts w:ascii="Times New Roman" w:eastAsiaTheme="minorEastAsia" w:hAnsi="Times New Roman"/>
          <w:smallCaps w:val="0"/>
          <w:noProof/>
          <w:sz w:val="22"/>
          <w:szCs w:val="22"/>
          <w:lang w:val="en-US"/>
        </w:rPr>
      </w:pPr>
      <w:hyperlink w:anchor="_Toc10721440" w:history="1">
        <w:r w:rsidR="005930C6" w:rsidRPr="005930C6">
          <w:rPr>
            <w:rStyle w:val="Hyperlink"/>
            <w:rFonts w:ascii="Times New Roman" w:hAnsi="Times New Roman"/>
            <w:noProof/>
            <w:sz w:val="22"/>
            <w:szCs w:val="22"/>
            <w:lang w:val="en-GB"/>
          </w:rPr>
          <w:t xml:space="preserve">4.2. Odredbe o sposobnosti ponuditelja / </w:t>
        </w:r>
        <w:r w:rsidR="005930C6" w:rsidRPr="005930C6">
          <w:rPr>
            <w:rStyle w:val="Hyperlink"/>
            <w:rFonts w:ascii="Times New Roman" w:hAnsi="Times New Roman"/>
            <w:i/>
            <w:noProof/>
            <w:sz w:val="22"/>
            <w:szCs w:val="22"/>
            <w:lang w:val="en-GB"/>
          </w:rPr>
          <w:t>Provisions on a Tenderer’s Technical and Professional Capacity</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_Toc10721440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8</w:t>
        </w:r>
        <w:r w:rsidRPr="005930C6">
          <w:rPr>
            <w:rFonts w:ascii="Times New Roman" w:hAnsi="Times New Roman"/>
            <w:noProof/>
            <w:webHidden/>
            <w:sz w:val="22"/>
            <w:szCs w:val="22"/>
          </w:rPr>
          <w:fldChar w:fldCharType="end"/>
        </w:r>
      </w:hyperlink>
    </w:p>
    <w:p w:rsidR="005930C6" w:rsidRPr="005930C6" w:rsidRDefault="00F058C8">
      <w:pPr>
        <w:pStyle w:val="TOC1"/>
        <w:tabs>
          <w:tab w:val="left" w:pos="440"/>
          <w:tab w:val="right" w:leader="dot" w:pos="9062"/>
        </w:tabs>
        <w:rPr>
          <w:rFonts w:ascii="Times New Roman" w:eastAsiaTheme="minorEastAsia" w:hAnsi="Times New Roman"/>
          <w:b w:val="0"/>
          <w:bCs w:val="0"/>
          <w:caps w:val="0"/>
          <w:noProof/>
          <w:sz w:val="22"/>
          <w:szCs w:val="22"/>
          <w:lang w:val="en-US"/>
        </w:rPr>
      </w:pPr>
      <w:hyperlink w:anchor="_Toc10721441" w:history="1">
        <w:r w:rsidR="005930C6" w:rsidRPr="005930C6">
          <w:rPr>
            <w:rStyle w:val="Hyperlink"/>
            <w:rFonts w:ascii="Times New Roman" w:hAnsi="Times New Roman"/>
            <w:noProof/>
            <w:sz w:val="22"/>
            <w:szCs w:val="22"/>
            <w:lang w:val="en-GB"/>
          </w:rPr>
          <w:t>5.</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Ostale odredbe / </w:t>
        </w:r>
        <w:r w:rsidR="005930C6" w:rsidRPr="005930C6">
          <w:rPr>
            <w:rStyle w:val="Hyperlink"/>
            <w:rFonts w:ascii="Times New Roman" w:hAnsi="Times New Roman"/>
            <w:i/>
            <w:noProof/>
            <w:sz w:val="22"/>
            <w:szCs w:val="22"/>
            <w:lang w:val="en-GB"/>
          </w:rPr>
          <w:t>Other Provisions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_Toc10721441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8</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2" w:history="1">
        <w:r w:rsidR="005930C6" w:rsidRPr="005930C6">
          <w:rPr>
            <w:rStyle w:val="Hyperlink"/>
            <w:rFonts w:ascii="Times New Roman" w:hAnsi="Times New Roman"/>
            <w:noProof/>
            <w:sz w:val="22"/>
            <w:szCs w:val="22"/>
            <w:lang w:val="en-GB"/>
          </w:rPr>
          <w:t>5.1.</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Preuzimanje Poziva na dostavu ponuda / </w:t>
        </w:r>
        <w:r w:rsidR="005930C6" w:rsidRPr="005930C6">
          <w:rPr>
            <w:rStyle w:val="Hyperlink"/>
            <w:rFonts w:ascii="Times New Roman" w:hAnsi="Times New Roman"/>
            <w:i/>
            <w:noProof/>
            <w:sz w:val="22"/>
            <w:szCs w:val="22"/>
            <w:lang w:val="en-GB"/>
          </w:rPr>
          <w:t>Downloading of Tender Documentation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_Toc10721442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8</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3" w:history="1">
        <w:r w:rsidR="005930C6" w:rsidRPr="005930C6">
          <w:rPr>
            <w:rStyle w:val="Hyperlink"/>
            <w:rFonts w:ascii="Times New Roman" w:hAnsi="Times New Roman"/>
            <w:noProof/>
            <w:sz w:val="22"/>
            <w:szCs w:val="22"/>
            <w:lang w:val="en-GB"/>
          </w:rPr>
          <w:t>5.2.</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Pojašnjenja i izmjene Poziva na dostavu ponuda / </w:t>
        </w:r>
        <w:r w:rsidR="005930C6" w:rsidRPr="005930C6">
          <w:rPr>
            <w:rStyle w:val="Hyperlink"/>
            <w:rFonts w:ascii="Times New Roman" w:hAnsi="Times New Roman"/>
            <w:i/>
            <w:noProof/>
            <w:sz w:val="22"/>
            <w:szCs w:val="22"/>
            <w:lang w:val="en-GB"/>
          </w:rPr>
          <w:t>Clarification and Amendments to Tender Documentation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_Toc10721443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8</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4" w:history="1">
        <w:r w:rsidR="005930C6" w:rsidRPr="005930C6">
          <w:rPr>
            <w:rStyle w:val="Hyperlink"/>
            <w:rFonts w:ascii="Times New Roman" w:hAnsi="Times New Roman"/>
            <w:noProof/>
            <w:sz w:val="22"/>
            <w:szCs w:val="22"/>
            <w:lang w:val="en-GB"/>
          </w:rPr>
          <w:t>5.3.</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Obavijest o rezultatima / </w:t>
        </w:r>
        <w:r w:rsidR="005930C6" w:rsidRPr="005930C6">
          <w:rPr>
            <w:rStyle w:val="Hyperlink"/>
            <w:rFonts w:ascii="Times New Roman" w:hAnsi="Times New Roman"/>
            <w:i/>
            <w:noProof/>
            <w:sz w:val="22"/>
            <w:szCs w:val="22"/>
            <w:lang w:val="en-GB"/>
          </w:rPr>
          <w:t>Notification of Results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_Toc10721444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9</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5" w:history="1">
        <w:r w:rsidR="005930C6" w:rsidRPr="005930C6">
          <w:rPr>
            <w:rStyle w:val="Hyperlink"/>
            <w:rFonts w:ascii="Times New Roman" w:hAnsi="Times New Roman"/>
            <w:noProof/>
            <w:sz w:val="22"/>
            <w:szCs w:val="22"/>
            <w:lang w:val="en-GB"/>
          </w:rPr>
          <w:t>5.4.</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Poništavanje postupka nabave / </w:t>
        </w:r>
        <w:r w:rsidR="005930C6" w:rsidRPr="005930C6">
          <w:rPr>
            <w:rStyle w:val="Hyperlink"/>
            <w:rFonts w:ascii="Times New Roman" w:hAnsi="Times New Roman"/>
            <w:i/>
            <w:noProof/>
            <w:sz w:val="22"/>
            <w:szCs w:val="22"/>
            <w:lang w:val="en-GB"/>
          </w:rPr>
          <w:t>Cancellation of the Procurement Process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_Toc10721445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9</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6" w:history="1">
        <w:r w:rsidR="005930C6" w:rsidRPr="005930C6">
          <w:rPr>
            <w:rStyle w:val="Hyperlink"/>
            <w:rFonts w:ascii="Times New Roman" w:hAnsi="Times New Roman"/>
            <w:noProof/>
            <w:sz w:val="22"/>
            <w:szCs w:val="22"/>
            <w:lang w:val="en-GB"/>
          </w:rPr>
          <w:t>5.5.</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Zajednica ponuditelja / </w:t>
        </w:r>
        <w:r w:rsidR="005930C6" w:rsidRPr="005930C6">
          <w:rPr>
            <w:rStyle w:val="Hyperlink"/>
            <w:rFonts w:ascii="Times New Roman" w:hAnsi="Times New Roman"/>
            <w:i/>
            <w:noProof/>
            <w:sz w:val="22"/>
            <w:szCs w:val="22"/>
            <w:lang w:val="en-GB"/>
          </w:rPr>
          <w:t>Group of Tenderers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_Toc10721446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9</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7" w:history="1">
        <w:r w:rsidR="005930C6" w:rsidRPr="005930C6">
          <w:rPr>
            <w:rStyle w:val="Hyperlink"/>
            <w:rFonts w:ascii="Times New Roman" w:hAnsi="Times New Roman"/>
            <w:noProof/>
            <w:sz w:val="22"/>
            <w:szCs w:val="22"/>
            <w:lang w:val="en-GB"/>
          </w:rPr>
          <w:t>5.6.</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Podugovaranje / </w:t>
        </w:r>
        <w:r w:rsidR="005930C6" w:rsidRPr="005930C6">
          <w:rPr>
            <w:rStyle w:val="Hyperlink"/>
            <w:rFonts w:ascii="Times New Roman" w:hAnsi="Times New Roman"/>
            <w:i/>
            <w:noProof/>
            <w:sz w:val="22"/>
            <w:szCs w:val="22"/>
            <w:lang w:val="en-GB"/>
          </w:rPr>
          <w:t>Subcontracting</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_Toc10721447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9</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8" w:history="1">
        <w:r w:rsidR="005930C6" w:rsidRPr="005930C6">
          <w:rPr>
            <w:rStyle w:val="Hyperlink"/>
            <w:rFonts w:ascii="Times New Roman" w:hAnsi="Times New Roman"/>
            <w:noProof/>
            <w:sz w:val="22"/>
            <w:szCs w:val="22"/>
            <w:lang w:val="en-GB"/>
          </w:rPr>
          <w:t>5.7.</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Mogućnost izmjene ugovora u slučaju nepredvidljivih okolnosti / </w:t>
        </w:r>
        <w:r w:rsidR="005930C6" w:rsidRPr="005930C6">
          <w:rPr>
            <w:rStyle w:val="Hyperlink"/>
            <w:rFonts w:ascii="Times New Roman" w:hAnsi="Times New Roman"/>
            <w:i/>
            <w:noProof/>
            <w:sz w:val="22"/>
            <w:szCs w:val="22"/>
            <w:lang w:val="en-GB"/>
          </w:rPr>
          <w:t>Possibility of Contract Amendment in Case of Unforeseen Circumstances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_Toc10721448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10</w:t>
        </w:r>
        <w:r w:rsidRPr="005930C6">
          <w:rPr>
            <w:rFonts w:ascii="Times New Roman" w:hAnsi="Times New Roman"/>
            <w:noProof/>
            <w:webHidden/>
            <w:sz w:val="22"/>
            <w:szCs w:val="22"/>
          </w:rPr>
          <w:fldChar w:fldCharType="end"/>
        </w:r>
      </w:hyperlink>
    </w:p>
    <w:p w:rsidR="005930C6" w:rsidRPr="005930C6" w:rsidRDefault="00F058C8">
      <w:pPr>
        <w:pStyle w:val="TOC2"/>
        <w:tabs>
          <w:tab w:val="left" w:pos="880"/>
          <w:tab w:val="right" w:leader="dot" w:pos="9062"/>
        </w:tabs>
        <w:rPr>
          <w:rStyle w:val="Hyperlink"/>
          <w:rFonts w:ascii="Times New Roman" w:hAnsi="Times New Roman"/>
          <w:noProof/>
        </w:rPr>
      </w:pPr>
      <w:hyperlink w:anchor="_Toc10721449" w:history="1">
        <w:r w:rsidR="005930C6" w:rsidRPr="005930C6">
          <w:rPr>
            <w:rStyle w:val="Hyperlink"/>
            <w:rFonts w:ascii="Times New Roman" w:hAnsi="Times New Roman"/>
            <w:noProof/>
            <w:sz w:val="22"/>
            <w:szCs w:val="22"/>
            <w:lang w:val="en-GB"/>
          </w:rPr>
          <w:t>5.8.</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Predstavke / Complaints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_Toc10721449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10</w:t>
        </w:r>
        <w:r w:rsidRPr="005930C6">
          <w:rPr>
            <w:rFonts w:ascii="Times New Roman" w:hAnsi="Times New Roman"/>
            <w:noProof/>
            <w:webHidden/>
            <w:sz w:val="22"/>
            <w:szCs w:val="22"/>
          </w:rPr>
          <w:fldChar w:fldCharType="end"/>
        </w:r>
      </w:hyperlink>
    </w:p>
    <w:p w:rsidR="005930C6" w:rsidRPr="005930C6" w:rsidRDefault="005930C6" w:rsidP="005930C6">
      <w:pPr>
        <w:rPr>
          <w:rFonts w:ascii="Times New Roman" w:hAnsi="Times New Roman"/>
        </w:rPr>
      </w:pPr>
    </w:p>
    <w:p w:rsidR="0099052B" w:rsidRPr="0099052B" w:rsidRDefault="00F058C8" w:rsidP="0099052B">
      <w:pPr>
        <w:pStyle w:val="Heading1"/>
        <w:numPr>
          <w:ilvl w:val="0"/>
          <w:numId w:val="21"/>
        </w:numPr>
        <w:rPr>
          <w:sz w:val="24"/>
          <w:szCs w:val="24"/>
          <w:lang w:val="en-GB"/>
        </w:rPr>
      </w:pPr>
      <w:r w:rsidRPr="004654C5">
        <w:rPr>
          <w:sz w:val="24"/>
          <w:szCs w:val="24"/>
          <w:highlight w:val="lightGray"/>
          <w:lang w:val="en-GB"/>
        </w:rPr>
        <w:lastRenderedPageBreak/>
        <w:fldChar w:fldCharType="end"/>
      </w:r>
      <w:bookmarkStart w:id="0" w:name="_Toc515618518"/>
      <w:bookmarkStart w:id="1" w:name="_Toc524354158"/>
      <w:bookmarkStart w:id="2" w:name="_Toc10721420"/>
      <w:r w:rsidR="0099052B" w:rsidRPr="0099052B">
        <w:rPr>
          <w:sz w:val="24"/>
          <w:szCs w:val="24"/>
          <w:lang w:val="en-GB"/>
        </w:rPr>
        <w:t xml:space="preserve">Opći podaci / </w:t>
      </w:r>
      <w:r w:rsidR="0099052B" w:rsidRPr="0099052B">
        <w:rPr>
          <w:i/>
          <w:color w:val="548DD4" w:themeColor="text2" w:themeTint="99"/>
          <w:sz w:val="24"/>
          <w:szCs w:val="24"/>
          <w:lang w:val="en-GB"/>
        </w:rPr>
        <w:t>General information</w:t>
      </w:r>
      <w:bookmarkEnd w:id="0"/>
      <w:bookmarkEnd w:id="1"/>
      <w:bookmarkEnd w:id="2"/>
      <w:r w:rsidR="0099052B" w:rsidRPr="0099052B">
        <w:rPr>
          <w:sz w:val="24"/>
          <w:szCs w:val="24"/>
          <w:lang w:val="en-GB"/>
        </w:rPr>
        <w:t xml:space="preserve"> </w:t>
      </w:r>
    </w:p>
    <w:p w:rsidR="0099052B" w:rsidRPr="0099052B" w:rsidRDefault="0099052B" w:rsidP="0099052B">
      <w:pPr>
        <w:pStyle w:val="Heading2"/>
        <w:numPr>
          <w:ilvl w:val="1"/>
          <w:numId w:val="21"/>
        </w:numPr>
        <w:rPr>
          <w:i/>
          <w:color w:val="8DB3E2" w:themeColor="text2" w:themeTint="66"/>
          <w:sz w:val="22"/>
          <w:szCs w:val="22"/>
          <w:lang w:val="en-GB"/>
        </w:rPr>
      </w:pPr>
      <w:r w:rsidRPr="0099052B">
        <w:rPr>
          <w:sz w:val="22"/>
          <w:szCs w:val="22"/>
          <w:lang w:val="en-GB"/>
        </w:rPr>
        <w:t xml:space="preserve"> </w:t>
      </w:r>
      <w:bookmarkStart w:id="3" w:name="_Toc524354159"/>
      <w:bookmarkStart w:id="4" w:name="_Toc10721421"/>
      <w:bookmarkStart w:id="5" w:name="_Toc515618519"/>
      <w:r w:rsidRPr="0099052B">
        <w:rPr>
          <w:sz w:val="22"/>
          <w:szCs w:val="22"/>
          <w:lang w:val="en-GB"/>
        </w:rPr>
        <w:t xml:space="preserve">Naziv naručitelja i kontakt podaci / </w:t>
      </w:r>
      <w:r w:rsidRPr="0099052B">
        <w:rPr>
          <w:i/>
          <w:color w:val="8DB3E2" w:themeColor="text2" w:themeTint="66"/>
          <w:sz w:val="22"/>
          <w:szCs w:val="22"/>
          <w:lang w:val="en-GB"/>
        </w:rPr>
        <w:t>Name of the Contracting Authority and Contact information</w:t>
      </w:r>
      <w:bookmarkEnd w:id="3"/>
      <w:bookmarkEnd w:id="4"/>
      <w:r w:rsidRPr="0099052B">
        <w:rPr>
          <w:i/>
          <w:color w:val="8DB3E2" w:themeColor="text2" w:themeTint="66"/>
          <w:sz w:val="22"/>
          <w:szCs w:val="22"/>
          <w:lang w:val="en-GB"/>
        </w:rPr>
        <w:t xml:space="preserve"> </w:t>
      </w:r>
      <w:bookmarkEnd w:id="5"/>
    </w:p>
    <w:p w:rsidR="0099052B" w:rsidRPr="0099052B" w:rsidRDefault="0099052B" w:rsidP="0099052B">
      <w:pPr>
        <w:spacing w:after="0" w:line="240" w:lineRule="auto"/>
        <w:jc w:val="both"/>
        <w:rPr>
          <w:rFonts w:ascii="Times New Roman" w:eastAsia="Times New Roman" w:hAnsi="Times New Roman"/>
          <w:iCs/>
        </w:rPr>
      </w:pPr>
      <w:r w:rsidRPr="0099052B">
        <w:rPr>
          <w:rFonts w:ascii="Times New Roman" w:hAnsi="Times New Roman"/>
          <w:lang w:val="en-GB"/>
        </w:rPr>
        <w:t xml:space="preserve">Naziv i sjedište Naručitelja / </w:t>
      </w:r>
      <w:r w:rsidRPr="0099052B">
        <w:rPr>
          <w:rFonts w:ascii="Times New Roman" w:hAnsi="Times New Roman"/>
          <w:i/>
          <w:color w:val="548DD4" w:themeColor="text2" w:themeTint="99"/>
          <w:lang w:val="en-GB"/>
        </w:rPr>
        <w:t>Name and seat of Contracting Authority</w:t>
      </w:r>
      <w:r w:rsidRPr="0099052B">
        <w:rPr>
          <w:rFonts w:ascii="Times New Roman" w:hAnsi="Times New Roman"/>
          <w:lang w:val="en-GB"/>
        </w:rPr>
        <w:t xml:space="preserve">: </w:t>
      </w:r>
    </w:p>
    <w:p w:rsidR="00D47A3E" w:rsidRDefault="00D47A3E" w:rsidP="0099052B">
      <w:pPr>
        <w:spacing w:after="0" w:line="240" w:lineRule="auto"/>
        <w:rPr>
          <w:rFonts w:ascii="Times New Roman" w:eastAsia="Times New Roman" w:hAnsi="Times New Roman"/>
          <w:b/>
          <w:iCs/>
        </w:rPr>
      </w:pPr>
      <w:r>
        <w:rPr>
          <w:rFonts w:ascii="Times New Roman" w:eastAsia="Times New Roman" w:hAnsi="Times New Roman"/>
          <w:b/>
          <w:iCs/>
        </w:rPr>
        <w:t>GRAFKO-CASPAR d.o.o.</w:t>
      </w:r>
    </w:p>
    <w:p w:rsidR="0099052B" w:rsidRPr="0099052B" w:rsidRDefault="00D47A3E" w:rsidP="0099052B">
      <w:pPr>
        <w:spacing w:after="0" w:line="240" w:lineRule="auto"/>
        <w:rPr>
          <w:rFonts w:ascii="Times New Roman" w:eastAsia="Times New Roman" w:hAnsi="Times New Roman"/>
          <w:iCs/>
        </w:rPr>
      </w:pPr>
      <w:r>
        <w:rPr>
          <w:rFonts w:ascii="Times New Roman" w:eastAsia="Times New Roman" w:hAnsi="Times New Roman"/>
          <w:iCs/>
        </w:rPr>
        <w:t>Optujska ulica 82</w:t>
      </w:r>
    </w:p>
    <w:p w:rsidR="0099052B" w:rsidRPr="0099052B" w:rsidRDefault="00D47A3E" w:rsidP="0099052B">
      <w:pPr>
        <w:spacing w:after="0" w:line="240" w:lineRule="auto"/>
        <w:rPr>
          <w:rFonts w:ascii="Times New Roman" w:eastAsia="Times New Roman" w:hAnsi="Times New Roman"/>
          <w:iCs/>
        </w:rPr>
      </w:pPr>
      <w:r>
        <w:rPr>
          <w:rFonts w:ascii="Times New Roman" w:eastAsia="Times New Roman" w:hAnsi="Times New Roman"/>
          <w:iCs/>
        </w:rPr>
        <w:t>42000 Varaždin</w:t>
      </w:r>
    </w:p>
    <w:p w:rsidR="0099052B" w:rsidRPr="0099052B" w:rsidRDefault="0099052B" w:rsidP="0099052B">
      <w:pPr>
        <w:spacing w:after="0" w:line="240" w:lineRule="auto"/>
        <w:rPr>
          <w:rFonts w:ascii="Times New Roman" w:eastAsia="Times New Roman" w:hAnsi="Times New Roman"/>
          <w:i/>
          <w:iCs/>
          <w:color w:val="548DD4" w:themeColor="text2" w:themeTint="99"/>
        </w:rPr>
      </w:pP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99052B" w:rsidRPr="0099052B" w:rsidRDefault="0099052B" w:rsidP="0099052B">
      <w:pPr>
        <w:spacing w:after="0" w:line="240" w:lineRule="auto"/>
        <w:rPr>
          <w:rFonts w:ascii="Times New Roman" w:eastAsia="Times New Roman" w:hAnsi="Times New Roman"/>
          <w:iCs/>
        </w:rPr>
      </w:pPr>
    </w:p>
    <w:p w:rsidR="0099052B" w:rsidRPr="0099052B" w:rsidRDefault="0099052B" w:rsidP="0099052B">
      <w:pPr>
        <w:spacing w:after="0"/>
        <w:jc w:val="both"/>
        <w:rPr>
          <w:rFonts w:ascii="Times New Roman" w:hAnsi="Times New Roman"/>
          <w:lang w:val="en-GB"/>
        </w:rPr>
      </w:pPr>
      <w:r w:rsidRPr="0099052B">
        <w:rPr>
          <w:rFonts w:ascii="Times New Roman" w:hAnsi="Times New Roman"/>
          <w:lang w:val="en-GB"/>
        </w:rPr>
        <w:t xml:space="preserve">Kontakt podaci / </w:t>
      </w:r>
      <w:r w:rsidRPr="0099052B">
        <w:rPr>
          <w:rFonts w:ascii="Times New Roman" w:hAnsi="Times New Roman"/>
          <w:i/>
          <w:color w:val="8DB3E2" w:themeColor="text2" w:themeTint="66"/>
          <w:lang w:val="en-GB"/>
        </w:rPr>
        <w:t>Contact information</w:t>
      </w:r>
    </w:p>
    <w:p w:rsidR="0099052B" w:rsidRPr="0099052B" w:rsidRDefault="0099052B" w:rsidP="0099052B">
      <w:pPr>
        <w:spacing w:after="0"/>
        <w:jc w:val="both"/>
        <w:rPr>
          <w:rFonts w:ascii="Times New Roman" w:hAnsi="Times New Roman"/>
          <w:lang w:val="en-GB"/>
        </w:rPr>
      </w:pPr>
      <w:r w:rsidRPr="0099052B">
        <w:rPr>
          <w:rFonts w:ascii="Times New Roman" w:hAnsi="Times New Roman"/>
          <w:lang w:val="en-GB"/>
        </w:rPr>
        <w:t xml:space="preserve">Odgovorna osoba Naručitelja / </w:t>
      </w:r>
      <w:r w:rsidRPr="0099052B">
        <w:rPr>
          <w:rFonts w:ascii="Times New Roman" w:hAnsi="Times New Roman"/>
          <w:i/>
          <w:color w:val="548DD4" w:themeColor="text2" w:themeTint="99"/>
          <w:lang w:val="en-GB"/>
        </w:rPr>
        <w:t>Responsible person of Contracting Authority</w:t>
      </w:r>
      <w:r w:rsidRPr="0099052B">
        <w:rPr>
          <w:rFonts w:ascii="Times New Roman" w:hAnsi="Times New Roman"/>
          <w:lang w:val="en-GB"/>
        </w:rPr>
        <w:t xml:space="preserve">: </w:t>
      </w:r>
      <w:r w:rsidR="0054367E">
        <w:rPr>
          <w:rFonts w:ascii="Times New Roman" w:hAnsi="Times New Roman"/>
          <w:lang w:val="en-GB"/>
        </w:rPr>
        <w:t>Damir Hižak</w:t>
      </w:r>
    </w:p>
    <w:p w:rsidR="0099052B" w:rsidRPr="0099052B" w:rsidRDefault="0099052B" w:rsidP="0099052B">
      <w:pPr>
        <w:spacing w:after="0" w:line="240" w:lineRule="auto"/>
        <w:rPr>
          <w:rFonts w:ascii="Times New Roman" w:eastAsia="Times New Roman" w:hAnsi="Times New Roman"/>
          <w:iCs/>
        </w:rPr>
      </w:pPr>
      <w:r w:rsidRPr="0099052B">
        <w:rPr>
          <w:rFonts w:ascii="Times New Roman" w:eastAsia="Times New Roman" w:hAnsi="Times New Roman"/>
          <w:iCs/>
        </w:rPr>
        <w:t>Tel./</w:t>
      </w:r>
      <w:r w:rsidRPr="0099052B">
        <w:rPr>
          <w:rFonts w:ascii="Times New Roman" w:eastAsia="Times New Roman" w:hAnsi="Times New Roman"/>
          <w:i/>
          <w:iCs/>
          <w:color w:val="548DD4" w:themeColor="text2" w:themeTint="99"/>
        </w:rPr>
        <w:t>Phone:</w:t>
      </w:r>
      <w:r w:rsidRPr="0099052B">
        <w:rPr>
          <w:rFonts w:ascii="Times New Roman" w:eastAsia="Times New Roman" w:hAnsi="Times New Roman"/>
          <w:iCs/>
        </w:rPr>
        <w:t xml:space="preserve"> +385 </w:t>
      </w:r>
      <w:r w:rsidR="00563A18">
        <w:rPr>
          <w:rFonts w:ascii="Times New Roman" w:eastAsia="Times New Roman" w:hAnsi="Times New Roman"/>
          <w:iCs/>
        </w:rPr>
        <w:t xml:space="preserve">99 </w:t>
      </w:r>
      <w:r w:rsidR="0054367E">
        <w:rPr>
          <w:rFonts w:ascii="Times New Roman" w:eastAsia="Times New Roman" w:hAnsi="Times New Roman"/>
          <w:iCs/>
        </w:rPr>
        <w:t>309 1000</w:t>
      </w:r>
    </w:p>
    <w:p w:rsidR="0099052B" w:rsidRPr="0099052B" w:rsidRDefault="0099052B" w:rsidP="0099052B">
      <w:pPr>
        <w:spacing w:after="0" w:line="240" w:lineRule="auto"/>
        <w:rPr>
          <w:rFonts w:ascii="Times New Roman" w:eastAsia="Times New Roman" w:hAnsi="Times New Roman"/>
          <w:iCs/>
        </w:rPr>
      </w:pPr>
      <w:r w:rsidRPr="0099052B">
        <w:rPr>
          <w:rFonts w:ascii="Times New Roman" w:eastAsia="Times New Roman" w:hAnsi="Times New Roman"/>
          <w:iCs/>
        </w:rPr>
        <w:t xml:space="preserve">E-mail: </w:t>
      </w:r>
      <w:hyperlink r:id="rId11" w:history="1">
        <w:r w:rsidR="00D47A3E" w:rsidRPr="00D45D3B">
          <w:rPr>
            <w:rStyle w:val="Hyperlink"/>
            <w:rFonts w:ascii="Times New Roman" w:eastAsia="Times New Roman" w:hAnsi="Times New Roman"/>
            <w:iCs/>
          </w:rPr>
          <w:t>info@grafko-caspar.hr</w:t>
        </w:r>
      </w:hyperlink>
      <w:r>
        <w:t xml:space="preserve"> </w:t>
      </w:r>
    </w:p>
    <w:p w:rsidR="0099052B" w:rsidRPr="0099052B" w:rsidRDefault="0099052B" w:rsidP="0099052B">
      <w:pPr>
        <w:spacing w:line="240" w:lineRule="auto"/>
      </w:pPr>
      <w:r w:rsidRPr="0099052B">
        <w:rPr>
          <w:rFonts w:ascii="Times New Roman" w:eastAsia="Times New Roman" w:hAnsi="Times New Roman"/>
          <w:iCs/>
        </w:rPr>
        <w:t>Web:</w:t>
      </w:r>
      <w:r w:rsidRPr="0099052B">
        <w:t xml:space="preserve"> </w:t>
      </w:r>
      <w:hyperlink r:id="rId12" w:history="1">
        <w:r w:rsidR="00D47A3E" w:rsidRPr="00B96EDE">
          <w:rPr>
            <w:rFonts w:ascii="Times New Roman" w:hAnsi="Times New Roman"/>
          </w:rPr>
          <w:t>http://grafko-caspar.hr/hr/</w:t>
        </w:r>
      </w:hyperlink>
      <w:r w:rsidR="0023319B">
        <w:t xml:space="preserve"> </w:t>
      </w:r>
      <w:r w:rsidR="00D47A3E">
        <w:rPr>
          <w:rFonts w:ascii="Times New Roman" w:hAnsi="Times New Roman"/>
        </w:rPr>
        <w:t xml:space="preserve">   </w:t>
      </w:r>
      <w:r w:rsidR="00D47A3E" w:rsidRPr="00B96EDE">
        <w:rPr>
          <w:rFonts w:ascii="Times New Roman" w:hAnsi="Times New Roman"/>
        </w:rPr>
        <w:t xml:space="preserve"> </w:t>
      </w:r>
    </w:p>
    <w:p w:rsidR="0099052B" w:rsidRPr="0099052B" w:rsidRDefault="0099052B" w:rsidP="0099052B">
      <w:pPr>
        <w:jc w:val="both"/>
        <w:rPr>
          <w:rFonts w:ascii="Times New Roman" w:hAnsi="Times New Roman"/>
          <w:lang w:val="fr-FR"/>
        </w:rPr>
      </w:pPr>
      <w:r w:rsidRPr="0099052B">
        <w:rPr>
          <w:rFonts w:ascii="Times New Roman" w:hAnsi="Times New Roman"/>
          <w:lang w:val="fr-FR"/>
        </w:rPr>
        <w:t xml:space="preserve">Sve informacije vezane uz postupak nabave, Ponuditelji mogu dobiti isključivo od navedene kontakt osobe. Cjelokupna komunikacija i razmjena informacija se vodi u pisanoj formi, putem elektroničke pošte osobe zadužene za komunikaciju s gospodarskim subjektima, sukladno odredbama točke </w:t>
      </w:r>
      <w:r w:rsidRPr="00CD7D36">
        <w:rPr>
          <w:rFonts w:ascii="Times New Roman" w:hAnsi="Times New Roman"/>
          <w:lang w:val="fr-FR"/>
        </w:rPr>
        <w:t xml:space="preserve">5.2. </w:t>
      </w:r>
      <w:proofErr w:type="gramStart"/>
      <w:r w:rsidRPr="00CD7D36">
        <w:rPr>
          <w:rFonts w:ascii="Times New Roman" w:hAnsi="Times New Roman"/>
          <w:lang w:val="fr-FR"/>
        </w:rPr>
        <w:t>ovog</w:t>
      </w:r>
      <w:proofErr w:type="gramEnd"/>
      <w:r w:rsidRPr="00CD7D36">
        <w:rPr>
          <w:rFonts w:ascii="Times New Roman" w:hAnsi="Times New Roman"/>
          <w:lang w:val="fr-FR"/>
        </w:rPr>
        <w:t xml:space="preserve"> dokumenta.</w:t>
      </w:r>
    </w:p>
    <w:p w:rsidR="0099052B" w:rsidRDefault="0099052B" w:rsidP="0099052B">
      <w:pPr>
        <w:jc w:val="both"/>
        <w:rPr>
          <w:rFonts w:ascii="Times New Roman" w:hAnsi="Times New Roman"/>
          <w:i/>
          <w:color w:val="548DD4" w:themeColor="text2" w:themeTint="99"/>
          <w:lang w:val="en-GB"/>
        </w:rPr>
      </w:pPr>
      <w:r w:rsidRPr="0099052B">
        <w:rPr>
          <w:rFonts w:ascii="Times New Roman" w:hAnsi="Times New Roman"/>
          <w:i/>
          <w:color w:val="548DD4" w:themeColor="text2" w:themeTint="99"/>
          <w:lang w:val="en-GB"/>
        </w:rPr>
        <w:t xml:space="preserve">All information regarding the procurement process shall be provided to the Tenderers exclusively by the contact person. The complete communication and information exchange process shall be carried out in written form via the e-mail address of the contact person pursuant to the provisions of item 5.2. </w:t>
      </w:r>
      <w:proofErr w:type="gramStart"/>
      <w:r w:rsidRPr="0099052B">
        <w:rPr>
          <w:rFonts w:ascii="Times New Roman" w:hAnsi="Times New Roman"/>
          <w:i/>
          <w:color w:val="548DD4" w:themeColor="text2" w:themeTint="99"/>
          <w:lang w:val="en-GB"/>
        </w:rPr>
        <w:t>of</w:t>
      </w:r>
      <w:proofErr w:type="gramEnd"/>
      <w:r w:rsidRPr="0099052B">
        <w:rPr>
          <w:rFonts w:ascii="Times New Roman" w:hAnsi="Times New Roman"/>
          <w:i/>
          <w:color w:val="548DD4" w:themeColor="text2" w:themeTint="99"/>
          <w:lang w:val="en-GB"/>
        </w:rPr>
        <w:t xml:space="preserve"> this document.</w:t>
      </w:r>
    </w:p>
    <w:p w:rsidR="00236DB7" w:rsidRDefault="00236DB7" w:rsidP="0099052B">
      <w:pPr>
        <w:jc w:val="both"/>
        <w:rPr>
          <w:rFonts w:ascii="Times New Roman" w:hAnsi="Times New Roman"/>
          <w:lang w:val="fr-FR"/>
        </w:rPr>
      </w:pPr>
      <w:r w:rsidRPr="00236DB7">
        <w:rPr>
          <w:rFonts w:ascii="Times New Roman" w:hAnsi="Times New Roman"/>
          <w:lang w:val="fr-FR"/>
        </w:rPr>
        <w:t>Ponuditelj će biti isključen iz postupka nabave ukoliko se utvrdi da je u sukobu interesa s Naručiteljem. Naručitelj je u sukobu interesa sa sl</w:t>
      </w:r>
      <w:r w:rsidR="00173700">
        <w:rPr>
          <w:rFonts w:ascii="Times New Roman" w:hAnsi="Times New Roman"/>
          <w:lang w:val="fr-FR"/>
        </w:rPr>
        <w:t>jedećim gospodarskim subjektima :</w:t>
      </w:r>
      <w:r w:rsidR="002B55C9">
        <w:rPr>
          <w:rFonts w:ascii="Times New Roman" w:hAnsi="Times New Roman"/>
          <w:lang w:val="fr-FR"/>
        </w:rPr>
        <w:t xml:space="preserve"> / </w:t>
      </w:r>
      <w:r w:rsidR="00173700" w:rsidRPr="00173700">
        <w:rPr>
          <w:rFonts w:ascii="Times New Roman" w:hAnsi="Times New Roman"/>
          <w:i/>
          <w:color w:val="548DD4" w:themeColor="text2" w:themeTint="99"/>
          <w:lang w:val="en-GB"/>
        </w:rPr>
        <w:t>The Bidder will be excluded from the procurement procedure if it is determined that it has a conflict of interest with the Contracting Authority. The contracting authority is in a conflict of interest with the following economic operators</w:t>
      </w:r>
      <w:r w:rsidR="00173700">
        <w:rPr>
          <w:rFonts w:ascii="Times New Roman" w:hAnsi="Times New Roman"/>
          <w:i/>
          <w:color w:val="548DD4" w:themeColor="text2" w:themeTint="99"/>
          <w:lang w:val="en-GB"/>
        </w:rPr>
        <w:t>:</w:t>
      </w:r>
    </w:p>
    <w:p w:rsidR="00236DB7" w:rsidRDefault="00236DB7" w:rsidP="002B55C9">
      <w:pPr>
        <w:spacing w:after="0" w:line="360" w:lineRule="auto"/>
        <w:jc w:val="both"/>
        <w:rPr>
          <w:rFonts w:ascii="Times New Roman" w:hAnsi="Times New Roman"/>
          <w:lang w:val="fr-FR"/>
        </w:rPr>
      </w:pPr>
      <w:r w:rsidRPr="00236DB7">
        <w:rPr>
          <w:rFonts w:ascii="Times New Roman" w:hAnsi="Times New Roman"/>
          <w:lang w:val="fr-FR"/>
        </w:rPr>
        <w:t xml:space="preserve">1. </w:t>
      </w:r>
      <w:r w:rsidR="000E43BD">
        <w:rPr>
          <w:rFonts w:ascii="Times New Roman" w:hAnsi="Times New Roman"/>
          <w:lang w:val="fr-FR"/>
        </w:rPr>
        <w:t xml:space="preserve">Capital Point </w:t>
      </w:r>
      <w:proofErr w:type="gramStart"/>
      <w:r w:rsidR="000E43BD">
        <w:rPr>
          <w:rFonts w:ascii="Times New Roman" w:hAnsi="Times New Roman"/>
          <w:lang w:val="fr-FR"/>
        </w:rPr>
        <w:t>d.o.o.,</w:t>
      </w:r>
      <w:proofErr w:type="gramEnd"/>
      <w:r w:rsidR="000E43BD">
        <w:rPr>
          <w:rFonts w:ascii="Times New Roman" w:hAnsi="Times New Roman"/>
          <w:lang w:val="fr-FR"/>
        </w:rPr>
        <w:t xml:space="preserve"> OIB: </w:t>
      </w:r>
      <w:r w:rsidR="000E43BD" w:rsidRPr="000E43BD">
        <w:rPr>
          <w:rFonts w:ascii="Times New Roman" w:hAnsi="Times New Roman"/>
          <w:lang w:val="fr-FR"/>
        </w:rPr>
        <w:t>41319763723</w:t>
      </w:r>
      <w:r w:rsidRPr="00236DB7">
        <w:rPr>
          <w:rFonts w:ascii="Times New Roman" w:hAnsi="Times New Roman"/>
          <w:lang w:val="fr-FR"/>
        </w:rPr>
        <w:t xml:space="preserve">, </w:t>
      </w:r>
      <w:r w:rsidR="000E43BD" w:rsidRPr="000E43BD">
        <w:rPr>
          <w:rFonts w:ascii="Times New Roman" w:hAnsi="Times New Roman"/>
          <w:lang w:val="fr-FR"/>
        </w:rPr>
        <w:t>Ulica Eugena Kumičića 42</w:t>
      </w:r>
      <w:r w:rsidR="002B55C9">
        <w:rPr>
          <w:rFonts w:ascii="Times New Roman" w:hAnsi="Times New Roman"/>
          <w:lang w:val="fr-FR"/>
        </w:rPr>
        <w:t>, 42</w:t>
      </w:r>
      <w:r w:rsidRPr="00236DB7">
        <w:rPr>
          <w:rFonts w:ascii="Times New Roman" w:hAnsi="Times New Roman"/>
          <w:lang w:val="fr-FR"/>
        </w:rPr>
        <w:t>000 Varaždin</w:t>
      </w:r>
    </w:p>
    <w:p w:rsidR="000E43BD" w:rsidRDefault="000E43BD" w:rsidP="002B55C9">
      <w:pPr>
        <w:spacing w:after="0" w:line="360" w:lineRule="auto"/>
        <w:jc w:val="both"/>
        <w:rPr>
          <w:rFonts w:ascii="Times New Roman" w:hAnsi="Times New Roman"/>
          <w:lang w:val="fr-FR"/>
        </w:rPr>
      </w:pPr>
      <w:r>
        <w:rPr>
          <w:rFonts w:ascii="Times New Roman" w:hAnsi="Times New Roman"/>
          <w:lang w:val="fr-FR"/>
        </w:rPr>
        <w:t xml:space="preserve">2. CASPAR TURIST </w:t>
      </w:r>
      <w:proofErr w:type="gramStart"/>
      <w:r>
        <w:rPr>
          <w:rFonts w:ascii="Times New Roman" w:hAnsi="Times New Roman"/>
          <w:lang w:val="fr-FR"/>
        </w:rPr>
        <w:t>d.o.o.,</w:t>
      </w:r>
      <w:proofErr w:type="gramEnd"/>
      <w:r>
        <w:rPr>
          <w:rFonts w:ascii="Times New Roman" w:hAnsi="Times New Roman"/>
          <w:lang w:val="fr-FR"/>
        </w:rPr>
        <w:t xml:space="preserve"> OIB: </w:t>
      </w:r>
      <w:r w:rsidRPr="000E43BD">
        <w:rPr>
          <w:rFonts w:ascii="Times New Roman" w:hAnsi="Times New Roman"/>
          <w:lang w:val="fr-FR"/>
        </w:rPr>
        <w:t>98051970131</w:t>
      </w:r>
      <w:r>
        <w:rPr>
          <w:rFonts w:ascii="Times New Roman" w:hAnsi="Times New Roman"/>
          <w:lang w:val="fr-FR"/>
        </w:rPr>
        <w:t xml:space="preserve">, </w:t>
      </w:r>
      <w:r w:rsidRPr="000E43BD">
        <w:rPr>
          <w:rFonts w:ascii="Times New Roman" w:hAnsi="Times New Roman"/>
          <w:lang w:val="fr-FR"/>
        </w:rPr>
        <w:t>Optujska ulica 163/B</w:t>
      </w:r>
      <w:r>
        <w:rPr>
          <w:rFonts w:ascii="Times New Roman" w:hAnsi="Times New Roman"/>
          <w:lang w:val="fr-FR"/>
        </w:rPr>
        <w:t>, 42000 Varaždin</w:t>
      </w:r>
    </w:p>
    <w:p w:rsidR="000E43BD" w:rsidRDefault="000E43BD" w:rsidP="002B55C9">
      <w:pPr>
        <w:spacing w:after="0" w:line="360" w:lineRule="auto"/>
        <w:jc w:val="both"/>
        <w:rPr>
          <w:rFonts w:ascii="Times New Roman" w:hAnsi="Times New Roman"/>
          <w:lang w:val="fr-FR"/>
        </w:rPr>
      </w:pPr>
      <w:r>
        <w:rPr>
          <w:rFonts w:ascii="Times New Roman" w:hAnsi="Times New Roman"/>
          <w:lang w:val="fr-FR"/>
        </w:rPr>
        <w:t xml:space="preserve">3. KASPAR PAPIR </w:t>
      </w:r>
      <w:proofErr w:type="gramStart"/>
      <w:r>
        <w:rPr>
          <w:rFonts w:ascii="Times New Roman" w:hAnsi="Times New Roman"/>
          <w:lang w:val="fr-FR"/>
        </w:rPr>
        <w:t>d.o.o.,</w:t>
      </w:r>
      <w:proofErr w:type="gramEnd"/>
      <w:r>
        <w:rPr>
          <w:rFonts w:ascii="Times New Roman" w:hAnsi="Times New Roman"/>
          <w:lang w:val="fr-FR"/>
        </w:rPr>
        <w:t xml:space="preserve"> OIB: </w:t>
      </w:r>
      <w:r w:rsidRPr="000E43BD">
        <w:rPr>
          <w:rFonts w:ascii="Times New Roman" w:hAnsi="Times New Roman"/>
          <w:lang w:val="fr-FR"/>
        </w:rPr>
        <w:t>51965705632</w:t>
      </w:r>
      <w:r>
        <w:rPr>
          <w:rFonts w:ascii="Times New Roman" w:hAnsi="Times New Roman"/>
          <w:lang w:val="fr-FR"/>
        </w:rPr>
        <w:t xml:space="preserve">, </w:t>
      </w:r>
      <w:r w:rsidR="002B55C9" w:rsidRPr="002B55C9">
        <w:rPr>
          <w:rFonts w:ascii="Times New Roman" w:hAnsi="Times New Roman"/>
          <w:lang w:val="fr-FR"/>
        </w:rPr>
        <w:t>Hrupine 9</w:t>
      </w:r>
      <w:r w:rsidR="002B55C9">
        <w:rPr>
          <w:rFonts w:ascii="Times New Roman" w:hAnsi="Times New Roman"/>
          <w:lang w:val="fr-FR"/>
        </w:rPr>
        <w:t xml:space="preserve">, 40323 Prelog </w:t>
      </w:r>
    </w:p>
    <w:p w:rsidR="000E43BD" w:rsidRDefault="000E43BD" w:rsidP="002B55C9">
      <w:pPr>
        <w:spacing w:after="0" w:line="360" w:lineRule="auto"/>
        <w:jc w:val="both"/>
        <w:rPr>
          <w:rFonts w:ascii="Times New Roman" w:hAnsi="Times New Roman"/>
          <w:lang w:val="fr-FR"/>
        </w:rPr>
      </w:pPr>
      <w:r>
        <w:rPr>
          <w:rFonts w:ascii="Times New Roman" w:hAnsi="Times New Roman"/>
          <w:lang w:val="fr-FR"/>
        </w:rPr>
        <w:t xml:space="preserve">4. </w:t>
      </w:r>
      <w:r w:rsidRPr="000E43BD">
        <w:rPr>
          <w:rFonts w:ascii="Times New Roman" w:hAnsi="Times New Roman"/>
          <w:lang w:val="fr-FR"/>
        </w:rPr>
        <w:t xml:space="preserve">Fine'sa Consors </w:t>
      </w:r>
      <w:proofErr w:type="gramStart"/>
      <w:r w:rsidRPr="000E43BD">
        <w:rPr>
          <w:rFonts w:ascii="Times New Roman" w:hAnsi="Times New Roman"/>
          <w:lang w:val="fr-FR"/>
        </w:rPr>
        <w:t>d.o.o.</w:t>
      </w:r>
      <w:r w:rsidR="002B55C9">
        <w:rPr>
          <w:rFonts w:ascii="Times New Roman" w:hAnsi="Times New Roman"/>
          <w:lang w:val="fr-FR"/>
        </w:rPr>
        <w:t>,</w:t>
      </w:r>
      <w:proofErr w:type="gramEnd"/>
      <w:r w:rsidR="002B55C9">
        <w:rPr>
          <w:rFonts w:ascii="Times New Roman" w:hAnsi="Times New Roman"/>
          <w:lang w:val="fr-FR"/>
        </w:rPr>
        <w:t xml:space="preserve"> OIB</w:t>
      </w:r>
      <w:r>
        <w:rPr>
          <w:rFonts w:ascii="Times New Roman" w:hAnsi="Times New Roman"/>
          <w:lang w:val="fr-FR"/>
        </w:rPr>
        <w:t xml:space="preserve">: </w:t>
      </w:r>
      <w:r w:rsidR="002B55C9" w:rsidRPr="002B55C9">
        <w:rPr>
          <w:rFonts w:ascii="Times New Roman" w:hAnsi="Times New Roman"/>
          <w:lang w:val="fr-FR"/>
        </w:rPr>
        <w:t>27496296991</w:t>
      </w:r>
      <w:r w:rsidR="002B55C9">
        <w:rPr>
          <w:rFonts w:ascii="Times New Roman" w:hAnsi="Times New Roman"/>
          <w:lang w:val="fr-FR"/>
        </w:rPr>
        <w:t xml:space="preserve">, </w:t>
      </w:r>
      <w:r w:rsidR="002B55C9" w:rsidRPr="002B55C9">
        <w:rPr>
          <w:rFonts w:ascii="Times New Roman" w:hAnsi="Times New Roman"/>
          <w:lang w:val="fr-FR"/>
        </w:rPr>
        <w:t>Nikole Tesle 6</w:t>
      </w:r>
      <w:r w:rsidR="002B55C9">
        <w:rPr>
          <w:rFonts w:ascii="Times New Roman" w:hAnsi="Times New Roman"/>
          <w:lang w:val="fr-FR"/>
        </w:rPr>
        <w:t xml:space="preserve">, </w:t>
      </w:r>
      <w:r w:rsidR="002B55C9" w:rsidRPr="002B55C9">
        <w:rPr>
          <w:rFonts w:ascii="Times New Roman" w:hAnsi="Times New Roman"/>
          <w:lang w:val="fr-FR"/>
        </w:rPr>
        <w:t>Donje Ladanje</w:t>
      </w:r>
      <w:r w:rsidR="002B55C9">
        <w:rPr>
          <w:rFonts w:ascii="Times New Roman" w:hAnsi="Times New Roman"/>
          <w:lang w:val="fr-FR"/>
        </w:rPr>
        <w:t>, 42243 Maruševec</w:t>
      </w:r>
      <w:r>
        <w:rPr>
          <w:rFonts w:ascii="Times New Roman" w:hAnsi="Times New Roman"/>
          <w:lang w:val="fr-FR"/>
        </w:rPr>
        <w:t xml:space="preserve"> </w:t>
      </w:r>
    </w:p>
    <w:p w:rsidR="0099052B" w:rsidRDefault="0099052B" w:rsidP="0099052B">
      <w:pPr>
        <w:jc w:val="both"/>
        <w:rPr>
          <w:rFonts w:ascii="Times New Roman" w:hAnsi="Times New Roman"/>
          <w:i/>
          <w:color w:val="548DD4" w:themeColor="text2" w:themeTint="99"/>
          <w:lang w:val="en-GB"/>
        </w:rPr>
      </w:pPr>
    </w:p>
    <w:p w:rsidR="0099052B" w:rsidRPr="0099052B" w:rsidRDefault="0099052B" w:rsidP="0099052B">
      <w:pPr>
        <w:pStyle w:val="Heading2"/>
        <w:numPr>
          <w:ilvl w:val="1"/>
          <w:numId w:val="21"/>
        </w:numPr>
        <w:rPr>
          <w:sz w:val="22"/>
          <w:szCs w:val="22"/>
          <w:lang w:val="en-GB"/>
        </w:rPr>
      </w:pPr>
      <w:bookmarkStart w:id="6" w:name="_Toc515618521"/>
      <w:bookmarkStart w:id="7" w:name="_Toc524354160"/>
      <w:bookmarkStart w:id="8" w:name="_Toc10721422"/>
      <w:r w:rsidRPr="0099052B">
        <w:rPr>
          <w:sz w:val="22"/>
          <w:szCs w:val="22"/>
          <w:lang w:val="en-GB"/>
        </w:rPr>
        <w:t xml:space="preserve">Vrsta postupka nabave / </w:t>
      </w:r>
      <w:r w:rsidRPr="0099052B">
        <w:rPr>
          <w:i/>
          <w:sz w:val="22"/>
          <w:szCs w:val="22"/>
          <w:lang w:val="en-GB"/>
        </w:rPr>
        <w:t>Procurement Process Type</w:t>
      </w:r>
      <w:bookmarkEnd w:id="6"/>
      <w:bookmarkEnd w:id="7"/>
      <w:bookmarkEnd w:id="8"/>
    </w:p>
    <w:p w:rsidR="0099052B" w:rsidRPr="0099052B" w:rsidRDefault="0099052B" w:rsidP="0099052B">
      <w:pPr>
        <w:jc w:val="both"/>
        <w:rPr>
          <w:rFonts w:ascii="Times New Roman" w:hAnsi="Times New Roman"/>
        </w:rPr>
      </w:pPr>
      <w:r w:rsidRPr="0099052B">
        <w:rPr>
          <w:rFonts w:ascii="Times New Roman" w:hAnsi="Times New Roman"/>
          <w:lang w:val="en-GB"/>
        </w:rPr>
        <w:t xml:space="preserve">Nabava se provodi u sklopu projekta </w:t>
      </w:r>
      <w:r w:rsidRPr="0099052B">
        <w:rPr>
          <w:rFonts w:ascii="Times New Roman" w:hAnsi="Times New Roman"/>
          <w:i/>
        </w:rPr>
        <w:t>„</w:t>
      </w:r>
      <w:r w:rsidR="00DF12A0" w:rsidRPr="00DF12A0">
        <w:rPr>
          <w:rFonts w:ascii="Times New Roman" w:hAnsi="Times New Roman"/>
          <w:i/>
        </w:rPr>
        <w:t>Povećanje konkurentnosti društva GRAFKO-CASPAR implementacijom IKT-a za unaprjeđenje procesa</w:t>
      </w:r>
      <w:r w:rsidRPr="0099052B">
        <w:rPr>
          <w:rFonts w:ascii="Times New Roman" w:hAnsi="Times New Roman"/>
          <w:i/>
        </w:rPr>
        <w:t>“</w:t>
      </w:r>
      <w:r w:rsidRPr="0099052B">
        <w:rPr>
          <w:rFonts w:ascii="Times New Roman" w:hAnsi="Times New Roman"/>
        </w:rPr>
        <w:t xml:space="preserve"> odobrenog slijedom poziva</w:t>
      </w:r>
      <w:r w:rsidR="00932E88">
        <w:rPr>
          <w:rFonts w:ascii="Times New Roman" w:hAnsi="Times New Roman"/>
        </w:rPr>
        <w:t xml:space="preserve"> </w:t>
      </w:r>
      <w:r w:rsidR="00932E88" w:rsidRPr="00932E88">
        <w:rPr>
          <w:rFonts w:ascii="Times New Roman" w:hAnsi="Times New Roman"/>
        </w:rPr>
        <w:t>Poboljšanje konkurentnosti i učinkovitosti MSP-a kroz informacijske i komunikacijske tehnologije (IKT) - 2</w:t>
      </w:r>
      <w:r w:rsidRPr="0099052B">
        <w:rPr>
          <w:rFonts w:ascii="Times New Roman" w:hAnsi="Times New Roman"/>
        </w:rPr>
        <w:t xml:space="preserve">, referentne oznake </w:t>
      </w:r>
      <w:r w:rsidR="00DF12A0" w:rsidRPr="008D0C67">
        <w:rPr>
          <w:rFonts w:ascii="Times New Roman" w:hAnsi="Times New Roman"/>
          <w:lang w:val="de-DE"/>
        </w:rPr>
        <w:t>KK.03.2.1.</w:t>
      </w:r>
      <w:r w:rsidR="00DF12A0">
        <w:rPr>
          <w:rFonts w:ascii="Times New Roman" w:hAnsi="Times New Roman"/>
          <w:lang w:val="de-DE"/>
        </w:rPr>
        <w:t>19</w:t>
      </w:r>
      <w:r w:rsidRPr="0099052B">
        <w:rPr>
          <w:rFonts w:ascii="Times New Roman" w:hAnsi="Times New Roman"/>
        </w:rPr>
        <w:t xml:space="preserve">, a sukladno Prilogu 3. </w:t>
      </w:r>
      <w:r w:rsidRPr="0099052B">
        <w:rPr>
          <w:rFonts w:ascii="Times New Roman" w:hAnsi="Times New Roman"/>
          <w:i/>
        </w:rPr>
        <w:t>Pravila o provedbi postupaka nabava za neobveznike Zakona o javnoj nabavi</w:t>
      </w:r>
      <w:r w:rsidR="007A5883">
        <w:rPr>
          <w:rFonts w:ascii="Times New Roman" w:hAnsi="Times New Roman"/>
          <w:i/>
        </w:rPr>
        <w:t xml:space="preserve">, </w:t>
      </w:r>
      <w:r w:rsidR="007A5883" w:rsidRPr="00CD7D36">
        <w:rPr>
          <w:rFonts w:ascii="Times New Roman" w:hAnsi="Times New Roman"/>
        </w:rPr>
        <w:t>verzija 4.0</w:t>
      </w:r>
      <w:r w:rsidRPr="00CD7D36">
        <w:rPr>
          <w:rFonts w:ascii="Times New Roman" w:hAnsi="Times New Roman"/>
        </w:rPr>
        <w:t>.</w:t>
      </w:r>
      <w:r w:rsidRPr="0099052B">
        <w:rPr>
          <w:rFonts w:ascii="Times New Roman" w:hAnsi="Times New Roman"/>
        </w:rPr>
        <w:t xml:space="preserve"> Naručitelj provodi postupak nabave s obveznom objavom sukladno točki 4.2., </w:t>
      </w:r>
      <w:proofErr w:type="gramStart"/>
      <w:r w:rsidRPr="0099052B">
        <w:rPr>
          <w:rFonts w:ascii="Times New Roman" w:hAnsi="Times New Roman"/>
          <w:lang w:val="en-GB"/>
        </w:rPr>
        <w:t>Priloga</w:t>
      </w:r>
      <w:r w:rsidRPr="0099052B">
        <w:rPr>
          <w:rFonts w:ascii="Times New Roman" w:hAnsi="Times New Roman"/>
        </w:rPr>
        <w:t xml:space="preserve"> 3.</w:t>
      </w:r>
      <w:proofErr w:type="gramEnd"/>
    </w:p>
    <w:p w:rsidR="0099052B" w:rsidRPr="00CD7D36" w:rsidRDefault="0099052B" w:rsidP="0099052B">
      <w:pPr>
        <w:pStyle w:val="Footer"/>
        <w:spacing w:after="240" w:line="276" w:lineRule="auto"/>
        <w:jc w:val="both"/>
        <w:rPr>
          <w:rFonts w:ascii="Times New Roman" w:hAnsi="Times New Roman"/>
          <w:i/>
          <w:color w:val="548DD4" w:themeColor="text2" w:themeTint="99"/>
          <w:sz w:val="22"/>
          <w:szCs w:val="22"/>
          <w:lang w:val="en-GB"/>
        </w:rPr>
      </w:pPr>
      <w:r w:rsidRPr="00CD7D36">
        <w:rPr>
          <w:rFonts w:ascii="Times New Roman" w:hAnsi="Times New Roman"/>
          <w:i/>
          <w:color w:val="548DD4" w:themeColor="text2" w:themeTint="99"/>
          <w:sz w:val="22"/>
          <w:szCs w:val="22"/>
          <w:lang w:val="en-GB"/>
        </w:rPr>
        <w:t>The procurement process is carried out as part of the project “</w:t>
      </w:r>
      <w:r w:rsidR="00DF12A0" w:rsidRPr="00B96EDE">
        <w:rPr>
          <w:rFonts w:ascii="Times New Roman" w:hAnsi="Times New Roman"/>
          <w:i/>
          <w:color w:val="548DD4" w:themeColor="text2" w:themeTint="99"/>
          <w:sz w:val="22"/>
          <w:szCs w:val="22"/>
          <w:lang w:val="en-GB"/>
        </w:rPr>
        <w:t>Increasing the competitiveness of GRAFKO-CASPAR by implementing ICT to improve the process</w:t>
      </w:r>
      <w:r w:rsidRPr="00CD7D36">
        <w:rPr>
          <w:rFonts w:ascii="Times New Roman" w:hAnsi="Times New Roman"/>
          <w:i/>
          <w:color w:val="548DD4" w:themeColor="text2" w:themeTint="99"/>
          <w:sz w:val="22"/>
          <w:szCs w:val="22"/>
          <w:lang w:val="en-GB"/>
        </w:rPr>
        <w:t>”, which was approved on by the Public Call</w:t>
      </w:r>
      <w:r w:rsidR="00932E88">
        <w:rPr>
          <w:rFonts w:ascii="Times New Roman" w:hAnsi="Times New Roman"/>
          <w:i/>
          <w:color w:val="548DD4" w:themeColor="text2" w:themeTint="99"/>
          <w:sz w:val="22"/>
          <w:szCs w:val="22"/>
          <w:lang w:val="en-GB"/>
        </w:rPr>
        <w:t xml:space="preserve"> </w:t>
      </w:r>
      <w:r w:rsidR="00932E88" w:rsidRPr="00932E88">
        <w:rPr>
          <w:rFonts w:ascii="Times New Roman" w:hAnsi="Times New Roman"/>
          <w:i/>
          <w:color w:val="548DD4" w:themeColor="text2" w:themeTint="99"/>
          <w:sz w:val="22"/>
          <w:szCs w:val="22"/>
          <w:lang w:val="en-GB"/>
        </w:rPr>
        <w:t xml:space="preserve">Improving the competitiveness and efficiency of SMEs through information and </w:t>
      </w:r>
      <w:r w:rsidR="00932E88" w:rsidRPr="00932E88">
        <w:rPr>
          <w:rFonts w:ascii="Times New Roman" w:hAnsi="Times New Roman"/>
          <w:i/>
          <w:color w:val="548DD4" w:themeColor="text2" w:themeTint="99"/>
          <w:sz w:val="22"/>
          <w:szCs w:val="22"/>
          <w:lang w:val="en-GB"/>
        </w:rPr>
        <w:lastRenderedPageBreak/>
        <w:t>communication technologies (ICT) - 2</w:t>
      </w:r>
      <w:r w:rsidRPr="00CD7D36">
        <w:rPr>
          <w:rFonts w:ascii="Times New Roman" w:hAnsi="Times New Roman"/>
          <w:i/>
          <w:color w:val="548DD4" w:themeColor="text2" w:themeTint="99"/>
          <w:sz w:val="22"/>
          <w:szCs w:val="22"/>
          <w:lang w:val="en-GB"/>
        </w:rPr>
        <w:t xml:space="preserve">, Ref. No. </w:t>
      </w:r>
      <w:r w:rsidR="00DF12A0" w:rsidRPr="00DF12A0">
        <w:rPr>
          <w:rFonts w:ascii="Times New Roman" w:hAnsi="Times New Roman"/>
          <w:i/>
          <w:color w:val="548DD4" w:themeColor="text2" w:themeTint="99"/>
          <w:sz w:val="22"/>
          <w:szCs w:val="22"/>
          <w:lang w:val="en-GB"/>
        </w:rPr>
        <w:t>KK.03.2.1.19</w:t>
      </w:r>
      <w:r w:rsidRPr="00CD7D36">
        <w:rPr>
          <w:rFonts w:ascii="Times New Roman" w:hAnsi="Times New Roman"/>
          <w:i/>
          <w:color w:val="548DD4" w:themeColor="text2" w:themeTint="99"/>
          <w:sz w:val="22"/>
          <w:szCs w:val="22"/>
          <w:lang w:val="en-GB"/>
        </w:rPr>
        <w:t>, and pursuant to Annex 4 entitled „Procurement Processes for Business Entities Who Are Not Subject to the Public Procurement Act“</w:t>
      </w:r>
      <w:r w:rsidR="007A5883" w:rsidRPr="00CD7D36">
        <w:rPr>
          <w:rFonts w:ascii="Times New Roman" w:hAnsi="Times New Roman"/>
          <w:i/>
          <w:color w:val="548DD4" w:themeColor="text2" w:themeTint="99"/>
          <w:sz w:val="22"/>
          <w:szCs w:val="22"/>
          <w:lang w:val="en-GB"/>
        </w:rPr>
        <w:t>, version 4.0</w:t>
      </w:r>
      <w:r w:rsidRPr="00CD7D36">
        <w:rPr>
          <w:rFonts w:ascii="Times New Roman" w:hAnsi="Times New Roman"/>
          <w:i/>
          <w:color w:val="548DD4" w:themeColor="text2" w:themeTint="99"/>
          <w:sz w:val="22"/>
          <w:szCs w:val="22"/>
          <w:lang w:val="en-GB"/>
        </w:rPr>
        <w:t xml:space="preserve">. The Contracting Authority carries out the procedure by publishing the Procurement Notification pursuant to item </w:t>
      </w:r>
      <w:r w:rsidR="00932E88">
        <w:rPr>
          <w:rFonts w:ascii="Times New Roman" w:hAnsi="Times New Roman"/>
          <w:i/>
          <w:color w:val="548DD4" w:themeColor="text2" w:themeTint="99"/>
          <w:sz w:val="22"/>
          <w:szCs w:val="22"/>
          <w:lang w:val="en-GB"/>
        </w:rPr>
        <w:t>4.2.</w:t>
      </w:r>
      <w:r w:rsidRPr="00CD7D36">
        <w:rPr>
          <w:rFonts w:ascii="Times New Roman" w:hAnsi="Times New Roman"/>
          <w:i/>
          <w:color w:val="548DD4" w:themeColor="text2" w:themeTint="99"/>
          <w:sz w:val="22"/>
          <w:szCs w:val="22"/>
          <w:lang w:val="en-GB"/>
        </w:rPr>
        <w:t xml:space="preserve"> of Annex </w:t>
      </w:r>
      <w:r w:rsidR="00932E88">
        <w:rPr>
          <w:rFonts w:ascii="Times New Roman" w:hAnsi="Times New Roman"/>
          <w:i/>
          <w:color w:val="548DD4" w:themeColor="text2" w:themeTint="99"/>
          <w:sz w:val="22"/>
          <w:szCs w:val="22"/>
          <w:lang w:val="en-GB"/>
        </w:rPr>
        <w:t>3</w:t>
      </w:r>
      <w:r w:rsidRPr="00CD7D36">
        <w:rPr>
          <w:rFonts w:ascii="Times New Roman" w:hAnsi="Times New Roman"/>
          <w:i/>
          <w:color w:val="548DD4" w:themeColor="text2" w:themeTint="99"/>
          <w:sz w:val="22"/>
          <w:szCs w:val="22"/>
          <w:lang w:val="en-GB"/>
        </w:rPr>
        <w:t>.</w:t>
      </w:r>
    </w:p>
    <w:p w:rsidR="0099052B" w:rsidRPr="0099052B" w:rsidRDefault="0099052B" w:rsidP="0099052B">
      <w:pPr>
        <w:pStyle w:val="Heading2"/>
        <w:numPr>
          <w:ilvl w:val="1"/>
          <w:numId w:val="21"/>
        </w:numPr>
        <w:rPr>
          <w:sz w:val="22"/>
          <w:szCs w:val="22"/>
          <w:lang w:val="en-GB"/>
        </w:rPr>
      </w:pPr>
      <w:bookmarkStart w:id="9" w:name="_Toc515618522"/>
      <w:bookmarkStart w:id="10" w:name="_Toc524354161"/>
      <w:bookmarkStart w:id="11" w:name="_Toc10721423"/>
      <w:r w:rsidRPr="0099052B">
        <w:rPr>
          <w:sz w:val="22"/>
          <w:szCs w:val="22"/>
          <w:lang w:val="en-GB"/>
        </w:rPr>
        <w:t xml:space="preserve">Vrsta ugovora o nabavi / </w:t>
      </w:r>
      <w:r w:rsidRPr="0099052B">
        <w:rPr>
          <w:i/>
          <w:sz w:val="22"/>
          <w:szCs w:val="22"/>
          <w:lang w:val="en-GB"/>
        </w:rPr>
        <w:t>Procurement Contract Type</w:t>
      </w:r>
      <w:bookmarkEnd w:id="9"/>
      <w:bookmarkEnd w:id="10"/>
      <w:bookmarkEnd w:id="11"/>
    </w:p>
    <w:p w:rsidR="0099052B" w:rsidRPr="0099052B" w:rsidRDefault="0099052B" w:rsidP="0099052B">
      <w:pPr>
        <w:jc w:val="both"/>
        <w:rPr>
          <w:rFonts w:ascii="Times New Roman" w:hAnsi="Times New Roman"/>
          <w:lang w:val="en-GB"/>
        </w:rPr>
      </w:pPr>
      <w:r w:rsidRPr="0099052B">
        <w:rPr>
          <w:rFonts w:ascii="Times New Roman" w:hAnsi="Times New Roman"/>
          <w:lang w:val="en-GB"/>
        </w:rPr>
        <w:t xml:space="preserve">Naručitelj </w:t>
      </w:r>
      <w:proofErr w:type="gramStart"/>
      <w:r w:rsidRPr="0099052B">
        <w:rPr>
          <w:rFonts w:ascii="Times New Roman" w:hAnsi="Times New Roman"/>
          <w:lang w:val="en-GB"/>
        </w:rPr>
        <w:t>će</w:t>
      </w:r>
      <w:proofErr w:type="gramEnd"/>
      <w:r w:rsidRPr="0099052B">
        <w:rPr>
          <w:rFonts w:ascii="Times New Roman" w:hAnsi="Times New Roman"/>
          <w:lang w:val="en-GB"/>
        </w:rPr>
        <w:t xml:space="preserve"> s odabranim Ponuditeljem sklopiti Ugovor u skladu s odabranom ponudom i uvjetima navedenim u ovom Pozivu.</w:t>
      </w:r>
    </w:p>
    <w:p w:rsidR="0099052B" w:rsidRPr="007A5883" w:rsidRDefault="0099052B" w:rsidP="0099052B">
      <w:pPr>
        <w:jc w:val="both"/>
        <w:rPr>
          <w:rFonts w:ascii="Times New Roman" w:hAnsi="Times New Roman"/>
          <w:i/>
          <w:color w:val="548DD4" w:themeColor="text2" w:themeTint="99"/>
          <w:lang w:val="en-GB"/>
        </w:rPr>
      </w:pPr>
      <w:r w:rsidRPr="007A5883">
        <w:rPr>
          <w:rFonts w:ascii="Times New Roman" w:hAnsi="Times New Roman"/>
          <w:i/>
          <w:color w:val="548DD4" w:themeColor="text2" w:themeTint="99"/>
          <w:lang w:val="en-GB"/>
        </w:rPr>
        <w:t>The Contracting Authority shall conclude the Contract in accordance with the selected tender and the conditions outlined in this documentation.</w:t>
      </w:r>
    </w:p>
    <w:p w:rsidR="0099052B" w:rsidRPr="0099052B" w:rsidRDefault="0099052B" w:rsidP="0099052B">
      <w:pPr>
        <w:pStyle w:val="Heading1"/>
        <w:numPr>
          <w:ilvl w:val="0"/>
          <w:numId w:val="21"/>
        </w:numPr>
        <w:spacing w:line="240" w:lineRule="auto"/>
        <w:rPr>
          <w:i/>
          <w:color w:val="548DD4" w:themeColor="text2" w:themeTint="99"/>
          <w:sz w:val="24"/>
          <w:szCs w:val="24"/>
          <w:lang w:val="en-GB"/>
        </w:rPr>
      </w:pPr>
      <w:bookmarkStart w:id="12" w:name="_Toc515618523"/>
      <w:bookmarkStart w:id="13" w:name="_Toc524354162"/>
      <w:bookmarkStart w:id="14" w:name="_Toc10721424"/>
      <w:r w:rsidRPr="0099052B">
        <w:rPr>
          <w:sz w:val="24"/>
          <w:szCs w:val="24"/>
          <w:lang w:val="en-GB"/>
        </w:rPr>
        <w:t xml:space="preserve">Podaci o predmetu nabave / </w:t>
      </w:r>
      <w:r w:rsidRPr="0099052B">
        <w:rPr>
          <w:i/>
          <w:color w:val="548DD4" w:themeColor="text2" w:themeTint="99"/>
          <w:sz w:val="24"/>
          <w:szCs w:val="24"/>
          <w:lang w:val="en-GB"/>
        </w:rPr>
        <w:t>Procurement subject information</w:t>
      </w:r>
      <w:bookmarkEnd w:id="12"/>
      <w:bookmarkEnd w:id="13"/>
      <w:bookmarkEnd w:id="14"/>
    </w:p>
    <w:p w:rsidR="0099052B" w:rsidRPr="0099052B" w:rsidRDefault="0099052B" w:rsidP="0099052B">
      <w:pPr>
        <w:pStyle w:val="Heading2"/>
        <w:numPr>
          <w:ilvl w:val="1"/>
          <w:numId w:val="21"/>
        </w:numPr>
        <w:rPr>
          <w:sz w:val="22"/>
          <w:szCs w:val="22"/>
          <w:lang w:val="en-GB"/>
        </w:rPr>
      </w:pPr>
      <w:r w:rsidRPr="0099052B">
        <w:rPr>
          <w:sz w:val="22"/>
          <w:szCs w:val="22"/>
          <w:lang w:val="en-GB"/>
        </w:rPr>
        <w:t xml:space="preserve"> </w:t>
      </w:r>
      <w:bookmarkStart w:id="15" w:name="_Toc515618524"/>
      <w:bookmarkStart w:id="16" w:name="_Toc524354163"/>
      <w:bookmarkStart w:id="17" w:name="_Toc10721425"/>
      <w:r w:rsidRPr="0099052B">
        <w:rPr>
          <w:sz w:val="22"/>
          <w:szCs w:val="22"/>
          <w:lang w:val="en-GB"/>
        </w:rPr>
        <w:t xml:space="preserve">Opis predmeta nabave / tehničke specifikacije / </w:t>
      </w:r>
      <w:r w:rsidRPr="0099052B">
        <w:rPr>
          <w:i/>
          <w:color w:val="548DD4" w:themeColor="text2" w:themeTint="99"/>
          <w:sz w:val="22"/>
          <w:szCs w:val="22"/>
          <w:lang w:val="en-GB"/>
        </w:rPr>
        <w:t>Description of Procurement Subject</w:t>
      </w:r>
      <w:bookmarkEnd w:id="15"/>
      <w:r w:rsidRPr="0099052B">
        <w:rPr>
          <w:i/>
          <w:color w:val="548DD4" w:themeColor="text2" w:themeTint="99"/>
          <w:sz w:val="22"/>
          <w:szCs w:val="22"/>
          <w:lang w:val="en-GB"/>
        </w:rPr>
        <w:t xml:space="preserve"> / Tehnical specifications</w:t>
      </w:r>
      <w:bookmarkEnd w:id="16"/>
      <w:bookmarkEnd w:id="17"/>
    </w:p>
    <w:p w:rsidR="004A1980" w:rsidRDefault="00F21D6E" w:rsidP="004A1980">
      <w:pPr>
        <w:pStyle w:val="Footer"/>
        <w:spacing w:line="276" w:lineRule="auto"/>
        <w:jc w:val="both"/>
        <w:rPr>
          <w:rFonts w:ascii="Times New Roman" w:hAnsi="Times New Roman"/>
          <w:i/>
          <w:color w:val="548DD4" w:themeColor="text2" w:themeTint="99"/>
          <w:sz w:val="22"/>
          <w:szCs w:val="22"/>
          <w:lang w:val="en-GB"/>
        </w:rPr>
      </w:pPr>
      <w:r>
        <w:rPr>
          <w:rFonts w:ascii="Times New Roman" w:hAnsi="Times New Roman"/>
          <w:sz w:val="22"/>
          <w:szCs w:val="22"/>
        </w:rPr>
        <w:t xml:space="preserve">Predmet nabave je </w:t>
      </w:r>
      <w:r w:rsidR="00D47A3E" w:rsidRPr="00D47A3E">
        <w:rPr>
          <w:rFonts w:ascii="Times New Roman" w:hAnsi="Times New Roman"/>
          <w:b/>
          <w:sz w:val="22"/>
          <w:szCs w:val="22"/>
        </w:rPr>
        <w:t>nabavka CAD programa za dizajn krojeva, pripremu za rezanje, predstavljanje proizvoda</w:t>
      </w:r>
      <w:r w:rsidR="00E40FE0">
        <w:rPr>
          <w:rFonts w:ascii="Times New Roman" w:hAnsi="Times New Roman"/>
          <w:b/>
          <w:sz w:val="22"/>
          <w:szCs w:val="22"/>
        </w:rPr>
        <w:t>, promo materijale</w:t>
      </w:r>
      <w:r w:rsidR="00D47A3E" w:rsidRPr="00D47A3E">
        <w:rPr>
          <w:rFonts w:ascii="Times New Roman" w:hAnsi="Times New Roman"/>
          <w:b/>
          <w:sz w:val="22"/>
          <w:szCs w:val="22"/>
        </w:rPr>
        <w:t xml:space="preserve"> i projektni menadžment</w:t>
      </w:r>
      <w:r w:rsidR="0099052B" w:rsidRPr="0099052B">
        <w:rPr>
          <w:rFonts w:ascii="Times New Roman" w:hAnsi="Times New Roman"/>
          <w:sz w:val="22"/>
          <w:szCs w:val="22"/>
        </w:rPr>
        <w:t xml:space="preserve"> u provedbi projekta „</w:t>
      </w:r>
      <w:r w:rsidR="00D47A3E" w:rsidRPr="00D47A3E">
        <w:rPr>
          <w:rFonts w:ascii="Times New Roman" w:hAnsi="Times New Roman"/>
          <w:i/>
          <w:sz w:val="22"/>
          <w:szCs w:val="22"/>
        </w:rPr>
        <w:t>Povećanje konkurentnosti društva GRAFKO-CASPAR implementacijom IKT-a za unaprjeđenje procesa</w:t>
      </w:r>
      <w:r w:rsidR="0099052B" w:rsidRPr="0099052B">
        <w:rPr>
          <w:rFonts w:ascii="Times New Roman" w:hAnsi="Times New Roman"/>
          <w:i/>
          <w:sz w:val="22"/>
          <w:szCs w:val="22"/>
        </w:rPr>
        <w:t xml:space="preserve">“. </w:t>
      </w:r>
      <w:r w:rsidR="004A1980" w:rsidRPr="004A1980">
        <w:rPr>
          <w:rFonts w:ascii="Times New Roman" w:hAnsi="Times New Roman"/>
          <w:sz w:val="22"/>
          <w:szCs w:val="22"/>
        </w:rPr>
        <w:t>Tehničke specifikacije, kao i sve relevantne tehničke pojedinosti predmeta nabave navedeni su u Tehničkim specifikacijama, prilog E ovog Poziva na dostavu ponuda. Količine predmeta nabave navedene su u Troškovniku prilogu B ovog Poziva na dostavu ponuda.</w:t>
      </w:r>
      <w:r w:rsidR="004A1980">
        <w:rPr>
          <w:rFonts w:ascii="Times New Roman" w:hAnsi="Times New Roman"/>
          <w:sz w:val="22"/>
          <w:szCs w:val="22"/>
        </w:rPr>
        <w:t xml:space="preserve"> </w:t>
      </w:r>
      <w:r w:rsidR="0099052B" w:rsidRPr="00F21D6E">
        <w:rPr>
          <w:rFonts w:ascii="Times New Roman" w:hAnsi="Times New Roman"/>
          <w:i/>
          <w:color w:val="548DD4" w:themeColor="text2" w:themeTint="99"/>
          <w:sz w:val="22"/>
          <w:szCs w:val="22"/>
          <w:lang w:val="en-GB"/>
        </w:rPr>
        <w:t>The procurement subject is</w:t>
      </w:r>
      <w:r w:rsidRPr="00F21D6E">
        <w:rPr>
          <w:rFonts w:ascii="Times New Roman" w:hAnsi="Times New Roman"/>
          <w:i/>
          <w:color w:val="548DD4" w:themeColor="text2" w:themeTint="99"/>
          <w:sz w:val="22"/>
          <w:szCs w:val="22"/>
          <w:lang w:val="en-GB"/>
        </w:rPr>
        <w:t xml:space="preserve"> </w:t>
      </w:r>
      <w:r w:rsidR="00D47A3E" w:rsidRPr="00B96EDE">
        <w:rPr>
          <w:rFonts w:ascii="Times New Roman" w:hAnsi="Times New Roman"/>
          <w:i/>
          <w:color w:val="548DD4" w:themeColor="text2" w:themeTint="99"/>
          <w:lang w:val="en-GB"/>
        </w:rPr>
        <w:t>Procurement of CAD programs for cutting design, cutting preparation, product presentation</w:t>
      </w:r>
      <w:r w:rsidR="00E40FE0">
        <w:rPr>
          <w:rFonts w:ascii="Times New Roman" w:hAnsi="Times New Roman"/>
          <w:i/>
          <w:color w:val="548DD4" w:themeColor="text2" w:themeTint="99"/>
          <w:lang w:val="en-GB"/>
        </w:rPr>
        <w:t>, promo materials</w:t>
      </w:r>
      <w:r w:rsidR="00D47A3E" w:rsidRPr="00B96EDE">
        <w:rPr>
          <w:rFonts w:ascii="Times New Roman" w:hAnsi="Times New Roman"/>
          <w:i/>
          <w:color w:val="548DD4" w:themeColor="text2" w:themeTint="99"/>
          <w:lang w:val="en-GB"/>
        </w:rPr>
        <w:t xml:space="preserve"> and project management</w:t>
      </w:r>
      <w:r w:rsidR="00D47A3E">
        <w:rPr>
          <w:rFonts w:ascii="Times New Roman" w:hAnsi="Times New Roman"/>
          <w:i/>
          <w:color w:val="548DD4" w:themeColor="text2" w:themeTint="99"/>
          <w:lang w:val="en-GB"/>
        </w:rPr>
        <w:t xml:space="preserve"> </w:t>
      </w:r>
      <w:r w:rsidR="0099052B" w:rsidRPr="00F21D6E">
        <w:rPr>
          <w:rFonts w:ascii="Times New Roman" w:hAnsi="Times New Roman"/>
          <w:i/>
          <w:color w:val="548DD4" w:themeColor="text2" w:themeTint="99"/>
          <w:sz w:val="22"/>
          <w:szCs w:val="22"/>
          <w:lang w:val="en-GB"/>
        </w:rPr>
        <w:t>of the project “</w:t>
      </w:r>
      <w:r w:rsidR="00D47A3E" w:rsidRPr="00B96EDE">
        <w:rPr>
          <w:rFonts w:ascii="Times New Roman" w:hAnsi="Times New Roman"/>
          <w:i/>
          <w:color w:val="548DD4" w:themeColor="text2" w:themeTint="99"/>
          <w:sz w:val="22"/>
          <w:szCs w:val="22"/>
          <w:lang w:val="en-GB"/>
        </w:rPr>
        <w:t>Increasing the competitiveness of GRAFKO-CASPAR by implementing ICT to improve the process</w:t>
      </w:r>
      <w:r w:rsidR="0099052B" w:rsidRPr="00F21D6E">
        <w:rPr>
          <w:rFonts w:ascii="Times New Roman" w:hAnsi="Times New Roman"/>
          <w:i/>
          <w:color w:val="548DD4" w:themeColor="text2" w:themeTint="99"/>
          <w:sz w:val="22"/>
          <w:szCs w:val="22"/>
          <w:lang w:val="en-GB"/>
        </w:rPr>
        <w:t xml:space="preserve">”. </w:t>
      </w:r>
      <w:r w:rsidR="004A1980" w:rsidRPr="004A1980">
        <w:rPr>
          <w:rFonts w:ascii="Times New Roman" w:hAnsi="Times New Roman"/>
          <w:i/>
          <w:color w:val="548DD4" w:themeColor="text2" w:themeTint="99"/>
          <w:sz w:val="22"/>
          <w:szCs w:val="22"/>
          <w:lang w:val="en-GB"/>
        </w:rPr>
        <w:t>The technical specifications, as well as all relevant technical details of the subject matter of the procurement, are set out in Technical Specifications, Annex E to this Call for Proposals. The quantities of the procurement items are listed in the Schedule of Schedule B of this Call for Proposals.</w:t>
      </w:r>
    </w:p>
    <w:p w:rsidR="004A1980" w:rsidRPr="00D47A3E" w:rsidRDefault="004A1980" w:rsidP="004A1980">
      <w:pPr>
        <w:pStyle w:val="Footer"/>
        <w:spacing w:line="276" w:lineRule="auto"/>
        <w:jc w:val="both"/>
        <w:rPr>
          <w:rFonts w:ascii="Times New Roman" w:hAnsi="Times New Roman"/>
          <w:i/>
          <w:color w:val="548DD4" w:themeColor="text2" w:themeTint="99"/>
          <w:lang w:val="en-GB"/>
        </w:rPr>
      </w:pPr>
    </w:p>
    <w:p w:rsidR="0099052B" w:rsidRDefault="0099052B" w:rsidP="0099052B">
      <w:pPr>
        <w:pStyle w:val="Footer"/>
        <w:spacing w:after="240" w:line="276" w:lineRule="auto"/>
        <w:jc w:val="both"/>
        <w:rPr>
          <w:rFonts w:ascii="Times New Roman" w:hAnsi="Times New Roman"/>
          <w:i/>
          <w:color w:val="548DD4" w:themeColor="text2" w:themeTint="99"/>
          <w:sz w:val="22"/>
          <w:szCs w:val="22"/>
          <w:lang w:val="en-GB"/>
        </w:rPr>
      </w:pPr>
      <w:proofErr w:type="gramStart"/>
      <w:r w:rsidRPr="0099052B">
        <w:rPr>
          <w:rFonts w:ascii="Times New Roman" w:hAnsi="Times New Roman"/>
          <w:sz w:val="22"/>
          <w:szCs w:val="22"/>
          <w:lang w:val="en-GB"/>
        </w:rPr>
        <w:t xml:space="preserve">Predmet nabave </w:t>
      </w:r>
      <w:r w:rsidR="00F21D6E">
        <w:rPr>
          <w:rFonts w:ascii="Times New Roman" w:hAnsi="Times New Roman"/>
          <w:sz w:val="22"/>
          <w:szCs w:val="22"/>
          <w:lang w:val="en-GB"/>
        </w:rPr>
        <w:t>je</w:t>
      </w:r>
      <w:r w:rsidRPr="0099052B">
        <w:rPr>
          <w:rFonts w:ascii="Times New Roman" w:hAnsi="Times New Roman"/>
          <w:sz w:val="22"/>
          <w:szCs w:val="22"/>
          <w:lang w:val="en-GB"/>
        </w:rPr>
        <w:t xml:space="preserve"> podijeljen u grupe.</w:t>
      </w:r>
      <w:proofErr w:type="gramEnd"/>
      <w:r w:rsidRPr="0099052B">
        <w:rPr>
          <w:rFonts w:ascii="Times New Roman" w:hAnsi="Times New Roman"/>
          <w:color w:val="548DD4" w:themeColor="text2" w:themeTint="99"/>
          <w:sz w:val="22"/>
          <w:szCs w:val="22"/>
          <w:lang w:val="en-GB"/>
        </w:rPr>
        <w:t xml:space="preserve"> / </w:t>
      </w:r>
      <w:r w:rsidR="00F21D6E">
        <w:rPr>
          <w:rFonts w:ascii="Times New Roman" w:hAnsi="Times New Roman"/>
          <w:i/>
          <w:color w:val="548DD4" w:themeColor="text2" w:themeTint="99"/>
          <w:sz w:val="22"/>
          <w:szCs w:val="22"/>
          <w:lang w:val="en-GB"/>
        </w:rPr>
        <w:t xml:space="preserve">The procurement subject is </w:t>
      </w:r>
      <w:r w:rsidRPr="0099052B">
        <w:rPr>
          <w:rFonts w:ascii="Times New Roman" w:hAnsi="Times New Roman"/>
          <w:i/>
          <w:color w:val="548DD4" w:themeColor="text2" w:themeTint="99"/>
          <w:sz w:val="22"/>
          <w:szCs w:val="22"/>
          <w:lang w:val="en-GB"/>
        </w:rPr>
        <w:t>divided into groups.</w:t>
      </w:r>
    </w:p>
    <w:p w:rsidR="00512EBD" w:rsidRPr="00512EBD" w:rsidRDefault="00512EBD" w:rsidP="00512EBD">
      <w:pPr>
        <w:jc w:val="both"/>
        <w:rPr>
          <w:rFonts w:ascii="Times New Roman" w:hAnsi="Times New Roman"/>
          <w:i/>
          <w:color w:val="548DD4" w:themeColor="text2" w:themeTint="99"/>
          <w:lang w:val="en-GB"/>
        </w:rPr>
      </w:pPr>
      <w:r w:rsidRPr="00355A3B">
        <w:rPr>
          <w:rFonts w:ascii="Times New Roman" w:hAnsi="Times New Roman"/>
          <w:u w:val="single"/>
          <w:lang w:val="fr-FR"/>
        </w:rPr>
        <w:t>Ponuditelj može dati ponudu za jednu, više ili sve grupe predmeta nabave</w:t>
      </w:r>
      <w:r w:rsidRPr="00355A3B">
        <w:rPr>
          <w:rFonts w:ascii="Times New Roman" w:hAnsi="Times New Roman"/>
          <w:lang w:val="fr-FR"/>
        </w:rPr>
        <w:t>.</w:t>
      </w:r>
      <w:r>
        <w:rPr>
          <w:rFonts w:ascii="Times New Roman" w:hAnsi="Times New Roman"/>
          <w:lang w:val="fr-FR"/>
        </w:rPr>
        <w:t xml:space="preserve"> / </w:t>
      </w:r>
      <w:r w:rsidRPr="005A02D9">
        <w:rPr>
          <w:rFonts w:ascii="Times New Roman" w:hAnsi="Times New Roman"/>
          <w:i/>
          <w:color w:val="548DD4" w:themeColor="text2" w:themeTint="99"/>
          <w:u w:val="single"/>
          <w:lang w:val="en-GB"/>
        </w:rPr>
        <w:t>The bidder may bid for one, more or all of the groups of procurement objects.</w:t>
      </w:r>
    </w:p>
    <w:p w:rsidR="00512EBD" w:rsidRPr="003676F7" w:rsidRDefault="00512EBD" w:rsidP="00512EBD">
      <w:pPr>
        <w:numPr>
          <w:ilvl w:val="0"/>
          <w:numId w:val="20"/>
        </w:numPr>
        <w:spacing w:after="0"/>
        <w:rPr>
          <w:rFonts w:ascii="Times New Roman" w:hAnsi="Times New Roman"/>
          <w:bCs/>
        </w:rPr>
      </w:pPr>
      <w:bookmarkStart w:id="18" w:name="_Toc529445629"/>
      <w:bookmarkStart w:id="19" w:name="_Toc529447403"/>
      <w:bookmarkStart w:id="20" w:name="_Toc529518067"/>
      <w:bookmarkStart w:id="21" w:name="_Toc529518941"/>
      <w:r w:rsidRPr="003676F7">
        <w:rPr>
          <w:rFonts w:ascii="Times New Roman" w:hAnsi="Times New Roman"/>
          <w:b/>
        </w:rPr>
        <w:t xml:space="preserve">GRUPA 1: </w:t>
      </w:r>
      <w:bookmarkEnd w:id="18"/>
      <w:bookmarkEnd w:id="19"/>
      <w:bookmarkEnd w:id="20"/>
      <w:bookmarkEnd w:id="21"/>
      <w:r w:rsidR="00952AF9">
        <w:rPr>
          <w:rFonts w:ascii="Times New Roman" w:hAnsi="Times New Roman"/>
        </w:rPr>
        <w:t>nabavka CAD programa za dizajn krojeva, pripremu za rezanje i predstavljanje proizvoda</w:t>
      </w:r>
      <w:r>
        <w:rPr>
          <w:rFonts w:ascii="Times New Roman" w:hAnsi="Times New Roman"/>
        </w:rPr>
        <w:t xml:space="preserve"> / </w:t>
      </w:r>
      <w:r w:rsidRPr="005A02D9">
        <w:rPr>
          <w:rFonts w:ascii="Times New Roman" w:hAnsi="Times New Roman"/>
          <w:b/>
          <w:i/>
          <w:color w:val="548DD4" w:themeColor="text2" w:themeTint="99"/>
          <w:lang w:val="en-GB"/>
        </w:rPr>
        <w:t>GROUP 1</w:t>
      </w:r>
      <w:r w:rsidRPr="005A02D9">
        <w:rPr>
          <w:rFonts w:ascii="Times New Roman" w:hAnsi="Times New Roman"/>
          <w:i/>
          <w:color w:val="548DD4" w:themeColor="text2" w:themeTint="99"/>
          <w:lang w:val="en-GB"/>
        </w:rPr>
        <w:t>:</w:t>
      </w:r>
      <w:r w:rsidR="005A02D9" w:rsidRPr="005A02D9">
        <w:rPr>
          <w:rFonts w:ascii="Times New Roman" w:hAnsi="Times New Roman"/>
          <w:i/>
          <w:color w:val="548DD4" w:themeColor="text2" w:themeTint="99"/>
          <w:lang w:val="en-GB"/>
        </w:rPr>
        <w:t xml:space="preserve"> </w:t>
      </w:r>
      <w:r w:rsidR="00952AF9" w:rsidRPr="00952AF9">
        <w:rPr>
          <w:rFonts w:ascii="Times New Roman" w:hAnsi="Times New Roman"/>
          <w:i/>
          <w:color w:val="548DD4" w:themeColor="text2" w:themeTint="99"/>
          <w:lang w:val="en-GB"/>
        </w:rPr>
        <w:t>procurement of CAD programs for cutting design, preparation for cutting and product presentation</w:t>
      </w:r>
    </w:p>
    <w:p w:rsidR="00512EBD" w:rsidRPr="00D47A3E" w:rsidRDefault="00512EBD" w:rsidP="00512EBD">
      <w:pPr>
        <w:numPr>
          <w:ilvl w:val="0"/>
          <w:numId w:val="20"/>
        </w:numPr>
        <w:spacing w:after="0"/>
        <w:rPr>
          <w:rFonts w:ascii="Times New Roman" w:hAnsi="Times New Roman"/>
          <w:bCs/>
        </w:rPr>
      </w:pPr>
      <w:bookmarkStart w:id="22" w:name="_Toc529445630"/>
      <w:bookmarkStart w:id="23" w:name="_Toc529447404"/>
      <w:bookmarkStart w:id="24" w:name="_Toc529518068"/>
      <w:bookmarkStart w:id="25" w:name="_Toc529518942"/>
      <w:r w:rsidRPr="003676F7">
        <w:rPr>
          <w:rFonts w:ascii="Times New Roman" w:hAnsi="Times New Roman"/>
          <w:b/>
        </w:rPr>
        <w:t xml:space="preserve">GRUPA 2: </w:t>
      </w:r>
      <w:bookmarkEnd w:id="22"/>
      <w:bookmarkEnd w:id="23"/>
      <w:bookmarkEnd w:id="24"/>
      <w:bookmarkEnd w:id="25"/>
      <w:r w:rsidR="00383D8D">
        <w:rPr>
          <w:rFonts w:ascii="Times New Roman" w:hAnsi="Times New Roman"/>
        </w:rPr>
        <w:t>nabavka CAD programa za promo materijale</w:t>
      </w:r>
      <w:r>
        <w:rPr>
          <w:rFonts w:ascii="Times New Roman" w:hAnsi="Times New Roman"/>
        </w:rPr>
        <w:t xml:space="preserve"> / </w:t>
      </w:r>
      <w:r w:rsidRPr="005A02D9">
        <w:rPr>
          <w:rFonts w:ascii="Times New Roman" w:hAnsi="Times New Roman"/>
          <w:b/>
          <w:i/>
          <w:color w:val="548DD4" w:themeColor="text2" w:themeTint="99"/>
          <w:lang w:val="en-GB"/>
        </w:rPr>
        <w:t>GROUP 2</w:t>
      </w:r>
      <w:r w:rsidRPr="005A02D9">
        <w:rPr>
          <w:rFonts w:ascii="Times New Roman" w:hAnsi="Times New Roman"/>
          <w:i/>
          <w:color w:val="548DD4" w:themeColor="text2" w:themeTint="99"/>
          <w:lang w:val="en-GB"/>
        </w:rPr>
        <w:t xml:space="preserve">: </w:t>
      </w:r>
      <w:r w:rsidR="00383D8D" w:rsidRPr="00383D8D">
        <w:rPr>
          <w:rFonts w:ascii="Times New Roman" w:hAnsi="Times New Roman"/>
          <w:i/>
          <w:color w:val="548DD4" w:themeColor="text2" w:themeTint="99"/>
          <w:lang w:val="en-GB"/>
        </w:rPr>
        <w:t>procurement of CAD programs for promo materials</w:t>
      </w:r>
    </w:p>
    <w:p w:rsidR="00512EBD" w:rsidRPr="00383D8D" w:rsidRDefault="00D47A3E" w:rsidP="00383D8D">
      <w:pPr>
        <w:numPr>
          <w:ilvl w:val="0"/>
          <w:numId w:val="20"/>
        </w:numPr>
        <w:spacing w:after="0"/>
        <w:rPr>
          <w:rFonts w:ascii="Times New Roman" w:hAnsi="Times New Roman"/>
          <w:bCs/>
        </w:rPr>
      </w:pPr>
      <w:r>
        <w:rPr>
          <w:rFonts w:ascii="Times New Roman" w:hAnsi="Times New Roman"/>
          <w:b/>
        </w:rPr>
        <w:t>GRUPA 3</w:t>
      </w:r>
      <w:r w:rsidRPr="00D47A3E">
        <w:rPr>
          <w:rFonts w:ascii="Times New Roman" w:hAnsi="Times New Roman"/>
          <w:bCs/>
        </w:rPr>
        <w:t>:</w:t>
      </w:r>
      <w:r>
        <w:rPr>
          <w:rFonts w:ascii="Times New Roman" w:hAnsi="Times New Roman"/>
          <w:bCs/>
        </w:rPr>
        <w:t xml:space="preserve"> </w:t>
      </w:r>
      <w:r w:rsidR="00383D8D">
        <w:rPr>
          <w:rFonts w:ascii="Times New Roman" w:hAnsi="Times New Roman"/>
          <w:bCs/>
        </w:rPr>
        <w:t xml:space="preserve">nabavka programa za projektni menadžment / </w:t>
      </w:r>
      <w:r w:rsidR="00383D8D" w:rsidRPr="005A02D9">
        <w:rPr>
          <w:rFonts w:ascii="Times New Roman" w:hAnsi="Times New Roman"/>
          <w:b/>
          <w:i/>
          <w:color w:val="548DD4" w:themeColor="text2" w:themeTint="99"/>
          <w:lang w:val="en-GB"/>
        </w:rPr>
        <w:t xml:space="preserve">GROUP </w:t>
      </w:r>
      <w:r w:rsidR="00383D8D">
        <w:rPr>
          <w:rFonts w:ascii="Times New Roman" w:hAnsi="Times New Roman"/>
          <w:b/>
          <w:i/>
          <w:color w:val="548DD4" w:themeColor="text2" w:themeTint="99"/>
          <w:lang w:val="en-GB"/>
        </w:rPr>
        <w:t xml:space="preserve">3: </w:t>
      </w:r>
      <w:r w:rsidR="00383D8D" w:rsidRPr="00383D8D">
        <w:rPr>
          <w:rFonts w:ascii="Times New Roman" w:hAnsi="Times New Roman"/>
          <w:i/>
          <w:color w:val="548DD4" w:themeColor="text2" w:themeTint="99"/>
          <w:lang w:val="en-GB"/>
        </w:rPr>
        <w:t>procurement of project management programs</w:t>
      </w:r>
    </w:p>
    <w:p w:rsidR="00383D8D" w:rsidRPr="00383D8D" w:rsidRDefault="00383D8D" w:rsidP="00383D8D">
      <w:pPr>
        <w:spacing w:after="0"/>
        <w:ind w:left="720"/>
        <w:rPr>
          <w:rFonts w:ascii="Times New Roman" w:hAnsi="Times New Roman"/>
          <w:bCs/>
        </w:rPr>
      </w:pPr>
    </w:p>
    <w:p w:rsidR="00F21D6E" w:rsidRPr="00F21D6E" w:rsidRDefault="00F21D6E" w:rsidP="00F21D6E">
      <w:pPr>
        <w:pStyle w:val="Heading2"/>
        <w:numPr>
          <w:ilvl w:val="1"/>
          <w:numId w:val="21"/>
        </w:numPr>
        <w:rPr>
          <w:sz w:val="22"/>
          <w:szCs w:val="22"/>
          <w:lang w:val="en-GB"/>
        </w:rPr>
      </w:pPr>
      <w:bookmarkStart w:id="26" w:name="_Toc515618527"/>
      <w:bookmarkStart w:id="27" w:name="_Toc524354164"/>
      <w:r w:rsidRPr="00F21D6E">
        <w:rPr>
          <w:sz w:val="22"/>
          <w:szCs w:val="22"/>
          <w:lang w:val="en-GB"/>
        </w:rPr>
        <w:t xml:space="preserve"> </w:t>
      </w:r>
      <w:bookmarkStart w:id="28" w:name="_Toc10721426"/>
      <w:r w:rsidRPr="00F21D6E">
        <w:rPr>
          <w:sz w:val="22"/>
          <w:szCs w:val="22"/>
          <w:lang w:val="en-GB"/>
        </w:rPr>
        <w:t xml:space="preserve">Mjesto </w:t>
      </w:r>
      <w:r w:rsidR="004A1980">
        <w:rPr>
          <w:sz w:val="22"/>
          <w:szCs w:val="22"/>
          <w:lang w:val="en-GB"/>
        </w:rPr>
        <w:t>isporuke</w:t>
      </w:r>
      <w:r w:rsidRPr="00F21D6E">
        <w:rPr>
          <w:sz w:val="22"/>
          <w:szCs w:val="22"/>
          <w:lang w:val="en-GB"/>
        </w:rPr>
        <w:t xml:space="preserve"> / </w:t>
      </w:r>
      <w:bookmarkEnd w:id="26"/>
      <w:bookmarkEnd w:id="27"/>
      <w:r w:rsidR="00F0056C" w:rsidRPr="00F0056C">
        <w:rPr>
          <w:i/>
          <w:color w:val="548DD4" w:themeColor="text2" w:themeTint="99"/>
          <w:sz w:val="22"/>
          <w:szCs w:val="22"/>
          <w:lang w:val="en-GB"/>
        </w:rPr>
        <w:t>Place of delivery</w:t>
      </w:r>
      <w:bookmarkEnd w:id="28"/>
    </w:p>
    <w:p w:rsidR="00F0056C" w:rsidRPr="003F045A" w:rsidRDefault="00F0056C" w:rsidP="00F0056C">
      <w:pPr>
        <w:pStyle w:val="ListParagraph"/>
        <w:spacing w:after="0"/>
        <w:ind w:left="0"/>
        <w:jc w:val="both"/>
        <w:rPr>
          <w:rFonts w:ascii="Times New Roman" w:hAnsi="Times New Roman" w:cstheme="minorBidi"/>
        </w:rPr>
      </w:pPr>
      <w:bookmarkStart w:id="29" w:name="_Toc515618528"/>
      <w:bookmarkStart w:id="30" w:name="_Toc524354165"/>
      <w:r w:rsidRPr="003F045A">
        <w:rPr>
          <w:rFonts w:ascii="Times New Roman" w:hAnsi="Times New Roman"/>
        </w:rPr>
        <w:t xml:space="preserve">Mjesto isporuke je: </w:t>
      </w:r>
      <w:r w:rsidR="00383D8D">
        <w:rPr>
          <w:rFonts w:ascii="Times New Roman" w:hAnsi="Times New Roman"/>
        </w:rPr>
        <w:t>GRAFKO-CASPAR d.o.o.</w:t>
      </w:r>
      <w:r>
        <w:rPr>
          <w:rFonts w:ascii="Times New Roman" w:hAnsi="Times New Roman"/>
        </w:rPr>
        <w:t xml:space="preserve">, </w:t>
      </w:r>
      <w:r w:rsidR="00383D8D">
        <w:rPr>
          <w:rFonts w:ascii="Times New Roman" w:hAnsi="Times New Roman"/>
        </w:rPr>
        <w:t>Optujska ulica 82</w:t>
      </w:r>
      <w:r>
        <w:rPr>
          <w:rFonts w:ascii="Times New Roman" w:hAnsi="Times New Roman"/>
        </w:rPr>
        <w:t xml:space="preserve">, </w:t>
      </w:r>
      <w:r w:rsidR="00383D8D">
        <w:rPr>
          <w:rFonts w:ascii="Times New Roman" w:hAnsi="Times New Roman"/>
        </w:rPr>
        <w:t>42000 Varaždin</w:t>
      </w:r>
      <w:r w:rsidR="005B6AB1">
        <w:rPr>
          <w:rFonts w:ascii="Times New Roman" w:hAnsi="Times New Roman"/>
        </w:rPr>
        <w:t>.</w:t>
      </w:r>
      <w:r w:rsidR="00383D8D">
        <w:rPr>
          <w:rFonts w:ascii="Times New Roman" w:hAnsi="Times New Roman"/>
        </w:rPr>
        <w:t xml:space="preserve"> </w:t>
      </w:r>
      <w:r w:rsidRPr="008412F8">
        <w:rPr>
          <w:rFonts w:ascii="Times New Roman" w:hAnsi="Times New Roman"/>
          <w:sz w:val="24"/>
          <w:szCs w:val="24"/>
          <w:lang w:val="en-GB"/>
        </w:rPr>
        <w:t xml:space="preserve">/ </w:t>
      </w:r>
      <w:r w:rsidRPr="00F0056C">
        <w:rPr>
          <w:rFonts w:ascii="Times New Roman" w:hAnsi="Times New Roman"/>
          <w:i/>
          <w:color w:val="548DD4" w:themeColor="text2" w:themeTint="99"/>
          <w:lang w:val="en-GB"/>
        </w:rPr>
        <w:t>The place of delivery is:</w:t>
      </w:r>
      <w:r w:rsidRPr="00F0056C">
        <w:rPr>
          <w:rFonts w:ascii="Times New Roman" w:hAnsi="Times New Roman"/>
        </w:rPr>
        <w:t xml:space="preserve"> </w:t>
      </w:r>
      <w:r w:rsidR="00383D8D">
        <w:rPr>
          <w:rFonts w:ascii="Times New Roman" w:hAnsi="Times New Roman"/>
          <w:i/>
          <w:color w:val="548DD4" w:themeColor="text2" w:themeTint="99"/>
          <w:lang w:val="en-GB"/>
        </w:rPr>
        <w:t>GRAFKO-CASPAR Ltd.</w:t>
      </w:r>
      <w:r w:rsidRPr="00F0056C">
        <w:rPr>
          <w:rFonts w:ascii="Times New Roman" w:hAnsi="Times New Roman"/>
          <w:i/>
          <w:color w:val="548DD4" w:themeColor="text2" w:themeTint="99"/>
          <w:lang w:val="en-GB"/>
        </w:rPr>
        <w:t xml:space="preserve">, </w:t>
      </w:r>
      <w:r w:rsidR="00383D8D">
        <w:rPr>
          <w:rFonts w:ascii="Times New Roman" w:hAnsi="Times New Roman"/>
          <w:i/>
          <w:color w:val="548DD4" w:themeColor="text2" w:themeTint="99"/>
          <w:lang w:val="en-GB"/>
        </w:rPr>
        <w:t>Optujska 82</w:t>
      </w:r>
      <w:r w:rsidRPr="00F0056C">
        <w:rPr>
          <w:rFonts w:ascii="Times New Roman" w:hAnsi="Times New Roman"/>
          <w:i/>
          <w:color w:val="548DD4" w:themeColor="text2" w:themeTint="99"/>
          <w:lang w:val="en-GB"/>
        </w:rPr>
        <w:t xml:space="preserve">, </w:t>
      </w:r>
      <w:r w:rsidR="00383D8D">
        <w:rPr>
          <w:rFonts w:ascii="Times New Roman" w:hAnsi="Times New Roman"/>
          <w:i/>
          <w:color w:val="548DD4" w:themeColor="text2" w:themeTint="99"/>
          <w:lang w:val="en-GB"/>
        </w:rPr>
        <w:t>42000 Varaždin</w:t>
      </w:r>
      <w:r w:rsidR="004C4FD6">
        <w:rPr>
          <w:rFonts w:ascii="Times New Roman" w:hAnsi="Times New Roman"/>
          <w:i/>
          <w:color w:val="548DD4" w:themeColor="text2" w:themeTint="99"/>
          <w:lang w:val="en-GB"/>
        </w:rPr>
        <w:t>.</w:t>
      </w:r>
    </w:p>
    <w:p w:rsidR="00F21D6E" w:rsidRPr="00F21D6E" w:rsidRDefault="00F21D6E" w:rsidP="00F21D6E">
      <w:pPr>
        <w:pStyle w:val="Heading2"/>
        <w:numPr>
          <w:ilvl w:val="1"/>
          <w:numId w:val="21"/>
        </w:numPr>
        <w:rPr>
          <w:sz w:val="22"/>
          <w:szCs w:val="22"/>
          <w:lang w:val="en-GB"/>
        </w:rPr>
      </w:pPr>
      <w:r>
        <w:rPr>
          <w:lang w:val="en-GB"/>
        </w:rPr>
        <w:lastRenderedPageBreak/>
        <w:t xml:space="preserve"> </w:t>
      </w:r>
      <w:bookmarkStart w:id="31" w:name="_Toc10721427"/>
      <w:r w:rsidRPr="00F21D6E">
        <w:rPr>
          <w:sz w:val="22"/>
          <w:szCs w:val="22"/>
          <w:lang w:val="en-GB"/>
        </w:rPr>
        <w:t xml:space="preserve">Rok </w:t>
      </w:r>
      <w:r w:rsidR="004A1980">
        <w:rPr>
          <w:sz w:val="22"/>
          <w:szCs w:val="22"/>
          <w:lang w:val="en-GB"/>
        </w:rPr>
        <w:t>isporuke</w:t>
      </w:r>
      <w:r w:rsidRPr="00F21D6E">
        <w:rPr>
          <w:sz w:val="22"/>
          <w:szCs w:val="22"/>
          <w:lang w:val="en-GB"/>
        </w:rPr>
        <w:t xml:space="preserve"> / </w:t>
      </w:r>
      <w:bookmarkEnd w:id="29"/>
      <w:bookmarkEnd w:id="30"/>
      <w:r w:rsidR="00F0056C" w:rsidRPr="00F0056C">
        <w:rPr>
          <w:i/>
          <w:color w:val="548DD4" w:themeColor="text2" w:themeTint="99"/>
          <w:sz w:val="22"/>
          <w:szCs w:val="22"/>
          <w:lang w:val="en-GB"/>
        </w:rPr>
        <w:t>Delivery time</w:t>
      </w:r>
      <w:bookmarkEnd w:id="31"/>
    </w:p>
    <w:p w:rsidR="00F0056C" w:rsidRDefault="004A1980" w:rsidP="00F0056C">
      <w:pPr>
        <w:pStyle w:val="Default"/>
        <w:spacing w:after="240" w:line="276" w:lineRule="auto"/>
        <w:jc w:val="both"/>
        <w:rPr>
          <w:rFonts w:ascii="Times New Roman" w:hAnsi="Times New Roman" w:cs="Times New Roman"/>
          <w:i/>
          <w:color w:val="548DD4" w:themeColor="text2" w:themeTint="99"/>
          <w:sz w:val="22"/>
          <w:szCs w:val="22"/>
          <w:lang w:eastAsia="en-US"/>
        </w:rPr>
      </w:pPr>
      <w:r>
        <w:rPr>
          <w:rFonts w:ascii="Times New Roman" w:hAnsi="Times New Roman" w:cs="Times New Roman"/>
          <w:sz w:val="22"/>
          <w:szCs w:val="22"/>
        </w:rPr>
        <w:t>Maksimalni rok isporuke</w:t>
      </w:r>
      <w:r w:rsidR="00F0056C" w:rsidRPr="003C4FFD">
        <w:rPr>
          <w:rFonts w:ascii="Times New Roman" w:hAnsi="Times New Roman" w:cs="Times New Roman"/>
          <w:sz w:val="22"/>
          <w:szCs w:val="22"/>
        </w:rPr>
        <w:t xml:space="preserve"> </w:t>
      </w:r>
      <w:r w:rsidR="00F0056C">
        <w:rPr>
          <w:rFonts w:ascii="Times New Roman" w:hAnsi="Times New Roman" w:cs="Times New Roman"/>
          <w:sz w:val="22"/>
          <w:szCs w:val="22"/>
        </w:rPr>
        <w:t xml:space="preserve">kod svake grupe predmeta </w:t>
      </w:r>
      <w:r w:rsidR="00F0056C" w:rsidRPr="001C5995">
        <w:rPr>
          <w:rFonts w:ascii="Times New Roman" w:hAnsi="Times New Roman" w:cs="Times New Roman"/>
          <w:sz w:val="22"/>
          <w:szCs w:val="22"/>
        </w:rPr>
        <w:t xml:space="preserve">nabave je </w:t>
      </w:r>
      <w:r w:rsidR="00F0056C" w:rsidRPr="00CF6AC1">
        <w:rPr>
          <w:rFonts w:ascii="Times New Roman" w:hAnsi="Times New Roman" w:cs="Times New Roman"/>
          <w:sz w:val="22"/>
          <w:szCs w:val="22"/>
          <w:u w:val="single"/>
        </w:rPr>
        <w:t>9</w:t>
      </w:r>
      <w:r w:rsidR="00F0056C" w:rsidRPr="00CD7D36">
        <w:rPr>
          <w:rFonts w:ascii="Times New Roman" w:hAnsi="Times New Roman" w:cs="Times New Roman"/>
          <w:sz w:val="22"/>
          <w:szCs w:val="22"/>
          <w:u w:val="single"/>
        </w:rPr>
        <w:t xml:space="preserve"> mjeseci</w:t>
      </w:r>
      <w:r w:rsidR="00F0056C" w:rsidRPr="00CD7D36">
        <w:rPr>
          <w:rFonts w:ascii="Times New Roman" w:hAnsi="Times New Roman" w:cs="Times New Roman"/>
          <w:sz w:val="22"/>
          <w:szCs w:val="22"/>
        </w:rPr>
        <w:t xml:space="preserve"> </w:t>
      </w:r>
      <w:proofErr w:type="gramStart"/>
      <w:r w:rsidR="00F0056C" w:rsidRPr="00CD7D36">
        <w:rPr>
          <w:rFonts w:ascii="Times New Roman" w:hAnsi="Times New Roman" w:cs="Times New Roman"/>
          <w:sz w:val="22"/>
          <w:szCs w:val="22"/>
        </w:rPr>
        <w:t>od</w:t>
      </w:r>
      <w:proofErr w:type="gramEnd"/>
      <w:r w:rsidR="00F0056C" w:rsidRPr="00CD7D36">
        <w:rPr>
          <w:rFonts w:ascii="Times New Roman" w:hAnsi="Times New Roman" w:cs="Times New Roman"/>
          <w:sz w:val="22"/>
          <w:szCs w:val="22"/>
        </w:rPr>
        <w:t xml:space="preserve"> uplate avansa. / </w:t>
      </w:r>
      <w:r w:rsidR="00F0056C" w:rsidRPr="00CD7D36">
        <w:rPr>
          <w:rFonts w:ascii="Times New Roman" w:hAnsi="Times New Roman" w:cs="Times New Roman"/>
          <w:i/>
          <w:color w:val="548DD4" w:themeColor="text2" w:themeTint="99"/>
          <w:sz w:val="22"/>
          <w:szCs w:val="22"/>
          <w:lang w:eastAsia="en-US"/>
        </w:rPr>
        <w:t xml:space="preserve">The maximum deadline for delivery of goods in each procurement group is </w:t>
      </w:r>
      <w:r w:rsidR="00F0056C" w:rsidRPr="00C162B8">
        <w:rPr>
          <w:rFonts w:ascii="Times New Roman" w:hAnsi="Times New Roman" w:cs="Times New Roman"/>
          <w:i/>
          <w:color w:val="548DD4" w:themeColor="text2" w:themeTint="99"/>
          <w:sz w:val="22"/>
          <w:szCs w:val="22"/>
          <w:u w:val="single"/>
          <w:lang w:eastAsia="en-US"/>
        </w:rPr>
        <w:t>9 months</w:t>
      </w:r>
      <w:r w:rsidR="00F0056C" w:rsidRPr="00F0056C">
        <w:rPr>
          <w:rFonts w:ascii="Times New Roman" w:hAnsi="Times New Roman" w:cs="Times New Roman"/>
          <w:i/>
          <w:color w:val="548DD4" w:themeColor="text2" w:themeTint="99"/>
          <w:sz w:val="22"/>
          <w:szCs w:val="22"/>
          <w:lang w:eastAsia="en-US"/>
        </w:rPr>
        <w:t xml:space="preserve"> from the advance payment</w:t>
      </w:r>
      <w:r w:rsidR="00F0056C">
        <w:rPr>
          <w:rFonts w:ascii="Times New Roman" w:hAnsi="Times New Roman" w:cs="Times New Roman"/>
          <w:i/>
          <w:color w:val="548DD4" w:themeColor="text2" w:themeTint="99"/>
          <w:sz w:val="22"/>
          <w:szCs w:val="22"/>
          <w:lang w:eastAsia="en-US"/>
        </w:rPr>
        <w:t>.</w:t>
      </w:r>
    </w:p>
    <w:p w:rsidR="00F0056C" w:rsidRDefault="00F0056C" w:rsidP="00F0056C">
      <w:pPr>
        <w:pStyle w:val="Heading2"/>
        <w:numPr>
          <w:ilvl w:val="1"/>
          <w:numId w:val="21"/>
        </w:numPr>
        <w:rPr>
          <w:i/>
          <w:color w:val="548DD4" w:themeColor="text2" w:themeTint="99"/>
          <w:sz w:val="22"/>
          <w:szCs w:val="22"/>
          <w:lang w:val="en-GB"/>
        </w:rPr>
      </w:pPr>
      <w:bookmarkStart w:id="32" w:name="_Toc515618531"/>
      <w:bookmarkStart w:id="33" w:name="_Toc524354166"/>
      <w:r w:rsidRPr="00F0056C">
        <w:rPr>
          <w:sz w:val="22"/>
          <w:szCs w:val="22"/>
          <w:lang w:val="en-GB"/>
        </w:rPr>
        <w:t xml:space="preserve"> </w:t>
      </w:r>
      <w:bookmarkStart w:id="34" w:name="_Toc10721428"/>
      <w:r w:rsidRPr="00F0056C">
        <w:rPr>
          <w:sz w:val="22"/>
          <w:szCs w:val="22"/>
          <w:lang w:val="en-GB"/>
        </w:rPr>
        <w:t>Troškovnik</w:t>
      </w:r>
      <w:r w:rsidR="004A1980">
        <w:rPr>
          <w:sz w:val="22"/>
          <w:szCs w:val="22"/>
          <w:lang w:val="en-GB"/>
        </w:rPr>
        <w:t xml:space="preserve"> i tehničke specifikacije</w:t>
      </w:r>
      <w:r w:rsidRPr="00F0056C">
        <w:rPr>
          <w:sz w:val="22"/>
          <w:szCs w:val="22"/>
          <w:lang w:val="en-GB"/>
        </w:rPr>
        <w:t xml:space="preserve"> / </w:t>
      </w:r>
      <w:r w:rsidR="004A1980">
        <w:rPr>
          <w:i/>
          <w:color w:val="548DD4" w:themeColor="text2" w:themeTint="99"/>
          <w:sz w:val="22"/>
          <w:szCs w:val="22"/>
          <w:lang w:val="en-GB"/>
        </w:rPr>
        <w:t>Bill of q</w:t>
      </w:r>
      <w:r w:rsidRPr="00F0056C">
        <w:rPr>
          <w:i/>
          <w:color w:val="548DD4" w:themeColor="text2" w:themeTint="99"/>
          <w:sz w:val="22"/>
          <w:szCs w:val="22"/>
          <w:lang w:val="en-GB"/>
        </w:rPr>
        <w:t>uantities</w:t>
      </w:r>
      <w:bookmarkEnd w:id="32"/>
      <w:bookmarkEnd w:id="33"/>
      <w:bookmarkEnd w:id="34"/>
      <w:r w:rsidR="004A1980">
        <w:rPr>
          <w:i/>
          <w:color w:val="548DD4" w:themeColor="text2" w:themeTint="99"/>
          <w:sz w:val="22"/>
          <w:szCs w:val="22"/>
          <w:lang w:val="en-GB"/>
        </w:rPr>
        <w:t xml:space="preserve"> and technical specification</w:t>
      </w:r>
    </w:p>
    <w:p w:rsidR="004A1980" w:rsidRDefault="004A1980" w:rsidP="004A1980">
      <w:pPr>
        <w:jc w:val="both"/>
        <w:rPr>
          <w:rFonts w:ascii="Times New Roman" w:hAnsi="Times New Roman"/>
          <w:i/>
          <w:color w:val="548DD4" w:themeColor="text2" w:themeTint="99"/>
          <w:lang w:val="en-GB"/>
        </w:rPr>
      </w:pPr>
      <w:r w:rsidRPr="004A1980">
        <w:rPr>
          <w:rFonts w:ascii="Times New Roman" w:hAnsi="Times New Roman"/>
          <w:color w:val="000000"/>
          <w:lang w:val="en-GB" w:eastAsia="en-GB"/>
        </w:rPr>
        <w:t xml:space="preserve">Ponuditelj je dužan popuniti troškovnik </w:t>
      </w:r>
      <w:proofErr w:type="gramStart"/>
      <w:r w:rsidRPr="004A1980">
        <w:rPr>
          <w:rFonts w:ascii="Times New Roman" w:hAnsi="Times New Roman"/>
          <w:color w:val="000000"/>
          <w:lang w:val="en-GB" w:eastAsia="en-GB"/>
        </w:rPr>
        <w:t>na</w:t>
      </w:r>
      <w:proofErr w:type="gramEnd"/>
      <w:r w:rsidRPr="004A1980">
        <w:rPr>
          <w:rFonts w:ascii="Times New Roman" w:hAnsi="Times New Roman"/>
          <w:color w:val="000000"/>
          <w:lang w:val="en-GB" w:eastAsia="en-GB"/>
        </w:rPr>
        <w:t xml:space="preserve"> izvornom predlošku (Prilog B ovog Poziva na dostavu Ponuda), bez mijenjanja, ispravljanja i prepisivanja izvornog teksta. Ponuditelj mora ispuniti jediničnim cijenama sve stavke </w:t>
      </w:r>
      <w:proofErr w:type="gramStart"/>
      <w:r w:rsidRPr="004A1980">
        <w:rPr>
          <w:rFonts w:ascii="Times New Roman" w:hAnsi="Times New Roman"/>
          <w:color w:val="000000"/>
          <w:lang w:val="en-GB" w:eastAsia="en-GB"/>
        </w:rPr>
        <w:t>na</w:t>
      </w:r>
      <w:proofErr w:type="gramEnd"/>
      <w:r w:rsidRPr="004A1980">
        <w:rPr>
          <w:rFonts w:ascii="Times New Roman" w:hAnsi="Times New Roman"/>
          <w:color w:val="000000"/>
          <w:lang w:val="en-GB" w:eastAsia="en-GB"/>
        </w:rPr>
        <w:t xml:space="preserve"> način kako je to definirano u troškovniku. Ponuditelj izražava cijenu ponude u kunama (HRK)</w:t>
      </w:r>
      <w:r>
        <w:rPr>
          <w:rFonts w:ascii="Times New Roman" w:hAnsi="Times New Roman"/>
          <w:color w:val="000000"/>
          <w:lang w:val="en-GB" w:eastAsia="en-GB"/>
        </w:rPr>
        <w:t xml:space="preserve"> </w:t>
      </w:r>
      <w:proofErr w:type="gramStart"/>
      <w:r>
        <w:rPr>
          <w:rFonts w:ascii="Times New Roman" w:hAnsi="Times New Roman"/>
          <w:color w:val="000000"/>
          <w:lang w:val="en-GB" w:eastAsia="en-GB"/>
        </w:rPr>
        <w:t>ili</w:t>
      </w:r>
      <w:proofErr w:type="gramEnd"/>
      <w:r>
        <w:rPr>
          <w:rFonts w:ascii="Times New Roman" w:hAnsi="Times New Roman"/>
          <w:color w:val="000000"/>
          <w:lang w:val="en-GB" w:eastAsia="en-GB"/>
        </w:rPr>
        <w:t xml:space="preserve"> eurima (EUR)</w:t>
      </w:r>
      <w:r w:rsidRPr="004A1980">
        <w:rPr>
          <w:rFonts w:ascii="Times New Roman" w:hAnsi="Times New Roman"/>
          <w:color w:val="000000"/>
          <w:lang w:val="en-GB" w:eastAsia="en-GB"/>
        </w:rPr>
        <w:t xml:space="preserve">. </w:t>
      </w:r>
      <w:proofErr w:type="gramStart"/>
      <w:r w:rsidRPr="004A1980">
        <w:rPr>
          <w:rFonts w:ascii="Times New Roman" w:hAnsi="Times New Roman"/>
          <w:color w:val="000000"/>
          <w:lang w:val="en-GB" w:eastAsia="en-GB"/>
        </w:rPr>
        <w:t>Cijena ponude piše se brojkama.</w:t>
      </w:r>
      <w:proofErr w:type="gramEnd"/>
      <w:r w:rsidRPr="004A1980">
        <w:rPr>
          <w:rFonts w:ascii="Times New Roman" w:hAnsi="Times New Roman"/>
          <w:color w:val="000000"/>
          <w:lang w:val="en-GB" w:eastAsia="en-GB"/>
        </w:rPr>
        <w:t xml:space="preserve"> U cijenu ponude bez poreza </w:t>
      </w:r>
      <w:proofErr w:type="gramStart"/>
      <w:r w:rsidRPr="004A1980">
        <w:rPr>
          <w:rFonts w:ascii="Times New Roman" w:hAnsi="Times New Roman"/>
          <w:color w:val="000000"/>
          <w:lang w:val="en-GB" w:eastAsia="en-GB"/>
        </w:rPr>
        <w:t>na</w:t>
      </w:r>
      <w:proofErr w:type="gramEnd"/>
      <w:r w:rsidRPr="004A1980">
        <w:rPr>
          <w:rFonts w:ascii="Times New Roman" w:hAnsi="Times New Roman"/>
          <w:color w:val="000000"/>
          <w:lang w:val="en-GB" w:eastAsia="en-GB"/>
        </w:rPr>
        <w:t xml:space="preserve"> dodanu vrijednost moraju biti uračunati svi troškovi i popusti. </w:t>
      </w:r>
      <w:proofErr w:type="gramStart"/>
      <w:r w:rsidRPr="004A1980">
        <w:rPr>
          <w:rFonts w:ascii="Times New Roman" w:hAnsi="Times New Roman"/>
          <w:color w:val="000000"/>
          <w:lang w:val="en-GB" w:eastAsia="en-GB"/>
        </w:rPr>
        <w:t>Cijena je nepromjenjiva tijekom trajanja ugovora</w:t>
      </w:r>
      <w:r>
        <w:rPr>
          <w:rFonts w:ascii="Times New Roman" w:hAnsi="Times New Roman"/>
          <w:color w:val="000000"/>
          <w:lang w:val="en-GB" w:eastAsia="en-GB"/>
        </w:rPr>
        <w:t>.</w:t>
      </w:r>
      <w:proofErr w:type="gramEnd"/>
      <w:r>
        <w:rPr>
          <w:rFonts w:ascii="Times New Roman" w:hAnsi="Times New Roman"/>
          <w:color w:val="000000"/>
          <w:lang w:val="en-GB" w:eastAsia="en-GB"/>
        </w:rPr>
        <w:t xml:space="preserve"> / </w:t>
      </w:r>
      <w:r w:rsidRPr="004A1980">
        <w:rPr>
          <w:rFonts w:ascii="Times New Roman" w:hAnsi="Times New Roman"/>
          <w:i/>
          <w:color w:val="548DD4" w:themeColor="text2" w:themeTint="99"/>
          <w:lang w:val="en-GB"/>
        </w:rPr>
        <w:t>The Bidder is obliged to fill in the invoice on the original template (Attachment B of this Call for Proposals), without changing, correcting and rewriting the original text. The Bidder must fill in the unit prices for all the items as defined in the price list. The bidder expresses the bid price in HRK (HRK) or EUR (EUR). The bid price is written in figures. All costs and discounts must be included in the offer price excluding value added tax. The price is unchanged for the duration of the contract.</w:t>
      </w:r>
    </w:p>
    <w:p w:rsidR="004A1980" w:rsidRDefault="004A1980" w:rsidP="004A1980">
      <w:pPr>
        <w:jc w:val="both"/>
        <w:rPr>
          <w:rFonts w:ascii="Times New Roman" w:hAnsi="Times New Roman"/>
          <w:i/>
          <w:color w:val="548DD4" w:themeColor="text2" w:themeTint="99"/>
          <w:lang w:val="en-GB"/>
        </w:rPr>
      </w:pPr>
      <w:r w:rsidRPr="004A1980">
        <w:rPr>
          <w:rFonts w:ascii="Times New Roman" w:hAnsi="Times New Roman"/>
          <w:lang w:val="en-GB"/>
        </w:rPr>
        <w:t xml:space="preserve">Ponuditelj je dužan popuniti obrazac tehničkih specifikacija (prilog E ovog Poziva) </w:t>
      </w:r>
      <w:proofErr w:type="gramStart"/>
      <w:r w:rsidRPr="004A1980">
        <w:rPr>
          <w:rFonts w:ascii="Times New Roman" w:hAnsi="Times New Roman"/>
          <w:lang w:val="en-GB"/>
        </w:rPr>
        <w:t>sa</w:t>
      </w:r>
      <w:proofErr w:type="gramEnd"/>
      <w:r w:rsidRPr="004A1980">
        <w:rPr>
          <w:rFonts w:ascii="Times New Roman" w:hAnsi="Times New Roman"/>
          <w:lang w:val="en-GB"/>
        </w:rPr>
        <w:t xml:space="preserve"> oznakom DA ili NE. Ponuditelj može popuniti dio namijenjen za </w:t>
      </w:r>
      <w:r w:rsidR="003E7EA3">
        <w:rPr>
          <w:rFonts w:ascii="Times New Roman" w:hAnsi="Times New Roman"/>
          <w:lang w:val="en-GB"/>
        </w:rPr>
        <w:t>Bilješke</w:t>
      </w:r>
      <w:r w:rsidRPr="004A1980">
        <w:rPr>
          <w:rFonts w:ascii="Times New Roman" w:hAnsi="Times New Roman"/>
          <w:lang w:val="en-GB"/>
        </w:rPr>
        <w:t xml:space="preserve">. </w:t>
      </w:r>
      <w:proofErr w:type="gramStart"/>
      <w:r w:rsidRPr="004A1980">
        <w:rPr>
          <w:rFonts w:ascii="Times New Roman" w:hAnsi="Times New Roman"/>
          <w:lang w:val="en-GB"/>
        </w:rPr>
        <w:t>Definirane tehničke specifikacije predstavljaju minimalne tehničke karakteristike.</w:t>
      </w:r>
      <w:proofErr w:type="gramEnd"/>
      <w:r w:rsidRPr="004A1980">
        <w:rPr>
          <w:rFonts w:ascii="Times New Roman" w:hAnsi="Times New Roman"/>
          <w:lang w:val="en-GB"/>
        </w:rPr>
        <w:t xml:space="preserve"> Kako bi se ponuda prihvatila, svaka tehnička specifikacija mora biti označena oznakom DA </w:t>
      </w:r>
      <w:proofErr w:type="gramStart"/>
      <w:r w:rsidRPr="004A1980">
        <w:rPr>
          <w:rFonts w:ascii="Times New Roman" w:hAnsi="Times New Roman"/>
          <w:lang w:val="en-GB"/>
        </w:rPr>
        <w:t>od</w:t>
      </w:r>
      <w:proofErr w:type="gramEnd"/>
      <w:r w:rsidRPr="004A1980">
        <w:rPr>
          <w:rFonts w:ascii="Times New Roman" w:hAnsi="Times New Roman"/>
          <w:lang w:val="en-GB"/>
        </w:rPr>
        <w:t xml:space="preserve"> strane ponuditelja. Ako ponuditelj promijeni tekst </w:t>
      </w:r>
      <w:proofErr w:type="gramStart"/>
      <w:r w:rsidRPr="004A1980">
        <w:rPr>
          <w:rFonts w:ascii="Times New Roman" w:hAnsi="Times New Roman"/>
          <w:lang w:val="en-GB"/>
        </w:rPr>
        <w:t>ili</w:t>
      </w:r>
      <w:proofErr w:type="gramEnd"/>
      <w:r w:rsidRPr="004A1980">
        <w:rPr>
          <w:rFonts w:ascii="Times New Roman" w:hAnsi="Times New Roman"/>
          <w:lang w:val="en-GB"/>
        </w:rPr>
        <w:t xml:space="preserve"> ponudi uslugu sa manjim tehničkim karakteristikama od traženih, Naručitelj će ponudu smatrati neprihvatljivom i ponuda će biti isključena.</w:t>
      </w:r>
      <w:r w:rsidR="003E7EA3">
        <w:rPr>
          <w:rFonts w:ascii="Times New Roman" w:hAnsi="Times New Roman"/>
          <w:lang w:val="en-GB"/>
        </w:rPr>
        <w:t xml:space="preserve"> / </w:t>
      </w:r>
      <w:r w:rsidR="003E7EA3" w:rsidRPr="003E7EA3">
        <w:rPr>
          <w:rFonts w:ascii="Times New Roman" w:hAnsi="Times New Roman"/>
          <w:i/>
          <w:color w:val="548DD4" w:themeColor="text2" w:themeTint="99"/>
          <w:lang w:val="en-GB"/>
        </w:rPr>
        <w:t>The Bidder is obliged to fill in the technical specification form (Annex E of this Invitation) marked YES or NO. The tenderer may complete the section intended for the Notes. The technical specifications defined represent the minimum technical specifications. In order for a bid to be accepted, each technical specification must be marked YES by the bidder. If the tenderer changes the text or offers a service with less technical characteristics than the requested one, the Contracting Authority will consider the offer unacceptable and the offer will be excluded.</w:t>
      </w:r>
    </w:p>
    <w:p w:rsidR="004A1980" w:rsidRPr="003E7EA3" w:rsidRDefault="003E7EA3" w:rsidP="003E7EA3">
      <w:pPr>
        <w:jc w:val="both"/>
        <w:rPr>
          <w:rFonts w:ascii="Times New Roman" w:hAnsi="Times New Roman"/>
          <w:lang w:val="en-GB"/>
        </w:rPr>
      </w:pPr>
      <w:r w:rsidRPr="003E7EA3">
        <w:rPr>
          <w:rFonts w:ascii="Times New Roman" w:hAnsi="Times New Roman"/>
          <w:lang w:val="en-GB"/>
        </w:rPr>
        <w:t xml:space="preserve">Za sve proizvođače, tipove proizvoda, standarde </w:t>
      </w:r>
      <w:proofErr w:type="gramStart"/>
      <w:r w:rsidRPr="003E7EA3">
        <w:rPr>
          <w:rFonts w:ascii="Times New Roman" w:hAnsi="Times New Roman"/>
          <w:lang w:val="en-GB"/>
        </w:rPr>
        <w:t>ili</w:t>
      </w:r>
      <w:proofErr w:type="gramEnd"/>
      <w:r w:rsidRPr="003E7EA3">
        <w:rPr>
          <w:rFonts w:ascii="Times New Roman" w:hAnsi="Times New Roman"/>
          <w:lang w:val="en-GB"/>
        </w:rPr>
        <w:t xml:space="preserve"> norme koji su navedeni u tehničkim specifikacijama primjenjuje se „ili jednakovrijedno“.</w:t>
      </w:r>
      <w:r>
        <w:rPr>
          <w:rFonts w:ascii="Times New Roman" w:hAnsi="Times New Roman"/>
          <w:lang w:val="en-GB"/>
        </w:rPr>
        <w:t xml:space="preserve"> / </w:t>
      </w:r>
      <w:r w:rsidRPr="003E7EA3">
        <w:rPr>
          <w:rFonts w:ascii="Times New Roman" w:hAnsi="Times New Roman"/>
          <w:i/>
          <w:color w:val="548DD4" w:themeColor="text2" w:themeTint="99"/>
          <w:lang w:val="en-GB"/>
        </w:rPr>
        <w:t xml:space="preserve">For all manufacturers, product types, standards or standards specified in the technical </w:t>
      </w:r>
      <w:proofErr w:type="gramStart"/>
      <w:r w:rsidRPr="003E7EA3">
        <w:rPr>
          <w:rFonts w:ascii="Times New Roman" w:hAnsi="Times New Roman"/>
          <w:i/>
          <w:color w:val="548DD4" w:themeColor="text2" w:themeTint="99"/>
          <w:lang w:val="en-GB"/>
        </w:rPr>
        <w:t>specifications,</w:t>
      </w:r>
      <w:proofErr w:type="gramEnd"/>
      <w:r w:rsidRPr="003E7EA3">
        <w:rPr>
          <w:rFonts w:ascii="Times New Roman" w:hAnsi="Times New Roman"/>
          <w:i/>
          <w:color w:val="548DD4" w:themeColor="text2" w:themeTint="99"/>
          <w:lang w:val="en-GB"/>
        </w:rPr>
        <w:t xml:space="preserve"> "or equivalent" applies.</w:t>
      </w:r>
    </w:p>
    <w:p w:rsidR="00F0056C" w:rsidRPr="00F0056C" w:rsidRDefault="00F0056C" w:rsidP="00F0056C">
      <w:pPr>
        <w:pStyle w:val="Heading1"/>
        <w:numPr>
          <w:ilvl w:val="0"/>
          <w:numId w:val="21"/>
        </w:numPr>
        <w:rPr>
          <w:sz w:val="24"/>
          <w:szCs w:val="24"/>
          <w:lang w:val="en-GB"/>
        </w:rPr>
      </w:pPr>
      <w:bookmarkStart w:id="35" w:name="_Toc515618532"/>
      <w:bookmarkStart w:id="36" w:name="_Toc524354167"/>
      <w:bookmarkStart w:id="37" w:name="_Toc10721429"/>
      <w:r w:rsidRPr="00F0056C">
        <w:rPr>
          <w:sz w:val="24"/>
          <w:szCs w:val="24"/>
          <w:lang w:val="en-GB"/>
        </w:rPr>
        <w:t xml:space="preserve">Podaci o ponudi / </w:t>
      </w:r>
      <w:r w:rsidRPr="00F0056C">
        <w:rPr>
          <w:i/>
          <w:color w:val="548DD4" w:themeColor="text2" w:themeTint="99"/>
          <w:sz w:val="24"/>
          <w:szCs w:val="24"/>
          <w:lang w:val="en-GB"/>
        </w:rPr>
        <w:t>Tender Information</w:t>
      </w:r>
      <w:bookmarkEnd w:id="35"/>
      <w:bookmarkEnd w:id="36"/>
      <w:bookmarkEnd w:id="37"/>
    </w:p>
    <w:p w:rsidR="00F0056C" w:rsidRPr="00F0056C" w:rsidRDefault="00F0056C" w:rsidP="00F0056C">
      <w:pPr>
        <w:pStyle w:val="Heading2"/>
        <w:numPr>
          <w:ilvl w:val="1"/>
          <w:numId w:val="21"/>
        </w:numPr>
        <w:rPr>
          <w:sz w:val="22"/>
          <w:szCs w:val="22"/>
          <w:lang w:val="en-GB"/>
        </w:rPr>
      </w:pPr>
      <w:r w:rsidRPr="00802812">
        <w:rPr>
          <w:lang w:val="en-GB"/>
        </w:rPr>
        <w:t xml:space="preserve"> </w:t>
      </w:r>
      <w:bookmarkStart w:id="38" w:name="_Toc515618533"/>
      <w:bookmarkStart w:id="39" w:name="_Toc524354168"/>
      <w:bookmarkStart w:id="40" w:name="_Toc10721430"/>
      <w:r w:rsidRPr="00F0056C">
        <w:rPr>
          <w:sz w:val="22"/>
          <w:szCs w:val="22"/>
          <w:lang w:val="en-GB"/>
        </w:rPr>
        <w:t xml:space="preserve">Sadržaj ponude / </w:t>
      </w:r>
      <w:r w:rsidRPr="00F0056C">
        <w:rPr>
          <w:i/>
          <w:color w:val="548DD4" w:themeColor="text2" w:themeTint="99"/>
          <w:sz w:val="22"/>
          <w:szCs w:val="22"/>
          <w:lang w:val="en-GB"/>
        </w:rPr>
        <w:t>Tender Contents</w:t>
      </w:r>
      <w:bookmarkEnd w:id="38"/>
      <w:bookmarkEnd w:id="39"/>
      <w:bookmarkEnd w:id="40"/>
    </w:p>
    <w:p w:rsidR="00F0056C" w:rsidRPr="00F0056C" w:rsidRDefault="00F0056C" w:rsidP="00F0056C">
      <w:pPr>
        <w:jc w:val="both"/>
        <w:rPr>
          <w:rFonts w:ascii="Times New Roman" w:hAnsi="Times New Roman"/>
          <w:lang w:val="en-GB"/>
        </w:rPr>
      </w:pPr>
      <w:r w:rsidRPr="00F0056C">
        <w:rPr>
          <w:rFonts w:ascii="Times New Roman" w:hAnsi="Times New Roman"/>
          <w:lang w:val="en-GB"/>
        </w:rPr>
        <w:t xml:space="preserve">Ponuda mora sadržavati: / </w:t>
      </w:r>
      <w:proofErr w:type="gramStart"/>
      <w:r w:rsidRPr="00F0056C">
        <w:rPr>
          <w:rFonts w:ascii="Times New Roman" w:hAnsi="Times New Roman"/>
          <w:i/>
          <w:color w:val="548DD4" w:themeColor="text2" w:themeTint="99"/>
          <w:lang w:val="en-GB"/>
        </w:rPr>
        <w:t>The</w:t>
      </w:r>
      <w:proofErr w:type="gramEnd"/>
      <w:r w:rsidRPr="00F0056C">
        <w:rPr>
          <w:rFonts w:ascii="Times New Roman" w:hAnsi="Times New Roman"/>
          <w:i/>
          <w:color w:val="548DD4" w:themeColor="text2" w:themeTint="99"/>
          <w:lang w:val="en-GB"/>
        </w:rPr>
        <w:t xml:space="preserve"> tender shall contain:</w:t>
      </w:r>
    </w:p>
    <w:p w:rsidR="00F0056C" w:rsidRPr="00F0056C" w:rsidRDefault="00F0056C" w:rsidP="00F0056C">
      <w:pPr>
        <w:pStyle w:val="t-9-8"/>
        <w:numPr>
          <w:ilvl w:val="0"/>
          <w:numId w:val="3"/>
        </w:numPr>
        <w:spacing w:before="0" w:beforeAutospacing="0" w:after="0" w:afterAutospacing="0"/>
        <w:jc w:val="both"/>
        <w:rPr>
          <w:i/>
          <w:color w:val="548DD4" w:themeColor="text2" w:themeTint="99"/>
          <w:sz w:val="22"/>
          <w:szCs w:val="22"/>
          <w:lang w:val="en-GB"/>
        </w:rPr>
      </w:pPr>
      <w:r w:rsidRPr="00F0056C">
        <w:rPr>
          <w:color w:val="000000"/>
          <w:sz w:val="22"/>
          <w:szCs w:val="22"/>
          <w:lang w:val="en-GB"/>
        </w:rPr>
        <w:t xml:space="preserve">popunjeni ponudbeni list (prilog A ovog Poziva, ukoliko je primjenjivo i prilog A1 i A2) / </w:t>
      </w:r>
      <w:r w:rsidRPr="00F0056C">
        <w:rPr>
          <w:i/>
          <w:color w:val="548DD4" w:themeColor="text2" w:themeTint="99"/>
          <w:sz w:val="22"/>
          <w:szCs w:val="22"/>
          <w:lang w:val="en-GB"/>
        </w:rPr>
        <w:t>a filled-out Bid Sheet (Annex A of the Tender Documentation, as well as Annex A1 and A1 if applicable)</w:t>
      </w:r>
    </w:p>
    <w:p w:rsidR="00F0056C" w:rsidRPr="00F0056C" w:rsidRDefault="00F0056C" w:rsidP="00F0056C">
      <w:pPr>
        <w:pStyle w:val="t-9-8"/>
        <w:numPr>
          <w:ilvl w:val="0"/>
          <w:numId w:val="3"/>
        </w:numPr>
        <w:spacing w:before="0" w:beforeAutospacing="0" w:after="0" w:afterAutospacing="0"/>
        <w:jc w:val="both"/>
        <w:rPr>
          <w:i/>
          <w:color w:val="548DD4" w:themeColor="text2" w:themeTint="99"/>
          <w:sz w:val="22"/>
          <w:szCs w:val="22"/>
          <w:lang w:val="en-GB"/>
        </w:rPr>
      </w:pPr>
      <w:r w:rsidRPr="00F0056C">
        <w:rPr>
          <w:color w:val="000000"/>
          <w:sz w:val="22"/>
          <w:szCs w:val="22"/>
          <w:lang w:val="en-GB"/>
        </w:rPr>
        <w:t xml:space="preserve">popunjeni obrazac troškovnika (prilog B ovog Poziva) / </w:t>
      </w:r>
      <w:r w:rsidRPr="00F0056C">
        <w:rPr>
          <w:i/>
          <w:color w:val="548DD4" w:themeColor="text2" w:themeTint="99"/>
          <w:sz w:val="22"/>
          <w:szCs w:val="22"/>
          <w:lang w:val="en-GB"/>
        </w:rPr>
        <w:t>a filled-out form of the Bill of Quantities (Annex B of this Tender Documentation)</w:t>
      </w:r>
    </w:p>
    <w:p w:rsidR="00F0056C" w:rsidRPr="00F0056C" w:rsidRDefault="00F0056C" w:rsidP="00F0056C">
      <w:pPr>
        <w:pStyle w:val="t-9-8"/>
        <w:numPr>
          <w:ilvl w:val="0"/>
          <w:numId w:val="3"/>
        </w:numPr>
        <w:spacing w:before="0" w:beforeAutospacing="0" w:after="0" w:afterAutospacing="0"/>
        <w:jc w:val="both"/>
        <w:rPr>
          <w:i/>
          <w:color w:val="548DD4" w:themeColor="text2" w:themeTint="99"/>
          <w:sz w:val="22"/>
          <w:szCs w:val="22"/>
          <w:lang w:val="en-GB"/>
        </w:rPr>
      </w:pPr>
      <w:r w:rsidRPr="00F0056C">
        <w:rPr>
          <w:color w:val="000000"/>
          <w:sz w:val="22"/>
          <w:szCs w:val="22"/>
          <w:lang w:val="en-GB"/>
        </w:rPr>
        <w:t xml:space="preserve">dokumente kojima ponuditelj dokazuje da ne postoje obvezni razlozi isključenja (sukladno točki 4.1. ovog Poziva) / </w:t>
      </w:r>
      <w:r w:rsidRPr="00F0056C">
        <w:rPr>
          <w:i/>
          <w:color w:val="548DD4" w:themeColor="text2" w:themeTint="99"/>
          <w:sz w:val="22"/>
          <w:szCs w:val="22"/>
          <w:lang w:val="en-GB"/>
        </w:rPr>
        <w:t>documents proving there are no necessary grounds for the exclusion of the Tenderer (pursuant to item 4.1 of this Tender Documentation)</w:t>
      </w:r>
    </w:p>
    <w:p w:rsidR="00F0056C" w:rsidRDefault="00F0056C" w:rsidP="00F0056C">
      <w:pPr>
        <w:pStyle w:val="t-9-8"/>
        <w:numPr>
          <w:ilvl w:val="0"/>
          <w:numId w:val="3"/>
        </w:numPr>
        <w:spacing w:before="0" w:beforeAutospacing="0" w:after="0" w:afterAutospacing="0"/>
        <w:jc w:val="both"/>
        <w:rPr>
          <w:i/>
          <w:color w:val="548DD4" w:themeColor="text2" w:themeTint="99"/>
          <w:sz w:val="22"/>
          <w:szCs w:val="22"/>
          <w:lang w:val="en-GB"/>
        </w:rPr>
      </w:pPr>
      <w:r w:rsidRPr="00F0056C">
        <w:rPr>
          <w:color w:val="000000"/>
          <w:sz w:val="22"/>
          <w:szCs w:val="22"/>
          <w:lang w:val="en-GB"/>
        </w:rPr>
        <w:t xml:space="preserve">tražene dokaze sposobnosti (sukladno točki 4.2. ovog Poziva) / </w:t>
      </w:r>
      <w:r w:rsidRPr="00F0056C">
        <w:rPr>
          <w:i/>
          <w:color w:val="548DD4" w:themeColor="text2" w:themeTint="99"/>
          <w:sz w:val="22"/>
          <w:szCs w:val="22"/>
          <w:lang w:val="en-GB"/>
        </w:rPr>
        <w:t>the requested proof of business capacity (pursuant to item 4.2. of this Tender Documentation)</w:t>
      </w:r>
    </w:p>
    <w:p w:rsidR="001E0A3A" w:rsidRPr="001E0A3A" w:rsidRDefault="001E0A3A" w:rsidP="00F0056C">
      <w:pPr>
        <w:pStyle w:val="t-9-8"/>
        <w:numPr>
          <w:ilvl w:val="0"/>
          <w:numId w:val="3"/>
        </w:numPr>
        <w:spacing w:before="0" w:beforeAutospacing="0" w:after="0" w:afterAutospacing="0"/>
        <w:jc w:val="both"/>
        <w:rPr>
          <w:color w:val="000000"/>
          <w:sz w:val="22"/>
          <w:szCs w:val="22"/>
          <w:lang w:val="en-GB"/>
        </w:rPr>
      </w:pPr>
      <w:r w:rsidRPr="001E0A3A">
        <w:rPr>
          <w:color w:val="000000"/>
          <w:sz w:val="22"/>
          <w:szCs w:val="22"/>
          <w:lang w:val="en-GB"/>
        </w:rPr>
        <w:lastRenderedPageBreak/>
        <w:t xml:space="preserve">popunjeni obrazac tehničkih specifikacija (prilog E ovog Poziva) / </w:t>
      </w:r>
      <w:r w:rsidRPr="001E0A3A">
        <w:rPr>
          <w:i/>
          <w:color w:val="548DD4" w:themeColor="text2" w:themeTint="99"/>
          <w:sz w:val="22"/>
          <w:szCs w:val="22"/>
          <w:lang w:val="en-GB"/>
        </w:rPr>
        <w:t>completed technical specific</w:t>
      </w:r>
      <w:r>
        <w:rPr>
          <w:i/>
          <w:color w:val="548DD4" w:themeColor="text2" w:themeTint="99"/>
          <w:sz w:val="22"/>
          <w:szCs w:val="22"/>
          <w:lang w:val="en-GB"/>
        </w:rPr>
        <w:t>ation form (Annex E of this Tender Documentation</w:t>
      </w:r>
      <w:r w:rsidRPr="001E0A3A">
        <w:rPr>
          <w:i/>
          <w:color w:val="548DD4" w:themeColor="text2" w:themeTint="99"/>
          <w:sz w:val="22"/>
          <w:szCs w:val="22"/>
          <w:lang w:val="en-GB"/>
        </w:rPr>
        <w:t>)</w:t>
      </w:r>
    </w:p>
    <w:p w:rsidR="00F0056C" w:rsidRPr="00F0056C" w:rsidRDefault="00F0056C" w:rsidP="00F0056C">
      <w:pPr>
        <w:pStyle w:val="t-9-8"/>
        <w:spacing w:before="0" w:beforeAutospacing="0" w:after="0" w:afterAutospacing="0"/>
        <w:jc w:val="both"/>
        <w:rPr>
          <w:sz w:val="22"/>
          <w:szCs w:val="22"/>
          <w:highlight w:val="yellow"/>
          <w:lang w:val="en-GB"/>
        </w:rPr>
      </w:pPr>
    </w:p>
    <w:p w:rsidR="00F0056C" w:rsidRPr="008F6E6B" w:rsidRDefault="00F0056C" w:rsidP="00F0056C">
      <w:pPr>
        <w:jc w:val="both"/>
        <w:rPr>
          <w:rFonts w:ascii="Times New Roman" w:hAnsi="Times New Roman"/>
          <w:lang w:val="en-GB"/>
        </w:rPr>
      </w:pPr>
      <w:r w:rsidRPr="00F0056C">
        <w:rPr>
          <w:rFonts w:ascii="Times New Roman" w:hAnsi="Times New Roman"/>
          <w:lang w:val="en-GB"/>
        </w:rPr>
        <w:t xml:space="preserve">Sve dokumente koje naručitelj zahtijeva kao dokaze da ne postoje razlozi za isključenje </w:t>
      </w:r>
      <w:proofErr w:type="gramStart"/>
      <w:r w:rsidRPr="00F0056C">
        <w:rPr>
          <w:rFonts w:ascii="Times New Roman" w:hAnsi="Times New Roman"/>
          <w:lang w:val="en-GB"/>
        </w:rPr>
        <w:t>te</w:t>
      </w:r>
      <w:proofErr w:type="gramEnd"/>
      <w:r w:rsidRPr="00F0056C">
        <w:rPr>
          <w:rFonts w:ascii="Times New Roman" w:hAnsi="Times New Roman"/>
          <w:lang w:val="en-GB"/>
        </w:rPr>
        <w:t xml:space="preserve"> dokumente kojima ponuditelji dokazuju svoju sposobnost, ponuditelji mogu dostaviti u neovjerenoj preslici</w:t>
      </w:r>
      <w:r w:rsidR="00BC5459">
        <w:rPr>
          <w:rFonts w:ascii="Times New Roman" w:hAnsi="Times New Roman"/>
          <w:lang w:val="en-GB"/>
        </w:rPr>
        <w:t xml:space="preserve"> </w:t>
      </w:r>
      <w:r w:rsidR="00BC5459" w:rsidRPr="00BC5459">
        <w:rPr>
          <w:rFonts w:ascii="Times New Roman" w:hAnsi="Times New Roman"/>
          <w:highlight w:val="yellow"/>
          <w:lang w:val="en-GB"/>
        </w:rPr>
        <w:t>ili elektronički</w:t>
      </w:r>
      <w:r w:rsidRPr="00BC5459">
        <w:rPr>
          <w:rFonts w:ascii="Times New Roman" w:hAnsi="Times New Roman"/>
          <w:highlight w:val="yellow"/>
          <w:lang w:val="en-GB"/>
        </w:rPr>
        <w:t>.</w:t>
      </w:r>
      <w:r w:rsidRPr="00F0056C">
        <w:rPr>
          <w:rFonts w:ascii="Times New Roman" w:hAnsi="Times New Roman"/>
          <w:lang w:val="en-GB"/>
        </w:rPr>
        <w:t xml:space="preserve"> Naručitelj zadržava pravo prije donošenja Odluke o odabiru zatražiti </w:t>
      </w:r>
      <w:proofErr w:type="gramStart"/>
      <w:r w:rsidRPr="00F0056C">
        <w:rPr>
          <w:rFonts w:ascii="Times New Roman" w:hAnsi="Times New Roman"/>
          <w:lang w:val="en-GB"/>
        </w:rPr>
        <w:t>od</w:t>
      </w:r>
      <w:proofErr w:type="gramEnd"/>
      <w:r w:rsidRPr="00F0056C">
        <w:rPr>
          <w:rFonts w:ascii="Times New Roman" w:hAnsi="Times New Roman"/>
          <w:lang w:val="en-GB"/>
        </w:rPr>
        <w:t xml:space="preserve"> najpovoljnijeg ponuditelja dostavu originala ili ovjerenih preslika traženih dokumenata.</w:t>
      </w:r>
      <w:r w:rsidR="008F6E6B">
        <w:rPr>
          <w:rFonts w:ascii="Times New Roman" w:hAnsi="Times New Roman"/>
          <w:lang w:val="en-GB"/>
        </w:rPr>
        <w:t xml:space="preserve"> / </w:t>
      </w:r>
      <w:r w:rsidRPr="00F0056C">
        <w:rPr>
          <w:rFonts w:ascii="Times New Roman" w:hAnsi="Times New Roman"/>
          <w:i/>
          <w:color w:val="548DD4" w:themeColor="text2" w:themeTint="99"/>
          <w:lang w:val="en-GB"/>
        </w:rPr>
        <w:t>All documentation requested by the Contracting Authority as proof of lack of grounds for exclusion of a Tenderer or as proof of a Tenderer's professional and technical capacity may be delivered as uncertified copies</w:t>
      </w:r>
      <w:r w:rsidR="00BC5459">
        <w:rPr>
          <w:rFonts w:ascii="Times New Roman" w:hAnsi="Times New Roman"/>
          <w:i/>
          <w:color w:val="548DD4" w:themeColor="text2" w:themeTint="99"/>
          <w:lang w:val="en-GB"/>
        </w:rPr>
        <w:t xml:space="preserve"> </w:t>
      </w:r>
      <w:r w:rsidR="00BC5459" w:rsidRPr="00BC5459">
        <w:rPr>
          <w:rFonts w:ascii="Times New Roman" w:hAnsi="Times New Roman"/>
          <w:i/>
          <w:color w:val="548DD4" w:themeColor="text2" w:themeTint="99"/>
          <w:highlight w:val="yellow"/>
          <w:lang w:val="en-GB"/>
        </w:rPr>
        <w:t>or electronically</w:t>
      </w:r>
      <w:r w:rsidRPr="00F0056C">
        <w:rPr>
          <w:rFonts w:ascii="Times New Roman" w:hAnsi="Times New Roman"/>
          <w:i/>
          <w:color w:val="548DD4" w:themeColor="text2" w:themeTint="99"/>
          <w:lang w:val="en-GB"/>
        </w:rPr>
        <w:t xml:space="preserve">. The Contracting Authority reserves the right to request the delivery of the original documentation or certified copies of the documentation from the most favourable tenderer before making a decision. </w:t>
      </w:r>
    </w:p>
    <w:p w:rsidR="00F0056C" w:rsidRPr="008F6E6B" w:rsidRDefault="00F0056C" w:rsidP="00F0056C">
      <w:pPr>
        <w:pStyle w:val="Heading2"/>
        <w:numPr>
          <w:ilvl w:val="1"/>
          <w:numId w:val="21"/>
        </w:numPr>
        <w:rPr>
          <w:sz w:val="22"/>
          <w:szCs w:val="22"/>
          <w:lang w:val="en-GB"/>
        </w:rPr>
      </w:pPr>
      <w:r w:rsidRPr="00802812">
        <w:rPr>
          <w:lang w:val="en-GB"/>
        </w:rPr>
        <w:t xml:space="preserve"> </w:t>
      </w:r>
      <w:bookmarkStart w:id="41" w:name="_Toc515618534"/>
      <w:bookmarkStart w:id="42" w:name="_Toc524354169"/>
      <w:bookmarkStart w:id="43" w:name="_Toc10721431"/>
      <w:r w:rsidRPr="008F6E6B">
        <w:rPr>
          <w:sz w:val="22"/>
          <w:szCs w:val="22"/>
          <w:lang w:val="en-GB"/>
        </w:rPr>
        <w:t xml:space="preserve">Jezik i pismo ponude / </w:t>
      </w:r>
      <w:r w:rsidRPr="008F6E6B">
        <w:rPr>
          <w:i/>
          <w:color w:val="548DD4" w:themeColor="text2" w:themeTint="99"/>
          <w:sz w:val="22"/>
          <w:szCs w:val="22"/>
          <w:lang w:val="en-GB"/>
        </w:rPr>
        <w:t>Tender Language and Script</w:t>
      </w:r>
      <w:bookmarkEnd w:id="41"/>
      <w:bookmarkEnd w:id="42"/>
      <w:bookmarkEnd w:id="43"/>
    </w:p>
    <w:p w:rsidR="00F0056C" w:rsidRPr="008F6E6B" w:rsidRDefault="00F0056C" w:rsidP="00F0056C">
      <w:pPr>
        <w:jc w:val="both"/>
        <w:rPr>
          <w:rFonts w:ascii="Times New Roman" w:hAnsi="Times New Roman"/>
          <w:lang w:val="en-GB"/>
        </w:rPr>
      </w:pPr>
      <w:r w:rsidRPr="008F6E6B">
        <w:rPr>
          <w:rFonts w:ascii="Times New Roman" w:hAnsi="Times New Roman"/>
          <w:lang w:val="en-GB"/>
        </w:rPr>
        <w:t xml:space="preserve">Ponuda se </w:t>
      </w:r>
      <w:proofErr w:type="gramStart"/>
      <w:r w:rsidRPr="008F6E6B">
        <w:rPr>
          <w:rFonts w:ascii="Times New Roman" w:hAnsi="Times New Roman"/>
          <w:lang w:val="en-GB"/>
        </w:rPr>
        <w:t>sa</w:t>
      </w:r>
      <w:proofErr w:type="gramEnd"/>
      <w:r w:rsidRPr="008F6E6B">
        <w:rPr>
          <w:rFonts w:ascii="Times New Roman" w:hAnsi="Times New Roman"/>
          <w:lang w:val="en-GB"/>
        </w:rPr>
        <w:t xml:space="preserve"> svim traženim prilozima podnosi na hrvatskom jeziku ili engleskom jeziku i na latiničnom pismu. </w:t>
      </w:r>
      <w:r w:rsidR="008F6E6B">
        <w:rPr>
          <w:rFonts w:ascii="Times New Roman" w:hAnsi="Times New Roman"/>
          <w:lang w:val="en-GB"/>
        </w:rPr>
        <w:t xml:space="preserve">/ </w:t>
      </w:r>
      <w:r w:rsidRPr="008F6E6B">
        <w:rPr>
          <w:rFonts w:ascii="Times New Roman" w:hAnsi="Times New Roman"/>
          <w:i/>
          <w:color w:val="548DD4" w:themeColor="text2" w:themeTint="99"/>
          <w:lang w:val="en-GB"/>
        </w:rPr>
        <w:t>The submitted tender and all of the necessary appendices shall be in the Croatian or English language and in the Latin script.</w:t>
      </w:r>
    </w:p>
    <w:p w:rsidR="00CD6610" w:rsidRPr="00CD6610" w:rsidRDefault="00F0056C" w:rsidP="00F0056C">
      <w:pPr>
        <w:jc w:val="both"/>
        <w:rPr>
          <w:rFonts w:ascii="Times New Roman" w:hAnsi="Times New Roman"/>
          <w:i/>
          <w:color w:val="548DD4" w:themeColor="text2" w:themeTint="99"/>
          <w:lang w:val="en-GB"/>
        </w:rPr>
      </w:pPr>
      <w:r w:rsidRPr="008F6E6B">
        <w:rPr>
          <w:rFonts w:ascii="Times New Roman" w:hAnsi="Times New Roman"/>
          <w:lang w:val="en-GB"/>
        </w:rPr>
        <w:t xml:space="preserve">Ukoliko je dokument pisan </w:t>
      </w:r>
      <w:proofErr w:type="gramStart"/>
      <w:r w:rsidRPr="008F6E6B">
        <w:rPr>
          <w:rFonts w:ascii="Times New Roman" w:hAnsi="Times New Roman"/>
          <w:lang w:val="en-GB"/>
        </w:rPr>
        <w:t>na</w:t>
      </w:r>
      <w:proofErr w:type="gramEnd"/>
      <w:r w:rsidRPr="008F6E6B">
        <w:rPr>
          <w:rFonts w:ascii="Times New Roman" w:hAnsi="Times New Roman"/>
          <w:lang w:val="en-GB"/>
        </w:rPr>
        <w:t xml:space="preserve"> drugom jeziku različitom od hrvatskog i engleskog jezika, uz prilaganje dokumenata na tom drugom jeziku, ponuditelj je dužan uz svaki dokument priložiti i prijevod na hrvatski jezik ili engleski jezik.</w:t>
      </w:r>
      <w:r w:rsidR="008F6E6B">
        <w:rPr>
          <w:rFonts w:ascii="Times New Roman" w:hAnsi="Times New Roman"/>
          <w:lang w:val="en-GB"/>
        </w:rPr>
        <w:t xml:space="preserve"> / </w:t>
      </w:r>
      <w:r w:rsidRPr="008F6E6B">
        <w:rPr>
          <w:rFonts w:ascii="Times New Roman" w:hAnsi="Times New Roman"/>
          <w:i/>
          <w:color w:val="548DD4" w:themeColor="text2" w:themeTint="99"/>
          <w:lang w:val="en-GB"/>
        </w:rPr>
        <w:t>If a document is in a language other than the Croatian and English language, the Tenderer shall enclose a Croatian or English translation.</w:t>
      </w:r>
    </w:p>
    <w:p w:rsidR="00F0056C" w:rsidRPr="008F6E6B" w:rsidRDefault="00F0056C" w:rsidP="00F0056C">
      <w:pPr>
        <w:pStyle w:val="Heading2"/>
        <w:numPr>
          <w:ilvl w:val="1"/>
          <w:numId w:val="21"/>
        </w:numPr>
        <w:rPr>
          <w:sz w:val="22"/>
          <w:szCs w:val="22"/>
          <w:lang w:val="en-GB"/>
        </w:rPr>
      </w:pPr>
      <w:r w:rsidRPr="00802812">
        <w:rPr>
          <w:lang w:val="en-GB"/>
        </w:rPr>
        <w:t xml:space="preserve"> </w:t>
      </w:r>
      <w:bookmarkStart w:id="44" w:name="_Toc515618535"/>
      <w:bookmarkStart w:id="45" w:name="_Toc524354170"/>
      <w:bookmarkStart w:id="46" w:name="_Toc10721432"/>
      <w:r w:rsidRPr="008F6E6B">
        <w:rPr>
          <w:sz w:val="22"/>
          <w:szCs w:val="22"/>
          <w:lang w:val="en-GB"/>
        </w:rPr>
        <w:t xml:space="preserve">Način i rok za dostavu ponude / </w:t>
      </w:r>
      <w:r w:rsidRPr="008F6E6B">
        <w:rPr>
          <w:i/>
          <w:color w:val="548DD4" w:themeColor="text2" w:themeTint="99"/>
          <w:sz w:val="22"/>
          <w:szCs w:val="22"/>
          <w:lang w:val="en-GB"/>
        </w:rPr>
        <w:t>Tender Submission Mode and Deadline</w:t>
      </w:r>
      <w:bookmarkEnd w:id="44"/>
      <w:bookmarkEnd w:id="45"/>
      <w:bookmarkEnd w:id="46"/>
      <w:r w:rsidRPr="008F6E6B">
        <w:rPr>
          <w:sz w:val="22"/>
          <w:szCs w:val="22"/>
          <w:lang w:val="en-GB"/>
        </w:rPr>
        <w:t xml:space="preserve"> </w:t>
      </w:r>
    </w:p>
    <w:p w:rsidR="00F0056C" w:rsidRPr="008F6E6B" w:rsidRDefault="00F0056C" w:rsidP="00F0056C">
      <w:pPr>
        <w:jc w:val="both"/>
        <w:rPr>
          <w:rFonts w:ascii="Times New Roman" w:hAnsi="Times New Roman"/>
          <w:i/>
          <w:color w:val="548DD4" w:themeColor="text2" w:themeTint="99"/>
          <w:lang w:val="en-GB"/>
        </w:rPr>
      </w:pPr>
      <w:r w:rsidRPr="008F6E6B">
        <w:rPr>
          <w:rFonts w:ascii="Times New Roman" w:hAnsi="Times New Roman"/>
          <w:lang w:val="en-GB"/>
        </w:rPr>
        <w:t xml:space="preserve">Ponuda se dostavlja u zatvorenoj omotnici, osobno </w:t>
      </w:r>
      <w:proofErr w:type="gramStart"/>
      <w:r w:rsidRPr="008F6E6B">
        <w:rPr>
          <w:rFonts w:ascii="Times New Roman" w:hAnsi="Times New Roman"/>
          <w:lang w:val="en-GB"/>
        </w:rPr>
        <w:t>ili</w:t>
      </w:r>
      <w:proofErr w:type="gramEnd"/>
      <w:r w:rsidRPr="008F6E6B">
        <w:rPr>
          <w:rFonts w:ascii="Times New Roman" w:hAnsi="Times New Roman"/>
          <w:lang w:val="en-GB"/>
        </w:rPr>
        <w:t xml:space="preserve"> poštom, najkasnije </w:t>
      </w:r>
      <w:r w:rsidRPr="007D31B0">
        <w:rPr>
          <w:rFonts w:ascii="Times New Roman" w:hAnsi="Times New Roman"/>
          <w:highlight w:val="yellow"/>
          <w:lang w:val="en-GB"/>
        </w:rPr>
        <w:t xml:space="preserve">do </w:t>
      </w:r>
      <w:r w:rsidR="00173700" w:rsidRPr="007D31B0">
        <w:rPr>
          <w:rFonts w:ascii="Times New Roman" w:hAnsi="Times New Roman"/>
          <w:highlight w:val="yellow"/>
          <w:lang w:val="en-GB"/>
        </w:rPr>
        <w:t>0</w:t>
      </w:r>
      <w:r w:rsidR="008E4C9A" w:rsidRPr="007D31B0">
        <w:rPr>
          <w:rFonts w:ascii="Times New Roman" w:hAnsi="Times New Roman"/>
          <w:highlight w:val="yellow"/>
          <w:lang w:val="en-GB"/>
        </w:rPr>
        <w:t>5</w:t>
      </w:r>
      <w:r w:rsidRPr="007D31B0">
        <w:rPr>
          <w:rFonts w:ascii="Times New Roman" w:hAnsi="Times New Roman"/>
          <w:highlight w:val="yellow"/>
          <w:lang w:val="en-GB"/>
        </w:rPr>
        <w:t>.</w:t>
      </w:r>
      <w:r w:rsidR="008F6E6B" w:rsidRPr="007D31B0">
        <w:rPr>
          <w:rFonts w:ascii="Times New Roman" w:hAnsi="Times New Roman"/>
          <w:highlight w:val="yellow"/>
          <w:lang w:val="en-GB"/>
        </w:rPr>
        <w:t>0</w:t>
      </w:r>
      <w:r w:rsidR="00173700" w:rsidRPr="007D31B0">
        <w:rPr>
          <w:rFonts w:ascii="Times New Roman" w:hAnsi="Times New Roman"/>
          <w:highlight w:val="yellow"/>
          <w:lang w:val="en-GB"/>
        </w:rPr>
        <w:t>6</w:t>
      </w:r>
      <w:r w:rsidRPr="007D31B0">
        <w:rPr>
          <w:rFonts w:ascii="Times New Roman" w:hAnsi="Times New Roman"/>
          <w:highlight w:val="yellow"/>
          <w:lang w:val="en-GB"/>
        </w:rPr>
        <w:t>.20</w:t>
      </w:r>
      <w:r w:rsidR="00383D8D" w:rsidRPr="007D31B0">
        <w:rPr>
          <w:rFonts w:ascii="Times New Roman" w:hAnsi="Times New Roman"/>
          <w:highlight w:val="yellow"/>
          <w:lang w:val="en-GB"/>
        </w:rPr>
        <w:t>20</w:t>
      </w:r>
      <w:r w:rsidRPr="007D31B0">
        <w:rPr>
          <w:rFonts w:ascii="Times New Roman" w:hAnsi="Times New Roman"/>
          <w:highlight w:val="yellow"/>
          <w:lang w:val="en-GB"/>
        </w:rPr>
        <w:t xml:space="preserve">. </w:t>
      </w:r>
      <w:proofErr w:type="gramStart"/>
      <w:r w:rsidRPr="007D31B0">
        <w:rPr>
          <w:rFonts w:ascii="Times New Roman" w:hAnsi="Times New Roman"/>
          <w:highlight w:val="yellow"/>
          <w:lang w:val="en-GB"/>
        </w:rPr>
        <w:t>do</w:t>
      </w:r>
      <w:proofErr w:type="gramEnd"/>
      <w:r w:rsidRPr="007D31B0">
        <w:rPr>
          <w:rFonts w:ascii="Times New Roman" w:hAnsi="Times New Roman"/>
          <w:highlight w:val="yellow"/>
          <w:lang w:val="en-GB"/>
        </w:rPr>
        <w:t xml:space="preserve"> 12:00 h</w:t>
      </w:r>
      <w:r w:rsidRPr="008F6E6B">
        <w:rPr>
          <w:rFonts w:ascii="Times New Roman" w:hAnsi="Times New Roman"/>
          <w:lang w:val="en-GB"/>
        </w:rPr>
        <w:t xml:space="preserve"> na adresu Naručitelja: / </w:t>
      </w:r>
      <w:r w:rsidRPr="008F6E6B">
        <w:rPr>
          <w:rFonts w:ascii="Times New Roman" w:hAnsi="Times New Roman"/>
          <w:i/>
          <w:color w:val="548DD4" w:themeColor="text2" w:themeTint="99"/>
          <w:lang w:val="en-GB"/>
        </w:rPr>
        <w:t xml:space="preserve">The tender shall be delivered in a sealed envelope either in person or by post </w:t>
      </w:r>
      <w:r w:rsidRPr="007D31B0">
        <w:rPr>
          <w:rFonts w:ascii="Times New Roman" w:hAnsi="Times New Roman"/>
          <w:i/>
          <w:color w:val="548DD4" w:themeColor="text2" w:themeTint="99"/>
          <w:highlight w:val="yellow"/>
          <w:lang w:val="en-GB"/>
        </w:rPr>
        <w:t xml:space="preserve">by </w:t>
      </w:r>
      <w:r w:rsidR="00173700" w:rsidRPr="007D31B0">
        <w:rPr>
          <w:rFonts w:ascii="Times New Roman" w:hAnsi="Times New Roman"/>
          <w:i/>
          <w:color w:val="548DD4" w:themeColor="text2" w:themeTint="99"/>
          <w:highlight w:val="yellow"/>
          <w:lang w:val="en-GB"/>
        </w:rPr>
        <w:t>0</w:t>
      </w:r>
      <w:r w:rsidR="008E4C9A" w:rsidRPr="007D31B0">
        <w:rPr>
          <w:rFonts w:ascii="Times New Roman" w:hAnsi="Times New Roman"/>
          <w:i/>
          <w:color w:val="548DD4" w:themeColor="text2" w:themeTint="99"/>
          <w:highlight w:val="yellow"/>
          <w:lang w:val="en-GB"/>
        </w:rPr>
        <w:t>5</w:t>
      </w:r>
      <w:r w:rsidRPr="007D31B0">
        <w:rPr>
          <w:rFonts w:ascii="Times New Roman" w:hAnsi="Times New Roman"/>
          <w:i/>
          <w:color w:val="548DD4" w:themeColor="text2" w:themeTint="99"/>
          <w:highlight w:val="yellow"/>
          <w:lang w:val="en-GB"/>
        </w:rPr>
        <w:t>/</w:t>
      </w:r>
      <w:r w:rsidR="008F6E6B" w:rsidRPr="007D31B0">
        <w:rPr>
          <w:rFonts w:ascii="Times New Roman" w:hAnsi="Times New Roman"/>
          <w:i/>
          <w:color w:val="548DD4" w:themeColor="text2" w:themeTint="99"/>
          <w:highlight w:val="yellow"/>
          <w:lang w:val="en-GB"/>
        </w:rPr>
        <w:t>0</w:t>
      </w:r>
      <w:r w:rsidR="00173700" w:rsidRPr="007D31B0">
        <w:rPr>
          <w:rFonts w:ascii="Times New Roman" w:hAnsi="Times New Roman"/>
          <w:i/>
          <w:color w:val="548DD4" w:themeColor="text2" w:themeTint="99"/>
          <w:highlight w:val="yellow"/>
          <w:lang w:val="en-GB"/>
        </w:rPr>
        <w:t>6</w:t>
      </w:r>
      <w:r w:rsidR="00383D8D" w:rsidRPr="007D31B0">
        <w:rPr>
          <w:rFonts w:ascii="Times New Roman" w:hAnsi="Times New Roman"/>
          <w:i/>
          <w:color w:val="548DD4" w:themeColor="text2" w:themeTint="99"/>
          <w:highlight w:val="yellow"/>
          <w:lang w:val="en-GB"/>
        </w:rPr>
        <w:t>/2020</w:t>
      </w:r>
      <w:r w:rsidRPr="007D31B0">
        <w:rPr>
          <w:rFonts w:ascii="Times New Roman" w:hAnsi="Times New Roman"/>
          <w:i/>
          <w:color w:val="548DD4" w:themeColor="text2" w:themeTint="99"/>
          <w:highlight w:val="yellow"/>
          <w:lang w:val="en-GB"/>
        </w:rPr>
        <w:t>, 12:00 h</w:t>
      </w:r>
      <w:r w:rsidRPr="008F6E6B">
        <w:rPr>
          <w:rFonts w:ascii="Times New Roman" w:hAnsi="Times New Roman"/>
          <w:i/>
          <w:color w:val="548DD4" w:themeColor="text2" w:themeTint="99"/>
          <w:lang w:val="en-GB"/>
        </w:rPr>
        <w:t xml:space="preserve"> to the following address of the Contracting Party: </w:t>
      </w:r>
    </w:p>
    <w:p w:rsidR="00F0056C" w:rsidRPr="008F6E6B" w:rsidRDefault="003E7EA3" w:rsidP="00F0056C">
      <w:pPr>
        <w:spacing w:after="0" w:line="240" w:lineRule="auto"/>
        <w:jc w:val="both"/>
        <w:rPr>
          <w:rFonts w:ascii="Times New Roman" w:eastAsia="Times New Roman" w:hAnsi="Times New Roman"/>
          <w:b/>
          <w:i/>
          <w:iCs/>
          <w:color w:val="548DD4" w:themeColor="text2" w:themeTint="99"/>
          <w:highlight w:val="yellow"/>
        </w:rPr>
      </w:pPr>
      <w:r>
        <w:rPr>
          <w:rFonts w:ascii="Times New Roman" w:eastAsia="Times New Roman" w:hAnsi="Times New Roman"/>
          <w:b/>
          <w:iCs/>
        </w:rPr>
        <w:t>GRAFKO-CASPAR d.o.o.</w:t>
      </w:r>
    </w:p>
    <w:p w:rsidR="00F0056C" w:rsidRPr="008F6E6B" w:rsidRDefault="003E7EA3" w:rsidP="00F0056C">
      <w:pPr>
        <w:spacing w:after="0" w:line="240" w:lineRule="auto"/>
        <w:rPr>
          <w:rFonts w:ascii="Times New Roman" w:eastAsia="Times New Roman" w:hAnsi="Times New Roman"/>
          <w:iCs/>
        </w:rPr>
      </w:pPr>
      <w:r>
        <w:rPr>
          <w:rFonts w:ascii="Times New Roman" w:eastAsia="Times New Roman" w:hAnsi="Times New Roman"/>
          <w:iCs/>
        </w:rPr>
        <w:t xml:space="preserve">Optujska </w:t>
      </w:r>
      <w:r w:rsidR="00CE6301">
        <w:rPr>
          <w:rFonts w:ascii="Times New Roman" w:eastAsia="Times New Roman" w:hAnsi="Times New Roman"/>
          <w:iCs/>
        </w:rPr>
        <w:t xml:space="preserve">ulica </w:t>
      </w:r>
      <w:r>
        <w:rPr>
          <w:rFonts w:ascii="Times New Roman" w:eastAsia="Times New Roman" w:hAnsi="Times New Roman"/>
          <w:iCs/>
        </w:rPr>
        <w:t>82</w:t>
      </w:r>
    </w:p>
    <w:p w:rsidR="00F0056C" w:rsidRPr="008F6E6B" w:rsidRDefault="003E7EA3" w:rsidP="00F0056C">
      <w:pPr>
        <w:spacing w:after="0" w:line="240" w:lineRule="auto"/>
        <w:rPr>
          <w:rFonts w:ascii="Times New Roman" w:eastAsia="Times New Roman" w:hAnsi="Times New Roman"/>
          <w:iCs/>
        </w:rPr>
      </w:pPr>
      <w:r>
        <w:rPr>
          <w:rFonts w:ascii="Times New Roman" w:eastAsia="Times New Roman" w:hAnsi="Times New Roman"/>
          <w:iCs/>
        </w:rPr>
        <w:t>42000 Varaždin</w:t>
      </w:r>
    </w:p>
    <w:p w:rsidR="00F0056C" w:rsidRDefault="00F0056C" w:rsidP="005A02D9">
      <w:pPr>
        <w:spacing w:after="0" w:line="240" w:lineRule="auto"/>
        <w:rPr>
          <w:rFonts w:ascii="Times New Roman" w:eastAsia="Times New Roman" w:hAnsi="Times New Roman"/>
          <w:i/>
          <w:iCs/>
          <w:color w:val="548DD4" w:themeColor="text2" w:themeTint="99"/>
        </w:rPr>
      </w:pPr>
      <w:r w:rsidRPr="008F6E6B">
        <w:rPr>
          <w:rFonts w:ascii="Times New Roman" w:eastAsia="Times New Roman" w:hAnsi="Times New Roman"/>
          <w:iCs/>
        </w:rPr>
        <w:t xml:space="preserve">Republika Hrvatska </w:t>
      </w:r>
      <w:r w:rsidR="00CF6AC1" w:rsidRPr="0099052B">
        <w:rPr>
          <w:rFonts w:ascii="Times New Roman" w:eastAsia="Times New Roman" w:hAnsi="Times New Roman"/>
          <w:iCs/>
        </w:rPr>
        <w:t xml:space="preserve">/ </w:t>
      </w:r>
      <w:r w:rsidR="00CF6AC1" w:rsidRPr="0099052B">
        <w:rPr>
          <w:rFonts w:ascii="Times New Roman" w:eastAsia="Times New Roman" w:hAnsi="Times New Roman"/>
          <w:i/>
          <w:iCs/>
          <w:color w:val="548DD4" w:themeColor="text2" w:themeTint="99"/>
        </w:rPr>
        <w:t>Republic of Croatia</w:t>
      </w:r>
    </w:p>
    <w:p w:rsidR="007D31B0" w:rsidRDefault="007D31B0" w:rsidP="005A02D9">
      <w:pPr>
        <w:spacing w:after="0" w:line="240" w:lineRule="auto"/>
        <w:rPr>
          <w:rFonts w:ascii="Times New Roman" w:eastAsia="Times New Roman" w:hAnsi="Times New Roman"/>
          <w:i/>
          <w:iCs/>
          <w:color w:val="548DD4" w:themeColor="text2" w:themeTint="99"/>
        </w:rPr>
      </w:pPr>
    </w:p>
    <w:p w:rsidR="007D31B0" w:rsidRPr="007D31B0" w:rsidRDefault="007D31B0" w:rsidP="007D31B0">
      <w:pPr>
        <w:jc w:val="both"/>
        <w:rPr>
          <w:rFonts w:ascii="Times New Roman" w:hAnsi="Times New Roman"/>
          <w:lang w:val="en-GB"/>
        </w:rPr>
      </w:pPr>
      <w:proofErr w:type="gramStart"/>
      <w:r>
        <w:rPr>
          <w:rFonts w:ascii="Times New Roman" w:hAnsi="Times New Roman"/>
          <w:highlight w:val="yellow"/>
          <w:lang w:val="en-GB"/>
        </w:rPr>
        <w:t>ili</w:t>
      </w:r>
      <w:proofErr w:type="gramEnd"/>
      <w:r>
        <w:rPr>
          <w:rFonts w:ascii="Times New Roman" w:hAnsi="Times New Roman"/>
          <w:highlight w:val="yellow"/>
          <w:lang w:val="en-GB"/>
        </w:rPr>
        <w:t xml:space="preserve"> elektronički, putem e-mail</w:t>
      </w:r>
      <w:r w:rsidRPr="000033A8">
        <w:rPr>
          <w:rFonts w:ascii="Times New Roman" w:hAnsi="Times New Roman"/>
          <w:highlight w:val="yellow"/>
          <w:lang w:val="en-GB"/>
        </w:rPr>
        <w:t xml:space="preserve">a, </w:t>
      </w:r>
      <w:r>
        <w:rPr>
          <w:rFonts w:ascii="Times New Roman" w:hAnsi="Times New Roman"/>
          <w:highlight w:val="yellow"/>
          <w:lang w:val="en-GB"/>
        </w:rPr>
        <w:t xml:space="preserve">najkasnije </w:t>
      </w:r>
      <w:r w:rsidRPr="000033A8">
        <w:rPr>
          <w:rFonts w:ascii="Times New Roman" w:hAnsi="Times New Roman"/>
          <w:highlight w:val="yellow"/>
          <w:lang w:val="en-GB"/>
        </w:rPr>
        <w:t xml:space="preserve">do 05.06.2020. </w:t>
      </w:r>
      <w:proofErr w:type="gramStart"/>
      <w:r w:rsidRPr="000033A8">
        <w:rPr>
          <w:rFonts w:ascii="Times New Roman" w:hAnsi="Times New Roman"/>
          <w:highlight w:val="yellow"/>
          <w:lang w:val="en-GB"/>
        </w:rPr>
        <w:t>do</w:t>
      </w:r>
      <w:proofErr w:type="gramEnd"/>
      <w:r w:rsidRPr="000033A8">
        <w:rPr>
          <w:rFonts w:ascii="Times New Roman" w:hAnsi="Times New Roman"/>
          <w:highlight w:val="yellow"/>
          <w:lang w:val="en-GB"/>
        </w:rPr>
        <w:t xml:space="preserve"> 12:00 h na e-mail adresu: </w:t>
      </w:r>
      <w:hyperlink r:id="rId13" w:history="1">
        <w:r w:rsidRPr="007D31B0">
          <w:rPr>
            <w:rStyle w:val="Hyperlink"/>
            <w:rFonts w:ascii="Times New Roman" w:hAnsi="Times New Roman"/>
            <w:highlight w:val="yellow"/>
            <w:lang w:val="en-GB"/>
          </w:rPr>
          <w:t>info@grafko-caspar.hr</w:t>
        </w:r>
      </w:hyperlink>
      <w:r w:rsidRPr="007D31B0">
        <w:rPr>
          <w:rFonts w:ascii="Times New Roman" w:hAnsi="Times New Roman"/>
          <w:highlight w:val="yellow"/>
          <w:lang w:val="en-GB"/>
        </w:rPr>
        <w:t xml:space="preserve"> / </w:t>
      </w:r>
      <w:r w:rsidRPr="007D31B0">
        <w:rPr>
          <w:rFonts w:ascii="Times New Roman" w:hAnsi="Times New Roman"/>
          <w:i/>
          <w:color w:val="548DD4" w:themeColor="text2" w:themeTint="99"/>
          <w:highlight w:val="yellow"/>
          <w:lang w:val="en-GB"/>
        </w:rPr>
        <w:t xml:space="preserve">or electronically, by email, no later than 05/06/2020 until 12:00 h to the e-mail address: </w:t>
      </w:r>
      <w:hyperlink r:id="rId14" w:history="1">
        <w:r w:rsidRPr="007D31B0">
          <w:rPr>
            <w:rStyle w:val="Hyperlink"/>
            <w:rFonts w:ascii="Times New Roman" w:hAnsi="Times New Roman"/>
            <w:i/>
            <w:highlight w:val="yellow"/>
            <w:lang w:val="en-GB"/>
          </w:rPr>
          <w:t>info@grafko-caspar.hr</w:t>
        </w:r>
      </w:hyperlink>
      <w:r w:rsidRPr="007D31B0">
        <w:rPr>
          <w:rFonts w:ascii="Times New Roman" w:hAnsi="Times New Roman"/>
          <w:i/>
          <w:color w:val="548DD4" w:themeColor="text2" w:themeTint="99"/>
          <w:lang w:val="en-GB"/>
        </w:rPr>
        <w:t xml:space="preserve"> </w:t>
      </w:r>
    </w:p>
    <w:p w:rsidR="00F0056C" w:rsidRPr="008F6E6B" w:rsidRDefault="00F0056C" w:rsidP="00F0056C">
      <w:pPr>
        <w:pStyle w:val="Heading2"/>
        <w:numPr>
          <w:ilvl w:val="1"/>
          <w:numId w:val="21"/>
        </w:numPr>
        <w:spacing w:after="240" w:line="240" w:lineRule="auto"/>
        <w:rPr>
          <w:i/>
          <w:color w:val="548DD4" w:themeColor="text2" w:themeTint="99"/>
          <w:sz w:val="22"/>
          <w:szCs w:val="22"/>
          <w:lang w:val="en-GB"/>
        </w:rPr>
      </w:pPr>
      <w:r w:rsidRPr="00802812">
        <w:rPr>
          <w:lang w:val="en-GB"/>
        </w:rPr>
        <w:t xml:space="preserve"> </w:t>
      </w:r>
      <w:bookmarkStart w:id="47" w:name="_Toc515618536"/>
      <w:bookmarkStart w:id="48" w:name="_Toc524354171"/>
      <w:bookmarkStart w:id="49" w:name="_Toc10721433"/>
      <w:r w:rsidRPr="008F6E6B">
        <w:rPr>
          <w:sz w:val="22"/>
          <w:szCs w:val="22"/>
          <w:lang w:val="en-GB"/>
        </w:rPr>
        <w:t xml:space="preserve">Datum, mjesto i vrijeme otvaranja ponuda / </w:t>
      </w:r>
      <w:r w:rsidRPr="008F6E6B">
        <w:rPr>
          <w:i/>
          <w:color w:val="548DD4" w:themeColor="text2" w:themeTint="99"/>
          <w:sz w:val="22"/>
          <w:szCs w:val="22"/>
          <w:lang w:val="en-GB"/>
        </w:rPr>
        <w:t>Tender Opening Date, Location and Time</w:t>
      </w:r>
      <w:bookmarkEnd w:id="47"/>
      <w:bookmarkEnd w:id="48"/>
      <w:bookmarkEnd w:id="49"/>
    </w:p>
    <w:p w:rsidR="00F0056C" w:rsidRPr="008F6E6B" w:rsidRDefault="00F0056C" w:rsidP="00F0056C">
      <w:pPr>
        <w:spacing w:after="0"/>
        <w:jc w:val="both"/>
        <w:rPr>
          <w:rFonts w:ascii="Times New Roman" w:hAnsi="Times New Roman"/>
        </w:rPr>
      </w:pPr>
      <w:r w:rsidRPr="008F6E6B">
        <w:rPr>
          <w:rFonts w:ascii="Times New Roman" w:hAnsi="Times New Roman"/>
          <w:lang w:val="en-GB"/>
        </w:rPr>
        <w:t xml:space="preserve">Ponude </w:t>
      </w:r>
      <w:proofErr w:type="gramStart"/>
      <w:r w:rsidRPr="008F6E6B">
        <w:rPr>
          <w:rFonts w:ascii="Times New Roman" w:hAnsi="Times New Roman"/>
          <w:lang w:val="en-GB"/>
        </w:rPr>
        <w:t>će</w:t>
      </w:r>
      <w:proofErr w:type="gramEnd"/>
      <w:r w:rsidRPr="008F6E6B">
        <w:rPr>
          <w:rFonts w:ascii="Times New Roman" w:hAnsi="Times New Roman"/>
          <w:lang w:val="en-GB"/>
        </w:rPr>
        <w:t xml:space="preserve"> biti otvorene istodobno s istekom roka za dostavu ponuda dana </w:t>
      </w:r>
      <w:r w:rsidR="00173700" w:rsidRPr="007D31B0">
        <w:rPr>
          <w:rFonts w:ascii="Times New Roman" w:hAnsi="Times New Roman"/>
          <w:highlight w:val="yellow"/>
          <w:lang w:val="en-GB"/>
        </w:rPr>
        <w:t>0</w:t>
      </w:r>
      <w:r w:rsidR="008E4C9A" w:rsidRPr="007D31B0">
        <w:rPr>
          <w:rFonts w:ascii="Times New Roman" w:hAnsi="Times New Roman"/>
          <w:highlight w:val="yellow"/>
          <w:lang w:val="en-GB"/>
        </w:rPr>
        <w:t>5</w:t>
      </w:r>
      <w:r w:rsidRPr="007D31B0">
        <w:rPr>
          <w:rFonts w:ascii="Times New Roman" w:hAnsi="Times New Roman"/>
          <w:highlight w:val="yellow"/>
          <w:lang w:val="en-GB"/>
        </w:rPr>
        <w:t>.0</w:t>
      </w:r>
      <w:r w:rsidR="00173700" w:rsidRPr="007D31B0">
        <w:rPr>
          <w:rFonts w:ascii="Times New Roman" w:hAnsi="Times New Roman"/>
          <w:highlight w:val="yellow"/>
          <w:lang w:val="en-GB"/>
        </w:rPr>
        <w:t>6</w:t>
      </w:r>
      <w:r w:rsidRPr="007D31B0">
        <w:rPr>
          <w:rFonts w:ascii="Times New Roman" w:hAnsi="Times New Roman"/>
          <w:highlight w:val="yellow"/>
          <w:lang w:val="en-GB"/>
        </w:rPr>
        <w:t>.20</w:t>
      </w:r>
      <w:r w:rsidR="00383D8D" w:rsidRPr="007D31B0">
        <w:rPr>
          <w:rFonts w:ascii="Times New Roman" w:hAnsi="Times New Roman"/>
          <w:highlight w:val="yellow"/>
          <w:lang w:val="en-GB"/>
        </w:rPr>
        <w:t>20</w:t>
      </w:r>
      <w:r w:rsidRPr="007D31B0">
        <w:rPr>
          <w:rFonts w:ascii="Times New Roman" w:hAnsi="Times New Roman"/>
          <w:highlight w:val="yellow"/>
          <w:lang w:val="en-GB"/>
        </w:rPr>
        <w:t xml:space="preserve">. </w:t>
      </w:r>
      <w:proofErr w:type="gramStart"/>
      <w:r w:rsidRPr="007D31B0">
        <w:rPr>
          <w:rFonts w:ascii="Times New Roman" w:hAnsi="Times New Roman"/>
          <w:highlight w:val="yellow"/>
          <w:lang w:val="en-GB"/>
        </w:rPr>
        <w:t>u</w:t>
      </w:r>
      <w:proofErr w:type="gramEnd"/>
      <w:r w:rsidRPr="007D31B0">
        <w:rPr>
          <w:rFonts w:ascii="Times New Roman" w:hAnsi="Times New Roman"/>
          <w:highlight w:val="yellow"/>
          <w:lang w:val="en-GB"/>
        </w:rPr>
        <w:t xml:space="preserve"> 12:00 sati</w:t>
      </w:r>
      <w:r w:rsidRPr="008F6E6B">
        <w:rPr>
          <w:rFonts w:ascii="Times New Roman" w:hAnsi="Times New Roman"/>
          <w:lang w:val="en-GB"/>
        </w:rPr>
        <w:t xml:space="preserve"> u prostorijama društva. </w:t>
      </w:r>
      <w:r w:rsidRPr="008F6E6B">
        <w:rPr>
          <w:rFonts w:ascii="Times New Roman" w:hAnsi="Times New Roman"/>
        </w:rPr>
        <w:t>Otvaranje ponuda nije javno.</w:t>
      </w:r>
    </w:p>
    <w:p w:rsidR="00F0056C" w:rsidRPr="008F6E6B" w:rsidRDefault="00F0056C" w:rsidP="00F0056C">
      <w:pPr>
        <w:spacing w:before="240" w:after="0"/>
        <w:jc w:val="both"/>
        <w:rPr>
          <w:rFonts w:ascii="Times New Roman" w:hAnsi="Times New Roman"/>
          <w:i/>
          <w:color w:val="548DD4" w:themeColor="text2" w:themeTint="99"/>
          <w:lang w:val="en-GB"/>
        </w:rPr>
      </w:pPr>
      <w:r w:rsidRPr="008F6E6B">
        <w:rPr>
          <w:rFonts w:ascii="Times New Roman" w:hAnsi="Times New Roman"/>
          <w:i/>
          <w:color w:val="548DD4" w:themeColor="text2" w:themeTint="99"/>
          <w:lang w:val="en-GB"/>
        </w:rPr>
        <w:t xml:space="preserve">The tenders shall be opened simultaneously in the business offices of the company when the deadline for their submission expires on </w:t>
      </w:r>
      <w:r w:rsidR="00173700" w:rsidRPr="007D31B0">
        <w:rPr>
          <w:rFonts w:ascii="Times New Roman" w:hAnsi="Times New Roman"/>
          <w:i/>
          <w:color w:val="548DD4" w:themeColor="text2" w:themeTint="99"/>
          <w:highlight w:val="yellow"/>
          <w:lang w:val="en-GB"/>
        </w:rPr>
        <w:t>0</w:t>
      </w:r>
      <w:r w:rsidR="008E4C9A" w:rsidRPr="007D31B0">
        <w:rPr>
          <w:rFonts w:ascii="Times New Roman" w:hAnsi="Times New Roman"/>
          <w:i/>
          <w:color w:val="548DD4" w:themeColor="text2" w:themeTint="99"/>
          <w:highlight w:val="yellow"/>
          <w:lang w:val="en-GB"/>
        </w:rPr>
        <w:t>5</w:t>
      </w:r>
      <w:r w:rsidRPr="007D31B0">
        <w:rPr>
          <w:rFonts w:ascii="Times New Roman" w:hAnsi="Times New Roman"/>
          <w:i/>
          <w:color w:val="548DD4" w:themeColor="text2" w:themeTint="99"/>
          <w:highlight w:val="yellow"/>
          <w:lang w:val="en-GB"/>
        </w:rPr>
        <w:t>/0</w:t>
      </w:r>
      <w:r w:rsidR="00173700" w:rsidRPr="007D31B0">
        <w:rPr>
          <w:rFonts w:ascii="Times New Roman" w:hAnsi="Times New Roman"/>
          <w:i/>
          <w:color w:val="548DD4" w:themeColor="text2" w:themeTint="99"/>
          <w:highlight w:val="yellow"/>
          <w:lang w:val="en-GB"/>
        </w:rPr>
        <w:t>6</w:t>
      </w:r>
      <w:r w:rsidR="00383D8D" w:rsidRPr="007D31B0">
        <w:rPr>
          <w:rFonts w:ascii="Times New Roman" w:hAnsi="Times New Roman"/>
          <w:i/>
          <w:color w:val="548DD4" w:themeColor="text2" w:themeTint="99"/>
          <w:highlight w:val="yellow"/>
          <w:lang w:val="en-GB"/>
        </w:rPr>
        <w:t>/</w:t>
      </w:r>
      <w:proofErr w:type="gramStart"/>
      <w:r w:rsidR="00383D8D" w:rsidRPr="007D31B0">
        <w:rPr>
          <w:rFonts w:ascii="Times New Roman" w:hAnsi="Times New Roman"/>
          <w:i/>
          <w:color w:val="548DD4" w:themeColor="text2" w:themeTint="99"/>
          <w:highlight w:val="yellow"/>
          <w:lang w:val="en-GB"/>
        </w:rPr>
        <w:t>2020</w:t>
      </w:r>
      <w:r w:rsidR="008F6E6B" w:rsidRPr="007D31B0">
        <w:rPr>
          <w:rFonts w:ascii="Times New Roman" w:hAnsi="Times New Roman"/>
          <w:i/>
          <w:color w:val="548DD4" w:themeColor="text2" w:themeTint="99"/>
          <w:highlight w:val="yellow"/>
          <w:lang w:val="en-GB"/>
        </w:rPr>
        <w:t xml:space="preserve"> </w:t>
      </w:r>
      <w:r w:rsidRPr="007D31B0">
        <w:rPr>
          <w:rFonts w:ascii="Times New Roman" w:hAnsi="Times New Roman"/>
          <w:i/>
          <w:color w:val="548DD4" w:themeColor="text2" w:themeTint="99"/>
          <w:highlight w:val="yellow"/>
          <w:lang w:val="en-GB"/>
        </w:rPr>
        <w:t xml:space="preserve"> at</w:t>
      </w:r>
      <w:proofErr w:type="gramEnd"/>
      <w:r w:rsidRPr="007D31B0">
        <w:rPr>
          <w:rFonts w:ascii="Times New Roman" w:hAnsi="Times New Roman"/>
          <w:i/>
          <w:color w:val="548DD4" w:themeColor="text2" w:themeTint="99"/>
          <w:highlight w:val="yellow"/>
          <w:lang w:val="en-GB"/>
        </w:rPr>
        <w:t xml:space="preserve"> 12:00 h</w:t>
      </w:r>
      <w:r w:rsidRPr="008F6E6B">
        <w:rPr>
          <w:rFonts w:ascii="Times New Roman" w:hAnsi="Times New Roman"/>
          <w:i/>
          <w:color w:val="548DD4" w:themeColor="text2" w:themeTint="99"/>
          <w:lang w:val="en-GB"/>
        </w:rPr>
        <w:t>. The opening of the tenders shall not be done in public.</w:t>
      </w:r>
    </w:p>
    <w:p w:rsidR="00F0056C" w:rsidRPr="008F6E6B" w:rsidRDefault="00F0056C" w:rsidP="00F0056C">
      <w:pPr>
        <w:pStyle w:val="Heading2"/>
        <w:numPr>
          <w:ilvl w:val="1"/>
          <w:numId w:val="21"/>
        </w:numPr>
        <w:rPr>
          <w:sz w:val="22"/>
          <w:szCs w:val="22"/>
          <w:lang w:val="en-GB"/>
        </w:rPr>
      </w:pPr>
      <w:r w:rsidRPr="008F6E6B">
        <w:rPr>
          <w:sz w:val="22"/>
          <w:szCs w:val="22"/>
          <w:lang w:val="en-GB"/>
        </w:rPr>
        <w:t xml:space="preserve"> </w:t>
      </w:r>
      <w:bookmarkStart w:id="50" w:name="_Toc515618538"/>
      <w:bookmarkStart w:id="51" w:name="_Toc524354172"/>
      <w:bookmarkStart w:id="52" w:name="_Toc10721434"/>
      <w:r w:rsidRPr="008F6E6B">
        <w:rPr>
          <w:sz w:val="22"/>
          <w:szCs w:val="22"/>
          <w:lang w:val="en-GB"/>
        </w:rPr>
        <w:t xml:space="preserve">Rok valjanosti ponude / </w:t>
      </w:r>
      <w:r w:rsidRPr="008F6E6B">
        <w:rPr>
          <w:i/>
          <w:color w:val="548DD4" w:themeColor="text2" w:themeTint="99"/>
          <w:sz w:val="22"/>
          <w:szCs w:val="22"/>
          <w:lang w:val="en-GB"/>
        </w:rPr>
        <w:t>Tender Validity Period</w:t>
      </w:r>
      <w:bookmarkEnd w:id="50"/>
      <w:bookmarkEnd w:id="51"/>
      <w:bookmarkEnd w:id="52"/>
      <w:r w:rsidRPr="008F6E6B">
        <w:rPr>
          <w:sz w:val="22"/>
          <w:szCs w:val="22"/>
          <w:lang w:val="en-GB"/>
        </w:rPr>
        <w:t xml:space="preserve"> </w:t>
      </w:r>
    </w:p>
    <w:p w:rsidR="00F0056C" w:rsidRPr="008F6E6B" w:rsidRDefault="00F0056C" w:rsidP="00F0056C">
      <w:pPr>
        <w:jc w:val="both"/>
        <w:rPr>
          <w:rFonts w:ascii="Times New Roman" w:hAnsi="Times New Roman"/>
          <w:lang w:val="en-GB"/>
        </w:rPr>
      </w:pPr>
      <w:r w:rsidRPr="008F6E6B">
        <w:rPr>
          <w:rFonts w:ascii="Times New Roman" w:hAnsi="Times New Roman"/>
          <w:lang w:val="en-GB"/>
        </w:rPr>
        <w:t xml:space="preserve">Rok valjanosti ponude je minimalno </w:t>
      </w:r>
      <w:r w:rsidRPr="00B1552E">
        <w:rPr>
          <w:rFonts w:ascii="Times New Roman" w:hAnsi="Times New Roman"/>
          <w:lang w:val="en-GB"/>
        </w:rPr>
        <w:t>60</w:t>
      </w:r>
      <w:r w:rsidRPr="008F6E6B">
        <w:rPr>
          <w:rFonts w:ascii="Times New Roman" w:hAnsi="Times New Roman"/>
          <w:lang w:val="en-GB"/>
        </w:rPr>
        <w:t xml:space="preserve"> kalendarskih </w:t>
      </w:r>
      <w:proofErr w:type="gramStart"/>
      <w:r w:rsidRPr="008F6E6B">
        <w:rPr>
          <w:rFonts w:ascii="Times New Roman" w:hAnsi="Times New Roman"/>
          <w:lang w:val="en-GB"/>
        </w:rPr>
        <w:t>dana</w:t>
      </w:r>
      <w:proofErr w:type="gramEnd"/>
      <w:r w:rsidRPr="008F6E6B">
        <w:rPr>
          <w:rFonts w:ascii="Times New Roman" w:hAnsi="Times New Roman"/>
          <w:lang w:val="en-GB"/>
        </w:rPr>
        <w:t xml:space="preserve"> od dana isteka roka za dostavu ponuda. Ponude s kraćim rokom valjanosti bit </w:t>
      </w:r>
      <w:proofErr w:type="gramStart"/>
      <w:r w:rsidRPr="008F6E6B">
        <w:rPr>
          <w:rFonts w:ascii="Times New Roman" w:hAnsi="Times New Roman"/>
          <w:lang w:val="en-GB"/>
        </w:rPr>
        <w:t>će</w:t>
      </w:r>
      <w:proofErr w:type="gramEnd"/>
      <w:r w:rsidRPr="008F6E6B">
        <w:rPr>
          <w:rFonts w:ascii="Times New Roman" w:hAnsi="Times New Roman"/>
          <w:lang w:val="en-GB"/>
        </w:rPr>
        <w:t xml:space="preserve"> odbijene.                                                                               </w:t>
      </w:r>
      <w:r w:rsidR="008F6E6B">
        <w:rPr>
          <w:rFonts w:ascii="Times New Roman" w:hAnsi="Times New Roman"/>
          <w:lang w:val="en-GB"/>
        </w:rPr>
        <w:t xml:space="preserve"> / </w:t>
      </w:r>
      <w:r w:rsidRPr="008F6E6B">
        <w:rPr>
          <w:rFonts w:ascii="Times New Roman" w:hAnsi="Times New Roman"/>
          <w:i/>
          <w:color w:val="548DD4" w:themeColor="text2" w:themeTint="99"/>
          <w:lang w:val="en-GB"/>
        </w:rPr>
        <w:lastRenderedPageBreak/>
        <w:t>The tender validity period shall be a minimum 60 calendar days from the day of expiry of the deadline for tender delivery. Tenders with a shorter validity date shall be rejected.</w:t>
      </w:r>
    </w:p>
    <w:p w:rsidR="00F0056C" w:rsidRPr="008F6E6B" w:rsidRDefault="00F0056C" w:rsidP="00F0056C">
      <w:pPr>
        <w:pStyle w:val="Heading2"/>
        <w:numPr>
          <w:ilvl w:val="1"/>
          <w:numId w:val="21"/>
        </w:numPr>
        <w:rPr>
          <w:sz w:val="22"/>
          <w:szCs w:val="22"/>
          <w:lang w:val="en-GB"/>
        </w:rPr>
      </w:pPr>
      <w:r w:rsidRPr="008F6E6B">
        <w:rPr>
          <w:sz w:val="22"/>
          <w:szCs w:val="22"/>
          <w:lang w:val="en-GB"/>
        </w:rPr>
        <w:t xml:space="preserve"> </w:t>
      </w:r>
      <w:bookmarkStart w:id="53" w:name="_Toc515618539"/>
      <w:bookmarkStart w:id="54" w:name="_Toc524354173"/>
      <w:bookmarkStart w:id="55" w:name="_Toc10721435"/>
      <w:r w:rsidRPr="008F6E6B">
        <w:rPr>
          <w:sz w:val="22"/>
          <w:szCs w:val="22"/>
          <w:lang w:val="en-GB"/>
        </w:rPr>
        <w:t xml:space="preserve">Način određivanja cijene ponude / </w:t>
      </w:r>
      <w:r w:rsidRPr="008F6E6B">
        <w:rPr>
          <w:i/>
          <w:color w:val="548DD4" w:themeColor="text2" w:themeTint="99"/>
          <w:sz w:val="22"/>
          <w:szCs w:val="22"/>
          <w:lang w:val="en-GB"/>
        </w:rPr>
        <w:t>Mode of Tender Price Determination</w:t>
      </w:r>
      <w:bookmarkEnd w:id="53"/>
      <w:bookmarkEnd w:id="54"/>
      <w:bookmarkEnd w:id="55"/>
    </w:p>
    <w:p w:rsidR="00F0056C" w:rsidRDefault="00F0056C" w:rsidP="00F0056C">
      <w:pPr>
        <w:jc w:val="both"/>
        <w:rPr>
          <w:rFonts w:ascii="Times New Roman" w:hAnsi="Times New Roman"/>
          <w:i/>
          <w:color w:val="548DD4" w:themeColor="text2" w:themeTint="99"/>
          <w:sz w:val="24"/>
          <w:szCs w:val="24"/>
          <w:lang w:val="en-GB"/>
        </w:rPr>
      </w:pPr>
      <w:r w:rsidRPr="008F6E6B">
        <w:rPr>
          <w:rFonts w:ascii="Times New Roman" w:hAnsi="Times New Roman"/>
          <w:lang w:val="en-GB"/>
        </w:rPr>
        <w:t xml:space="preserve">Ponuditelj izražava cijenu ponude u kunama (HRK) </w:t>
      </w:r>
      <w:proofErr w:type="gramStart"/>
      <w:r w:rsidRPr="008F6E6B">
        <w:rPr>
          <w:rFonts w:ascii="Times New Roman" w:hAnsi="Times New Roman"/>
          <w:lang w:val="en-GB"/>
        </w:rPr>
        <w:t>ili</w:t>
      </w:r>
      <w:proofErr w:type="gramEnd"/>
      <w:r w:rsidRPr="008F6E6B">
        <w:rPr>
          <w:rFonts w:ascii="Times New Roman" w:hAnsi="Times New Roman"/>
          <w:lang w:val="en-GB"/>
        </w:rPr>
        <w:t xml:space="preserve"> eurima (EUR). </w:t>
      </w:r>
      <w:r w:rsidRPr="008F6E6B">
        <w:rPr>
          <w:rFonts w:ascii="Times New Roman" w:hAnsi="Times New Roman"/>
          <w:lang w:val="fr-FR"/>
        </w:rPr>
        <w:t xml:space="preserve">Cijena ponude piše se brojkama. U cijenu ponude bez poreza na dodanu vrijednost moraju biti uračunati svi troškovi i popusti. </w:t>
      </w:r>
      <w:r w:rsidRPr="008F6E6B">
        <w:rPr>
          <w:rFonts w:ascii="Times New Roman" w:hAnsi="Times New Roman"/>
        </w:rPr>
        <w:t>Cijena je nepromijenjena tijekom trajanja ugovora.</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Tenderer shall express the tender price in kunas (HRK) or euros (EUR). Furthermore, the tender price shall be expressed in numerical form. The tender price excluding VAT shall incorporate all costs and discounts. The price shall remain unchanged for the duration of the contract</w:t>
      </w:r>
      <w:r w:rsidRPr="001A0D32">
        <w:rPr>
          <w:rFonts w:ascii="Times New Roman" w:hAnsi="Times New Roman"/>
          <w:i/>
          <w:color w:val="548DD4" w:themeColor="text2" w:themeTint="99"/>
          <w:sz w:val="24"/>
          <w:szCs w:val="24"/>
          <w:lang w:val="en-GB"/>
        </w:rPr>
        <w:t xml:space="preserve">. </w:t>
      </w:r>
    </w:p>
    <w:p w:rsidR="006F27CB" w:rsidRPr="008F6E6B" w:rsidRDefault="006F27CB" w:rsidP="00F0056C">
      <w:pPr>
        <w:jc w:val="both"/>
        <w:rPr>
          <w:rFonts w:ascii="Times New Roman" w:hAnsi="Times New Roman"/>
          <w:lang w:val="en-GB"/>
        </w:rPr>
      </w:pPr>
      <w:r w:rsidRPr="006F27CB">
        <w:rPr>
          <w:rFonts w:ascii="Times New Roman" w:hAnsi="Times New Roman"/>
          <w:lang w:val="en-GB"/>
        </w:rPr>
        <w:t xml:space="preserve">Za usporedbu ponuda dostavljenih u eurima (EUR), za preračun ponude u kunama (HRK), primjenjivati </w:t>
      </w:r>
      <w:proofErr w:type="gramStart"/>
      <w:r w:rsidRPr="006F27CB">
        <w:rPr>
          <w:rFonts w:ascii="Times New Roman" w:hAnsi="Times New Roman"/>
          <w:lang w:val="en-GB"/>
        </w:rPr>
        <w:t>će</w:t>
      </w:r>
      <w:proofErr w:type="gramEnd"/>
      <w:r w:rsidRPr="006F27CB">
        <w:rPr>
          <w:rFonts w:ascii="Times New Roman" w:hAnsi="Times New Roman"/>
          <w:lang w:val="en-GB"/>
        </w:rPr>
        <w:t xml:space="preserve"> se srednji tečaj HNB na dan objave Poziva na dostavu ponuda.</w:t>
      </w:r>
      <w:r>
        <w:rPr>
          <w:rFonts w:ascii="Times New Roman" w:hAnsi="Times New Roman"/>
          <w:lang w:val="en-GB"/>
        </w:rPr>
        <w:t xml:space="preserve"> / </w:t>
      </w:r>
      <w:r w:rsidRPr="006F27CB">
        <w:rPr>
          <w:rFonts w:ascii="Times New Roman" w:hAnsi="Times New Roman"/>
          <w:i/>
          <w:color w:val="548DD4" w:themeColor="text2" w:themeTint="99"/>
          <w:lang w:val="en-GB"/>
        </w:rPr>
        <w:t>For the comparison of bids submitted in euros (EUR), for the conversion of bids in kuna</w:t>
      </w:r>
      <w:r w:rsidR="00B42DB4">
        <w:rPr>
          <w:rFonts w:ascii="Times New Roman" w:hAnsi="Times New Roman"/>
          <w:i/>
          <w:color w:val="548DD4" w:themeColor="text2" w:themeTint="99"/>
          <w:lang w:val="en-GB"/>
        </w:rPr>
        <w:t>s</w:t>
      </w:r>
      <w:r w:rsidRPr="006F27CB">
        <w:rPr>
          <w:rFonts w:ascii="Times New Roman" w:hAnsi="Times New Roman"/>
          <w:i/>
          <w:color w:val="548DD4" w:themeColor="text2" w:themeTint="99"/>
          <w:lang w:val="en-GB"/>
        </w:rPr>
        <w:t xml:space="preserve"> (HRK), the middle exchange rate of the CNB</w:t>
      </w:r>
      <w:r>
        <w:rPr>
          <w:rFonts w:ascii="Times New Roman" w:hAnsi="Times New Roman"/>
          <w:i/>
          <w:color w:val="548DD4" w:themeColor="text2" w:themeTint="99"/>
          <w:lang w:val="en-GB"/>
        </w:rPr>
        <w:t xml:space="preserve"> (</w:t>
      </w:r>
      <w:r w:rsidRPr="006F27CB">
        <w:rPr>
          <w:rFonts w:ascii="Times New Roman" w:hAnsi="Times New Roman"/>
          <w:i/>
          <w:color w:val="548DD4" w:themeColor="text2" w:themeTint="99"/>
          <w:lang w:val="en-GB"/>
        </w:rPr>
        <w:t>Croatian National Bank</w:t>
      </w:r>
      <w:r>
        <w:rPr>
          <w:rFonts w:ascii="Times New Roman" w:hAnsi="Times New Roman"/>
          <w:i/>
          <w:color w:val="548DD4" w:themeColor="text2" w:themeTint="99"/>
          <w:lang w:val="en-GB"/>
        </w:rPr>
        <w:t>)</w:t>
      </w:r>
      <w:r w:rsidRPr="006F27CB">
        <w:rPr>
          <w:rFonts w:ascii="Times New Roman" w:hAnsi="Times New Roman"/>
          <w:i/>
          <w:color w:val="548DD4" w:themeColor="text2" w:themeTint="99"/>
          <w:lang w:val="en-GB"/>
        </w:rPr>
        <w:t xml:space="preserve"> on the day of publication of the Invitation to Bids will be applied.</w:t>
      </w:r>
    </w:p>
    <w:p w:rsidR="00F0056C" w:rsidRPr="008F6E6B" w:rsidRDefault="00F0056C" w:rsidP="00F0056C">
      <w:pPr>
        <w:pStyle w:val="Heading2"/>
        <w:numPr>
          <w:ilvl w:val="1"/>
          <w:numId w:val="21"/>
        </w:numPr>
        <w:rPr>
          <w:sz w:val="22"/>
          <w:szCs w:val="22"/>
          <w:lang w:val="en-GB"/>
        </w:rPr>
      </w:pPr>
      <w:r>
        <w:rPr>
          <w:lang w:val="en-GB"/>
        </w:rPr>
        <w:t xml:space="preserve"> </w:t>
      </w:r>
      <w:bookmarkStart w:id="56" w:name="_Toc515618540"/>
      <w:bookmarkStart w:id="57" w:name="_Toc524354174"/>
      <w:bookmarkStart w:id="58" w:name="_Toc10721436"/>
      <w:r w:rsidRPr="008F6E6B">
        <w:rPr>
          <w:sz w:val="22"/>
          <w:szCs w:val="22"/>
          <w:lang w:val="en-GB"/>
        </w:rPr>
        <w:t xml:space="preserve">Kriterij za odabir ponuda / </w:t>
      </w:r>
      <w:r w:rsidRPr="008F6E6B">
        <w:rPr>
          <w:i/>
          <w:color w:val="548DD4" w:themeColor="text2" w:themeTint="99"/>
          <w:sz w:val="22"/>
          <w:szCs w:val="22"/>
          <w:lang w:val="en-GB"/>
        </w:rPr>
        <w:t>Tender Selection Criterion</w:t>
      </w:r>
      <w:bookmarkEnd w:id="56"/>
      <w:bookmarkEnd w:id="57"/>
      <w:bookmarkEnd w:id="58"/>
    </w:p>
    <w:p w:rsidR="00F0056C" w:rsidRPr="008F6E6B" w:rsidRDefault="00F0056C" w:rsidP="00D35499">
      <w:pPr>
        <w:spacing w:beforeLines="30" w:afterLines="30" w:line="240" w:lineRule="auto"/>
        <w:jc w:val="both"/>
        <w:textAlignment w:val="baseline"/>
        <w:rPr>
          <w:rFonts w:ascii="Times New Roman" w:eastAsia="Times New Roman" w:hAnsi="Times New Roman"/>
          <w:i/>
          <w:color w:val="548DD4" w:themeColor="text2" w:themeTint="99"/>
          <w:lang w:val="en-GB"/>
        </w:rPr>
      </w:pPr>
      <w:r w:rsidRPr="008F6E6B">
        <w:rPr>
          <w:rFonts w:ascii="Times New Roman" w:hAnsi="Times New Roman"/>
        </w:rPr>
        <w:t xml:space="preserve">Kriterij za odabir ponude je najniža cijena. Cijena ponude izražava se u ponudbenom listu i u troškovniku. </w:t>
      </w:r>
      <w:r w:rsidRPr="008F6E6B">
        <w:rPr>
          <w:rFonts w:ascii="Times New Roman" w:eastAsia="Times New Roman" w:hAnsi="Times New Roman"/>
          <w:color w:val="231F20"/>
        </w:rPr>
        <w:t xml:space="preserve">/ </w:t>
      </w:r>
      <w:r w:rsidRPr="008F6E6B">
        <w:rPr>
          <w:rFonts w:ascii="Times New Roman" w:eastAsia="Times New Roman" w:hAnsi="Times New Roman"/>
          <w:i/>
          <w:color w:val="548DD4" w:themeColor="text2" w:themeTint="99"/>
          <w:lang w:val="en-GB"/>
        </w:rPr>
        <w:t>The criterion for tender selection shall be the lowest price. The price offered in the tender shall be stated in the Bid Sheet and Bill of Quantities.</w:t>
      </w:r>
    </w:p>
    <w:p w:rsidR="00F0056C" w:rsidRPr="008F6E6B" w:rsidRDefault="00F0056C" w:rsidP="00F0056C">
      <w:pPr>
        <w:pStyle w:val="Heading2"/>
        <w:numPr>
          <w:ilvl w:val="1"/>
          <w:numId w:val="21"/>
        </w:numPr>
        <w:rPr>
          <w:sz w:val="22"/>
          <w:szCs w:val="22"/>
          <w:lang w:val="en-GB"/>
        </w:rPr>
      </w:pPr>
      <w:bookmarkStart w:id="59" w:name="_Toc515618541"/>
      <w:bookmarkStart w:id="60" w:name="_Toc524354175"/>
      <w:bookmarkStart w:id="61" w:name="_Toc10721437"/>
      <w:r w:rsidRPr="008F6E6B">
        <w:rPr>
          <w:sz w:val="22"/>
          <w:szCs w:val="22"/>
          <w:lang w:val="en-GB"/>
        </w:rPr>
        <w:t xml:space="preserve">Rok, način i uvjeti plaćanja / </w:t>
      </w:r>
      <w:r w:rsidRPr="008F6E6B">
        <w:rPr>
          <w:i/>
          <w:color w:val="548DD4" w:themeColor="text2" w:themeTint="99"/>
          <w:sz w:val="22"/>
          <w:szCs w:val="22"/>
          <w:lang w:val="en-GB"/>
        </w:rPr>
        <w:t>Payment Deadline, Mode and Conditions</w:t>
      </w:r>
      <w:bookmarkEnd w:id="59"/>
      <w:bookmarkEnd w:id="60"/>
      <w:bookmarkEnd w:id="61"/>
    </w:p>
    <w:p w:rsidR="00F0056C" w:rsidRPr="008F6E6B" w:rsidRDefault="00F0056C" w:rsidP="00D35499">
      <w:pPr>
        <w:spacing w:beforeLines="30" w:afterLines="30" w:line="240" w:lineRule="auto"/>
        <w:jc w:val="both"/>
        <w:textAlignment w:val="baseline"/>
        <w:rPr>
          <w:rFonts w:ascii="Times New Roman" w:eastAsia="Times New Roman" w:hAnsi="Times New Roman"/>
          <w:lang w:val="en-GB"/>
        </w:rPr>
      </w:pPr>
      <w:r w:rsidRPr="008F6E6B">
        <w:rPr>
          <w:rFonts w:ascii="Times New Roman" w:eastAsia="Times New Roman" w:hAnsi="Times New Roman"/>
          <w:color w:val="231F20"/>
        </w:rPr>
        <w:t>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w:t>
      </w:r>
      <w:r w:rsidRPr="008F6E6B">
        <w:rPr>
          <w:rFonts w:ascii="Times New Roman" w:eastAsia="Times New Roman" w:hAnsi="Times New Roman"/>
          <w:color w:val="231F20"/>
          <w:lang w:val="en-GB"/>
        </w:rPr>
        <w:t xml:space="preserve"> onaj dio ugovora koji je on </w:t>
      </w:r>
      <w:r w:rsidRPr="008F6E6B">
        <w:rPr>
          <w:rFonts w:ascii="Times New Roman" w:eastAsia="Times New Roman" w:hAnsi="Times New Roman"/>
          <w:lang w:val="en-GB"/>
        </w:rPr>
        <w:t xml:space="preserve">izvršio. / </w:t>
      </w:r>
      <w:r w:rsidRPr="008F6E6B">
        <w:rPr>
          <w:rFonts w:ascii="Times New Roman" w:eastAsia="Times New Roman" w:hAnsi="Times New Roman"/>
          <w:i/>
          <w:color w:val="548DD4" w:themeColor="text2" w:themeTint="99"/>
          <w:lang w:val="en-GB"/>
        </w:rPr>
        <w:t>The Contracting Party shall make the payment to the business account of the selected Tenderer, while for a Group of Tenderers the Contracting Party shall directly pay each member of the said group for that part of the contract they have fulfilled, provided that the Group of Tenderers does not stipulate otherwise. When it comes to Subcontractors, the Contracting Party shall directly pay each Subcontractor for that part of the contract they have fulfilled.</w:t>
      </w:r>
    </w:p>
    <w:p w:rsidR="00F0056C" w:rsidRPr="008F6E6B" w:rsidRDefault="00F0056C" w:rsidP="00D35499">
      <w:pPr>
        <w:spacing w:beforeLines="30" w:afterLines="30" w:line="240" w:lineRule="auto"/>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lang w:val="en-GB"/>
        </w:rPr>
        <w:t xml:space="preserve">Plaćanje </w:t>
      </w:r>
      <w:proofErr w:type="gramStart"/>
      <w:r w:rsidRPr="008F6E6B">
        <w:rPr>
          <w:rFonts w:ascii="Times New Roman" w:eastAsia="Times New Roman" w:hAnsi="Times New Roman"/>
          <w:color w:val="231F20"/>
          <w:lang w:val="en-GB"/>
        </w:rPr>
        <w:t>će</w:t>
      </w:r>
      <w:proofErr w:type="gramEnd"/>
      <w:r w:rsidRPr="008F6E6B">
        <w:rPr>
          <w:rFonts w:ascii="Times New Roman" w:eastAsia="Times New Roman" w:hAnsi="Times New Roman"/>
          <w:color w:val="231F20"/>
          <w:lang w:val="en-GB"/>
        </w:rPr>
        <w:t xml:space="preserve"> se vršiti na sljedeći način: / </w:t>
      </w:r>
      <w:r w:rsidRPr="008F6E6B">
        <w:rPr>
          <w:rFonts w:ascii="Times New Roman" w:eastAsia="Times New Roman" w:hAnsi="Times New Roman"/>
          <w:i/>
          <w:color w:val="548DD4" w:themeColor="text2" w:themeTint="99"/>
          <w:lang w:val="en-GB"/>
        </w:rPr>
        <w:t>Payment shall be made according to the following mode:</w:t>
      </w:r>
    </w:p>
    <w:p w:rsidR="00F0056C" w:rsidRPr="00CD7D36" w:rsidRDefault="00CD7D36" w:rsidP="00F0056C">
      <w:pPr>
        <w:pStyle w:val="ListParagraph"/>
        <w:numPr>
          <w:ilvl w:val="0"/>
          <w:numId w:val="27"/>
        </w:numPr>
        <w:spacing w:after="0"/>
        <w:jc w:val="both"/>
        <w:rPr>
          <w:rFonts w:ascii="Times New Roman" w:hAnsi="Times New Roman"/>
          <w:i/>
          <w:color w:val="548DD4" w:themeColor="text2" w:themeTint="99"/>
          <w:lang w:val="en-GB"/>
        </w:rPr>
      </w:pPr>
      <w:r w:rsidRPr="00CD7D36">
        <w:rPr>
          <w:rFonts w:ascii="Times New Roman" w:hAnsi="Times New Roman"/>
          <w:lang w:val="en-GB"/>
        </w:rPr>
        <w:t>5</w:t>
      </w:r>
      <w:r w:rsidR="008F6E6B" w:rsidRPr="00CD7D36">
        <w:rPr>
          <w:rFonts w:ascii="Times New Roman" w:hAnsi="Times New Roman"/>
          <w:lang w:val="en-GB"/>
        </w:rPr>
        <w:t>0</w:t>
      </w:r>
      <w:r w:rsidR="00F0056C" w:rsidRPr="00CD7D36">
        <w:rPr>
          <w:rFonts w:ascii="Times New Roman" w:hAnsi="Times New Roman"/>
          <w:lang w:val="en-GB"/>
        </w:rPr>
        <w:t xml:space="preserve">% avans / </w:t>
      </w:r>
      <w:r w:rsidRPr="00CD7D36">
        <w:rPr>
          <w:rFonts w:ascii="Times New Roman" w:hAnsi="Times New Roman"/>
          <w:i/>
          <w:color w:val="548DD4" w:themeColor="text2" w:themeTint="99"/>
          <w:lang w:val="en-GB"/>
        </w:rPr>
        <w:t>5</w:t>
      </w:r>
      <w:r w:rsidR="006A29B5" w:rsidRPr="00CD7D36">
        <w:rPr>
          <w:rFonts w:ascii="Times New Roman" w:hAnsi="Times New Roman"/>
          <w:i/>
          <w:color w:val="548DD4" w:themeColor="text2" w:themeTint="99"/>
          <w:lang w:val="en-GB"/>
        </w:rPr>
        <w:t>0</w:t>
      </w:r>
      <w:r w:rsidR="00F0056C" w:rsidRPr="00CD7D36">
        <w:rPr>
          <w:rFonts w:ascii="Times New Roman" w:hAnsi="Times New Roman"/>
          <w:i/>
          <w:color w:val="548DD4" w:themeColor="text2" w:themeTint="99"/>
          <w:lang w:val="en-GB"/>
        </w:rPr>
        <w:t>% of the advance payment,</w:t>
      </w:r>
    </w:p>
    <w:p w:rsidR="00F0056C" w:rsidRPr="00CD7D36" w:rsidRDefault="00CD7D36" w:rsidP="00F0056C">
      <w:pPr>
        <w:pStyle w:val="ListParagraph"/>
        <w:numPr>
          <w:ilvl w:val="0"/>
          <w:numId w:val="27"/>
        </w:numPr>
        <w:spacing w:after="0"/>
        <w:jc w:val="both"/>
        <w:rPr>
          <w:rFonts w:ascii="Times New Roman" w:hAnsi="Times New Roman"/>
          <w:lang w:val="en-GB"/>
        </w:rPr>
      </w:pPr>
      <w:r w:rsidRPr="00CD7D36">
        <w:rPr>
          <w:rFonts w:ascii="Times New Roman" w:hAnsi="Times New Roman"/>
          <w:lang w:val="en-GB"/>
        </w:rPr>
        <w:t>5</w:t>
      </w:r>
      <w:r w:rsidR="006A29B5" w:rsidRPr="00CD7D36">
        <w:rPr>
          <w:rFonts w:ascii="Times New Roman" w:hAnsi="Times New Roman"/>
          <w:lang w:val="en-GB"/>
        </w:rPr>
        <w:t>0</w:t>
      </w:r>
      <w:r w:rsidR="00F0056C" w:rsidRPr="00CD7D36">
        <w:rPr>
          <w:rFonts w:ascii="Times New Roman" w:hAnsi="Times New Roman"/>
          <w:lang w:val="en-GB"/>
        </w:rPr>
        <w:t xml:space="preserve">% </w:t>
      </w:r>
      <w:r w:rsidRPr="00CD7D36">
        <w:rPr>
          <w:rFonts w:ascii="Times New Roman" w:hAnsi="Times New Roman"/>
          <w:lang w:val="en-GB"/>
        </w:rPr>
        <w:t>nakon</w:t>
      </w:r>
      <w:r w:rsidR="006A29B5" w:rsidRPr="00CD7D36">
        <w:rPr>
          <w:rFonts w:ascii="Times New Roman" w:hAnsi="Times New Roman"/>
          <w:lang w:val="en-GB"/>
        </w:rPr>
        <w:t xml:space="preserve"> isporuke</w:t>
      </w:r>
      <w:r w:rsidR="00F0056C" w:rsidRPr="00CD7D36">
        <w:rPr>
          <w:rFonts w:ascii="Times New Roman" w:hAnsi="Times New Roman"/>
          <w:lang w:val="en-GB"/>
        </w:rPr>
        <w:t xml:space="preserve"> / </w:t>
      </w:r>
      <w:r w:rsidR="00021FD7">
        <w:rPr>
          <w:rFonts w:ascii="Times New Roman" w:hAnsi="Times New Roman"/>
          <w:i/>
          <w:color w:val="548DD4" w:themeColor="text2" w:themeTint="99"/>
          <w:lang w:val="en-GB"/>
        </w:rPr>
        <w:t>5</w:t>
      </w:r>
      <w:r w:rsidR="006A29B5" w:rsidRPr="00CD7D36">
        <w:rPr>
          <w:rFonts w:ascii="Times New Roman" w:hAnsi="Times New Roman"/>
          <w:i/>
          <w:color w:val="548DD4" w:themeColor="text2" w:themeTint="99"/>
          <w:lang w:val="en-GB"/>
        </w:rPr>
        <w:t>0</w:t>
      </w:r>
      <w:r w:rsidR="00F0056C" w:rsidRPr="00CD7D36">
        <w:rPr>
          <w:rFonts w:ascii="Times New Roman" w:hAnsi="Times New Roman"/>
          <w:i/>
          <w:color w:val="548DD4" w:themeColor="text2" w:themeTint="99"/>
          <w:lang w:val="en-GB"/>
        </w:rPr>
        <w:t xml:space="preserve">% </w:t>
      </w:r>
      <w:r w:rsidRPr="00CD7D36">
        <w:rPr>
          <w:rFonts w:ascii="Times New Roman" w:hAnsi="Times New Roman"/>
          <w:i/>
          <w:color w:val="548DD4" w:themeColor="text2" w:themeTint="99"/>
          <w:lang w:val="en-GB"/>
        </w:rPr>
        <w:t>after</w:t>
      </w:r>
      <w:r w:rsidR="006A29B5" w:rsidRPr="00CD7D36">
        <w:rPr>
          <w:rFonts w:ascii="Times New Roman" w:hAnsi="Times New Roman"/>
          <w:i/>
          <w:color w:val="548DD4" w:themeColor="text2" w:themeTint="99"/>
          <w:lang w:val="en-GB"/>
        </w:rPr>
        <w:t xml:space="preserve"> delivery</w:t>
      </w:r>
    </w:p>
    <w:p w:rsidR="006A29B5" w:rsidRDefault="006A29B5" w:rsidP="006A29B5"/>
    <w:p w:rsidR="006A29B5" w:rsidRPr="006A29B5" w:rsidRDefault="006A29B5" w:rsidP="006A29B5">
      <w:pPr>
        <w:pStyle w:val="Heading1"/>
        <w:numPr>
          <w:ilvl w:val="0"/>
          <w:numId w:val="21"/>
        </w:numPr>
        <w:spacing w:line="240" w:lineRule="auto"/>
        <w:rPr>
          <w:i/>
          <w:color w:val="548DD4" w:themeColor="text2" w:themeTint="99"/>
          <w:sz w:val="24"/>
          <w:szCs w:val="24"/>
          <w:lang w:val="en-GB"/>
        </w:rPr>
      </w:pPr>
      <w:bookmarkStart w:id="62" w:name="_Toc515618544"/>
      <w:bookmarkStart w:id="63" w:name="_Toc524354176"/>
      <w:bookmarkStart w:id="64" w:name="_Toc10721438"/>
      <w:r w:rsidRPr="006A29B5">
        <w:rPr>
          <w:sz w:val="24"/>
          <w:szCs w:val="24"/>
          <w:lang w:val="en-GB"/>
        </w:rPr>
        <w:t xml:space="preserve">Uvjeti i zahtjevi koje moraju ispunjavati potencijalni ponuditelji / </w:t>
      </w:r>
      <w:r w:rsidRPr="006A29B5">
        <w:rPr>
          <w:i/>
          <w:color w:val="548DD4" w:themeColor="text2" w:themeTint="99"/>
          <w:sz w:val="24"/>
          <w:szCs w:val="24"/>
          <w:lang w:val="en-GB"/>
        </w:rPr>
        <w:t>Conditions and requirements that must fulfill potential Tenderer</w:t>
      </w:r>
      <w:bookmarkEnd w:id="62"/>
      <w:bookmarkEnd w:id="63"/>
      <w:bookmarkEnd w:id="64"/>
    </w:p>
    <w:p w:rsidR="006A29B5" w:rsidRDefault="006A29B5" w:rsidP="006A29B5"/>
    <w:p w:rsidR="006A29B5" w:rsidRPr="006A29B5" w:rsidRDefault="006A29B5" w:rsidP="006A29B5">
      <w:pPr>
        <w:pStyle w:val="Heading2"/>
        <w:rPr>
          <w:i/>
          <w:color w:val="548DD4" w:themeColor="text2" w:themeTint="99"/>
          <w:sz w:val="22"/>
          <w:szCs w:val="22"/>
          <w:lang w:val="en-GB"/>
        </w:rPr>
      </w:pPr>
      <w:bookmarkStart w:id="65" w:name="_Toc515618545"/>
      <w:bookmarkStart w:id="66" w:name="_Toc524354177"/>
      <w:bookmarkStart w:id="67" w:name="_Toc10721439"/>
      <w:r>
        <w:rPr>
          <w:lang w:val="en-GB"/>
        </w:rPr>
        <w:t xml:space="preserve">4.1. </w:t>
      </w:r>
      <w:r w:rsidRPr="006A29B5">
        <w:rPr>
          <w:sz w:val="22"/>
          <w:szCs w:val="22"/>
          <w:lang w:val="en-GB"/>
        </w:rPr>
        <w:t>Razlozi isključenja ponuditelja / Reasons for Disqualification of a Tenderer</w:t>
      </w:r>
      <w:bookmarkEnd w:id="65"/>
      <w:bookmarkEnd w:id="66"/>
      <w:bookmarkEnd w:id="67"/>
    </w:p>
    <w:p w:rsidR="006A29B5" w:rsidRPr="006A29B5" w:rsidRDefault="006A29B5" w:rsidP="006A29B5">
      <w:pPr>
        <w:pStyle w:val="Footer"/>
        <w:numPr>
          <w:ilvl w:val="0"/>
          <w:numId w:val="29"/>
        </w:numPr>
        <w:rPr>
          <w:rFonts w:ascii="Times New Roman" w:hAnsi="Times New Roman"/>
          <w:b/>
          <w:sz w:val="22"/>
          <w:szCs w:val="22"/>
        </w:rPr>
      </w:pPr>
      <w:r w:rsidRPr="006A29B5">
        <w:rPr>
          <w:rFonts w:ascii="Times New Roman" w:hAnsi="Times New Roman"/>
          <w:b/>
          <w:sz w:val="22"/>
          <w:szCs w:val="22"/>
        </w:rPr>
        <w:t xml:space="preserve">Razlozi isključenja ponuditelja / </w:t>
      </w:r>
      <w:r w:rsidRPr="006A29B5">
        <w:rPr>
          <w:rFonts w:ascii="Times New Roman" w:hAnsi="Times New Roman"/>
          <w:b/>
          <w:i/>
          <w:color w:val="548DD4"/>
          <w:sz w:val="22"/>
          <w:szCs w:val="22"/>
        </w:rPr>
        <w:t>Reasons for Disqualification of a Tenderer:</w:t>
      </w:r>
    </w:p>
    <w:p w:rsidR="006A29B5" w:rsidRPr="006A29B5" w:rsidRDefault="006A29B5" w:rsidP="006A29B5">
      <w:pPr>
        <w:pStyle w:val="Footer"/>
        <w:ind w:left="720"/>
        <w:jc w:val="both"/>
        <w:rPr>
          <w:rFonts w:ascii="Times New Roman" w:hAnsi="Times New Roman"/>
          <w:i/>
          <w:color w:val="548DD4"/>
          <w:sz w:val="22"/>
          <w:szCs w:val="22"/>
          <w:lang w:val="en-GB"/>
        </w:rPr>
      </w:pPr>
      <w:r w:rsidRPr="006A29B5">
        <w:rPr>
          <w:rFonts w:ascii="Times New Roman" w:hAnsi="Times New Roman"/>
          <w:sz w:val="22"/>
          <w:szCs w:val="22"/>
          <w:lang w:val="en-GB"/>
        </w:rPr>
        <w:t xml:space="preserve">Naručitelj </w:t>
      </w:r>
      <w:proofErr w:type="gramStart"/>
      <w:r w:rsidRPr="006A29B5">
        <w:rPr>
          <w:rFonts w:ascii="Times New Roman" w:hAnsi="Times New Roman"/>
          <w:sz w:val="22"/>
          <w:szCs w:val="22"/>
          <w:lang w:val="en-GB"/>
        </w:rPr>
        <w:t>će</w:t>
      </w:r>
      <w:proofErr w:type="gramEnd"/>
      <w:r w:rsidRPr="006A29B5">
        <w:rPr>
          <w:rFonts w:ascii="Times New Roman" w:hAnsi="Times New Roman"/>
          <w:sz w:val="22"/>
          <w:szCs w:val="22"/>
          <w:lang w:val="en-GB"/>
        </w:rPr>
        <w:t xml:space="preserve"> isključiti ponuditelja: / </w:t>
      </w:r>
      <w:r w:rsidRPr="006A29B5">
        <w:rPr>
          <w:rFonts w:ascii="Times New Roman" w:hAnsi="Times New Roman"/>
          <w:i/>
          <w:color w:val="548DD4"/>
          <w:sz w:val="22"/>
          <w:szCs w:val="22"/>
          <w:lang w:val="en-GB"/>
        </w:rPr>
        <w:t xml:space="preserve">The Tenderer shall be disqualified by the Contracting </w:t>
      </w:r>
      <w:r w:rsidRPr="006A29B5">
        <w:rPr>
          <w:rFonts w:ascii="Times New Roman" w:hAnsi="Times New Roman"/>
          <w:i/>
          <w:color w:val="548DD4"/>
          <w:sz w:val="22"/>
          <w:szCs w:val="22"/>
        </w:rPr>
        <w:t>Authority</w:t>
      </w:r>
      <w:r w:rsidRPr="006A29B5">
        <w:rPr>
          <w:rFonts w:ascii="Times New Roman" w:hAnsi="Times New Roman"/>
          <w:i/>
          <w:color w:val="548DD4"/>
          <w:sz w:val="22"/>
          <w:szCs w:val="22"/>
          <w:lang w:val="en-GB"/>
        </w:rPr>
        <w:t xml:space="preserve"> in the following cases:</w:t>
      </w:r>
    </w:p>
    <w:p w:rsidR="006A29B5" w:rsidRPr="006A29B5" w:rsidRDefault="006A29B5" w:rsidP="006A29B5">
      <w:pPr>
        <w:pStyle w:val="t-9-8"/>
        <w:numPr>
          <w:ilvl w:val="0"/>
          <w:numId w:val="28"/>
        </w:numPr>
        <w:spacing w:after="0" w:afterAutospacing="0"/>
        <w:ind w:left="340" w:hanging="284"/>
        <w:jc w:val="both"/>
        <w:rPr>
          <w:i/>
          <w:color w:val="548DD4"/>
          <w:sz w:val="22"/>
          <w:szCs w:val="22"/>
          <w:lang w:val="en-GB"/>
        </w:rPr>
      </w:pPr>
      <w:r w:rsidRPr="006A29B5">
        <w:rPr>
          <w:color w:val="000000"/>
          <w:sz w:val="22"/>
          <w:szCs w:val="22"/>
          <w:lang w:val="en-GB"/>
        </w:rPr>
        <w:t xml:space="preserve">Ako utvrdi da gospodarski subjekt nije ispunio obveze plaćanja dospjelih poreznih obveza i obveza za mirovinsko i zdravstveno osiguranje / </w:t>
      </w:r>
      <w:r w:rsidRPr="006A29B5">
        <w:rPr>
          <w:i/>
          <w:color w:val="548DD4"/>
          <w:sz w:val="22"/>
          <w:szCs w:val="22"/>
          <w:lang w:val="en-GB"/>
        </w:rPr>
        <w:t xml:space="preserve">If the Contracting </w:t>
      </w:r>
      <w:r w:rsidRPr="006A29B5">
        <w:rPr>
          <w:i/>
          <w:color w:val="548DD4"/>
          <w:sz w:val="22"/>
          <w:szCs w:val="22"/>
        </w:rPr>
        <w:t>Authority</w:t>
      </w:r>
      <w:r w:rsidRPr="006A29B5">
        <w:rPr>
          <w:i/>
          <w:color w:val="548DD4"/>
          <w:sz w:val="22"/>
          <w:szCs w:val="22"/>
          <w:lang w:val="en-GB"/>
        </w:rPr>
        <w:t xml:space="preserve"> determines that the </w:t>
      </w:r>
      <w:r w:rsidRPr="006A29B5">
        <w:rPr>
          <w:i/>
          <w:color w:val="548DD4"/>
          <w:sz w:val="22"/>
          <w:szCs w:val="22"/>
          <w:lang w:val="en-GB"/>
        </w:rPr>
        <w:lastRenderedPageBreak/>
        <w:t xml:space="preserve">Economic Operator has not met the obligation of payment of due tax amounts and amounts for health insurance and pension plan schemes:                                                                        </w:t>
      </w:r>
    </w:p>
    <w:p w:rsidR="006A29B5" w:rsidRPr="006A29B5" w:rsidRDefault="006A29B5" w:rsidP="006A29B5">
      <w:pPr>
        <w:pStyle w:val="t-9-8"/>
        <w:spacing w:after="0" w:afterAutospacing="0"/>
        <w:ind w:left="340"/>
        <w:jc w:val="both"/>
        <w:rPr>
          <w:i/>
          <w:color w:val="548DD4"/>
          <w:sz w:val="22"/>
          <w:szCs w:val="22"/>
          <w:lang w:val="en-GB"/>
        </w:rPr>
      </w:pPr>
      <w:r w:rsidRPr="006A29B5">
        <w:rPr>
          <w:color w:val="000000"/>
          <w:sz w:val="22"/>
          <w:szCs w:val="22"/>
          <w:lang w:val="en-GB"/>
        </w:rPr>
        <w:t xml:space="preserve">     </w:t>
      </w:r>
      <w:r w:rsidRPr="006A29B5">
        <w:rPr>
          <w:color w:val="000000"/>
          <w:sz w:val="22"/>
          <w:szCs w:val="22"/>
          <w:lang w:val="en-GB"/>
        </w:rPr>
        <w:tab/>
        <w:t xml:space="preserve">- </w:t>
      </w:r>
      <w:proofErr w:type="gramStart"/>
      <w:r w:rsidRPr="006A29B5">
        <w:rPr>
          <w:color w:val="000000"/>
          <w:sz w:val="22"/>
          <w:szCs w:val="22"/>
          <w:lang w:val="en-GB"/>
        </w:rPr>
        <w:t>u</w:t>
      </w:r>
      <w:proofErr w:type="gramEnd"/>
      <w:r w:rsidRPr="006A29B5">
        <w:rPr>
          <w:color w:val="000000"/>
          <w:sz w:val="22"/>
          <w:szCs w:val="22"/>
          <w:lang w:val="en-GB"/>
        </w:rPr>
        <w:t xml:space="preserve"> Republici Hrvatskoj, ako gospodarski subjekt ima poslovni nastan u Republici Hrvatskoj, ili / </w:t>
      </w:r>
      <w:r w:rsidRPr="006A29B5">
        <w:rPr>
          <w:i/>
          <w:color w:val="548DD4"/>
          <w:sz w:val="22"/>
          <w:szCs w:val="22"/>
          <w:lang w:val="en-GB"/>
        </w:rPr>
        <w:t>in the Republic of Croatia in cases where the Economic Operator has established its business activities in the Republic of Croatia or</w:t>
      </w:r>
    </w:p>
    <w:p w:rsidR="006A29B5" w:rsidRPr="006A29B5" w:rsidRDefault="006A29B5" w:rsidP="006A29B5">
      <w:pPr>
        <w:pStyle w:val="t-9-8"/>
        <w:spacing w:before="0" w:beforeAutospacing="0" w:after="240"/>
        <w:ind w:left="340" w:firstLine="706"/>
        <w:jc w:val="both"/>
        <w:rPr>
          <w:i/>
          <w:color w:val="548DD4"/>
          <w:sz w:val="22"/>
          <w:szCs w:val="22"/>
          <w:lang w:val="en-GB"/>
        </w:rPr>
      </w:pPr>
      <w:r w:rsidRPr="006A29B5">
        <w:rPr>
          <w:color w:val="000000"/>
          <w:sz w:val="22"/>
          <w:szCs w:val="22"/>
          <w:lang w:val="en-GB"/>
        </w:rPr>
        <w:t xml:space="preserve">-u Republici Hrvatskoj </w:t>
      </w:r>
      <w:proofErr w:type="gramStart"/>
      <w:r w:rsidRPr="006A29B5">
        <w:rPr>
          <w:color w:val="000000"/>
          <w:sz w:val="22"/>
          <w:szCs w:val="22"/>
          <w:lang w:val="en-GB"/>
        </w:rPr>
        <w:t>ili</w:t>
      </w:r>
      <w:proofErr w:type="gramEnd"/>
      <w:r w:rsidRPr="006A29B5">
        <w:rPr>
          <w:color w:val="000000"/>
          <w:sz w:val="22"/>
          <w:szCs w:val="22"/>
          <w:lang w:val="en-GB"/>
        </w:rPr>
        <w:t xml:space="preserve"> u državi poslovnog nastana gospodarskog subjekta, ako gospodarski subjekt nema poslovni nastan u Republici Hrvatskoj. / </w:t>
      </w:r>
      <w:proofErr w:type="gramStart"/>
      <w:r w:rsidRPr="006A29B5">
        <w:rPr>
          <w:i/>
          <w:color w:val="548DD4"/>
          <w:sz w:val="22"/>
          <w:szCs w:val="22"/>
          <w:lang w:val="en-GB"/>
        </w:rPr>
        <w:t>in</w:t>
      </w:r>
      <w:proofErr w:type="gramEnd"/>
      <w:r w:rsidRPr="006A29B5">
        <w:rPr>
          <w:i/>
          <w:color w:val="548DD4"/>
          <w:sz w:val="22"/>
          <w:szCs w:val="22"/>
          <w:lang w:val="en-GB"/>
        </w:rPr>
        <w:t xml:space="preserve"> the Republic of Croatia or the country of establishment of the Economic Operator if the Economic Operator has not established their business activities in the Republic of Croatia.</w:t>
      </w:r>
    </w:p>
    <w:p w:rsidR="006A29B5" w:rsidRPr="006A29B5" w:rsidRDefault="006A29B5" w:rsidP="006A29B5">
      <w:pPr>
        <w:pStyle w:val="t-9-8"/>
        <w:spacing w:before="0" w:beforeAutospacing="0" w:after="240" w:afterAutospacing="0"/>
        <w:ind w:left="340"/>
        <w:jc w:val="both"/>
        <w:rPr>
          <w:b/>
          <w:i/>
          <w:color w:val="548DD4"/>
          <w:sz w:val="22"/>
          <w:szCs w:val="22"/>
          <w:lang w:val="en-GB"/>
        </w:rPr>
      </w:pPr>
      <w:r w:rsidRPr="006A29B5">
        <w:rPr>
          <w:b/>
          <w:color w:val="000000"/>
          <w:sz w:val="22"/>
          <w:szCs w:val="22"/>
          <w:lang w:val="en-GB"/>
        </w:rPr>
        <w:t xml:space="preserve">Dokumenti kojima ponuditelj dokazuje da ne postoje razlozi za isključenje: / </w:t>
      </w:r>
      <w:r w:rsidRPr="006A29B5">
        <w:rPr>
          <w:b/>
          <w:i/>
          <w:color w:val="548DD4"/>
          <w:sz w:val="22"/>
          <w:szCs w:val="22"/>
          <w:lang w:val="en-GB"/>
        </w:rPr>
        <w:t>The Tenderer shall prove lack of reasons for their disqualification with the following documentation:</w:t>
      </w:r>
    </w:p>
    <w:p w:rsidR="006A29B5" w:rsidRPr="006A29B5" w:rsidRDefault="006A29B5" w:rsidP="006A29B5">
      <w:pPr>
        <w:pStyle w:val="t-9-8"/>
        <w:spacing w:after="240" w:afterAutospacing="0"/>
        <w:ind w:left="340"/>
        <w:jc w:val="both"/>
        <w:rPr>
          <w:sz w:val="22"/>
          <w:szCs w:val="22"/>
          <w:lang w:val="en-GB"/>
        </w:rPr>
      </w:pPr>
      <w:proofErr w:type="gramStart"/>
      <w:r w:rsidRPr="006A29B5">
        <w:rPr>
          <w:sz w:val="22"/>
          <w:szCs w:val="22"/>
          <w:lang w:val="en-GB"/>
        </w:rPr>
        <w:t>Gospodarski subjekt u ponudi dostavlja izjavu.</w:t>
      </w:r>
      <w:proofErr w:type="gramEnd"/>
      <w:r w:rsidRPr="006A29B5">
        <w:rPr>
          <w:sz w:val="22"/>
          <w:szCs w:val="22"/>
          <w:lang w:val="en-GB"/>
        </w:rPr>
        <w:t xml:space="preserve"> </w:t>
      </w:r>
      <w:proofErr w:type="gramStart"/>
      <w:r w:rsidRPr="006A29B5">
        <w:rPr>
          <w:sz w:val="22"/>
          <w:szCs w:val="22"/>
          <w:lang w:val="en-GB"/>
        </w:rPr>
        <w:t>Obrazac izjave nalazi se u prilogu C ovog Poziva.</w:t>
      </w:r>
      <w:proofErr w:type="gramEnd"/>
    </w:p>
    <w:p w:rsidR="006A29B5" w:rsidRPr="006A29B5" w:rsidRDefault="006A29B5" w:rsidP="006A29B5">
      <w:pPr>
        <w:pStyle w:val="t-9-8"/>
        <w:spacing w:after="240" w:afterAutospacing="0"/>
        <w:ind w:left="340"/>
        <w:jc w:val="both"/>
        <w:rPr>
          <w:i/>
          <w:color w:val="548DD4"/>
          <w:sz w:val="22"/>
          <w:szCs w:val="22"/>
          <w:lang w:val="en-GB"/>
        </w:rPr>
      </w:pPr>
      <w:r w:rsidRPr="006A29B5">
        <w:rPr>
          <w:i/>
          <w:color w:val="548DD4"/>
          <w:sz w:val="22"/>
          <w:szCs w:val="22"/>
          <w:lang w:val="en-GB"/>
        </w:rPr>
        <w:t xml:space="preserve">The economic </w:t>
      </w:r>
      <w:proofErr w:type="gramStart"/>
      <w:r w:rsidRPr="006A29B5">
        <w:rPr>
          <w:i/>
          <w:color w:val="548DD4"/>
          <w:sz w:val="22"/>
          <w:szCs w:val="22"/>
          <w:lang w:val="en-GB"/>
        </w:rPr>
        <w:t>operators submits</w:t>
      </w:r>
      <w:proofErr w:type="gramEnd"/>
      <w:r w:rsidRPr="006A29B5">
        <w:rPr>
          <w:i/>
          <w:color w:val="548DD4"/>
          <w:sz w:val="22"/>
          <w:szCs w:val="22"/>
          <w:lang w:val="en-GB"/>
        </w:rPr>
        <w:t xml:space="preserve"> the statement. </w:t>
      </w:r>
      <w:r w:rsidRPr="006A29B5">
        <w:rPr>
          <w:i/>
          <w:color w:val="548DD4"/>
          <w:sz w:val="22"/>
          <w:szCs w:val="22"/>
        </w:rPr>
        <w:t>The statment form is in Annex C of this Tender Documentation.</w:t>
      </w:r>
    </w:p>
    <w:p w:rsidR="006A29B5" w:rsidRPr="006A29B5" w:rsidRDefault="006A29B5" w:rsidP="006A29B5">
      <w:pPr>
        <w:pStyle w:val="t-9-8"/>
        <w:spacing w:before="0" w:beforeAutospacing="0" w:after="240" w:afterAutospacing="0"/>
        <w:ind w:left="340"/>
        <w:jc w:val="both"/>
        <w:rPr>
          <w:sz w:val="22"/>
          <w:szCs w:val="22"/>
          <w:lang w:val="en-GB"/>
        </w:rPr>
      </w:pPr>
      <w:r w:rsidRPr="006A29B5">
        <w:rPr>
          <w:i/>
          <w:color w:val="000000"/>
          <w:sz w:val="22"/>
          <w:szCs w:val="22"/>
          <w:lang w:val="en-GB"/>
        </w:rPr>
        <w:t>U slučaju zajednice ponuditelja, svi članovi zajednice moraju dokazati da ne postoje razlozi isključenja.</w:t>
      </w:r>
      <w:r w:rsidRPr="006A29B5">
        <w:rPr>
          <w:sz w:val="22"/>
          <w:szCs w:val="22"/>
          <w:lang w:val="en-GB"/>
        </w:rPr>
        <w:t xml:space="preserve"> </w:t>
      </w:r>
      <w:r w:rsidRPr="006A29B5">
        <w:rPr>
          <w:i/>
          <w:color w:val="000000"/>
          <w:sz w:val="22"/>
          <w:szCs w:val="22"/>
          <w:lang w:val="en-GB"/>
        </w:rPr>
        <w:t>Ukoliko gospodarski subjekt namjerava dio ugovora o javnoj nabavi dati u podugovor, gore navedene okolnosti utvrđuju se pojedinačno za sve podugovaratelje.</w:t>
      </w:r>
    </w:p>
    <w:p w:rsidR="006A29B5" w:rsidRPr="006A29B5" w:rsidRDefault="006A29B5" w:rsidP="006A29B5">
      <w:pPr>
        <w:pStyle w:val="t-9-8"/>
        <w:spacing w:before="0" w:beforeAutospacing="0" w:after="240" w:afterAutospacing="0"/>
        <w:ind w:left="340"/>
        <w:jc w:val="both"/>
        <w:rPr>
          <w:i/>
          <w:color w:val="548DD4"/>
          <w:sz w:val="22"/>
          <w:szCs w:val="22"/>
          <w:lang w:val="en-GB"/>
        </w:rPr>
      </w:pPr>
      <w:r w:rsidRPr="006A29B5">
        <w:rPr>
          <w:i/>
          <w:color w:val="548DD4"/>
          <w:sz w:val="22"/>
          <w:szCs w:val="22"/>
          <w:lang w:val="en-GB"/>
        </w:rPr>
        <w:t>When it comes to Groups of Tenderers, all members of a group shall prove there are no grounds for their disqualification. If an Economic Operator plans to subcontract a part of the public procurement contract, the above mentioned conditions shall be defined separately for each Subcontractor.</w:t>
      </w:r>
    </w:p>
    <w:p w:rsidR="006A29B5" w:rsidRPr="006A29B5" w:rsidRDefault="006A29B5" w:rsidP="006A29B5">
      <w:pPr>
        <w:pStyle w:val="Heading2"/>
        <w:rPr>
          <w:i/>
          <w:color w:val="548DD4" w:themeColor="text2" w:themeTint="99"/>
          <w:sz w:val="22"/>
          <w:szCs w:val="22"/>
          <w:lang w:val="en-GB"/>
        </w:rPr>
      </w:pPr>
      <w:bookmarkStart w:id="68" w:name="_Toc515618546"/>
      <w:bookmarkStart w:id="69" w:name="_Toc524354178"/>
      <w:bookmarkStart w:id="70" w:name="_Toc10721440"/>
      <w:r w:rsidRPr="006A29B5">
        <w:rPr>
          <w:sz w:val="22"/>
          <w:szCs w:val="22"/>
          <w:lang w:val="en-GB"/>
        </w:rPr>
        <w:t xml:space="preserve">4.2. Odredbe o sposobnosti ponuditelja / </w:t>
      </w:r>
      <w:r w:rsidRPr="006A29B5">
        <w:rPr>
          <w:i/>
          <w:color w:val="548DD4" w:themeColor="text2" w:themeTint="99"/>
          <w:sz w:val="22"/>
          <w:szCs w:val="22"/>
          <w:lang w:val="en-GB"/>
        </w:rPr>
        <w:t>Provisions on a Tenderer’s Technical and Professional Capacity</w:t>
      </w:r>
      <w:bookmarkEnd w:id="68"/>
      <w:bookmarkEnd w:id="69"/>
      <w:bookmarkEnd w:id="70"/>
    </w:p>
    <w:p w:rsidR="006A29B5" w:rsidRPr="006A29B5" w:rsidRDefault="006A29B5" w:rsidP="006A29B5">
      <w:pPr>
        <w:pStyle w:val="Footer"/>
        <w:jc w:val="both"/>
        <w:rPr>
          <w:rFonts w:ascii="Times New Roman" w:hAnsi="Times New Roman"/>
          <w:i/>
          <w:color w:val="548DD4"/>
          <w:sz w:val="22"/>
          <w:szCs w:val="22"/>
          <w:lang w:val="en-GB"/>
        </w:rPr>
      </w:pPr>
      <w:r w:rsidRPr="006A29B5">
        <w:rPr>
          <w:rFonts w:ascii="Times New Roman" w:hAnsi="Times New Roman"/>
          <w:i/>
          <w:sz w:val="22"/>
          <w:szCs w:val="22"/>
        </w:rPr>
        <w:t>I.</w:t>
      </w:r>
      <w:r w:rsidRPr="006A29B5">
        <w:rPr>
          <w:rFonts w:ascii="Times New Roman" w:hAnsi="Times New Roman"/>
          <w:sz w:val="22"/>
          <w:szCs w:val="22"/>
        </w:rPr>
        <w:t xml:space="preserve"> Naručitelj od ponuditelja zahtijeva dokaz o upisu u odgovarajući registar koji se vodi u d</w:t>
      </w:r>
      <w:r w:rsidR="003D5C30">
        <w:rPr>
          <w:rFonts w:ascii="Times New Roman" w:hAnsi="Times New Roman"/>
          <w:sz w:val="22"/>
          <w:szCs w:val="22"/>
        </w:rPr>
        <w:t xml:space="preserve">ržavi njegova poslovnog nastana. </w:t>
      </w:r>
      <w:r w:rsidRPr="006A29B5">
        <w:rPr>
          <w:rFonts w:ascii="Times New Roman" w:hAnsi="Times New Roman"/>
          <w:sz w:val="22"/>
          <w:szCs w:val="22"/>
        </w:rPr>
        <w:t xml:space="preserve">/ </w:t>
      </w:r>
      <w:r w:rsidRPr="006A29B5">
        <w:rPr>
          <w:rFonts w:ascii="Times New Roman" w:hAnsi="Times New Roman"/>
          <w:i/>
          <w:color w:val="548DD4"/>
          <w:sz w:val="22"/>
          <w:szCs w:val="22"/>
          <w:lang w:val="en-GB"/>
        </w:rPr>
        <w:t xml:space="preserve">The Contracting </w:t>
      </w:r>
      <w:r w:rsidRPr="006A29B5">
        <w:rPr>
          <w:rFonts w:ascii="Times New Roman" w:hAnsi="Times New Roman"/>
          <w:i/>
          <w:color w:val="548DD4"/>
          <w:sz w:val="22"/>
          <w:szCs w:val="22"/>
        </w:rPr>
        <w:t>Authority</w:t>
      </w:r>
      <w:r w:rsidRPr="006A29B5">
        <w:rPr>
          <w:rFonts w:ascii="Times New Roman" w:hAnsi="Times New Roman"/>
          <w:i/>
          <w:color w:val="548DD4"/>
          <w:sz w:val="22"/>
          <w:szCs w:val="22"/>
          <w:lang w:val="en-GB"/>
        </w:rPr>
        <w:t xml:space="preserve"> shall request the proof of the entry into the appropriate registry from the country in which the Tenderer has established.</w:t>
      </w:r>
    </w:p>
    <w:p w:rsidR="006A29B5" w:rsidRPr="006A29B5" w:rsidRDefault="006A29B5" w:rsidP="006A29B5">
      <w:pPr>
        <w:pStyle w:val="t-9-8"/>
        <w:spacing w:after="240" w:afterAutospacing="0"/>
        <w:jc w:val="both"/>
        <w:rPr>
          <w:i/>
          <w:color w:val="548DD4"/>
          <w:sz w:val="22"/>
          <w:szCs w:val="22"/>
        </w:rPr>
      </w:pPr>
      <w:proofErr w:type="gramStart"/>
      <w:r w:rsidRPr="006A29B5">
        <w:rPr>
          <w:sz w:val="22"/>
          <w:szCs w:val="22"/>
          <w:lang w:val="en-GB"/>
        </w:rPr>
        <w:t>Gospodarski subjekt u ponudi dostavlja izjavu.</w:t>
      </w:r>
      <w:proofErr w:type="gramEnd"/>
      <w:r w:rsidRPr="006A29B5">
        <w:rPr>
          <w:sz w:val="22"/>
          <w:szCs w:val="22"/>
          <w:lang w:val="en-GB"/>
        </w:rPr>
        <w:t xml:space="preserve"> </w:t>
      </w:r>
      <w:proofErr w:type="gramStart"/>
      <w:r w:rsidRPr="006A29B5">
        <w:rPr>
          <w:sz w:val="22"/>
          <w:szCs w:val="22"/>
          <w:lang w:val="en-GB"/>
        </w:rPr>
        <w:t>Obrazac izjave nalazi se u prilogu D ovog Poziva.</w:t>
      </w:r>
      <w:proofErr w:type="gramEnd"/>
      <w:r w:rsidRPr="006A29B5">
        <w:rPr>
          <w:sz w:val="22"/>
          <w:szCs w:val="22"/>
          <w:lang w:val="en-GB"/>
        </w:rPr>
        <w:t xml:space="preserve"> / </w:t>
      </w:r>
      <w:r w:rsidRPr="006A29B5">
        <w:rPr>
          <w:i/>
          <w:color w:val="548DD4"/>
          <w:sz w:val="22"/>
          <w:szCs w:val="22"/>
          <w:lang w:val="en-GB"/>
        </w:rPr>
        <w:t xml:space="preserve">The economic operators </w:t>
      </w:r>
      <w:proofErr w:type="gramStart"/>
      <w:r w:rsidRPr="006A29B5">
        <w:rPr>
          <w:i/>
          <w:color w:val="548DD4"/>
          <w:sz w:val="22"/>
          <w:szCs w:val="22"/>
          <w:lang w:val="en-GB"/>
        </w:rPr>
        <w:t>submits</w:t>
      </w:r>
      <w:proofErr w:type="gramEnd"/>
      <w:r w:rsidRPr="006A29B5">
        <w:rPr>
          <w:i/>
          <w:color w:val="548DD4"/>
          <w:sz w:val="22"/>
          <w:szCs w:val="22"/>
          <w:lang w:val="en-GB"/>
        </w:rPr>
        <w:t xml:space="preserve"> the statement.</w:t>
      </w:r>
      <w:r w:rsidRPr="006A29B5">
        <w:rPr>
          <w:i/>
          <w:color w:val="548DD4"/>
          <w:sz w:val="22"/>
          <w:szCs w:val="22"/>
        </w:rPr>
        <w:t xml:space="preserve"> The statment form is in Annex D of this Tender Documentation.</w:t>
      </w:r>
    </w:p>
    <w:p w:rsidR="006A29B5" w:rsidRDefault="006A29B5" w:rsidP="006A29B5">
      <w:pPr>
        <w:pStyle w:val="t-9-8"/>
        <w:spacing w:before="0" w:beforeAutospacing="0" w:after="0" w:afterAutospacing="0"/>
        <w:jc w:val="both"/>
        <w:rPr>
          <w:i/>
          <w:color w:val="548DD4" w:themeColor="text2" w:themeTint="99"/>
          <w:sz w:val="22"/>
          <w:szCs w:val="22"/>
          <w:lang w:val="en-GB"/>
        </w:rPr>
      </w:pPr>
      <w:r w:rsidRPr="006A29B5">
        <w:rPr>
          <w:i/>
          <w:color w:val="000000"/>
          <w:sz w:val="22"/>
          <w:szCs w:val="22"/>
          <w:lang w:val="en-GB"/>
        </w:rPr>
        <w:t xml:space="preserve">U slučaju zajednice ponuditelja, svi članovi zajednice moraju dokazati sposobnost iz točke I. / </w:t>
      </w:r>
      <w:r w:rsidRPr="006A29B5">
        <w:rPr>
          <w:i/>
          <w:color w:val="548DD4" w:themeColor="text2" w:themeTint="99"/>
          <w:sz w:val="22"/>
          <w:szCs w:val="22"/>
          <w:lang w:val="en-GB"/>
        </w:rPr>
        <w:t>When it comes to Groups of Tenderers, all members of a group shall prove their technical and professional capacity referred to in item I.</w:t>
      </w:r>
    </w:p>
    <w:p w:rsidR="006A29B5" w:rsidRDefault="006A29B5" w:rsidP="006A29B5">
      <w:pPr>
        <w:pStyle w:val="t-9-8"/>
        <w:spacing w:before="0" w:beforeAutospacing="0" w:after="0" w:afterAutospacing="0"/>
        <w:jc w:val="both"/>
        <w:rPr>
          <w:i/>
          <w:color w:val="548DD4" w:themeColor="text2" w:themeTint="99"/>
          <w:sz w:val="22"/>
          <w:szCs w:val="22"/>
          <w:lang w:val="en-GB"/>
        </w:rPr>
      </w:pPr>
    </w:p>
    <w:p w:rsidR="006A29B5" w:rsidRPr="006A29B5" w:rsidRDefault="006A29B5" w:rsidP="006A29B5">
      <w:pPr>
        <w:pStyle w:val="Heading1"/>
        <w:numPr>
          <w:ilvl w:val="0"/>
          <w:numId w:val="21"/>
        </w:numPr>
        <w:rPr>
          <w:sz w:val="24"/>
          <w:szCs w:val="24"/>
          <w:lang w:val="en-GB"/>
        </w:rPr>
      </w:pPr>
      <w:bookmarkStart w:id="71" w:name="_Toc515618547"/>
      <w:bookmarkStart w:id="72" w:name="_Toc524354179"/>
      <w:bookmarkStart w:id="73" w:name="_Toc10721441"/>
      <w:r w:rsidRPr="006A29B5">
        <w:rPr>
          <w:sz w:val="24"/>
          <w:szCs w:val="24"/>
          <w:lang w:val="en-GB"/>
        </w:rPr>
        <w:t xml:space="preserve">Ostale odredbe / </w:t>
      </w:r>
      <w:r w:rsidRPr="006A29B5">
        <w:rPr>
          <w:i/>
          <w:color w:val="548DD4" w:themeColor="text2" w:themeTint="99"/>
          <w:sz w:val="24"/>
          <w:szCs w:val="24"/>
          <w:lang w:val="en-GB"/>
        </w:rPr>
        <w:t>Other Provisions</w:t>
      </w:r>
      <w:bookmarkEnd w:id="71"/>
      <w:bookmarkEnd w:id="72"/>
      <w:bookmarkEnd w:id="73"/>
    </w:p>
    <w:p w:rsidR="006A29B5" w:rsidRPr="006A29B5" w:rsidRDefault="006A29B5" w:rsidP="006A29B5">
      <w:pPr>
        <w:pStyle w:val="Heading2"/>
        <w:numPr>
          <w:ilvl w:val="1"/>
          <w:numId w:val="21"/>
        </w:numPr>
        <w:spacing w:line="240" w:lineRule="auto"/>
        <w:rPr>
          <w:i/>
          <w:color w:val="548DD4" w:themeColor="text2" w:themeTint="99"/>
          <w:sz w:val="22"/>
          <w:szCs w:val="22"/>
          <w:lang w:val="en-GB"/>
        </w:rPr>
      </w:pPr>
      <w:r w:rsidRPr="00802812">
        <w:rPr>
          <w:lang w:val="en-GB"/>
        </w:rPr>
        <w:t xml:space="preserve"> </w:t>
      </w:r>
      <w:bookmarkStart w:id="74" w:name="_Toc515618548"/>
      <w:bookmarkStart w:id="75" w:name="_Toc524354180"/>
      <w:bookmarkStart w:id="76" w:name="_Toc10721442"/>
      <w:r w:rsidRPr="006A29B5">
        <w:rPr>
          <w:sz w:val="22"/>
          <w:szCs w:val="22"/>
          <w:lang w:val="en-GB"/>
        </w:rPr>
        <w:t xml:space="preserve">Preuzimanje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Downloading of Tender Documentation</w:t>
      </w:r>
      <w:bookmarkEnd w:id="74"/>
      <w:bookmarkEnd w:id="75"/>
      <w:bookmarkEnd w:id="76"/>
    </w:p>
    <w:p w:rsidR="006A29B5" w:rsidRPr="006A29B5" w:rsidRDefault="006A29B5" w:rsidP="006A29B5">
      <w:pPr>
        <w:pStyle w:val="t-9-8"/>
        <w:spacing w:before="240" w:beforeAutospacing="0" w:after="240" w:afterAutospacing="0"/>
        <w:jc w:val="both"/>
        <w:rPr>
          <w:color w:val="000000"/>
          <w:sz w:val="22"/>
          <w:szCs w:val="22"/>
          <w:lang w:val="en-GB"/>
        </w:rPr>
      </w:pPr>
      <w:r w:rsidRPr="006A29B5">
        <w:rPr>
          <w:color w:val="000000"/>
          <w:sz w:val="22"/>
          <w:szCs w:val="22"/>
          <w:lang w:val="en-GB"/>
        </w:rPr>
        <w:t xml:space="preserve">Poziv </w:t>
      </w:r>
      <w:proofErr w:type="gramStart"/>
      <w:r w:rsidRPr="006A29B5">
        <w:rPr>
          <w:color w:val="000000"/>
          <w:sz w:val="22"/>
          <w:szCs w:val="22"/>
          <w:lang w:val="en-GB"/>
        </w:rPr>
        <w:t>na</w:t>
      </w:r>
      <w:proofErr w:type="gramEnd"/>
      <w:r w:rsidRPr="006A29B5">
        <w:rPr>
          <w:color w:val="000000"/>
          <w:sz w:val="22"/>
          <w:szCs w:val="22"/>
          <w:lang w:val="en-GB"/>
        </w:rPr>
        <w:t xml:space="preserve"> dostavu ponuda je stavljen na raspolaganje putem internetske stranice Strukturni fondovi (</w:t>
      </w:r>
      <w:hyperlink r:id="rId15" w:history="1">
        <w:r w:rsidRPr="006A29B5">
          <w:rPr>
            <w:rStyle w:val="Hyperlink"/>
            <w:sz w:val="22"/>
            <w:szCs w:val="22"/>
            <w:lang w:val="en-GB"/>
          </w:rPr>
          <w:t>www.strukturnifondovi.hr</w:t>
        </w:r>
      </w:hyperlink>
      <w:r w:rsidRPr="006A29B5">
        <w:rPr>
          <w:color w:val="000000"/>
          <w:sz w:val="22"/>
          <w:szCs w:val="22"/>
          <w:lang w:val="en-GB"/>
        </w:rPr>
        <w:t>).</w:t>
      </w:r>
    </w:p>
    <w:p w:rsidR="006A29B5" w:rsidRPr="006A29B5" w:rsidRDefault="006A29B5" w:rsidP="006A29B5">
      <w:pPr>
        <w:pStyle w:val="t-9-8"/>
        <w:spacing w:before="0" w:beforeAutospacing="0" w:after="240" w:afterAutospacing="0"/>
        <w:jc w:val="both"/>
        <w:rPr>
          <w:i/>
          <w:color w:val="548DD4" w:themeColor="text2" w:themeTint="99"/>
          <w:sz w:val="22"/>
          <w:szCs w:val="22"/>
          <w:lang w:val="en-GB"/>
        </w:rPr>
      </w:pPr>
      <w:r w:rsidRPr="006A29B5">
        <w:rPr>
          <w:i/>
          <w:color w:val="548DD4" w:themeColor="text2" w:themeTint="99"/>
          <w:sz w:val="22"/>
          <w:szCs w:val="22"/>
          <w:lang w:val="en-GB"/>
        </w:rPr>
        <w:t>The Tender Documentation is available for download on the website of the European Structural and Investment Funds (</w:t>
      </w:r>
      <w:hyperlink r:id="rId16" w:history="1">
        <w:r w:rsidRPr="006A29B5">
          <w:rPr>
            <w:rStyle w:val="Hyperlink"/>
            <w:i/>
            <w:color w:val="548DD4" w:themeColor="text2" w:themeTint="99"/>
            <w:sz w:val="22"/>
            <w:szCs w:val="22"/>
            <w:lang w:val="en-GB"/>
          </w:rPr>
          <w:t>www.strukturnifondovi.hr</w:t>
        </w:r>
      </w:hyperlink>
      <w:r w:rsidRPr="006A29B5">
        <w:rPr>
          <w:i/>
          <w:color w:val="548DD4" w:themeColor="text2" w:themeTint="99"/>
          <w:sz w:val="22"/>
          <w:szCs w:val="22"/>
          <w:lang w:val="en-GB"/>
        </w:rPr>
        <w:t xml:space="preserve">). </w:t>
      </w:r>
    </w:p>
    <w:p w:rsidR="006A29B5" w:rsidRPr="006A29B5" w:rsidRDefault="006A29B5" w:rsidP="006A29B5">
      <w:pPr>
        <w:pStyle w:val="Heading2"/>
        <w:numPr>
          <w:ilvl w:val="1"/>
          <w:numId w:val="21"/>
        </w:numPr>
        <w:spacing w:line="240" w:lineRule="auto"/>
        <w:rPr>
          <w:i/>
          <w:color w:val="548DD4" w:themeColor="text2" w:themeTint="99"/>
          <w:sz w:val="22"/>
          <w:szCs w:val="22"/>
          <w:lang w:val="en-GB"/>
        </w:rPr>
      </w:pPr>
      <w:r w:rsidRPr="006A29B5">
        <w:rPr>
          <w:sz w:val="22"/>
          <w:szCs w:val="22"/>
          <w:lang w:val="en-GB"/>
        </w:rPr>
        <w:lastRenderedPageBreak/>
        <w:t xml:space="preserve"> </w:t>
      </w:r>
      <w:bookmarkStart w:id="77" w:name="_Toc515618549"/>
      <w:bookmarkStart w:id="78" w:name="_Toc524354181"/>
      <w:bookmarkStart w:id="79" w:name="_Toc10721443"/>
      <w:r w:rsidRPr="006A29B5">
        <w:rPr>
          <w:sz w:val="22"/>
          <w:szCs w:val="22"/>
          <w:lang w:val="en-GB"/>
        </w:rPr>
        <w:t xml:space="preserve">Pojašnjenja i izmjene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Clarification and Amendments to Tender Documentation</w:t>
      </w:r>
      <w:bookmarkEnd w:id="77"/>
      <w:bookmarkEnd w:id="78"/>
      <w:bookmarkEnd w:id="79"/>
    </w:p>
    <w:p w:rsidR="006A29B5" w:rsidRPr="006A29B5" w:rsidRDefault="006A29B5" w:rsidP="006A29B5">
      <w:pPr>
        <w:pStyle w:val="t-9-8"/>
        <w:spacing w:before="240" w:beforeAutospacing="0" w:after="240" w:afterAutospacing="0"/>
        <w:jc w:val="both"/>
        <w:rPr>
          <w:color w:val="000000"/>
          <w:sz w:val="22"/>
          <w:szCs w:val="22"/>
          <w:lang w:val="en-GB"/>
        </w:rPr>
      </w:pPr>
      <w:r w:rsidRPr="006A29B5">
        <w:rPr>
          <w:color w:val="000000"/>
          <w:sz w:val="22"/>
          <w:szCs w:val="22"/>
          <w:lang w:val="en-GB"/>
        </w:rPr>
        <w:t xml:space="preserve">Za vrijeme roka za dostavu ponuda gospodarski subjekti mogu zahtijevati objašnjenja i izmjene poziva </w:t>
      </w:r>
      <w:proofErr w:type="gramStart"/>
      <w:r w:rsidRPr="006A29B5">
        <w:rPr>
          <w:color w:val="000000"/>
          <w:sz w:val="22"/>
          <w:szCs w:val="22"/>
          <w:lang w:val="en-GB"/>
        </w:rPr>
        <w:t>na</w:t>
      </w:r>
      <w:proofErr w:type="gramEnd"/>
      <w:r w:rsidRPr="006A29B5">
        <w:rPr>
          <w:color w:val="000000"/>
          <w:sz w:val="22"/>
          <w:szCs w:val="22"/>
          <w:lang w:val="en-GB"/>
        </w:rPr>
        <w:t xml:space="preserve"> dostavu ponuda, a naručitelj će odgovor staviti na raspolaganje na istim internetskim stranicama na kojima je dostupna i osnovna dokumentacija bez navođenja podataka o podnositelju zahtjeva. </w:t>
      </w:r>
    </w:p>
    <w:p w:rsidR="009C5B82" w:rsidRDefault="006A29B5" w:rsidP="006A29B5">
      <w:pPr>
        <w:pStyle w:val="t-9-8"/>
        <w:spacing w:before="0" w:beforeAutospacing="0" w:after="240" w:afterAutospacing="0"/>
        <w:jc w:val="both"/>
        <w:rPr>
          <w:i/>
          <w:color w:val="548DD4" w:themeColor="text2" w:themeTint="99"/>
          <w:sz w:val="22"/>
          <w:szCs w:val="22"/>
          <w:lang w:val="en-GB"/>
        </w:rPr>
      </w:pPr>
      <w:r w:rsidRPr="006A29B5">
        <w:rPr>
          <w:i/>
          <w:color w:val="548DD4" w:themeColor="text2" w:themeTint="99"/>
          <w:sz w:val="22"/>
          <w:szCs w:val="22"/>
          <w:lang w:val="en-GB"/>
        </w:rPr>
        <w:t xml:space="preserve">During the tender submission period, Economic Operators may request clarification and Amendments to the Tender Documentation, while the Contracting Party shall publish its answer on the same webpage on which the main documentation is available, without stating the information of the submitter of the request. </w:t>
      </w:r>
    </w:p>
    <w:p w:rsidR="006A29B5" w:rsidRPr="006A29B5" w:rsidRDefault="006A29B5" w:rsidP="006A29B5">
      <w:pPr>
        <w:pStyle w:val="t-9-8"/>
        <w:spacing w:before="0" w:beforeAutospacing="0" w:after="240" w:afterAutospacing="0"/>
        <w:jc w:val="both"/>
        <w:rPr>
          <w:color w:val="000000"/>
          <w:sz w:val="22"/>
          <w:szCs w:val="22"/>
        </w:rPr>
      </w:pPr>
      <w:r w:rsidRPr="006A29B5">
        <w:rPr>
          <w:color w:val="000000"/>
          <w:sz w:val="22"/>
          <w:szCs w:val="22"/>
        </w:rPr>
        <w:t>Tijekom roka za dostavu ponuda, naručitelj može iz bilo kojeg razloga izvršiti izmjene/dopune Poziva na dostavu ponuda. Eventualne izmjene/dopune Poziva na dostavu ponuda bit će stavljene na raspolaganje putem internetske stranice Naručitelja i na stranici Strukturni fondovi.</w:t>
      </w:r>
    </w:p>
    <w:p w:rsidR="006A29B5" w:rsidRPr="006A29B5" w:rsidRDefault="006A29B5" w:rsidP="006A29B5">
      <w:pPr>
        <w:pStyle w:val="t-9-8"/>
        <w:spacing w:before="0" w:beforeAutospacing="0" w:after="240" w:afterAutospacing="0"/>
        <w:jc w:val="both"/>
        <w:rPr>
          <w:i/>
          <w:color w:val="548DD4" w:themeColor="text2" w:themeTint="99"/>
          <w:sz w:val="22"/>
          <w:szCs w:val="22"/>
          <w:lang w:val="en-GB"/>
        </w:rPr>
      </w:pPr>
      <w:r w:rsidRPr="006A29B5">
        <w:rPr>
          <w:i/>
          <w:color w:val="548DD4" w:themeColor="text2" w:themeTint="99"/>
          <w:sz w:val="22"/>
          <w:szCs w:val="22"/>
          <w:lang w:val="en-GB"/>
        </w:rPr>
        <w:t>During the tender submission period, the Contracting Party may amend the Tender Documentation for any reason. Potential amendments to the Tender Documentation shall be made available on the website of the Contracting and the website of the European Investment and Structural Funds.</w:t>
      </w:r>
    </w:p>
    <w:p w:rsidR="006A29B5" w:rsidRPr="006A29B5" w:rsidRDefault="006A29B5" w:rsidP="006A29B5">
      <w:pPr>
        <w:pStyle w:val="t-9-8"/>
        <w:spacing w:before="0" w:beforeAutospacing="0" w:after="240" w:afterAutospacing="0"/>
        <w:jc w:val="both"/>
        <w:rPr>
          <w:color w:val="000000"/>
          <w:sz w:val="22"/>
          <w:szCs w:val="22"/>
          <w:u w:val="single"/>
        </w:rPr>
      </w:pPr>
      <w:r w:rsidRPr="006A29B5">
        <w:rPr>
          <w:color w:val="000000"/>
          <w:sz w:val="22"/>
          <w:szCs w:val="22"/>
          <w:u w:val="single"/>
        </w:rPr>
        <w:t>Svi ponuditelji se upućuju da redovito prate objave na stranici Strukturnih fondova. Naručitelj ne snosi nikakvu odgovornost ukoliko ponuditelji nisu pravovremeno preuzeli pojašnjenja i izmjene/dopune Poziva na dostavu ponuda.</w:t>
      </w:r>
    </w:p>
    <w:p w:rsidR="006A29B5" w:rsidRPr="006A29B5" w:rsidRDefault="006A29B5" w:rsidP="006A29B5">
      <w:pPr>
        <w:pStyle w:val="t-9-8"/>
        <w:spacing w:before="0" w:beforeAutospacing="0" w:after="240" w:afterAutospacing="0"/>
        <w:jc w:val="both"/>
        <w:rPr>
          <w:i/>
          <w:color w:val="548DD4" w:themeColor="text2" w:themeTint="99"/>
          <w:sz w:val="22"/>
          <w:szCs w:val="22"/>
          <w:u w:val="single"/>
          <w:lang w:val="en-GB"/>
        </w:rPr>
      </w:pPr>
      <w:r w:rsidRPr="006A29B5">
        <w:rPr>
          <w:i/>
          <w:color w:val="548DD4" w:themeColor="text2" w:themeTint="99"/>
          <w:sz w:val="22"/>
          <w:szCs w:val="22"/>
          <w:u w:val="single"/>
          <w:lang w:val="en-GB"/>
        </w:rPr>
        <w:t>All Tenderers are instructed to regularly follow the published notifications on the website of the European Structure and Investment Funds. The Contracting Party shall not be liable if the Tenderers fail to download the clarifications and amendments to the Tender Documentation in a timely fashion.</w:t>
      </w: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80" w:name="_Toc515618550"/>
      <w:bookmarkStart w:id="81" w:name="_Toc524354182"/>
      <w:bookmarkStart w:id="82" w:name="_Toc10721444"/>
      <w:r w:rsidRPr="006A29B5">
        <w:rPr>
          <w:sz w:val="22"/>
          <w:szCs w:val="22"/>
          <w:lang w:val="en-GB"/>
        </w:rPr>
        <w:t xml:space="preserve">Obavijest o rezultatima / </w:t>
      </w:r>
      <w:r w:rsidRPr="006A29B5">
        <w:rPr>
          <w:i/>
          <w:color w:val="548DD4" w:themeColor="text2" w:themeTint="99"/>
          <w:sz w:val="22"/>
          <w:szCs w:val="22"/>
          <w:lang w:val="en-GB"/>
        </w:rPr>
        <w:t>Notification of Results</w:t>
      </w:r>
      <w:bookmarkEnd w:id="80"/>
      <w:bookmarkEnd w:id="81"/>
      <w:bookmarkEnd w:id="82"/>
    </w:p>
    <w:p w:rsidR="006A29B5" w:rsidRPr="006A29B5" w:rsidRDefault="006A29B5" w:rsidP="006A29B5">
      <w:pPr>
        <w:pStyle w:val="Footer"/>
        <w:jc w:val="both"/>
        <w:rPr>
          <w:rFonts w:ascii="Times New Roman" w:hAnsi="Times New Roman"/>
          <w:sz w:val="22"/>
          <w:szCs w:val="22"/>
          <w:lang w:val="en-GB"/>
        </w:rPr>
      </w:pPr>
      <w:r w:rsidRPr="006A29B5">
        <w:rPr>
          <w:rFonts w:ascii="Times New Roman" w:hAnsi="Times New Roman"/>
          <w:sz w:val="22"/>
          <w:szCs w:val="22"/>
          <w:lang w:val="en-GB"/>
        </w:rPr>
        <w:t xml:space="preserve">Odluka o odabiru </w:t>
      </w:r>
      <w:proofErr w:type="gramStart"/>
      <w:r w:rsidRPr="006A29B5">
        <w:rPr>
          <w:rFonts w:ascii="Times New Roman" w:hAnsi="Times New Roman"/>
          <w:sz w:val="22"/>
          <w:szCs w:val="22"/>
          <w:lang w:val="en-GB"/>
        </w:rPr>
        <w:t>ili</w:t>
      </w:r>
      <w:proofErr w:type="gramEnd"/>
      <w:r w:rsidRPr="006A29B5">
        <w:rPr>
          <w:rFonts w:ascii="Times New Roman" w:hAnsi="Times New Roman"/>
          <w:sz w:val="22"/>
          <w:szCs w:val="22"/>
          <w:lang w:val="en-GB"/>
        </w:rPr>
        <w:t xml:space="preserve"> Odluka o isključenju/odbijanju ponude ili Odluka o poništenju bit će poslane svim ponuditeljima koji su podnijeli ponudu, najkasnije u roku od 30 kalendarskih dana od isteka roka za podnošenje ponuda.</w:t>
      </w:r>
    </w:p>
    <w:p w:rsidR="006A29B5" w:rsidRPr="006A29B5" w:rsidRDefault="006A29B5" w:rsidP="006A29B5">
      <w:pPr>
        <w:pStyle w:val="Footer"/>
        <w:jc w:val="both"/>
        <w:rPr>
          <w:rFonts w:ascii="Times New Roman" w:hAnsi="Times New Roman"/>
          <w:i/>
          <w:color w:val="548DD4" w:themeColor="text2" w:themeTint="99"/>
          <w:sz w:val="22"/>
          <w:szCs w:val="22"/>
          <w:lang w:val="en-GB"/>
        </w:rPr>
      </w:pPr>
      <w:r w:rsidRPr="006A29B5">
        <w:rPr>
          <w:rFonts w:ascii="Times New Roman" w:hAnsi="Times New Roman"/>
          <w:i/>
          <w:color w:val="548DD4" w:themeColor="text2" w:themeTint="99"/>
          <w:sz w:val="22"/>
          <w:szCs w:val="22"/>
          <w:lang w:val="en-GB"/>
        </w:rPr>
        <w:t>The Decision on Tender Selection, the Decision on Tenderer Disqualification/Rejection of Tender or the Decision on Cancellation of the Procurement Process shall be sent  to all of the Tenderers who have submitted a tender, at the latest within 30 calendar days from the date of expiry of the deadline for tender submission.</w:t>
      </w: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83" w:name="_Toc515618551"/>
      <w:bookmarkStart w:id="84" w:name="_Toc524354183"/>
      <w:bookmarkStart w:id="85" w:name="_Toc10721445"/>
      <w:r w:rsidRPr="006A29B5">
        <w:rPr>
          <w:sz w:val="22"/>
          <w:szCs w:val="22"/>
          <w:lang w:val="en-GB"/>
        </w:rPr>
        <w:t xml:space="preserve">Poništavanje postupka nabave / </w:t>
      </w:r>
      <w:r w:rsidRPr="006A29B5">
        <w:rPr>
          <w:i/>
          <w:color w:val="548DD4" w:themeColor="text2" w:themeTint="99"/>
          <w:sz w:val="22"/>
          <w:szCs w:val="22"/>
          <w:lang w:val="en-GB"/>
        </w:rPr>
        <w:t>Cancellation of the Procurement Process</w:t>
      </w:r>
      <w:bookmarkEnd w:id="83"/>
      <w:bookmarkEnd w:id="84"/>
      <w:bookmarkEnd w:id="85"/>
    </w:p>
    <w:p w:rsidR="006A29B5" w:rsidRPr="006A29B5" w:rsidRDefault="006A29B5" w:rsidP="006A29B5">
      <w:pPr>
        <w:pStyle w:val="Footer"/>
        <w:jc w:val="both"/>
        <w:rPr>
          <w:rFonts w:ascii="Times New Roman" w:hAnsi="Times New Roman"/>
          <w:color w:val="000000"/>
          <w:sz w:val="22"/>
          <w:szCs w:val="22"/>
          <w:lang w:val="en-GB"/>
        </w:rPr>
      </w:pPr>
      <w:r w:rsidRPr="006A29B5">
        <w:rPr>
          <w:rFonts w:ascii="Times New Roman" w:hAnsi="Times New Roman"/>
          <w:sz w:val="22"/>
          <w:szCs w:val="22"/>
          <w:lang w:val="en-GB"/>
        </w:rPr>
        <w:t xml:space="preserve">U slučaju da u provedenom postupku nabave nije pristigla </w:t>
      </w:r>
      <w:proofErr w:type="gramStart"/>
      <w:r w:rsidRPr="006A29B5">
        <w:rPr>
          <w:rFonts w:ascii="Times New Roman" w:hAnsi="Times New Roman"/>
          <w:sz w:val="22"/>
          <w:szCs w:val="22"/>
          <w:lang w:val="en-GB"/>
        </w:rPr>
        <w:t>ni</w:t>
      </w:r>
      <w:proofErr w:type="gramEnd"/>
      <w:r w:rsidRPr="006A29B5">
        <w:rPr>
          <w:rFonts w:ascii="Times New Roman" w:hAnsi="Times New Roman"/>
          <w:sz w:val="22"/>
          <w:szCs w:val="22"/>
          <w:lang w:val="en-GB"/>
        </w:rPr>
        <w:t xml:space="preserve"> jedna ponuda, nije dobiven unaprijed određen broj valjanih ponuda/niti jedna valjana ponuda te nakon odbijanja ponuda ne preostane nijedna valjana ponuda. Odluku o poništenju postupka nabave, Naručitelj </w:t>
      </w:r>
      <w:proofErr w:type="gramStart"/>
      <w:r w:rsidRPr="006A29B5">
        <w:rPr>
          <w:rFonts w:ascii="Times New Roman" w:hAnsi="Times New Roman"/>
          <w:sz w:val="22"/>
          <w:szCs w:val="22"/>
          <w:lang w:val="en-GB"/>
        </w:rPr>
        <w:t>će</w:t>
      </w:r>
      <w:proofErr w:type="gramEnd"/>
      <w:r w:rsidRPr="006A29B5">
        <w:rPr>
          <w:rFonts w:ascii="Times New Roman" w:hAnsi="Times New Roman"/>
          <w:sz w:val="22"/>
          <w:szCs w:val="22"/>
          <w:lang w:val="en-GB"/>
        </w:rPr>
        <w:t xml:space="preserve"> objaviti na stranici Strukturni fondovi </w:t>
      </w:r>
      <w:r w:rsidRPr="006A29B5">
        <w:rPr>
          <w:rFonts w:ascii="Times New Roman" w:hAnsi="Times New Roman"/>
          <w:color w:val="000000"/>
          <w:sz w:val="22"/>
          <w:szCs w:val="22"/>
          <w:lang w:val="en-GB"/>
        </w:rPr>
        <w:t>(</w:t>
      </w:r>
      <w:hyperlink r:id="rId17" w:history="1">
        <w:r w:rsidRPr="006A29B5">
          <w:rPr>
            <w:rStyle w:val="Hyperlink"/>
            <w:rFonts w:ascii="Times New Roman" w:hAnsi="Times New Roman"/>
            <w:sz w:val="22"/>
            <w:szCs w:val="22"/>
            <w:lang w:val="en-GB"/>
          </w:rPr>
          <w:t>www.strukturnifondovi.hr</w:t>
        </w:r>
      </w:hyperlink>
      <w:r w:rsidRPr="006A29B5">
        <w:rPr>
          <w:rFonts w:ascii="Times New Roman" w:hAnsi="Times New Roman"/>
          <w:color w:val="000000"/>
          <w:sz w:val="22"/>
          <w:szCs w:val="22"/>
          <w:lang w:val="en-GB"/>
        </w:rPr>
        <w:t>).</w:t>
      </w:r>
    </w:p>
    <w:p w:rsidR="006A29B5" w:rsidRPr="006A29B5" w:rsidRDefault="006A29B5" w:rsidP="006A29B5">
      <w:pPr>
        <w:pStyle w:val="Footer"/>
        <w:jc w:val="both"/>
        <w:rPr>
          <w:sz w:val="22"/>
          <w:szCs w:val="22"/>
        </w:rPr>
      </w:pPr>
      <w:r w:rsidRPr="006A29B5">
        <w:rPr>
          <w:rFonts w:ascii="Times New Roman" w:hAnsi="Times New Roman"/>
          <w:i/>
          <w:color w:val="548DD4" w:themeColor="text2" w:themeTint="99"/>
          <w:sz w:val="22"/>
          <w:szCs w:val="22"/>
          <w:lang w:val="en-GB"/>
        </w:rPr>
        <w:t>If no tenders have been received as part of the carried-out procurement process, if the previously determined number of valid tenders is not met, if a single valid tender does not exists or if no valid tenders are left after rejection of tenders, the Contracting Party shall publish its Decision on Cancellation of the Procurement Process on the webpage of the European Structural and Investment Funds (</w:t>
      </w:r>
      <w:hyperlink r:id="rId18" w:history="1">
        <w:r w:rsidRPr="006A29B5">
          <w:rPr>
            <w:rStyle w:val="Hyperlink"/>
            <w:rFonts w:ascii="Times New Roman" w:hAnsi="Times New Roman"/>
            <w:i/>
            <w:color w:val="548DD4" w:themeColor="text2" w:themeTint="99"/>
            <w:sz w:val="22"/>
            <w:szCs w:val="22"/>
            <w:lang w:val="en-GB"/>
          </w:rPr>
          <w:t>www.strukturnifondovi.hr</w:t>
        </w:r>
      </w:hyperlink>
      <w:r w:rsidRPr="006A29B5">
        <w:rPr>
          <w:rFonts w:ascii="Times New Roman" w:hAnsi="Times New Roman"/>
          <w:i/>
          <w:color w:val="548DD4" w:themeColor="text2" w:themeTint="99"/>
          <w:sz w:val="22"/>
          <w:szCs w:val="22"/>
          <w:lang w:val="en-GB"/>
        </w:rPr>
        <w:t xml:space="preserve">). </w:t>
      </w:r>
    </w:p>
    <w:p w:rsidR="006A29B5" w:rsidRPr="006A29B5" w:rsidRDefault="006A29B5" w:rsidP="006A29B5">
      <w:pPr>
        <w:pStyle w:val="Footer"/>
        <w:jc w:val="both"/>
        <w:rPr>
          <w:rFonts w:ascii="Times New Roman" w:hAnsi="Times New Roman"/>
          <w:i/>
          <w:color w:val="548DD4" w:themeColor="text2" w:themeTint="99"/>
          <w:sz w:val="22"/>
          <w:szCs w:val="22"/>
          <w:lang w:val="en-GB"/>
        </w:rPr>
      </w:pP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86" w:name="_Toc515618552"/>
      <w:bookmarkStart w:id="87" w:name="_Toc524354184"/>
      <w:bookmarkStart w:id="88" w:name="_Toc10721446"/>
      <w:r w:rsidRPr="006A29B5">
        <w:rPr>
          <w:sz w:val="22"/>
          <w:szCs w:val="22"/>
          <w:lang w:val="en-GB"/>
        </w:rPr>
        <w:t xml:space="preserve">Zajednica ponuditelja / </w:t>
      </w:r>
      <w:r w:rsidRPr="006A29B5">
        <w:rPr>
          <w:i/>
          <w:color w:val="548DD4" w:themeColor="text2" w:themeTint="99"/>
          <w:sz w:val="22"/>
          <w:szCs w:val="22"/>
          <w:lang w:val="en-GB"/>
        </w:rPr>
        <w:t>Group of Tenderers</w:t>
      </w:r>
      <w:bookmarkEnd w:id="86"/>
      <w:bookmarkEnd w:id="87"/>
      <w:bookmarkEnd w:id="88"/>
    </w:p>
    <w:p w:rsidR="006A29B5" w:rsidRPr="006A29B5" w:rsidRDefault="006A29B5" w:rsidP="006A29B5">
      <w:pPr>
        <w:pStyle w:val="t-9-8"/>
        <w:spacing w:before="0" w:beforeAutospacing="0" w:after="240"/>
        <w:jc w:val="both"/>
        <w:rPr>
          <w:color w:val="000000"/>
          <w:sz w:val="22"/>
          <w:szCs w:val="22"/>
          <w:lang w:val="en-GB"/>
        </w:rPr>
      </w:pPr>
      <w:r w:rsidRPr="006A29B5">
        <w:rPr>
          <w:color w:val="000000"/>
          <w:sz w:val="22"/>
          <w:szCs w:val="22"/>
        </w:rPr>
        <w:t>Zajednica ponuditelja može podnijeti zajedničku ponudu po ovom Pozivu na dostavu ponuda. Podaci o članovima zajednice ponuditelja navode se u prilogu ponudbenog lista. Odgovornost ponuditelja iz zajednice ponuditelja je solidarna.</w:t>
      </w:r>
      <w:r w:rsidRPr="006A29B5">
        <w:rPr>
          <w:color w:val="000000"/>
          <w:sz w:val="22"/>
          <w:szCs w:val="22"/>
          <w:lang w:val="en-GB"/>
        </w:rPr>
        <w:tab/>
      </w:r>
      <w:r w:rsidRPr="006A29B5">
        <w:rPr>
          <w:color w:val="000000"/>
          <w:sz w:val="22"/>
          <w:szCs w:val="22"/>
          <w:lang w:val="en-GB"/>
        </w:rPr>
        <w:tab/>
      </w:r>
      <w:r w:rsidRPr="006A29B5">
        <w:rPr>
          <w:color w:val="000000"/>
          <w:sz w:val="22"/>
          <w:szCs w:val="22"/>
          <w:lang w:val="en-GB"/>
        </w:rPr>
        <w:tab/>
      </w:r>
      <w:r w:rsidRPr="006A29B5">
        <w:rPr>
          <w:color w:val="000000"/>
          <w:sz w:val="22"/>
          <w:szCs w:val="22"/>
          <w:lang w:val="en-GB"/>
        </w:rPr>
        <w:tab/>
        <w:t xml:space="preserve">                </w:t>
      </w:r>
    </w:p>
    <w:p w:rsidR="006A29B5" w:rsidRPr="006A29B5" w:rsidRDefault="006A29B5" w:rsidP="006A29B5">
      <w:pPr>
        <w:pStyle w:val="t-9-8"/>
        <w:spacing w:before="0" w:beforeAutospacing="0" w:after="240"/>
        <w:jc w:val="both"/>
        <w:rPr>
          <w:i/>
          <w:color w:val="548DD4" w:themeColor="text2" w:themeTint="99"/>
          <w:sz w:val="22"/>
          <w:szCs w:val="22"/>
          <w:lang w:val="en-GB"/>
        </w:rPr>
      </w:pPr>
      <w:r w:rsidRPr="006A29B5">
        <w:rPr>
          <w:color w:val="000000"/>
          <w:sz w:val="22"/>
          <w:szCs w:val="22"/>
          <w:lang w:val="en-GB"/>
        </w:rPr>
        <w:lastRenderedPageBreak/>
        <w:t xml:space="preserve"> </w:t>
      </w:r>
      <w:r w:rsidRPr="006A29B5">
        <w:rPr>
          <w:i/>
          <w:color w:val="548DD4" w:themeColor="text2" w:themeTint="99"/>
          <w:sz w:val="22"/>
          <w:szCs w:val="22"/>
          <w:lang w:val="en-GB"/>
        </w:rPr>
        <w:t>A Group of Tenderers may submit a joint tender in accordance with this Tender Documentation. The information on the members of the Group of Tenderers shall be stated in the Annex to the Bid Sheet. The Tenderers from the Group of Tenderers shall be jointly liable.</w:t>
      </w: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89" w:name="_Toc515618553"/>
      <w:bookmarkStart w:id="90" w:name="_Toc524354185"/>
      <w:bookmarkStart w:id="91" w:name="_Toc10721447"/>
      <w:r w:rsidRPr="006A29B5">
        <w:rPr>
          <w:sz w:val="22"/>
          <w:szCs w:val="22"/>
          <w:lang w:val="en-GB"/>
        </w:rPr>
        <w:t xml:space="preserve">Podugovaranje / </w:t>
      </w:r>
      <w:r w:rsidRPr="006A29B5">
        <w:rPr>
          <w:i/>
          <w:color w:val="548DD4" w:themeColor="text2" w:themeTint="99"/>
          <w:sz w:val="22"/>
          <w:szCs w:val="22"/>
          <w:lang w:val="en-GB"/>
        </w:rPr>
        <w:t>Subcontracting</w:t>
      </w:r>
      <w:bookmarkEnd w:id="89"/>
      <w:bookmarkEnd w:id="90"/>
      <w:bookmarkEnd w:id="91"/>
    </w:p>
    <w:p w:rsidR="006A29B5" w:rsidRPr="006A29B5" w:rsidRDefault="006A29B5" w:rsidP="006A29B5">
      <w:pPr>
        <w:spacing w:after="240" w:line="240" w:lineRule="auto"/>
        <w:jc w:val="both"/>
        <w:rPr>
          <w:rFonts w:ascii="Times New Roman" w:hAnsi="Times New Roman"/>
          <w:color w:val="000000"/>
          <w:lang w:val="fr-FR"/>
        </w:rPr>
      </w:pPr>
      <w:r w:rsidRPr="006A29B5">
        <w:rPr>
          <w:rFonts w:ascii="Times New Roman" w:hAnsi="Times New Roman"/>
        </w:rPr>
        <w:t>Ponuditelj može ustupiti, dati dio ovog ugovora u podugovor. Podaci</w:t>
      </w:r>
      <w:r w:rsidRPr="006A29B5">
        <w:rPr>
          <w:rFonts w:ascii="Times New Roman" w:hAnsi="Times New Roman"/>
          <w:lang w:val="fr-FR"/>
        </w:rPr>
        <w:t xml:space="preserve"> o podugovarateljima se navode u prilogu ponudbenog lista.</w:t>
      </w:r>
      <w:r w:rsidRPr="006A29B5">
        <w:rPr>
          <w:rFonts w:ascii="Times New Roman" w:hAnsi="Times New Roman"/>
          <w:color w:val="000000"/>
          <w:lang w:val="fr-FR"/>
        </w:rPr>
        <w:t xml:space="preserve"> Sudjelovanje podugovaratelja ne utječe na odgovornost ponuditelja za izvršenje ugovora o javnoj nabavi.</w:t>
      </w:r>
    </w:p>
    <w:p w:rsidR="006A29B5" w:rsidRPr="006A29B5" w:rsidRDefault="006A29B5" w:rsidP="006A29B5">
      <w:pPr>
        <w:spacing w:after="240" w:line="240" w:lineRule="auto"/>
        <w:jc w:val="both"/>
        <w:rPr>
          <w:rFonts w:ascii="Times New Roman" w:hAnsi="Times New Roman"/>
          <w:i/>
          <w:color w:val="548DD4" w:themeColor="text2" w:themeTint="99"/>
          <w:lang w:val="en-GB"/>
        </w:rPr>
      </w:pPr>
      <w:r w:rsidRPr="006A29B5">
        <w:rPr>
          <w:rFonts w:ascii="Times New Roman" w:hAnsi="Times New Roman"/>
          <w:i/>
          <w:color w:val="548DD4" w:themeColor="text2" w:themeTint="99"/>
          <w:lang w:val="en-GB"/>
        </w:rPr>
        <w:t>The Tenderer may subcontract a part of this contract. The information on the Subcontractors shall be stated in the Annex to the Bid Sheet. The participation of the Subcontractors shall not influence the liability of the Tenderers in terms of fulfilment of the public procurement contract.</w:t>
      </w:r>
    </w:p>
    <w:p w:rsidR="006A29B5" w:rsidRPr="006A29B5" w:rsidRDefault="006A29B5" w:rsidP="006A29B5">
      <w:pPr>
        <w:pStyle w:val="Heading2"/>
        <w:numPr>
          <w:ilvl w:val="1"/>
          <w:numId w:val="21"/>
        </w:numPr>
        <w:spacing w:line="240" w:lineRule="auto"/>
        <w:rPr>
          <w:i/>
          <w:color w:val="548DD4" w:themeColor="text2" w:themeTint="99"/>
          <w:sz w:val="22"/>
          <w:szCs w:val="22"/>
          <w:lang w:val="en-GB"/>
        </w:rPr>
      </w:pPr>
      <w:r w:rsidRPr="006A29B5">
        <w:rPr>
          <w:sz w:val="22"/>
          <w:szCs w:val="22"/>
          <w:lang w:val="en-GB"/>
        </w:rPr>
        <w:t xml:space="preserve"> </w:t>
      </w:r>
      <w:bookmarkStart w:id="92" w:name="_Toc515618554"/>
      <w:bookmarkStart w:id="93" w:name="_Toc524354186"/>
      <w:bookmarkStart w:id="94" w:name="_Toc10721448"/>
      <w:r w:rsidRPr="006A29B5">
        <w:rPr>
          <w:sz w:val="22"/>
          <w:szCs w:val="22"/>
          <w:lang w:val="en-GB"/>
        </w:rPr>
        <w:t xml:space="preserve">Mogućnost izmjene ugovora u slučaju nepredvidljivih okolnosti / </w:t>
      </w:r>
      <w:r w:rsidRPr="006A29B5">
        <w:rPr>
          <w:i/>
          <w:color w:val="548DD4" w:themeColor="text2" w:themeTint="99"/>
          <w:sz w:val="22"/>
          <w:szCs w:val="22"/>
          <w:lang w:val="en-GB"/>
        </w:rPr>
        <w:t>Possibility of Contract Amendment in Case of Unforeseen Circumstances</w:t>
      </w:r>
      <w:bookmarkEnd w:id="92"/>
      <w:bookmarkEnd w:id="93"/>
      <w:bookmarkEnd w:id="94"/>
    </w:p>
    <w:p w:rsidR="006A29B5" w:rsidRPr="006A29B5" w:rsidRDefault="006A29B5" w:rsidP="006A29B5">
      <w:pPr>
        <w:spacing w:before="240" w:after="0" w:line="240" w:lineRule="auto"/>
        <w:jc w:val="both"/>
        <w:rPr>
          <w:rFonts w:ascii="Times New Roman" w:hAnsi="Times New Roman"/>
          <w:lang w:val="en-GB"/>
        </w:rPr>
      </w:pPr>
      <w:r w:rsidRPr="006A29B5">
        <w:rPr>
          <w:rFonts w:ascii="Times New Roman" w:hAnsi="Times New Roman"/>
          <w:lang w:val="en-GB"/>
        </w:rPr>
        <w:t xml:space="preserve">U slučaju novonastalih uvjeta uzrokovanih nepredvidljivim okolnostima koje su nastupile nakon potpisa ugovora, </w:t>
      </w:r>
      <w:proofErr w:type="gramStart"/>
      <w:r w:rsidRPr="006A29B5">
        <w:rPr>
          <w:rFonts w:ascii="Times New Roman" w:hAnsi="Times New Roman"/>
          <w:lang w:val="en-GB"/>
        </w:rPr>
        <w:t>te</w:t>
      </w:r>
      <w:proofErr w:type="gramEnd"/>
      <w:r w:rsidRPr="006A29B5">
        <w:rPr>
          <w:rFonts w:ascii="Times New Roman" w:hAnsi="Times New Roman"/>
          <w:lang w:val="en-GB"/>
        </w:rPr>
        <w:t xml:space="preserve"> ako je ta promjena objektivno opravdana, naručitelj i odabrani ponuditelj će pristupiti izmjenama ugovora.</w:t>
      </w:r>
    </w:p>
    <w:p w:rsidR="006A29B5" w:rsidRPr="006A29B5" w:rsidRDefault="006A29B5" w:rsidP="006A29B5">
      <w:pPr>
        <w:spacing w:after="0" w:line="240" w:lineRule="auto"/>
        <w:jc w:val="both"/>
        <w:rPr>
          <w:rFonts w:ascii="Times New Roman" w:hAnsi="Times New Roman"/>
          <w:i/>
          <w:color w:val="548DD4" w:themeColor="text2" w:themeTint="99"/>
          <w:lang w:val="en-GB"/>
        </w:rPr>
      </w:pPr>
      <w:r w:rsidRPr="006A29B5">
        <w:rPr>
          <w:rFonts w:ascii="Times New Roman" w:hAnsi="Times New Roman"/>
          <w:i/>
          <w:color w:val="548DD4" w:themeColor="text2" w:themeTint="99"/>
          <w:lang w:val="en-GB"/>
        </w:rPr>
        <w:t>In case that new conditions ensue which are caused by unforeseen circumstances arising after the signing of the contract and if an amendment of the contract is objectively justified, the Contracting Party and Tenderer shall make amendments to the contract.</w:t>
      </w:r>
    </w:p>
    <w:p w:rsidR="006A29B5" w:rsidRPr="006A29B5" w:rsidRDefault="006A29B5" w:rsidP="006A29B5">
      <w:pPr>
        <w:spacing w:after="0" w:line="240" w:lineRule="auto"/>
        <w:jc w:val="both"/>
        <w:rPr>
          <w:rFonts w:ascii="Times New Roman" w:hAnsi="Times New Roman"/>
          <w:i/>
          <w:color w:val="548DD4" w:themeColor="text2" w:themeTint="99"/>
          <w:lang w:val="en-GB"/>
        </w:rPr>
      </w:pP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95" w:name="_Toc515618555"/>
      <w:bookmarkStart w:id="96" w:name="_Toc524354187"/>
      <w:bookmarkStart w:id="97" w:name="_Toc10721449"/>
      <w:r w:rsidRPr="006A29B5">
        <w:rPr>
          <w:sz w:val="22"/>
          <w:szCs w:val="22"/>
          <w:lang w:val="en-GB"/>
        </w:rPr>
        <w:t xml:space="preserve">Predstavke / </w:t>
      </w:r>
      <w:r w:rsidRPr="006A29B5">
        <w:rPr>
          <w:color w:val="548DD4" w:themeColor="text2" w:themeTint="99"/>
          <w:sz w:val="22"/>
          <w:szCs w:val="22"/>
          <w:lang w:val="en-GB"/>
        </w:rPr>
        <w:t>Complaints</w:t>
      </w:r>
      <w:bookmarkEnd w:id="95"/>
      <w:bookmarkEnd w:id="96"/>
      <w:bookmarkEnd w:id="97"/>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rPr>
      </w:pPr>
      <w:r w:rsidRPr="006A29B5">
        <w:rPr>
          <w:rFonts w:ascii="Times New Roman" w:hAnsi="Times New Roman"/>
          <w:lang w:val="en-GB"/>
        </w:rPr>
        <w:t xml:space="preserve">Ponuditelj može podnijeti predstavku ako smatra da je njegova ponuda trebala biti odabrana kao najbolja, ali je to onemogućeno zbog postupanja Naručitelja protivno odredbama ovog Poziva na dostavu ponuda </w:t>
      </w:r>
      <w:r w:rsidRPr="006A29B5">
        <w:rPr>
          <w:rFonts w:ascii="Times New Roman" w:hAnsi="Times New Roman"/>
          <w:color w:val="000000"/>
          <w:lang w:val="en-GB"/>
        </w:rPr>
        <w:t xml:space="preserve">zbog kojeg je: / </w:t>
      </w:r>
      <w:r w:rsidRPr="006A29B5">
        <w:rPr>
          <w:rFonts w:ascii="Times New Roman" w:hAnsi="Times New Roman"/>
          <w:i/>
          <w:color w:val="548DD4" w:themeColor="text2" w:themeTint="99"/>
          <w:lang w:val="en-GB"/>
        </w:rPr>
        <w:t>The Tenderer may submit a complaint if they feel their tender should have been selected as the best and that the latter was prevented due to the actions of the Contracting Party which violate the provision of this Invitation for Tender Submission and which results in:</w:t>
      </w:r>
    </w:p>
    <w:p w:rsidR="006A29B5" w:rsidRPr="006A29B5" w:rsidRDefault="006A29B5" w:rsidP="006A29B5">
      <w:pPr>
        <w:pStyle w:val="ListParagraph"/>
        <w:numPr>
          <w:ilvl w:val="0"/>
          <w:numId w:val="2"/>
        </w:numPr>
        <w:tabs>
          <w:tab w:val="left" w:pos="709"/>
        </w:tabs>
        <w:autoSpaceDE w:val="0"/>
        <w:autoSpaceDN w:val="0"/>
        <w:adjustRightInd w:val="0"/>
        <w:spacing w:after="0" w:line="240" w:lineRule="auto"/>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neopravdano isključen iz postupka nabave / </w:t>
      </w:r>
      <w:r w:rsidRPr="006A29B5">
        <w:rPr>
          <w:rFonts w:ascii="Times New Roman" w:hAnsi="Times New Roman"/>
          <w:i/>
          <w:color w:val="548DD4" w:themeColor="text2" w:themeTint="99"/>
          <w:lang w:val="en-GB"/>
        </w:rPr>
        <w:t>the unjustified disqualification of the Tenderer from the procurement process</w:t>
      </w:r>
    </w:p>
    <w:p w:rsidR="006A29B5" w:rsidRPr="006A29B5" w:rsidRDefault="006A29B5" w:rsidP="006A29B5">
      <w:pPr>
        <w:pStyle w:val="ListParagraph"/>
        <w:numPr>
          <w:ilvl w:val="0"/>
          <w:numId w:val="2"/>
        </w:numPr>
        <w:tabs>
          <w:tab w:val="left" w:pos="709"/>
        </w:tabs>
        <w:autoSpaceDE w:val="0"/>
        <w:autoSpaceDN w:val="0"/>
        <w:adjustRightInd w:val="0"/>
        <w:spacing w:after="0" w:line="240" w:lineRule="auto"/>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njegova ponuda neopravdano odbijena, ili / </w:t>
      </w:r>
      <w:r w:rsidRPr="006A29B5">
        <w:rPr>
          <w:rFonts w:ascii="Times New Roman" w:hAnsi="Times New Roman"/>
          <w:i/>
          <w:color w:val="548DD4" w:themeColor="text2" w:themeTint="99"/>
          <w:lang w:val="en-GB"/>
        </w:rPr>
        <w:t>unjustified rejection of the Tenderer's tender or</w:t>
      </w:r>
    </w:p>
    <w:p w:rsidR="006A29B5" w:rsidRPr="006A29B5" w:rsidRDefault="006A29B5" w:rsidP="006A29B5">
      <w:pPr>
        <w:pStyle w:val="ListParagraph"/>
        <w:numPr>
          <w:ilvl w:val="0"/>
          <w:numId w:val="2"/>
        </w:numPr>
        <w:tabs>
          <w:tab w:val="left" w:pos="709"/>
        </w:tabs>
        <w:autoSpaceDE w:val="0"/>
        <w:autoSpaceDN w:val="0"/>
        <w:adjustRightInd w:val="0"/>
        <w:spacing w:after="0" w:line="240" w:lineRule="auto"/>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evaluacija ponude protivna uvjetima i kriterijima poziva na dostavu ponuda i    odredbama Postupaka nabave / </w:t>
      </w:r>
      <w:r w:rsidRPr="006A29B5">
        <w:rPr>
          <w:rFonts w:ascii="Times New Roman" w:hAnsi="Times New Roman"/>
          <w:i/>
          <w:color w:val="548DD4" w:themeColor="text2" w:themeTint="99"/>
          <w:lang w:val="en-GB"/>
        </w:rPr>
        <w:t>an evaluation of the tender violating the terms, conditions and criteria of the Invitation for Tender Submission and the provisions of the procurement process.</w:t>
      </w:r>
    </w:p>
    <w:p w:rsidR="006A29B5" w:rsidRPr="006A29B5" w:rsidRDefault="006A29B5" w:rsidP="006A29B5">
      <w:pPr>
        <w:tabs>
          <w:tab w:val="left" w:pos="709"/>
        </w:tabs>
        <w:autoSpaceDE w:val="0"/>
        <w:autoSpaceDN w:val="0"/>
        <w:adjustRightInd w:val="0"/>
        <w:spacing w:after="0" w:line="240" w:lineRule="auto"/>
        <w:jc w:val="both"/>
        <w:rPr>
          <w:rFonts w:ascii="Times New Roman" w:hAnsi="Times New Roman"/>
          <w:color w:val="000000"/>
          <w:lang w:val="en-GB"/>
        </w:rPr>
      </w:pPr>
    </w:p>
    <w:p w:rsidR="006A29B5" w:rsidRPr="006A29B5" w:rsidRDefault="006A29B5" w:rsidP="006A29B5">
      <w:pPr>
        <w:tabs>
          <w:tab w:val="left" w:pos="709"/>
        </w:tabs>
        <w:spacing w:line="240" w:lineRule="auto"/>
        <w:jc w:val="both"/>
        <w:rPr>
          <w:rFonts w:ascii="Times New Roman" w:hAnsi="Times New Roman"/>
          <w:lang w:val="en-GB" w:bidi="hr-HR"/>
        </w:rPr>
      </w:pPr>
      <w:r w:rsidRPr="006A29B5">
        <w:rPr>
          <w:rFonts w:ascii="Times New Roman" w:hAnsi="Times New Roman"/>
          <w:lang w:val="en-GB" w:bidi="hr-HR"/>
        </w:rPr>
        <w:t xml:space="preserve">Predstavka se podnosi u pisanom obliku u roku od osam (8) dana od dana primitka Odluke o odabiru ili Odluke o poništenju i obavijesti, Posredničkom tijelu razine 2 (PT2) na adresu: / </w:t>
      </w:r>
      <w:r w:rsidRPr="006A29B5">
        <w:rPr>
          <w:rFonts w:ascii="Times New Roman" w:hAnsi="Times New Roman"/>
          <w:i/>
          <w:color w:val="548DD4" w:themeColor="text2" w:themeTint="99"/>
          <w:lang w:val="en-GB" w:bidi="hr-HR"/>
        </w:rPr>
        <w:t>The complaint shall be submitted in written form within 8 (eight) days from the date of receipt of the Decision on Tender Selection or the Decision and Notification of Cancellation of the Procurement Proces to the Level 2 Intermediate Body to the following address:</w:t>
      </w:r>
    </w:p>
    <w:p w:rsidR="006A29B5" w:rsidRPr="006A29B5" w:rsidRDefault="006A29B5" w:rsidP="006A29B5">
      <w:pPr>
        <w:tabs>
          <w:tab w:val="left" w:pos="709"/>
        </w:tabs>
        <w:spacing w:line="240" w:lineRule="auto"/>
        <w:jc w:val="both"/>
        <w:rPr>
          <w:rFonts w:ascii="Times New Roman" w:hAnsi="Times New Roman"/>
          <w:bCs/>
          <w:i/>
          <w:color w:val="548DD4" w:themeColor="text2" w:themeTint="99"/>
          <w:lang w:val="en-GB" w:bidi="hr-HR"/>
        </w:rPr>
      </w:pPr>
      <w:r w:rsidRPr="006A29B5">
        <w:rPr>
          <w:rFonts w:ascii="Times New Roman" w:hAnsi="Times New Roman"/>
          <w:lang w:val="en-GB" w:bidi="hr-HR"/>
        </w:rPr>
        <w:t xml:space="preserve">Hrvatska agencija za malo gospodarstvo, inovacije i investicije / </w:t>
      </w:r>
      <w:r w:rsidRPr="006A29B5">
        <w:rPr>
          <w:rFonts w:ascii="Times New Roman" w:hAnsi="Times New Roman"/>
          <w:bCs/>
          <w:i/>
          <w:color w:val="548DD4" w:themeColor="text2" w:themeTint="99"/>
          <w:lang w:val="en-GB" w:bidi="hr-HR"/>
        </w:rPr>
        <w:t xml:space="preserve">Croatian Agency for SMEs, Innovations and Investments, </w:t>
      </w:r>
      <w:r w:rsidRPr="006A29B5">
        <w:rPr>
          <w:rFonts w:ascii="Times New Roman" w:hAnsi="Times New Roman"/>
          <w:lang w:val="en-GB" w:bidi="hr-HR"/>
        </w:rPr>
        <w:t>Ksaver 208, Zagreb</w:t>
      </w:r>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bidi="hr-HR"/>
        </w:rPr>
      </w:pPr>
      <w:r w:rsidRPr="006A29B5">
        <w:rPr>
          <w:rFonts w:ascii="Times New Roman" w:hAnsi="Times New Roman"/>
          <w:lang w:val="en-GB" w:bidi="hr-HR"/>
        </w:rPr>
        <w:t xml:space="preserve">Podnositelj mora presliku predstavke dostaviti Naručitelju istovremeno </w:t>
      </w:r>
      <w:proofErr w:type="gramStart"/>
      <w:r w:rsidRPr="006A29B5">
        <w:rPr>
          <w:rFonts w:ascii="Times New Roman" w:hAnsi="Times New Roman"/>
          <w:lang w:val="en-GB" w:bidi="hr-HR"/>
        </w:rPr>
        <w:t>sa</w:t>
      </w:r>
      <w:proofErr w:type="gramEnd"/>
      <w:r w:rsidRPr="006A29B5">
        <w:rPr>
          <w:rFonts w:ascii="Times New Roman" w:hAnsi="Times New Roman"/>
          <w:lang w:val="en-GB" w:bidi="hr-HR"/>
        </w:rPr>
        <w:t xml:space="preserve"> slanjem predstavke PT2. / </w:t>
      </w:r>
      <w:r w:rsidRPr="006A29B5">
        <w:rPr>
          <w:rFonts w:ascii="Times New Roman" w:hAnsi="Times New Roman"/>
          <w:i/>
          <w:color w:val="548DD4" w:themeColor="text2" w:themeTint="99"/>
          <w:lang w:val="en-GB" w:bidi="hr-HR"/>
        </w:rPr>
        <w:t>The submitter of the complaint shall send a copy of the complaint to the Contracting Party simultaneously with the sending of the complaint to the Level 2 Intermediate Body.</w:t>
      </w:r>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Podnositelj mora u predstavci obrazložiti svoje navode.</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submitter of the complaint shall explain their claims in the complaint.</w:t>
      </w:r>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lastRenderedPageBreak/>
        <w:t>Podnošenje predstavke ne zaustavlja sklapanje ugovora o nabavi.</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submitting of the complaint shall not interrupt the conclusion of the procurement contract.</w:t>
      </w:r>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rPr>
      </w:pPr>
      <w:proofErr w:type="gramStart"/>
      <w:r w:rsidRPr="006A29B5">
        <w:rPr>
          <w:rFonts w:ascii="Times New Roman" w:hAnsi="Times New Roman"/>
          <w:lang w:val="en-GB"/>
        </w:rPr>
        <w:t>Podnositelj predstavke koji je pretrpio štetu zbog povreda Postupaka nabave ima mogućnost naknade štete pred nadležnim sudom prema općim propisima o naknadi štete.</w:t>
      </w:r>
      <w:proofErr w:type="gramEnd"/>
      <w:r w:rsidRPr="006A29B5">
        <w:rPr>
          <w:rFonts w:ascii="Times New Roman" w:hAnsi="Times New Roman"/>
          <w:lang w:val="en-GB"/>
        </w:rPr>
        <w:t xml:space="preserve"> / </w:t>
      </w:r>
      <w:r w:rsidRPr="006A29B5">
        <w:rPr>
          <w:rFonts w:ascii="Times New Roman" w:hAnsi="Times New Roman"/>
          <w:i/>
          <w:color w:val="548DD4" w:themeColor="text2" w:themeTint="99"/>
          <w:lang w:val="en-GB"/>
        </w:rPr>
        <w:t>The submitter of the complaint who incurs damage due to violation of the procurement procedure may seek damages before the competent court in accordance with the general rules and regulations on damages.</w:t>
      </w:r>
    </w:p>
    <w:p w:rsidR="006A29B5" w:rsidRPr="006A29B5" w:rsidRDefault="006A29B5" w:rsidP="006A29B5">
      <w:pPr>
        <w:pStyle w:val="t-9-8"/>
        <w:spacing w:before="0" w:beforeAutospacing="0" w:after="0" w:afterAutospacing="0"/>
        <w:jc w:val="both"/>
        <w:rPr>
          <w:i/>
          <w:color w:val="548DD4" w:themeColor="text2" w:themeTint="99"/>
          <w:sz w:val="22"/>
          <w:szCs w:val="22"/>
          <w:lang w:val="en-GB"/>
        </w:rPr>
      </w:pPr>
    </w:p>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9C5B82" w:rsidRDefault="009C5B82" w:rsidP="006A29B5"/>
    <w:p w:rsidR="009C5B82" w:rsidRDefault="009C5B82"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6A29B5" w:rsidRPr="00F7293B" w:rsidRDefault="006A29B5" w:rsidP="006A29B5">
      <w:pPr>
        <w:spacing w:after="0" w:line="240" w:lineRule="auto"/>
        <w:jc w:val="center"/>
        <w:rPr>
          <w:rFonts w:ascii="Times New Roman" w:hAnsi="Times New Roman"/>
          <w:b/>
          <w:i/>
          <w:sz w:val="24"/>
          <w:szCs w:val="24"/>
        </w:rPr>
      </w:pPr>
      <w:r w:rsidRPr="00BB4D38">
        <w:rPr>
          <w:rFonts w:ascii="Times New Roman" w:hAnsi="Times New Roman"/>
          <w:b/>
          <w:sz w:val="24"/>
          <w:szCs w:val="24"/>
        </w:rPr>
        <w:lastRenderedPageBreak/>
        <w:t>PRILOG A</w:t>
      </w:r>
    </w:p>
    <w:p w:rsidR="006A29B5" w:rsidRDefault="006A29B5" w:rsidP="006A29B5">
      <w:pPr>
        <w:spacing w:after="0" w:line="240" w:lineRule="auto"/>
        <w:jc w:val="center"/>
        <w:rPr>
          <w:rFonts w:ascii="Times New Roman" w:hAnsi="Times New Roman"/>
          <w:b/>
          <w:sz w:val="24"/>
          <w:szCs w:val="24"/>
        </w:rPr>
      </w:pPr>
      <w:r w:rsidRPr="00BB4D38">
        <w:rPr>
          <w:rFonts w:ascii="Times New Roman" w:hAnsi="Times New Roman"/>
          <w:b/>
          <w:sz w:val="24"/>
          <w:szCs w:val="24"/>
        </w:rPr>
        <w:t>PONUDBENI LIST</w:t>
      </w:r>
    </w:p>
    <w:p w:rsidR="006A29B5" w:rsidRDefault="006A29B5" w:rsidP="006A29B5">
      <w:pPr>
        <w:spacing w:after="0" w:line="240" w:lineRule="auto"/>
        <w:jc w:val="center"/>
        <w:rPr>
          <w:rFonts w:ascii="Times New Roman" w:hAnsi="Times New Roman"/>
          <w:b/>
          <w:sz w:val="24"/>
          <w:szCs w:val="24"/>
        </w:rPr>
      </w:pP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ANNEX A</w:t>
      </w: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BID SHEET</w:t>
      </w:r>
    </w:p>
    <w:p w:rsidR="006A29B5" w:rsidRDefault="006A29B5" w:rsidP="006A29B5">
      <w:pPr>
        <w:rPr>
          <w:rFonts w:ascii="Times New Roman" w:hAnsi="Times New Roman"/>
          <w:b/>
          <w:sz w:val="24"/>
          <w:szCs w:val="24"/>
        </w:rPr>
      </w:pPr>
    </w:p>
    <w:p w:rsidR="006A29B5" w:rsidRPr="00512EBD" w:rsidRDefault="006A29B5" w:rsidP="006A29B5">
      <w:pPr>
        <w:spacing w:after="0"/>
        <w:rPr>
          <w:rFonts w:ascii="Times New Roman" w:hAnsi="Times New Roman"/>
          <w:b/>
        </w:rPr>
      </w:pPr>
      <w:r w:rsidRPr="00512EBD">
        <w:rPr>
          <w:rFonts w:ascii="Times New Roman" w:hAnsi="Times New Roman"/>
          <w:b/>
        </w:rPr>
        <w:t xml:space="preserve">NARUČITELJ / </w:t>
      </w:r>
      <w:r w:rsidRPr="00512EBD">
        <w:rPr>
          <w:rFonts w:ascii="Times New Roman" w:hAnsi="Times New Roman"/>
          <w:b/>
          <w:i/>
          <w:color w:val="548DD4" w:themeColor="text2" w:themeTint="99"/>
        </w:rPr>
        <w:t>CONTRACTING PARTY</w:t>
      </w:r>
    </w:p>
    <w:p w:rsidR="006A29B5" w:rsidRPr="00512EBD" w:rsidRDefault="00383D8D" w:rsidP="006A29B5">
      <w:pPr>
        <w:spacing w:after="0" w:line="240" w:lineRule="auto"/>
        <w:jc w:val="both"/>
        <w:rPr>
          <w:rFonts w:ascii="Times New Roman" w:hAnsi="Times New Roman"/>
          <w:i/>
          <w:iCs/>
          <w:color w:val="548DD4" w:themeColor="text2" w:themeTint="99"/>
        </w:rPr>
      </w:pPr>
      <w:r>
        <w:rPr>
          <w:rFonts w:ascii="Times New Roman" w:hAnsi="Times New Roman"/>
          <w:b/>
          <w:iCs/>
        </w:rPr>
        <w:t>GRAFKO-CASPAR d.o.o.</w:t>
      </w:r>
      <w:r w:rsidR="006A29B5" w:rsidRPr="00512EBD">
        <w:rPr>
          <w:rFonts w:ascii="Times New Roman" w:hAnsi="Times New Roman"/>
          <w:iCs/>
        </w:rPr>
        <w:t xml:space="preserve"> / </w:t>
      </w:r>
      <w:r>
        <w:rPr>
          <w:rFonts w:ascii="Times New Roman" w:eastAsia="Times New Roman" w:hAnsi="Times New Roman"/>
          <w:b/>
          <w:i/>
          <w:iCs/>
          <w:color w:val="548DD4" w:themeColor="text2" w:themeTint="99"/>
        </w:rPr>
        <w:t>GRAFKO-CASPAR Ltd.</w:t>
      </w:r>
      <w:r w:rsidR="006A29B5" w:rsidRPr="00512EBD">
        <w:rPr>
          <w:rFonts w:ascii="Times New Roman" w:eastAsia="Times New Roman" w:hAnsi="Times New Roman"/>
          <w:b/>
          <w:i/>
          <w:iCs/>
          <w:color w:val="548DD4" w:themeColor="text2" w:themeTint="99"/>
        </w:rPr>
        <w:t>,</w:t>
      </w:r>
      <w:r w:rsidR="006A29B5" w:rsidRPr="00512EBD">
        <w:rPr>
          <w:rFonts w:ascii="Times New Roman" w:eastAsia="Times New Roman" w:hAnsi="Times New Roman"/>
          <w:i/>
          <w:iCs/>
          <w:color w:val="548DD4" w:themeColor="text2" w:themeTint="99"/>
        </w:rPr>
        <w:t xml:space="preserve"> </w:t>
      </w:r>
      <w:r w:rsidR="006A29B5" w:rsidRPr="00512EBD">
        <w:rPr>
          <w:rFonts w:ascii="Times New Roman" w:eastAsia="Times New Roman" w:hAnsi="Times New Roman"/>
          <w:b/>
          <w:i/>
          <w:iCs/>
          <w:color w:val="548DD4" w:themeColor="text2" w:themeTint="99"/>
        </w:rPr>
        <w:t xml:space="preserve"> </w:t>
      </w:r>
      <w:r>
        <w:rPr>
          <w:rFonts w:ascii="Times New Roman" w:hAnsi="Times New Roman"/>
          <w:iCs/>
        </w:rPr>
        <w:t>Optujska ulica 82</w:t>
      </w:r>
      <w:r w:rsidR="006A29B5" w:rsidRPr="00512EBD">
        <w:rPr>
          <w:rFonts w:ascii="Times New Roman" w:hAnsi="Times New Roman"/>
          <w:iCs/>
        </w:rPr>
        <w:t xml:space="preserve">, </w:t>
      </w:r>
      <w:r>
        <w:rPr>
          <w:rFonts w:ascii="Times New Roman" w:hAnsi="Times New Roman"/>
          <w:iCs/>
        </w:rPr>
        <w:t>42000 Varaždin</w:t>
      </w:r>
      <w:r w:rsidR="006A29B5" w:rsidRPr="00512EBD">
        <w:rPr>
          <w:rFonts w:ascii="Times New Roman" w:hAnsi="Times New Roman"/>
          <w:iCs/>
        </w:rPr>
        <w:t xml:space="preserve">, Republika Hrvatska / </w:t>
      </w:r>
      <w:r w:rsidR="006A29B5" w:rsidRPr="00512EBD">
        <w:rPr>
          <w:rFonts w:ascii="Times New Roman" w:hAnsi="Times New Roman"/>
          <w:i/>
          <w:iCs/>
          <w:color w:val="548DD4" w:themeColor="text2" w:themeTint="99"/>
        </w:rPr>
        <w:t>Republic of Croatia</w:t>
      </w:r>
    </w:p>
    <w:p w:rsidR="006A29B5" w:rsidRPr="00512EBD" w:rsidRDefault="006A29B5" w:rsidP="006A29B5">
      <w:pPr>
        <w:spacing w:after="0" w:line="240" w:lineRule="auto"/>
        <w:jc w:val="both"/>
        <w:rPr>
          <w:rFonts w:ascii="Times New Roman" w:eastAsia="Times New Roman" w:hAnsi="Times New Roman"/>
          <w:iCs/>
        </w:rPr>
      </w:pPr>
    </w:p>
    <w:p w:rsidR="006A29B5" w:rsidRPr="00512EBD" w:rsidRDefault="006A29B5" w:rsidP="006A29B5">
      <w:pPr>
        <w:spacing w:after="0" w:line="360" w:lineRule="auto"/>
        <w:jc w:val="both"/>
        <w:rPr>
          <w:rFonts w:ascii="Times New Roman" w:hAnsi="Times New Roman"/>
          <w:b/>
          <w:i/>
        </w:rPr>
      </w:pPr>
      <w:r w:rsidRPr="00512EBD">
        <w:rPr>
          <w:rFonts w:ascii="Times New Roman" w:hAnsi="Times New Roman"/>
          <w:b/>
        </w:rPr>
        <w:t xml:space="preserve">PONUDITELJ / </w:t>
      </w:r>
      <w:r w:rsidRPr="00512EBD">
        <w:rPr>
          <w:rFonts w:ascii="Times New Roman" w:hAnsi="Times New Roman"/>
          <w:b/>
          <w:i/>
          <w:color w:val="548DD4" w:themeColor="text2" w:themeTint="99"/>
        </w:rPr>
        <w:t>TENDERER</w:t>
      </w:r>
    </w:p>
    <w:tbl>
      <w:tblPr>
        <w:tblStyle w:val="TableGrid"/>
        <w:tblW w:w="0" w:type="auto"/>
        <w:tblLook w:val="04A0"/>
      </w:tblPr>
      <w:tblGrid>
        <w:gridCol w:w="3936"/>
        <w:gridCol w:w="5352"/>
      </w:tblGrid>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Naziv i sjedište ponuditelja / </w:t>
            </w:r>
            <w:r w:rsidRPr="00512EBD">
              <w:rPr>
                <w:rFonts w:ascii="Times New Roman" w:hAnsi="Times New Roman"/>
                <w:i/>
                <w:color w:val="548DD4" w:themeColor="text2" w:themeTint="99"/>
              </w:rPr>
              <w:t xml:space="preserve">Name and seat of Tenderer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Adresa / </w:t>
            </w:r>
            <w:r w:rsidRPr="00512EBD">
              <w:rPr>
                <w:rFonts w:ascii="Times New Roman" w:hAnsi="Times New Roman"/>
                <w:i/>
                <w:color w:val="548DD4" w:themeColor="text2" w:themeTint="99"/>
              </w:rPr>
              <w:t xml:space="preserve">Address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OIB / </w:t>
            </w:r>
            <w:r w:rsidRPr="00512EBD">
              <w:rPr>
                <w:rFonts w:ascii="Times New Roman" w:hAnsi="Times New Roman"/>
                <w:i/>
                <w:color w:val="548DD4" w:themeColor="text2" w:themeTint="99"/>
              </w:rPr>
              <w:t xml:space="preserve">VAT number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Broj računa/IBAN / </w:t>
            </w:r>
            <w:r w:rsidRPr="00512EBD">
              <w:rPr>
                <w:rFonts w:ascii="Times New Roman" w:hAnsi="Times New Roman"/>
                <w:i/>
                <w:color w:val="548DD4" w:themeColor="text2" w:themeTint="99"/>
              </w:rPr>
              <w:t>Bank account number</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Navod o tome je li ponuditelj u sustavu poreza na dodanu vrijednost / </w:t>
            </w:r>
            <w:r w:rsidRPr="00512EBD">
              <w:rPr>
                <w:rFonts w:ascii="Times New Roman" w:hAnsi="Times New Roman"/>
                <w:i/>
                <w:color w:val="548DD4" w:themeColor="text2" w:themeTint="99"/>
              </w:rPr>
              <w:t xml:space="preserve">Tenderer is VAT payer (please circle answer) </w:t>
            </w:r>
          </w:p>
        </w:tc>
        <w:tc>
          <w:tcPr>
            <w:tcW w:w="5352" w:type="dxa"/>
          </w:tcPr>
          <w:p w:rsidR="006A29B5" w:rsidRPr="00512EBD" w:rsidRDefault="006A29B5" w:rsidP="007A5883">
            <w:pPr>
              <w:spacing w:line="360" w:lineRule="auto"/>
              <w:jc w:val="center"/>
              <w:rPr>
                <w:rFonts w:ascii="Times New Roman" w:hAnsi="Times New Roman"/>
              </w:rPr>
            </w:pPr>
            <w:r w:rsidRPr="00512EBD">
              <w:rPr>
                <w:rFonts w:ascii="Times New Roman" w:hAnsi="Times New Roman"/>
              </w:rPr>
              <w:t xml:space="preserve">DA / </w:t>
            </w:r>
            <w:r w:rsidRPr="00512EBD">
              <w:rPr>
                <w:rFonts w:ascii="Times New Roman" w:hAnsi="Times New Roman"/>
                <w:i/>
                <w:color w:val="548DD4" w:themeColor="text2" w:themeTint="99"/>
              </w:rPr>
              <w:t>YES</w:t>
            </w:r>
            <w:r w:rsidRPr="00512EBD">
              <w:rPr>
                <w:rFonts w:ascii="Times New Roman" w:hAnsi="Times New Roman"/>
              </w:rPr>
              <w:t xml:space="preserve">                         NE / </w:t>
            </w:r>
            <w:r w:rsidRPr="00512EBD">
              <w:rPr>
                <w:rFonts w:ascii="Times New Roman" w:hAnsi="Times New Roman"/>
                <w:i/>
                <w:color w:val="548DD4" w:themeColor="text2" w:themeTint="99"/>
              </w:rPr>
              <w:t>NO</w:t>
            </w:r>
            <w:r w:rsidRPr="00512EBD">
              <w:rPr>
                <w:rFonts w:ascii="Times New Roman" w:hAnsi="Times New Roman"/>
              </w:rPr>
              <w:t xml:space="preserve"> </w:t>
            </w: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Adresa za dostavu pošte /  </w:t>
            </w:r>
            <w:r w:rsidRPr="00512EBD">
              <w:rPr>
                <w:rFonts w:ascii="Times New Roman" w:hAnsi="Times New Roman"/>
                <w:i/>
                <w:color w:val="548DD4" w:themeColor="text2" w:themeTint="99"/>
              </w:rPr>
              <w:t>Address for postal deliveries</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Adresa e-pošte </w:t>
            </w:r>
            <w:r w:rsidRPr="00512EBD">
              <w:rPr>
                <w:rFonts w:ascii="Times New Roman" w:hAnsi="Times New Roman"/>
                <w:i/>
                <w:color w:val="548DD4" w:themeColor="text2" w:themeTint="99"/>
              </w:rPr>
              <w:t xml:space="preserve">/ E-mail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Kontakt osoba ponuditelja / </w:t>
            </w:r>
            <w:r w:rsidRPr="00512EBD">
              <w:rPr>
                <w:rFonts w:ascii="Times New Roman" w:hAnsi="Times New Roman"/>
                <w:i/>
                <w:color w:val="548DD4" w:themeColor="text2" w:themeTint="99"/>
              </w:rPr>
              <w:t xml:space="preserve">Contact person of Tenderer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Broj telefona / </w:t>
            </w:r>
            <w:r w:rsidRPr="00512EBD">
              <w:rPr>
                <w:rFonts w:ascii="Times New Roman" w:hAnsi="Times New Roman"/>
                <w:i/>
                <w:color w:val="548DD4" w:themeColor="text2" w:themeTint="99"/>
              </w:rPr>
              <w:t>Phone</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Broj faksa / </w:t>
            </w:r>
            <w:r w:rsidRPr="00512EBD">
              <w:rPr>
                <w:rFonts w:ascii="Times New Roman" w:hAnsi="Times New Roman"/>
                <w:i/>
                <w:color w:val="548DD4" w:themeColor="text2" w:themeTint="99"/>
              </w:rPr>
              <w:t>Fax</w:t>
            </w:r>
          </w:p>
        </w:tc>
        <w:tc>
          <w:tcPr>
            <w:tcW w:w="5352" w:type="dxa"/>
          </w:tcPr>
          <w:p w:rsidR="006A29B5" w:rsidRPr="00512EBD" w:rsidRDefault="006A29B5" w:rsidP="007A5883">
            <w:pPr>
              <w:spacing w:line="360" w:lineRule="auto"/>
              <w:jc w:val="both"/>
              <w:rPr>
                <w:rFonts w:ascii="Times New Roman" w:hAnsi="Times New Roman"/>
              </w:rPr>
            </w:pPr>
          </w:p>
        </w:tc>
      </w:tr>
    </w:tbl>
    <w:p w:rsidR="006A29B5" w:rsidRPr="00512EBD" w:rsidRDefault="006A29B5" w:rsidP="006A29B5">
      <w:pPr>
        <w:spacing w:after="0"/>
        <w:jc w:val="both"/>
        <w:rPr>
          <w:rFonts w:ascii="Times New Roman" w:hAnsi="Times New Roman"/>
        </w:rPr>
      </w:pPr>
    </w:p>
    <w:p w:rsidR="009C5B82" w:rsidRDefault="009C5B82" w:rsidP="005A02D9">
      <w:pPr>
        <w:spacing w:after="0"/>
        <w:contextualSpacing/>
        <w:rPr>
          <w:rFonts w:ascii="Times New Roman" w:hAnsi="Times New Roman"/>
          <w:b/>
        </w:rPr>
      </w:pPr>
      <w:bookmarkStart w:id="98" w:name="_Toc498352268"/>
      <w:bookmarkStart w:id="99" w:name="_Toc498430086"/>
      <w:bookmarkStart w:id="100" w:name="_Toc498434284"/>
      <w:bookmarkStart w:id="101" w:name="_Toc514158023"/>
      <w:bookmarkStart w:id="102" w:name="_Toc515618556"/>
      <w:bookmarkStart w:id="103" w:name="_Toc515618667"/>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B7324C" w:rsidRDefault="00B7324C"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6A29B5" w:rsidRDefault="006A29B5" w:rsidP="00B7324C">
      <w:pPr>
        <w:spacing w:after="0"/>
        <w:contextualSpacing/>
        <w:jc w:val="center"/>
        <w:rPr>
          <w:rFonts w:ascii="Times New Roman" w:hAnsi="Times New Roman"/>
        </w:rPr>
      </w:pPr>
      <w:r w:rsidRPr="00512EBD">
        <w:rPr>
          <w:rFonts w:ascii="Times New Roman" w:hAnsi="Times New Roman"/>
          <w:b/>
        </w:rPr>
        <w:lastRenderedPageBreak/>
        <w:t>Ponuda:</w:t>
      </w:r>
      <w:r w:rsidRPr="00512EBD">
        <w:rPr>
          <w:rFonts w:ascii="Times New Roman" w:hAnsi="Times New Roman"/>
        </w:rPr>
        <w:t xml:space="preserve"> </w:t>
      </w:r>
      <w:bookmarkEnd w:id="98"/>
      <w:bookmarkEnd w:id="99"/>
      <w:bookmarkEnd w:id="100"/>
      <w:r w:rsidR="00B7324C" w:rsidRPr="00B96EDE">
        <w:rPr>
          <w:rFonts w:ascii="Times New Roman" w:hAnsi="Times New Roman"/>
        </w:rPr>
        <w:t>Nabav</w:t>
      </w:r>
      <w:r w:rsidR="00B7324C">
        <w:rPr>
          <w:rFonts w:ascii="Times New Roman" w:hAnsi="Times New Roman"/>
        </w:rPr>
        <w:t>k</w:t>
      </w:r>
      <w:r w:rsidR="00B7324C" w:rsidRPr="00B96EDE">
        <w:rPr>
          <w:rFonts w:ascii="Times New Roman" w:hAnsi="Times New Roman"/>
        </w:rPr>
        <w:t>a</w:t>
      </w:r>
      <w:r w:rsidR="00B7324C">
        <w:rPr>
          <w:rFonts w:ascii="Times New Roman" w:hAnsi="Times New Roman"/>
        </w:rPr>
        <w:t xml:space="preserve"> CAD programa za dizajn krojeva, pripremu za rezanje, predstavljanje proizvoda</w:t>
      </w:r>
      <w:r w:rsidR="005120CC">
        <w:rPr>
          <w:rFonts w:ascii="Times New Roman" w:hAnsi="Times New Roman"/>
        </w:rPr>
        <w:t>, promo materijale</w:t>
      </w:r>
      <w:r w:rsidR="00B7324C">
        <w:rPr>
          <w:rFonts w:ascii="Times New Roman" w:hAnsi="Times New Roman"/>
        </w:rPr>
        <w:t xml:space="preserve"> i projektni menadžment</w:t>
      </w:r>
      <w:r w:rsidRPr="00512EBD">
        <w:rPr>
          <w:rFonts w:ascii="Times New Roman" w:hAnsi="Times New Roman"/>
        </w:rPr>
        <w:t xml:space="preserve"> </w:t>
      </w:r>
      <w:bookmarkEnd w:id="101"/>
      <w:bookmarkEnd w:id="102"/>
      <w:bookmarkEnd w:id="103"/>
      <w:r w:rsidR="005A02D9">
        <w:rPr>
          <w:rFonts w:ascii="Times New Roman" w:hAnsi="Times New Roman"/>
        </w:rPr>
        <w:t xml:space="preserve">/ </w:t>
      </w:r>
      <w:r w:rsidR="005A02D9" w:rsidRPr="005A02D9">
        <w:rPr>
          <w:rFonts w:ascii="Times New Roman" w:hAnsi="Times New Roman"/>
          <w:b/>
          <w:i/>
          <w:color w:val="548DD4" w:themeColor="text2" w:themeTint="99"/>
          <w:lang w:val="en-GB"/>
        </w:rPr>
        <w:t>Offer:</w:t>
      </w:r>
      <w:r w:rsidR="005A02D9">
        <w:rPr>
          <w:rFonts w:ascii="Times New Roman" w:hAnsi="Times New Roman"/>
        </w:rPr>
        <w:t xml:space="preserve"> </w:t>
      </w:r>
      <w:r w:rsidR="00B7324C" w:rsidRPr="00B96EDE">
        <w:rPr>
          <w:rFonts w:ascii="Times New Roman" w:hAnsi="Times New Roman"/>
          <w:i/>
          <w:color w:val="548DD4" w:themeColor="text2" w:themeTint="99"/>
          <w:lang w:val="en-GB"/>
        </w:rPr>
        <w:t>Procurement of CAD programs for cutting design, cutting preparation, product presentation</w:t>
      </w:r>
      <w:r w:rsidR="005120CC">
        <w:rPr>
          <w:rFonts w:ascii="Times New Roman" w:hAnsi="Times New Roman"/>
          <w:i/>
          <w:color w:val="548DD4" w:themeColor="text2" w:themeTint="99"/>
          <w:lang w:val="en-GB"/>
        </w:rPr>
        <w:t>, promo materials</w:t>
      </w:r>
      <w:r w:rsidR="00B7324C" w:rsidRPr="00B96EDE">
        <w:rPr>
          <w:rFonts w:ascii="Times New Roman" w:hAnsi="Times New Roman"/>
          <w:i/>
          <w:color w:val="548DD4" w:themeColor="text2" w:themeTint="99"/>
          <w:lang w:val="en-GB"/>
        </w:rPr>
        <w:t xml:space="preserve"> and project management</w:t>
      </w:r>
    </w:p>
    <w:p w:rsidR="00B7324C" w:rsidRPr="00B7324C" w:rsidRDefault="00B7324C" w:rsidP="00B7324C">
      <w:pPr>
        <w:spacing w:after="0"/>
        <w:contextual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5A02D9" w:rsidRPr="00DC3636" w:rsidTr="007A5883">
        <w:trPr>
          <w:trHeight w:val="225"/>
        </w:trPr>
        <w:tc>
          <w:tcPr>
            <w:tcW w:w="9228" w:type="dxa"/>
            <w:gridSpan w:val="2"/>
            <w:shd w:val="clear" w:color="auto" w:fill="F2F2F2"/>
          </w:tcPr>
          <w:p w:rsidR="005A02D9" w:rsidRPr="00D8226D" w:rsidRDefault="005A02D9" w:rsidP="00383D8D">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ascii="Times New Roman" w:hAnsi="Times New Roman"/>
                <w:b/>
                <w:bCs/>
              </w:rPr>
            </w:pPr>
            <w:bookmarkStart w:id="104" w:name="_Toc529786322"/>
            <w:bookmarkStart w:id="105" w:name="_Toc529786415"/>
            <w:bookmarkStart w:id="106" w:name="_Toc10721450"/>
            <w:r w:rsidRPr="00E46306">
              <w:rPr>
                <w:rFonts w:ascii="Times New Roman" w:hAnsi="Times New Roman"/>
                <w:b/>
                <w:sz w:val="24"/>
                <w:u w:val="single"/>
              </w:rPr>
              <w:t>GRUPA 1:</w:t>
            </w:r>
            <w:r w:rsidR="007E45CA">
              <w:rPr>
                <w:rFonts w:ascii="Times New Roman" w:hAnsi="Times New Roman"/>
                <w:b/>
                <w:sz w:val="24"/>
                <w:u w:val="single"/>
              </w:rPr>
              <w:t xml:space="preserve"> </w:t>
            </w:r>
            <w:r w:rsidR="007E45CA" w:rsidRPr="007E45CA">
              <w:rPr>
                <w:rFonts w:ascii="Times New Roman" w:hAnsi="Times New Roman"/>
                <w:b/>
                <w:sz w:val="24"/>
                <w:u w:val="single"/>
              </w:rPr>
              <w:t>nabavka CAD programa za dizajn krojeva, pripremu za rezanje i predstavljanje proizvoda</w:t>
            </w:r>
            <w:r w:rsidRPr="00E46306">
              <w:rPr>
                <w:rFonts w:ascii="Times New Roman" w:hAnsi="Times New Roman"/>
                <w:b/>
                <w:sz w:val="24"/>
              </w:rPr>
              <w:t xml:space="preserve"> </w:t>
            </w:r>
            <w:bookmarkEnd w:id="104"/>
            <w:bookmarkEnd w:id="105"/>
            <w:r>
              <w:rPr>
                <w:rFonts w:ascii="Times New Roman" w:hAnsi="Times New Roman"/>
                <w:b/>
                <w:sz w:val="24"/>
              </w:rPr>
              <w:t xml:space="preserve">/ </w:t>
            </w:r>
            <w:r w:rsidRPr="00B7324C">
              <w:rPr>
                <w:rFonts w:ascii="Times New Roman" w:hAnsi="Times New Roman"/>
                <w:b/>
                <w:i/>
                <w:color w:val="4F81BD" w:themeColor="accent1"/>
                <w:sz w:val="24"/>
              </w:rPr>
              <w:t xml:space="preserve">GROUP 1: </w:t>
            </w:r>
            <w:bookmarkEnd w:id="106"/>
            <w:r w:rsidR="00B7324C" w:rsidRPr="00B7324C">
              <w:rPr>
                <w:rFonts w:ascii="Times New Roman" w:hAnsi="Times New Roman"/>
                <w:b/>
                <w:i/>
                <w:color w:val="4F81BD" w:themeColor="accent1"/>
                <w:sz w:val="24"/>
              </w:rPr>
              <w:t>procurement of CAD programs for cutting design, preparation for cutting and product presentation</w:t>
            </w:r>
          </w:p>
        </w:tc>
      </w:tr>
      <w:tr w:rsidR="005A02D9" w:rsidRPr="00DC3636" w:rsidTr="007A5883">
        <w:trPr>
          <w:trHeight w:val="225"/>
        </w:trPr>
        <w:tc>
          <w:tcPr>
            <w:tcW w:w="5741" w:type="dxa"/>
            <w:shd w:val="clear" w:color="auto" w:fill="F2F2F2"/>
          </w:tcPr>
          <w:p w:rsidR="005A02D9" w:rsidRPr="007E4F54" w:rsidRDefault="005A02D9" w:rsidP="005D746E">
            <w:pPr>
              <w:spacing w:after="0"/>
              <w:jc w:val="both"/>
              <w:rPr>
                <w:rFonts w:ascii="Times New Roman" w:hAnsi="Times New Roman"/>
                <w:sz w:val="24"/>
                <w:szCs w:val="24"/>
              </w:rPr>
            </w:pPr>
            <w:r w:rsidRPr="007E4F54">
              <w:rPr>
                <w:rFonts w:ascii="Times New Roman" w:hAnsi="Times New Roman"/>
                <w:sz w:val="24"/>
                <w:szCs w:val="24"/>
              </w:rPr>
              <w:t>Upisati valutu</w:t>
            </w:r>
            <w:r w:rsidR="007D485B">
              <w:rPr>
                <w:rFonts w:ascii="Times New Roman" w:hAnsi="Times New Roman"/>
                <w:sz w:val="24"/>
                <w:szCs w:val="24"/>
              </w:rPr>
              <w:t xml:space="preserve"> HRK </w:t>
            </w:r>
            <w:r w:rsidR="005D746E">
              <w:rPr>
                <w:rFonts w:ascii="Times New Roman" w:hAnsi="Times New Roman"/>
                <w:sz w:val="24"/>
                <w:szCs w:val="24"/>
              </w:rPr>
              <w:t>ili</w:t>
            </w:r>
            <w:r w:rsidR="007D485B">
              <w:rPr>
                <w:rFonts w:ascii="Times New Roman" w:hAnsi="Times New Roman"/>
                <w:sz w:val="24"/>
                <w:szCs w:val="24"/>
              </w:rPr>
              <w:t xml:space="preserve"> EUR</w:t>
            </w:r>
            <w:r w:rsidRPr="007E4F54">
              <w:rPr>
                <w:rFonts w:ascii="Times New Roman" w:hAnsi="Times New Roman"/>
                <w:sz w:val="24"/>
                <w:szCs w:val="24"/>
              </w:rPr>
              <w:t xml:space="preserve">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enter the currency</w:t>
            </w:r>
            <w:r w:rsidR="007D485B">
              <w:rPr>
                <w:rFonts w:ascii="Times New Roman" w:hAnsi="Times New Roman"/>
                <w:i/>
                <w:color w:val="548DD4" w:themeColor="text2" w:themeTint="99"/>
                <w:sz w:val="24"/>
                <w:szCs w:val="24"/>
              </w:rPr>
              <w:t xml:space="preserve"> HRK or EUR</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379"/>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Cijena ponude bez poreza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without VAT</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467"/>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Iznos poreza na dodanu vrijednost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VAT amount</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467"/>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Cijena ponude s porezom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 VAT</w:t>
            </w:r>
          </w:p>
        </w:tc>
        <w:tc>
          <w:tcPr>
            <w:tcW w:w="3487" w:type="dxa"/>
          </w:tcPr>
          <w:p w:rsidR="005A02D9" w:rsidRPr="007E4F54" w:rsidRDefault="005A02D9" w:rsidP="007A5883">
            <w:pPr>
              <w:spacing w:after="0"/>
              <w:jc w:val="both"/>
              <w:rPr>
                <w:rFonts w:ascii="Times New Roman" w:hAnsi="Times New Roman"/>
                <w:sz w:val="32"/>
                <w:szCs w:val="24"/>
              </w:rPr>
            </w:pPr>
          </w:p>
        </w:tc>
      </w:tr>
    </w:tbl>
    <w:p w:rsidR="006A29B5" w:rsidRPr="00512EBD" w:rsidRDefault="006A29B5" w:rsidP="006A29B5">
      <w:pPr>
        <w:spacing w:after="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5A02D9" w:rsidRPr="00DC3636" w:rsidTr="007A5883">
        <w:trPr>
          <w:trHeight w:val="225"/>
        </w:trPr>
        <w:tc>
          <w:tcPr>
            <w:tcW w:w="9228" w:type="dxa"/>
            <w:gridSpan w:val="2"/>
            <w:shd w:val="clear" w:color="auto" w:fill="F2F2F2"/>
          </w:tcPr>
          <w:p w:rsidR="005A02D9" w:rsidRPr="00D8226D" w:rsidRDefault="005A02D9" w:rsidP="00383D8D">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ascii="Times New Roman" w:hAnsi="Times New Roman"/>
                <w:b/>
                <w:bCs/>
              </w:rPr>
            </w:pPr>
            <w:bookmarkStart w:id="107" w:name="_Toc10721451"/>
            <w:r w:rsidRPr="00E46306">
              <w:rPr>
                <w:rFonts w:ascii="Times New Roman" w:hAnsi="Times New Roman"/>
                <w:b/>
                <w:sz w:val="24"/>
                <w:u w:val="single"/>
              </w:rPr>
              <w:t xml:space="preserve">GRUPA </w:t>
            </w:r>
            <w:r>
              <w:rPr>
                <w:rFonts w:ascii="Times New Roman" w:hAnsi="Times New Roman"/>
                <w:b/>
                <w:sz w:val="24"/>
                <w:u w:val="single"/>
              </w:rPr>
              <w:t>2</w:t>
            </w:r>
            <w:r w:rsidRPr="00E46306">
              <w:rPr>
                <w:rFonts w:ascii="Times New Roman" w:hAnsi="Times New Roman"/>
                <w:b/>
                <w:sz w:val="24"/>
                <w:u w:val="single"/>
              </w:rPr>
              <w:t>:</w:t>
            </w:r>
            <w:r w:rsidR="00B7324C">
              <w:rPr>
                <w:rFonts w:ascii="Times New Roman" w:hAnsi="Times New Roman"/>
                <w:b/>
                <w:sz w:val="24"/>
                <w:u w:val="single"/>
              </w:rPr>
              <w:t xml:space="preserve"> </w:t>
            </w:r>
            <w:r w:rsidR="00B7324C" w:rsidRPr="00B7324C">
              <w:rPr>
                <w:rFonts w:ascii="Times New Roman" w:hAnsi="Times New Roman"/>
                <w:b/>
                <w:sz w:val="24"/>
                <w:u w:val="single"/>
              </w:rPr>
              <w:t>nabavka CAD programa za promo materijale</w:t>
            </w:r>
            <w:r w:rsidRPr="00E46306">
              <w:rPr>
                <w:rFonts w:ascii="Times New Roman" w:hAnsi="Times New Roman"/>
                <w:b/>
                <w:sz w:val="24"/>
              </w:rPr>
              <w:t xml:space="preserve"> </w:t>
            </w:r>
            <w:r>
              <w:rPr>
                <w:rFonts w:ascii="Times New Roman" w:hAnsi="Times New Roman"/>
                <w:b/>
                <w:sz w:val="24"/>
              </w:rPr>
              <w:t xml:space="preserve">/ </w:t>
            </w:r>
            <w:r w:rsidRPr="00B7324C">
              <w:rPr>
                <w:rFonts w:ascii="Times New Roman" w:hAnsi="Times New Roman"/>
                <w:b/>
                <w:i/>
                <w:color w:val="4F81BD" w:themeColor="accent1"/>
                <w:sz w:val="24"/>
              </w:rPr>
              <w:t xml:space="preserve">GROUP 2: </w:t>
            </w:r>
            <w:bookmarkEnd w:id="107"/>
            <w:r w:rsidR="00B7324C" w:rsidRPr="00B7324C">
              <w:rPr>
                <w:rFonts w:ascii="Times New Roman" w:hAnsi="Times New Roman"/>
                <w:b/>
                <w:i/>
                <w:color w:val="4F81BD" w:themeColor="accent1"/>
                <w:sz w:val="24"/>
              </w:rPr>
              <w:t>procurement of CAD programs for promo materials</w:t>
            </w:r>
          </w:p>
        </w:tc>
      </w:tr>
      <w:tr w:rsidR="005A02D9" w:rsidRPr="00DC3636" w:rsidTr="007A5883">
        <w:trPr>
          <w:trHeight w:val="225"/>
        </w:trPr>
        <w:tc>
          <w:tcPr>
            <w:tcW w:w="5741" w:type="dxa"/>
            <w:shd w:val="clear" w:color="auto" w:fill="F2F2F2"/>
          </w:tcPr>
          <w:p w:rsidR="005A02D9" w:rsidRPr="007E4F54" w:rsidRDefault="007D485B" w:rsidP="005D746E">
            <w:pPr>
              <w:spacing w:after="0"/>
              <w:jc w:val="both"/>
              <w:rPr>
                <w:rFonts w:ascii="Times New Roman" w:hAnsi="Times New Roman"/>
                <w:sz w:val="24"/>
                <w:szCs w:val="24"/>
              </w:rPr>
            </w:pPr>
            <w:r w:rsidRPr="007E4F54">
              <w:rPr>
                <w:rFonts w:ascii="Times New Roman" w:hAnsi="Times New Roman"/>
                <w:sz w:val="24"/>
                <w:szCs w:val="24"/>
              </w:rPr>
              <w:t>Upisati valutu</w:t>
            </w:r>
            <w:r>
              <w:rPr>
                <w:rFonts w:ascii="Times New Roman" w:hAnsi="Times New Roman"/>
                <w:sz w:val="24"/>
                <w:szCs w:val="24"/>
              </w:rPr>
              <w:t xml:space="preserve"> HRK </w:t>
            </w:r>
            <w:r w:rsidR="005D746E">
              <w:rPr>
                <w:rFonts w:ascii="Times New Roman" w:hAnsi="Times New Roman"/>
                <w:sz w:val="24"/>
                <w:szCs w:val="24"/>
              </w:rPr>
              <w:t>ili</w:t>
            </w:r>
            <w:r>
              <w:rPr>
                <w:rFonts w:ascii="Times New Roman" w:hAnsi="Times New Roman"/>
                <w:sz w:val="24"/>
                <w:szCs w:val="24"/>
              </w:rPr>
              <w:t xml:space="preserve"> EUR</w:t>
            </w:r>
            <w:r w:rsidRPr="007E4F54">
              <w:rPr>
                <w:rFonts w:ascii="Times New Roman" w:hAnsi="Times New Roman"/>
                <w:sz w:val="24"/>
                <w:szCs w:val="24"/>
              </w:rPr>
              <w:t xml:space="preserve">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enter the currency</w:t>
            </w:r>
            <w:r>
              <w:rPr>
                <w:rFonts w:ascii="Times New Roman" w:hAnsi="Times New Roman"/>
                <w:i/>
                <w:color w:val="548DD4" w:themeColor="text2" w:themeTint="99"/>
                <w:sz w:val="24"/>
                <w:szCs w:val="24"/>
              </w:rPr>
              <w:t xml:space="preserve"> HRK or EUR</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379"/>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Cijena ponude bez poreza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without VAT</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467"/>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Iznos poreza na dodanu vrijednost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VAT amount</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467"/>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Cijena ponude s porezom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 VAT</w:t>
            </w:r>
          </w:p>
        </w:tc>
        <w:tc>
          <w:tcPr>
            <w:tcW w:w="3487" w:type="dxa"/>
          </w:tcPr>
          <w:p w:rsidR="005A02D9" w:rsidRPr="007E4F54" w:rsidRDefault="005A02D9" w:rsidP="007A5883">
            <w:pPr>
              <w:spacing w:after="0"/>
              <w:jc w:val="both"/>
              <w:rPr>
                <w:rFonts w:ascii="Times New Roman" w:hAnsi="Times New Roman"/>
                <w:sz w:val="32"/>
                <w:szCs w:val="24"/>
              </w:rPr>
            </w:pPr>
          </w:p>
        </w:tc>
      </w:tr>
    </w:tbl>
    <w:tbl>
      <w:tblPr>
        <w:tblpPr w:leftFromText="180" w:rightFromText="180" w:vertAnchor="text" w:tblpY="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383D8D" w:rsidRPr="00DC3636" w:rsidTr="00383D8D">
        <w:trPr>
          <w:trHeight w:val="225"/>
        </w:trPr>
        <w:tc>
          <w:tcPr>
            <w:tcW w:w="9228" w:type="dxa"/>
            <w:gridSpan w:val="2"/>
            <w:shd w:val="clear" w:color="auto" w:fill="F2F2F2"/>
          </w:tcPr>
          <w:p w:rsidR="00383D8D" w:rsidRPr="00B7324C" w:rsidRDefault="00383D8D" w:rsidP="00B7324C">
            <w:pPr>
              <w:spacing w:after="0"/>
              <w:jc w:val="center"/>
              <w:rPr>
                <w:rFonts w:ascii="Times New Roman" w:hAnsi="Times New Roman"/>
                <w:b/>
                <w:sz w:val="24"/>
              </w:rPr>
            </w:pPr>
            <w:r w:rsidRPr="00E46306">
              <w:rPr>
                <w:rFonts w:ascii="Times New Roman" w:hAnsi="Times New Roman"/>
                <w:b/>
                <w:sz w:val="24"/>
                <w:u w:val="single"/>
              </w:rPr>
              <w:t xml:space="preserve">GRUPA </w:t>
            </w:r>
            <w:r>
              <w:rPr>
                <w:rFonts w:ascii="Times New Roman" w:hAnsi="Times New Roman"/>
                <w:b/>
                <w:sz w:val="24"/>
                <w:u w:val="single"/>
              </w:rPr>
              <w:t>3</w:t>
            </w:r>
            <w:r w:rsidRPr="00E46306">
              <w:rPr>
                <w:rFonts w:ascii="Times New Roman" w:hAnsi="Times New Roman"/>
                <w:b/>
                <w:sz w:val="24"/>
                <w:u w:val="single"/>
              </w:rPr>
              <w:t>:</w:t>
            </w:r>
            <w:r w:rsidR="00B7324C">
              <w:rPr>
                <w:rFonts w:ascii="Times New Roman" w:hAnsi="Times New Roman"/>
                <w:b/>
                <w:sz w:val="24"/>
                <w:u w:val="single"/>
              </w:rPr>
              <w:t xml:space="preserve"> </w:t>
            </w:r>
            <w:r w:rsidR="00B7324C">
              <w:t xml:space="preserve"> </w:t>
            </w:r>
            <w:r w:rsidR="00B7324C" w:rsidRPr="00B7324C">
              <w:rPr>
                <w:rFonts w:ascii="Times New Roman" w:hAnsi="Times New Roman"/>
                <w:b/>
                <w:sz w:val="24"/>
                <w:u w:val="single"/>
              </w:rPr>
              <w:t xml:space="preserve">nabavka programa za projektni menadžment </w:t>
            </w:r>
            <w:r w:rsidRPr="00E46306">
              <w:rPr>
                <w:rFonts w:ascii="Times New Roman" w:hAnsi="Times New Roman"/>
                <w:b/>
                <w:sz w:val="24"/>
              </w:rPr>
              <w:t xml:space="preserve"> </w:t>
            </w:r>
            <w:r>
              <w:rPr>
                <w:rFonts w:ascii="Times New Roman" w:hAnsi="Times New Roman"/>
                <w:b/>
                <w:sz w:val="24"/>
              </w:rPr>
              <w:t xml:space="preserve">/ </w:t>
            </w:r>
            <w:r w:rsidRPr="00B7324C">
              <w:rPr>
                <w:rFonts w:ascii="Times New Roman" w:hAnsi="Times New Roman"/>
                <w:b/>
                <w:i/>
                <w:color w:val="4F81BD" w:themeColor="accent1"/>
                <w:sz w:val="24"/>
              </w:rPr>
              <w:t xml:space="preserve">GROUP 3: </w:t>
            </w:r>
            <w:r w:rsidR="00B7324C" w:rsidRPr="00B7324C">
              <w:rPr>
                <w:rFonts w:ascii="Times New Roman" w:hAnsi="Times New Roman"/>
                <w:b/>
                <w:i/>
                <w:color w:val="4F81BD" w:themeColor="accent1"/>
                <w:sz w:val="24"/>
              </w:rPr>
              <w:t xml:space="preserve"> procurement of project management programs</w:t>
            </w:r>
          </w:p>
        </w:tc>
      </w:tr>
      <w:tr w:rsidR="00383D8D" w:rsidRPr="00DC3636" w:rsidTr="00383D8D">
        <w:trPr>
          <w:trHeight w:val="225"/>
        </w:trPr>
        <w:tc>
          <w:tcPr>
            <w:tcW w:w="5741" w:type="dxa"/>
            <w:shd w:val="clear" w:color="auto" w:fill="F2F2F2"/>
          </w:tcPr>
          <w:p w:rsidR="00383D8D" w:rsidRPr="007E4F54" w:rsidRDefault="00383D8D" w:rsidP="005D746E">
            <w:pPr>
              <w:spacing w:after="0"/>
              <w:jc w:val="both"/>
              <w:rPr>
                <w:rFonts w:ascii="Times New Roman" w:hAnsi="Times New Roman"/>
                <w:sz w:val="24"/>
                <w:szCs w:val="24"/>
              </w:rPr>
            </w:pPr>
            <w:r w:rsidRPr="007E4F54">
              <w:rPr>
                <w:rFonts w:ascii="Times New Roman" w:hAnsi="Times New Roman"/>
                <w:sz w:val="24"/>
                <w:szCs w:val="24"/>
              </w:rPr>
              <w:t>Upisati valutu</w:t>
            </w:r>
            <w:r>
              <w:rPr>
                <w:rFonts w:ascii="Times New Roman" w:hAnsi="Times New Roman"/>
                <w:sz w:val="24"/>
                <w:szCs w:val="24"/>
              </w:rPr>
              <w:t xml:space="preserve"> HRK </w:t>
            </w:r>
            <w:r w:rsidR="005D746E">
              <w:rPr>
                <w:rFonts w:ascii="Times New Roman" w:hAnsi="Times New Roman"/>
                <w:sz w:val="24"/>
                <w:szCs w:val="24"/>
              </w:rPr>
              <w:t xml:space="preserve">ili </w:t>
            </w:r>
            <w:r>
              <w:rPr>
                <w:rFonts w:ascii="Times New Roman" w:hAnsi="Times New Roman"/>
                <w:sz w:val="24"/>
                <w:szCs w:val="24"/>
              </w:rPr>
              <w:t>EUR</w:t>
            </w:r>
            <w:r w:rsidRPr="007E4F54">
              <w:rPr>
                <w:rFonts w:ascii="Times New Roman" w:hAnsi="Times New Roman"/>
                <w:sz w:val="24"/>
                <w:szCs w:val="24"/>
              </w:rPr>
              <w:t xml:space="preserve">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enter the currency</w:t>
            </w:r>
            <w:r>
              <w:rPr>
                <w:rFonts w:ascii="Times New Roman" w:hAnsi="Times New Roman"/>
                <w:i/>
                <w:color w:val="548DD4" w:themeColor="text2" w:themeTint="99"/>
                <w:sz w:val="24"/>
                <w:szCs w:val="24"/>
              </w:rPr>
              <w:t xml:space="preserve"> HRK or EUR</w:t>
            </w:r>
          </w:p>
        </w:tc>
        <w:tc>
          <w:tcPr>
            <w:tcW w:w="3487" w:type="dxa"/>
          </w:tcPr>
          <w:p w:rsidR="00383D8D" w:rsidRPr="007E4F54" w:rsidRDefault="00383D8D" w:rsidP="00383D8D">
            <w:pPr>
              <w:spacing w:after="0"/>
              <w:jc w:val="both"/>
              <w:rPr>
                <w:rFonts w:ascii="Times New Roman" w:hAnsi="Times New Roman"/>
                <w:sz w:val="32"/>
                <w:szCs w:val="24"/>
              </w:rPr>
            </w:pPr>
          </w:p>
        </w:tc>
      </w:tr>
      <w:tr w:rsidR="00383D8D" w:rsidRPr="00DC3636" w:rsidTr="00383D8D">
        <w:trPr>
          <w:trHeight w:val="379"/>
        </w:trPr>
        <w:tc>
          <w:tcPr>
            <w:tcW w:w="5741" w:type="dxa"/>
            <w:shd w:val="clear" w:color="auto" w:fill="F2F2F2"/>
          </w:tcPr>
          <w:p w:rsidR="00383D8D" w:rsidRPr="007E4F54" w:rsidRDefault="00383D8D" w:rsidP="00383D8D">
            <w:pPr>
              <w:spacing w:after="0"/>
              <w:jc w:val="both"/>
              <w:rPr>
                <w:rFonts w:ascii="Times New Roman" w:hAnsi="Times New Roman"/>
                <w:sz w:val="24"/>
                <w:szCs w:val="24"/>
              </w:rPr>
            </w:pPr>
            <w:r w:rsidRPr="007E4F54">
              <w:rPr>
                <w:rFonts w:ascii="Times New Roman" w:hAnsi="Times New Roman"/>
                <w:sz w:val="24"/>
                <w:szCs w:val="24"/>
              </w:rPr>
              <w:t xml:space="preserve">Cijena ponude bez poreza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without VAT</w:t>
            </w:r>
          </w:p>
        </w:tc>
        <w:tc>
          <w:tcPr>
            <w:tcW w:w="3487" w:type="dxa"/>
          </w:tcPr>
          <w:p w:rsidR="00383D8D" w:rsidRPr="007E4F54" w:rsidRDefault="00383D8D" w:rsidP="00383D8D">
            <w:pPr>
              <w:spacing w:after="0"/>
              <w:jc w:val="both"/>
              <w:rPr>
                <w:rFonts w:ascii="Times New Roman" w:hAnsi="Times New Roman"/>
                <w:sz w:val="32"/>
                <w:szCs w:val="24"/>
              </w:rPr>
            </w:pPr>
          </w:p>
        </w:tc>
      </w:tr>
      <w:tr w:rsidR="00383D8D" w:rsidRPr="00DC3636" w:rsidTr="00383D8D">
        <w:trPr>
          <w:trHeight w:val="467"/>
        </w:trPr>
        <w:tc>
          <w:tcPr>
            <w:tcW w:w="5741" w:type="dxa"/>
            <w:shd w:val="clear" w:color="auto" w:fill="F2F2F2"/>
          </w:tcPr>
          <w:p w:rsidR="00383D8D" w:rsidRPr="007E4F54" w:rsidRDefault="00383D8D" w:rsidP="00383D8D">
            <w:pPr>
              <w:spacing w:after="0"/>
              <w:jc w:val="both"/>
              <w:rPr>
                <w:rFonts w:ascii="Times New Roman" w:hAnsi="Times New Roman"/>
                <w:sz w:val="24"/>
                <w:szCs w:val="24"/>
              </w:rPr>
            </w:pPr>
            <w:r w:rsidRPr="007E4F54">
              <w:rPr>
                <w:rFonts w:ascii="Times New Roman" w:hAnsi="Times New Roman"/>
                <w:sz w:val="24"/>
                <w:szCs w:val="24"/>
              </w:rPr>
              <w:t xml:space="preserve">Iznos poreza na dodanu vrijednost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VAT amount</w:t>
            </w:r>
          </w:p>
        </w:tc>
        <w:tc>
          <w:tcPr>
            <w:tcW w:w="3487" w:type="dxa"/>
          </w:tcPr>
          <w:p w:rsidR="00383D8D" w:rsidRPr="007E4F54" w:rsidRDefault="00383D8D" w:rsidP="00383D8D">
            <w:pPr>
              <w:spacing w:after="0"/>
              <w:jc w:val="both"/>
              <w:rPr>
                <w:rFonts w:ascii="Times New Roman" w:hAnsi="Times New Roman"/>
                <w:sz w:val="32"/>
                <w:szCs w:val="24"/>
              </w:rPr>
            </w:pPr>
          </w:p>
        </w:tc>
      </w:tr>
      <w:tr w:rsidR="00383D8D" w:rsidRPr="00DC3636" w:rsidTr="00383D8D">
        <w:trPr>
          <w:trHeight w:val="467"/>
        </w:trPr>
        <w:tc>
          <w:tcPr>
            <w:tcW w:w="5741" w:type="dxa"/>
            <w:shd w:val="clear" w:color="auto" w:fill="F2F2F2"/>
          </w:tcPr>
          <w:p w:rsidR="00383D8D" w:rsidRPr="007E4F54" w:rsidRDefault="00383D8D" w:rsidP="00383D8D">
            <w:pPr>
              <w:spacing w:after="0"/>
              <w:jc w:val="both"/>
              <w:rPr>
                <w:rFonts w:ascii="Times New Roman" w:hAnsi="Times New Roman"/>
                <w:sz w:val="24"/>
                <w:szCs w:val="24"/>
              </w:rPr>
            </w:pPr>
            <w:r w:rsidRPr="007E4F54">
              <w:rPr>
                <w:rFonts w:ascii="Times New Roman" w:hAnsi="Times New Roman"/>
                <w:sz w:val="24"/>
                <w:szCs w:val="24"/>
              </w:rPr>
              <w:t xml:space="preserve">Cijena ponude s porezom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 VAT</w:t>
            </w:r>
          </w:p>
        </w:tc>
        <w:tc>
          <w:tcPr>
            <w:tcW w:w="3487" w:type="dxa"/>
          </w:tcPr>
          <w:p w:rsidR="00383D8D" w:rsidRPr="007E4F54" w:rsidRDefault="00383D8D" w:rsidP="00383D8D">
            <w:pPr>
              <w:spacing w:after="0"/>
              <w:jc w:val="both"/>
              <w:rPr>
                <w:rFonts w:ascii="Times New Roman" w:hAnsi="Times New Roman"/>
                <w:sz w:val="32"/>
                <w:szCs w:val="24"/>
              </w:rPr>
            </w:pPr>
          </w:p>
        </w:tc>
      </w:tr>
    </w:tbl>
    <w:p w:rsidR="006A29B5" w:rsidRDefault="006A29B5" w:rsidP="006A29B5">
      <w:pPr>
        <w:spacing w:after="240"/>
        <w:jc w:val="both"/>
        <w:rPr>
          <w:rFonts w:ascii="Times New Roman" w:hAnsi="Times New Roman"/>
        </w:rPr>
      </w:pPr>
    </w:p>
    <w:p w:rsidR="00383D8D" w:rsidRPr="00512EBD" w:rsidRDefault="00383D8D"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i/>
          <w:color w:val="548DD4" w:themeColor="text2" w:themeTint="99"/>
        </w:rPr>
      </w:pPr>
      <w:r w:rsidRPr="00512EBD">
        <w:rPr>
          <w:rFonts w:ascii="Times New Roman" w:hAnsi="Times New Roman"/>
        </w:rPr>
        <w:t xml:space="preserve">Rok valjanosti ponude / </w:t>
      </w:r>
      <w:r w:rsidRPr="00512EBD">
        <w:rPr>
          <w:rFonts w:ascii="Times New Roman" w:hAnsi="Times New Roman"/>
          <w:i/>
          <w:color w:val="548DD4" w:themeColor="text2" w:themeTint="99"/>
        </w:rPr>
        <w:t>Tender validity period</w:t>
      </w:r>
      <w:r w:rsidRPr="00512EBD">
        <w:rPr>
          <w:rFonts w:ascii="Times New Roman" w:hAnsi="Times New Roman"/>
        </w:rPr>
        <w:t xml:space="preserve"> </w:t>
      </w:r>
      <w:r w:rsidR="0066733A">
        <w:rPr>
          <w:rFonts w:ascii="Times New Roman" w:hAnsi="Times New Roman"/>
        </w:rPr>
        <w:t xml:space="preserve">60 </w:t>
      </w:r>
      <w:r w:rsidRPr="00512EBD">
        <w:rPr>
          <w:rFonts w:ascii="Times New Roman" w:hAnsi="Times New Roman"/>
        </w:rPr>
        <w:t xml:space="preserve">dana od dana isteka roka za dostavu ponuda /  </w:t>
      </w:r>
      <w:r w:rsidR="0066733A" w:rsidRPr="0066733A">
        <w:rPr>
          <w:rFonts w:ascii="Times New Roman" w:hAnsi="Times New Roman"/>
          <w:i/>
          <w:color w:val="548DD4" w:themeColor="text2" w:themeTint="99"/>
        </w:rPr>
        <w:t xml:space="preserve">60 </w:t>
      </w:r>
      <w:r w:rsidRPr="00512EBD">
        <w:rPr>
          <w:rFonts w:ascii="Times New Roman" w:hAnsi="Times New Roman"/>
          <w:i/>
          <w:color w:val="548DD4" w:themeColor="text2" w:themeTint="99"/>
        </w:rPr>
        <w:t>days from the date of expiry of the tender submission deadline.</w:t>
      </w:r>
    </w:p>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rPr>
      </w:pPr>
      <w:r w:rsidRPr="00512EBD">
        <w:rPr>
          <w:rFonts w:ascii="Times New Roman" w:hAnsi="Times New Roman"/>
        </w:rPr>
        <w:lastRenderedPageBreak/>
        <w:t xml:space="preserve">U / </w:t>
      </w:r>
      <w:r w:rsidRPr="00512EBD">
        <w:rPr>
          <w:rFonts w:ascii="Times New Roman" w:hAnsi="Times New Roman"/>
          <w:i/>
          <w:color w:val="548DD4" w:themeColor="text2" w:themeTint="99"/>
        </w:rPr>
        <w:t>In</w:t>
      </w:r>
      <w:r w:rsidRPr="00512EBD">
        <w:rPr>
          <w:rFonts w:ascii="Times New Roman" w:hAnsi="Times New Roman"/>
        </w:rPr>
        <w:t xml:space="preserve"> _____________________, _____/_____/_________</w:t>
      </w:r>
    </w:p>
    <w:p w:rsidR="006A29B5" w:rsidRPr="00512EBD" w:rsidRDefault="006A29B5" w:rsidP="006A29B5"/>
    <w:p w:rsidR="006A29B5" w:rsidRPr="00512EBD" w:rsidRDefault="00F058C8" w:rsidP="00512EBD">
      <w:pPr>
        <w:jc w:val="right"/>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76.7pt;margin-top:5.95pt;width:181.15pt;height:74.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ahgA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" stroked="f">
            <v:textbox style="mso-fit-shape-to-text:t">
              <w:txbxContent>
                <w:p w:rsidR="007D31B0" w:rsidRPr="00512EBD" w:rsidRDefault="007D31B0" w:rsidP="00512EBD">
                  <w:pPr>
                    <w:jc w:val="center"/>
                    <w:rPr>
                      <w:rFonts w:ascii="Times New Roman" w:hAnsi="Times New Roman"/>
                    </w:rPr>
                  </w:pPr>
                  <w:r w:rsidRPr="00512EBD">
                    <w:rPr>
                      <w:rFonts w:ascii="Times New Roman" w:hAnsi="Times New Roman"/>
                    </w:rPr>
                    <w:t>___________________________</w:t>
                  </w:r>
                </w:p>
                <w:p w:rsidR="007D31B0" w:rsidRPr="00512EBD" w:rsidRDefault="007D31B0" w:rsidP="00512EBD">
                  <w:pPr>
                    <w:jc w:val="center"/>
                    <w:rPr>
                      <w:rFonts w:ascii="Times New Roman" w:hAnsi="Times New Roman"/>
                      <w:i/>
                      <w:color w:val="548DD4" w:themeColor="text2" w:themeTint="99"/>
                    </w:rPr>
                  </w:pPr>
                  <w:r w:rsidRPr="00512EBD">
                    <w:rPr>
                      <w:rFonts w:ascii="Times New Roman" w:hAnsi="Times New Roman"/>
                    </w:rPr>
                    <w:t xml:space="preserve">Pečat i potpis / </w:t>
                  </w:r>
                  <w:r w:rsidRPr="00512EBD">
                    <w:rPr>
                      <w:rFonts w:ascii="Times New Roman" w:hAnsi="Times New Roman"/>
                      <w:i/>
                      <w:color w:val="548DD4" w:themeColor="text2" w:themeTint="99"/>
                    </w:rPr>
                    <w:t>Stamp and signature</w:t>
                  </w:r>
                </w:p>
              </w:txbxContent>
            </v:textbox>
          </v:shape>
        </w:pict>
      </w:r>
    </w:p>
    <w:p w:rsidR="006A29B5" w:rsidRPr="00512EBD" w:rsidRDefault="006A29B5" w:rsidP="006A29B5"/>
    <w:p w:rsidR="006A29B5" w:rsidRPr="00512EBD" w:rsidRDefault="006A29B5" w:rsidP="006A29B5"/>
    <w:p w:rsidR="006A29B5" w:rsidRPr="00512EBD" w:rsidRDefault="006A29B5" w:rsidP="006A29B5"/>
    <w:p w:rsidR="006A29B5" w:rsidRPr="00512EBD" w:rsidRDefault="006A29B5" w:rsidP="006A29B5"/>
    <w:p w:rsidR="006A29B5" w:rsidRPr="00512EBD" w:rsidRDefault="006A29B5" w:rsidP="006A29B5"/>
    <w:p w:rsidR="006A29B5" w:rsidRDefault="006A29B5" w:rsidP="006A29B5"/>
    <w:p w:rsidR="00512EBD" w:rsidRDefault="00512EBD" w:rsidP="006A29B5"/>
    <w:p w:rsidR="00512EBD" w:rsidRDefault="00512EBD"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512EBD" w:rsidRDefault="00512EBD" w:rsidP="006A29B5"/>
    <w:p w:rsidR="006A29B5" w:rsidRPr="00512EBD" w:rsidRDefault="006A29B5" w:rsidP="006A29B5">
      <w:pPr>
        <w:spacing w:after="0"/>
        <w:jc w:val="center"/>
        <w:rPr>
          <w:rFonts w:ascii="Times New Roman" w:hAnsi="Times New Roman"/>
          <w:b/>
          <w:sz w:val="24"/>
          <w:szCs w:val="24"/>
        </w:rPr>
      </w:pPr>
      <w:bookmarkStart w:id="108" w:name="_Toc477421544"/>
      <w:r w:rsidRPr="00512EBD">
        <w:rPr>
          <w:rFonts w:ascii="Times New Roman" w:hAnsi="Times New Roman"/>
          <w:b/>
          <w:sz w:val="24"/>
          <w:szCs w:val="24"/>
        </w:rPr>
        <w:lastRenderedPageBreak/>
        <w:t>PRILOG A1 - podaci o Zajednici ponuditelja (obavezno priložiti uz Prilog A, samo u slučaju zajedničke ponude)</w:t>
      </w:r>
      <w:bookmarkEnd w:id="108"/>
      <w:r w:rsidRPr="00512EBD">
        <w:rPr>
          <w:rFonts w:ascii="Times New Roman" w:hAnsi="Times New Roman"/>
          <w:b/>
          <w:sz w:val="24"/>
          <w:szCs w:val="24"/>
        </w:rPr>
        <w:t xml:space="preserve"> </w:t>
      </w:r>
    </w:p>
    <w:p w:rsidR="006A29B5" w:rsidRPr="00512EBD" w:rsidRDefault="006A29B5" w:rsidP="006A29B5">
      <w:pPr>
        <w:jc w:val="center"/>
        <w:rPr>
          <w:rFonts w:ascii="Times New Roman" w:hAnsi="Times New Roman"/>
          <w:b/>
          <w:i/>
          <w:color w:val="548DD4" w:themeColor="text2" w:themeTint="99"/>
          <w:sz w:val="24"/>
          <w:szCs w:val="24"/>
        </w:rPr>
      </w:pPr>
      <w:r w:rsidRPr="00512EBD">
        <w:rPr>
          <w:rFonts w:ascii="Times New Roman" w:hAnsi="Times New Roman"/>
          <w:b/>
          <w:i/>
          <w:color w:val="548DD4" w:themeColor="text2" w:themeTint="99"/>
          <w:sz w:val="24"/>
          <w:szCs w:val="24"/>
        </w:rPr>
        <w:t>ANNEX A1 – Information about the Group of Tenderers (please enclose along with Annex A if submitting joint tender)</w:t>
      </w:r>
    </w:p>
    <w:p w:rsidR="006A29B5" w:rsidRPr="00512EBD" w:rsidRDefault="006A29B5" w:rsidP="006A29B5">
      <w:pPr>
        <w:spacing w:after="0" w:line="240" w:lineRule="auto"/>
        <w:jc w:val="both"/>
        <w:rPr>
          <w:rFonts w:ascii="Times New Roman" w:hAnsi="Times New Roman"/>
          <w:i/>
          <w:iCs/>
          <w:color w:val="548DD4" w:themeColor="text2" w:themeTint="99"/>
        </w:rPr>
      </w:pPr>
      <w:r w:rsidRPr="00512EBD">
        <w:rPr>
          <w:rFonts w:ascii="Times New Roman" w:hAnsi="Times New Roman"/>
          <w:b/>
        </w:rPr>
        <w:t xml:space="preserve">1. Naručitelj / </w:t>
      </w:r>
      <w:r w:rsidRPr="00512EBD">
        <w:rPr>
          <w:rFonts w:ascii="Times New Roman" w:hAnsi="Times New Roman"/>
          <w:b/>
          <w:i/>
          <w:color w:val="548DD4" w:themeColor="text2" w:themeTint="99"/>
        </w:rPr>
        <w:t>Contracting Authority</w:t>
      </w:r>
      <w:r w:rsidRPr="00512EBD">
        <w:rPr>
          <w:rFonts w:ascii="Times New Roman" w:hAnsi="Times New Roman"/>
          <w:bCs/>
          <w:i/>
          <w:color w:val="548DD4" w:themeColor="text2" w:themeTint="99"/>
        </w:rPr>
        <w:t>:</w:t>
      </w:r>
      <w:r w:rsidRPr="00512EBD">
        <w:rPr>
          <w:rFonts w:ascii="Times New Roman" w:hAnsi="Times New Roman"/>
          <w:bCs/>
        </w:rPr>
        <w:t xml:space="preserve"> </w:t>
      </w:r>
      <w:r w:rsidRPr="00512EBD">
        <w:rPr>
          <w:rFonts w:ascii="Times New Roman" w:hAnsi="Times New Roman"/>
        </w:rPr>
        <w:t xml:space="preserve"> </w:t>
      </w:r>
      <w:bookmarkStart w:id="109" w:name="_Toc477421545"/>
      <w:bookmarkStart w:id="110" w:name="_Toc477422248"/>
      <w:bookmarkStart w:id="111" w:name="_Toc477425599"/>
      <w:bookmarkStart w:id="112" w:name="_Toc498352269"/>
      <w:bookmarkStart w:id="113" w:name="_Toc498430087"/>
      <w:bookmarkStart w:id="114" w:name="_Toc498434285"/>
      <w:bookmarkStart w:id="115" w:name="_Toc514158025"/>
      <w:bookmarkStart w:id="116" w:name="_Toc515618558"/>
      <w:bookmarkStart w:id="117" w:name="_Toc515618669"/>
      <w:r w:rsidR="00B7324C">
        <w:rPr>
          <w:rFonts w:ascii="Times New Roman" w:hAnsi="Times New Roman"/>
          <w:b/>
          <w:iCs/>
        </w:rPr>
        <w:t>GRAFKO-CASPAR d.o.o.</w:t>
      </w:r>
      <w:r w:rsidRPr="00512EBD">
        <w:rPr>
          <w:rFonts w:ascii="Times New Roman" w:hAnsi="Times New Roman"/>
          <w:iCs/>
        </w:rPr>
        <w:t xml:space="preserve">/ </w:t>
      </w:r>
      <w:r w:rsidR="00B7324C">
        <w:rPr>
          <w:rFonts w:ascii="Times New Roman" w:eastAsia="Times New Roman" w:hAnsi="Times New Roman"/>
          <w:b/>
          <w:i/>
          <w:iCs/>
          <w:color w:val="548DD4" w:themeColor="text2" w:themeTint="99"/>
        </w:rPr>
        <w:t>GRAFKO-CASPAR Ltd.</w:t>
      </w:r>
      <w:r w:rsidRPr="00512EBD">
        <w:rPr>
          <w:rFonts w:ascii="Times New Roman" w:eastAsia="Times New Roman" w:hAnsi="Times New Roman"/>
          <w:b/>
          <w:i/>
          <w:iCs/>
          <w:color w:val="548DD4" w:themeColor="text2" w:themeTint="99"/>
        </w:rPr>
        <w:t>,</w:t>
      </w:r>
      <w:r w:rsidRPr="00512EBD">
        <w:rPr>
          <w:rFonts w:ascii="Times New Roman" w:eastAsia="Times New Roman" w:hAnsi="Times New Roman"/>
          <w:i/>
          <w:iCs/>
          <w:color w:val="548DD4" w:themeColor="text2" w:themeTint="99"/>
        </w:rPr>
        <w:t xml:space="preserve"> </w:t>
      </w:r>
      <w:r w:rsidRPr="00512EBD">
        <w:rPr>
          <w:rFonts w:ascii="Times New Roman" w:eastAsia="Times New Roman" w:hAnsi="Times New Roman"/>
          <w:b/>
          <w:i/>
          <w:iCs/>
          <w:color w:val="548DD4" w:themeColor="text2" w:themeTint="99"/>
        </w:rPr>
        <w:t xml:space="preserve"> </w:t>
      </w:r>
      <w:r w:rsidR="00975986">
        <w:rPr>
          <w:rFonts w:ascii="Times New Roman" w:hAnsi="Times New Roman"/>
          <w:iCs/>
        </w:rPr>
        <w:t>Optujska ulica 82</w:t>
      </w:r>
      <w:r w:rsidRPr="00512EBD">
        <w:rPr>
          <w:rFonts w:ascii="Times New Roman" w:hAnsi="Times New Roman"/>
          <w:iCs/>
        </w:rPr>
        <w:t xml:space="preserve">, </w:t>
      </w:r>
      <w:r w:rsidR="00975986">
        <w:rPr>
          <w:rFonts w:ascii="Times New Roman" w:hAnsi="Times New Roman"/>
          <w:iCs/>
        </w:rPr>
        <w:t>42000 Varaždin</w:t>
      </w:r>
      <w:r w:rsidRPr="00512EBD">
        <w:rPr>
          <w:rFonts w:ascii="Times New Roman" w:hAnsi="Times New Roman"/>
          <w:iCs/>
        </w:rPr>
        <w:t xml:space="preserve">, Republika Hrvatska / </w:t>
      </w:r>
      <w:r w:rsidRPr="00512EBD">
        <w:rPr>
          <w:rFonts w:ascii="Times New Roman" w:hAnsi="Times New Roman"/>
          <w:i/>
          <w:iCs/>
          <w:color w:val="548DD4" w:themeColor="text2" w:themeTint="99"/>
        </w:rPr>
        <w:t>Republic of Croatia</w:t>
      </w:r>
    </w:p>
    <w:p w:rsidR="006A29B5" w:rsidRPr="00512EBD" w:rsidRDefault="006A29B5" w:rsidP="006A29B5">
      <w:pPr>
        <w:spacing w:line="240" w:lineRule="auto"/>
        <w:jc w:val="both"/>
        <w:rPr>
          <w:rFonts w:ascii="Times New Roman" w:eastAsia="Times New Roman" w:hAnsi="Times New Roman"/>
          <w:b/>
        </w:rPr>
      </w:pPr>
    </w:p>
    <w:p w:rsidR="006A29B5" w:rsidRPr="00975986" w:rsidRDefault="006A29B5" w:rsidP="00975986">
      <w:pPr>
        <w:spacing w:after="0"/>
        <w:contextualSpacing/>
        <w:jc w:val="center"/>
        <w:rPr>
          <w:rFonts w:ascii="Times New Roman" w:hAnsi="Times New Roman"/>
        </w:rPr>
      </w:pPr>
      <w:r w:rsidRPr="00512EBD">
        <w:rPr>
          <w:rFonts w:ascii="Times New Roman" w:eastAsia="Times New Roman" w:hAnsi="Times New Roman"/>
          <w:b/>
        </w:rPr>
        <w:t xml:space="preserve">2. Predmet nabave / </w:t>
      </w:r>
      <w:r w:rsidRPr="00512EBD">
        <w:rPr>
          <w:rFonts w:ascii="Times New Roman" w:eastAsia="Times New Roman" w:hAnsi="Times New Roman"/>
          <w:b/>
          <w:i/>
          <w:color w:val="548DD4" w:themeColor="text2" w:themeTint="99"/>
        </w:rPr>
        <w:t>Procurement subject</w:t>
      </w:r>
      <w:r w:rsidRPr="00512EBD">
        <w:rPr>
          <w:rFonts w:ascii="Times New Roman" w:hAnsi="Times New Roman"/>
          <w:bCs/>
          <w:i/>
          <w:color w:val="548DD4" w:themeColor="text2" w:themeTint="99"/>
        </w:rPr>
        <w:t>:</w:t>
      </w:r>
      <w:r w:rsidRPr="00512EBD">
        <w:rPr>
          <w:rFonts w:ascii="Times New Roman" w:eastAsia="Times New Roman" w:hAnsi="Times New Roman"/>
          <w:b/>
        </w:rPr>
        <w:t xml:space="preserve"> </w:t>
      </w:r>
      <w:bookmarkEnd w:id="109"/>
      <w:bookmarkEnd w:id="110"/>
      <w:bookmarkEnd w:id="111"/>
      <w:bookmarkEnd w:id="112"/>
      <w:bookmarkEnd w:id="113"/>
      <w:bookmarkEnd w:id="114"/>
      <w:bookmarkEnd w:id="115"/>
      <w:bookmarkEnd w:id="116"/>
      <w:bookmarkEnd w:id="117"/>
      <w:r w:rsidR="00975986">
        <w:rPr>
          <w:rFonts w:ascii="Times New Roman" w:hAnsi="Times New Roman"/>
        </w:rPr>
        <w:t>n</w:t>
      </w:r>
      <w:r w:rsidR="00975986" w:rsidRPr="00B96EDE">
        <w:rPr>
          <w:rFonts w:ascii="Times New Roman" w:hAnsi="Times New Roman"/>
        </w:rPr>
        <w:t>abav</w:t>
      </w:r>
      <w:r w:rsidR="00975986">
        <w:rPr>
          <w:rFonts w:ascii="Times New Roman" w:hAnsi="Times New Roman"/>
        </w:rPr>
        <w:t>k</w:t>
      </w:r>
      <w:r w:rsidR="00975986" w:rsidRPr="00B96EDE">
        <w:rPr>
          <w:rFonts w:ascii="Times New Roman" w:hAnsi="Times New Roman"/>
        </w:rPr>
        <w:t>a</w:t>
      </w:r>
      <w:r w:rsidR="00975986">
        <w:rPr>
          <w:rFonts w:ascii="Times New Roman" w:hAnsi="Times New Roman"/>
        </w:rPr>
        <w:t xml:space="preserve"> CAD programa za dizajn krojeva, pripremu za rezanje, predstavljanje proizvoda</w:t>
      </w:r>
      <w:r w:rsidR="005120CC">
        <w:rPr>
          <w:rFonts w:ascii="Times New Roman" w:hAnsi="Times New Roman"/>
        </w:rPr>
        <w:t>, promo materijale</w:t>
      </w:r>
      <w:r w:rsidR="00975986">
        <w:rPr>
          <w:rFonts w:ascii="Times New Roman" w:hAnsi="Times New Roman"/>
        </w:rPr>
        <w:t xml:space="preserve"> i projektni menadžment</w:t>
      </w:r>
      <w:r w:rsidR="00975986" w:rsidRPr="00512EBD">
        <w:rPr>
          <w:rFonts w:ascii="Times New Roman" w:hAnsi="Times New Roman"/>
        </w:rPr>
        <w:t xml:space="preserve"> </w:t>
      </w:r>
      <w:r w:rsidR="00975986">
        <w:rPr>
          <w:rFonts w:ascii="Times New Roman" w:hAnsi="Times New Roman"/>
        </w:rPr>
        <w:t>/</w:t>
      </w:r>
      <w:r w:rsidR="005930C6">
        <w:rPr>
          <w:rFonts w:ascii="Times New Roman" w:eastAsia="Times New Roman" w:hAnsi="Times New Roman"/>
          <w:b/>
        </w:rPr>
        <w:t xml:space="preserve"> </w:t>
      </w:r>
      <w:r w:rsidR="00975986">
        <w:rPr>
          <w:rFonts w:ascii="Times New Roman" w:hAnsi="Times New Roman"/>
          <w:i/>
          <w:color w:val="548DD4" w:themeColor="text2" w:themeTint="99"/>
          <w:lang w:val="en-GB"/>
        </w:rPr>
        <w:t>p</w:t>
      </w:r>
      <w:r w:rsidR="00975986" w:rsidRPr="00B96EDE">
        <w:rPr>
          <w:rFonts w:ascii="Times New Roman" w:hAnsi="Times New Roman"/>
          <w:i/>
          <w:color w:val="548DD4" w:themeColor="text2" w:themeTint="99"/>
          <w:lang w:val="en-GB"/>
        </w:rPr>
        <w:t>rocurement of CAD programs for cutting design, cutting preparation, product presentation</w:t>
      </w:r>
      <w:r w:rsidR="005120CC">
        <w:rPr>
          <w:rFonts w:ascii="Times New Roman" w:hAnsi="Times New Roman"/>
          <w:i/>
          <w:color w:val="548DD4" w:themeColor="text2" w:themeTint="99"/>
          <w:lang w:val="en-GB"/>
        </w:rPr>
        <w:t>, promo materials</w:t>
      </w:r>
      <w:r w:rsidR="00975986" w:rsidRPr="00B96EDE">
        <w:rPr>
          <w:rFonts w:ascii="Times New Roman" w:hAnsi="Times New Roman"/>
          <w:i/>
          <w:color w:val="548DD4" w:themeColor="text2" w:themeTint="99"/>
          <w:lang w:val="en-GB"/>
        </w:rPr>
        <w:t xml:space="preserve"> and project management</w:t>
      </w:r>
    </w:p>
    <w:p w:rsidR="00975986" w:rsidRPr="005930C6" w:rsidRDefault="00975986" w:rsidP="005930C6">
      <w:pPr>
        <w:spacing w:after="0"/>
        <w:contextualSpacing/>
        <w:rPr>
          <w:rFonts w:ascii="Times New Roman" w:hAnsi="Times New Roman"/>
        </w:rPr>
      </w:pP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jc w:val="both"/>
        <w:outlineLvl w:val="0"/>
        <w:rPr>
          <w:rFonts w:ascii="Times New Roman" w:hAnsi="Times New Roman"/>
          <w:b/>
        </w:rPr>
      </w:pPr>
      <w:r w:rsidRPr="00512EBD">
        <w:rPr>
          <w:rFonts w:ascii="Times New Roman" w:hAnsi="Times New Roman"/>
          <w:b/>
        </w:rPr>
        <w:tab/>
      </w:r>
      <w:bookmarkStart w:id="118" w:name="_Toc514158026"/>
      <w:bookmarkStart w:id="119" w:name="_Toc515618559"/>
      <w:bookmarkStart w:id="120" w:name="_Toc515618670"/>
      <w:bookmarkStart w:id="121" w:name="_Toc524354188"/>
      <w:bookmarkStart w:id="122" w:name="_Toc10721452"/>
      <w:r w:rsidRPr="00512EBD">
        <w:rPr>
          <w:rFonts w:ascii="Times New Roman" w:hAnsi="Times New Roman"/>
          <w:b/>
        </w:rPr>
        <w:t xml:space="preserve">2.1. Grupa predmeta nabave / </w:t>
      </w:r>
      <w:r w:rsidRPr="00512EBD">
        <w:rPr>
          <w:rFonts w:ascii="Times New Roman" w:hAnsi="Times New Roman"/>
          <w:b/>
          <w:i/>
          <w:color w:val="548DD4" w:themeColor="text2" w:themeTint="99"/>
        </w:rPr>
        <w:t>Procurement subject group:</w:t>
      </w:r>
      <w:r w:rsidRPr="00512EBD">
        <w:rPr>
          <w:rFonts w:ascii="Times New Roman" w:hAnsi="Times New Roman"/>
        </w:rPr>
        <w:t xml:space="preserve"> .......................................</w:t>
      </w:r>
      <w:bookmarkEnd w:id="118"/>
      <w:bookmarkEnd w:id="119"/>
      <w:bookmarkEnd w:id="120"/>
      <w:bookmarkEnd w:id="121"/>
      <w:bookmarkEnd w:id="122"/>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b/>
          <w:i/>
          <w:color w:val="548DD4" w:themeColor="text2" w:themeTint="99"/>
        </w:rPr>
      </w:pPr>
      <w:bookmarkStart w:id="123" w:name="_Toc477421546"/>
      <w:bookmarkStart w:id="124" w:name="_Toc477422249"/>
      <w:bookmarkStart w:id="125" w:name="_Toc477425600"/>
      <w:bookmarkStart w:id="126" w:name="_Toc498352270"/>
      <w:bookmarkStart w:id="127" w:name="_Toc498430088"/>
      <w:bookmarkStart w:id="128" w:name="_Toc498434286"/>
      <w:bookmarkStart w:id="129" w:name="_Toc514158027"/>
      <w:bookmarkStart w:id="130" w:name="_Toc515618560"/>
      <w:bookmarkStart w:id="131" w:name="_Toc515618671"/>
      <w:bookmarkStart w:id="132" w:name="_Toc524354189"/>
      <w:bookmarkStart w:id="133" w:name="_Toc10721453"/>
      <w:r w:rsidRPr="00512EBD">
        <w:rPr>
          <w:rFonts w:ascii="Times New Roman" w:eastAsia="Times New Roman" w:hAnsi="Times New Roman"/>
          <w:b/>
        </w:rPr>
        <w:t>3. Opći  podaci o  članovima Zajednice ponuditelja:</w:t>
      </w:r>
      <w:bookmarkEnd w:id="123"/>
      <w:bookmarkEnd w:id="124"/>
      <w:bookmarkEnd w:id="125"/>
      <w:r w:rsidRPr="00512EBD">
        <w:rPr>
          <w:rFonts w:ascii="Times New Roman" w:eastAsia="Times New Roman" w:hAnsi="Times New Roman"/>
          <w:b/>
        </w:rPr>
        <w:t xml:space="preserve"> / </w:t>
      </w:r>
      <w:r w:rsidRPr="00512EBD">
        <w:rPr>
          <w:rFonts w:ascii="Times New Roman" w:eastAsia="Times New Roman" w:hAnsi="Times New Roman"/>
          <w:b/>
          <w:i/>
          <w:color w:val="548DD4" w:themeColor="text2" w:themeTint="99"/>
        </w:rPr>
        <w:t>Information about the Group of Tenderers:</w:t>
      </w:r>
      <w:bookmarkEnd w:id="126"/>
      <w:bookmarkEnd w:id="127"/>
      <w:bookmarkEnd w:id="128"/>
      <w:bookmarkEnd w:id="129"/>
      <w:bookmarkEnd w:id="130"/>
      <w:bookmarkEnd w:id="131"/>
      <w:bookmarkEnd w:id="132"/>
      <w:bookmarkEnd w:id="133"/>
      <w:r w:rsidRPr="00512EBD">
        <w:rPr>
          <w:rFonts w:ascii="Times New Roman" w:eastAsia="Times New Roman" w:hAnsi="Times New Roman"/>
          <w:b/>
          <w:i/>
          <w:color w:val="548DD4" w:themeColor="text2" w:themeTint="99"/>
        </w:rPr>
        <w:t xml:space="preserve"> </w:t>
      </w:r>
    </w:p>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512EBD" w:rsidRDefault="006A29B5" w:rsidP="007A5883">
            <w:pPr>
              <w:jc w:val="both"/>
              <w:rPr>
                <w:rFonts w:ascii="Times New Roman" w:eastAsia="Times New Roman" w:hAnsi="Times New Roman"/>
                <w:b/>
              </w:rPr>
            </w:pPr>
            <w:r w:rsidRPr="00512EBD">
              <w:rPr>
                <w:rFonts w:ascii="Times New Roman" w:eastAsia="Times New Roman" w:hAnsi="Times New Roman"/>
                <w:b/>
              </w:rPr>
              <w:t>A.</w:t>
            </w: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člana zajednice ponuditelja / </w:t>
            </w:r>
            <w:r w:rsidRPr="00512EBD">
              <w:rPr>
                <w:rFonts w:ascii="Times New Roman" w:eastAsia="Times New Roman" w:hAnsi="Times New Roman"/>
                <w:i/>
                <w:color w:val="548DD4" w:themeColor="text2" w:themeTint="99"/>
              </w:rPr>
              <w:t xml:space="preserve">Name of member of Group of Tenderers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 xml:space="preserve">VAT number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Bank account number</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Navod o tome je li Ponuditelj u sustavu poreza na dodanu vrijednost / </w:t>
            </w:r>
            <w:r w:rsidRPr="00512EBD">
              <w:rPr>
                <w:rFonts w:ascii="Times New Roman" w:eastAsia="Times New Roman" w:hAnsi="Times New Roman"/>
                <w:i/>
                <w:color w:val="548DD4" w:themeColor="text2" w:themeTint="99"/>
              </w:rPr>
              <w:t xml:space="preserve">Tenderer is VAT payer (please circle answer) </w:t>
            </w:r>
          </w:p>
        </w:tc>
        <w:tc>
          <w:tcPr>
            <w:tcW w:w="4502" w:type="dxa"/>
          </w:tcPr>
          <w:p w:rsidR="006A29B5" w:rsidRPr="00512EBD" w:rsidRDefault="006A29B5" w:rsidP="007A5883">
            <w:pPr>
              <w:jc w:val="center"/>
              <w:rPr>
                <w:rFonts w:ascii="Times New Roman" w:eastAsia="Times New Roman" w:hAnsi="Times New Roman"/>
              </w:rPr>
            </w:pPr>
            <w:r w:rsidRPr="00512EBD">
              <w:rPr>
                <w:rFonts w:ascii="Times New Roman" w:eastAsia="Times New Roman" w:hAnsi="Times New Roman"/>
              </w:rPr>
              <w:t xml:space="preserve">DA / </w:t>
            </w:r>
            <w:r w:rsidRPr="00512EBD">
              <w:rPr>
                <w:rFonts w:ascii="Times New Roman" w:eastAsia="Times New Roman" w:hAnsi="Times New Roman"/>
                <w:i/>
                <w:color w:val="548DD4" w:themeColor="text2" w:themeTint="99"/>
              </w:rPr>
              <w:t xml:space="preserve">YES  </w:t>
            </w:r>
            <w:r w:rsidRPr="00512EBD">
              <w:rPr>
                <w:rFonts w:ascii="Times New Roman" w:eastAsia="Times New Roman" w:hAnsi="Times New Roman"/>
              </w:rPr>
              <w:t xml:space="preserve">         NE / </w:t>
            </w:r>
            <w:r w:rsidRPr="00512EBD">
              <w:rPr>
                <w:rFonts w:ascii="Times New Roman" w:eastAsia="Times New Roman" w:hAnsi="Times New Roman"/>
                <w:i/>
                <w:color w:val="548DD4" w:themeColor="text2" w:themeTint="99"/>
              </w:rPr>
              <w:t>NO</w:t>
            </w:r>
            <w:r w:rsidRPr="00512EBD">
              <w:rPr>
                <w:rFonts w:ascii="Times New Roman" w:eastAsia="Times New Roman" w:hAnsi="Times New Roman"/>
              </w:rPr>
              <w:t xml:space="preserve"> </w:t>
            </w: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Adresa za dostavu pošte / </w:t>
            </w:r>
            <w:r w:rsidRPr="00512EBD">
              <w:rPr>
                <w:rFonts w:ascii="Times New Roman" w:eastAsia="Times New Roman" w:hAnsi="Times New Roman"/>
                <w:i/>
                <w:color w:val="548DD4" w:themeColor="text2" w:themeTint="99"/>
              </w:rPr>
              <w:t>Address for postal deliveries</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Adresa e-pošte / </w:t>
            </w:r>
            <w:r w:rsidRPr="00512EBD">
              <w:rPr>
                <w:rFonts w:ascii="Times New Roman" w:eastAsia="Times New Roman" w:hAnsi="Times New Roman"/>
                <w:i/>
                <w:color w:val="548DD4" w:themeColor="text2" w:themeTint="99"/>
              </w:rPr>
              <w:t>E-mail</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Kontakt osoba Ponuditelja / </w:t>
            </w:r>
            <w:r w:rsidRPr="00512EBD">
              <w:rPr>
                <w:rFonts w:ascii="Times New Roman" w:eastAsia="Times New Roman" w:hAnsi="Times New Roman"/>
                <w:i/>
                <w:color w:val="548DD4" w:themeColor="text2" w:themeTint="99"/>
              </w:rPr>
              <w:t xml:space="preserve">Contact person of Tenderer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lastRenderedPageBreak/>
              <w:t xml:space="preserve">Broj telefona / </w:t>
            </w:r>
            <w:r w:rsidRPr="00512EBD">
              <w:rPr>
                <w:rFonts w:ascii="Times New Roman" w:eastAsia="Times New Roman" w:hAnsi="Times New Roman"/>
                <w:i/>
                <w:color w:val="548DD4" w:themeColor="text2" w:themeTint="99"/>
              </w:rPr>
              <w:t xml:space="preserve">Phone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faksa / </w:t>
            </w:r>
            <w:r w:rsidRPr="00512EBD">
              <w:rPr>
                <w:rFonts w:ascii="Times New Roman" w:eastAsia="Times New Roman" w:hAnsi="Times New Roman"/>
                <w:i/>
                <w:color w:val="548DD4" w:themeColor="text2" w:themeTint="99"/>
              </w:rPr>
              <w:t xml:space="preserve">Fax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količina, vrijednost i postotni dio ugovora o javnoj nabavi koji će izvršavati / </w:t>
            </w:r>
            <w:r w:rsidRPr="00512EBD">
              <w:rPr>
                <w:rFonts w:ascii="Times New Roman" w:eastAsia="Times New Roman" w:hAnsi="Times New Roman"/>
                <w:i/>
                <w:color w:val="548DD4" w:themeColor="text2" w:themeTint="99"/>
              </w:rPr>
              <w:t>Subject, quantity, value and percentage of the public procurement contract to be fulfilled</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rPr>
      </w:pPr>
    </w:p>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512EBD" w:rsidRDefault="006A29B5" w:rsidP="007A5883">
            <w:pPr>
              <w:jc w:val="both"/>
              <w:rPr>
                <w:rFonts w:ascii="Times New Roman" w:eastAsia="Times New Roman" w:hAnsi="Times New Roman"/>
                <w:b/>
              </w:rPr>
            </w:pPr>
            <w:r w:rsidRPr="00512EBD">
              <w:rPr>
                <w:rFonts w:ascii="Times New Roman" w:eastAsia="Times New Roman" w:hAnsi="Times New Roman"/>
                <w:b/>
              </w:rPr>
              <w:t>B.</w:t>
            </w: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člana zajednice ponuditelja / </w:t>
            </w:r>
            <w:r w:rsidRPr="00512EBD">
              <w:rPr>
                <w:rFonts w:ascii="Times New Roman" w:eastAsia="Times New Roman" w:hAnsi="Times New Roman"/>
                <w:i/>
                <w:color w:val="548DD4" w:themeColor="text2" w:themeTint="99"/>
              </w:rPr>
              <w:t>Name of member of Group of Tenderers</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VAT number</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Bank account number</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Navod o tome je li Ponuditelj u sustavu poreza na dodanu vrijednost / </w:t>
            </w:r>
            <w:r w:rsidRPr="00512EBD">
              <w:rPr>
                <w:rFonts w:ascii="Times New Roman" w:eastAsia="Times New Roman" w:hAnsi="Times New Roman"/>
                <w:i/>
                <w:color w:val="548DD4" w:themeColor="text2" w:themeTint="99"/>
              </w:rPr>
              <w:t>Tenderer is VAT payer (please circle answer)</w:t>
            </w:r>
          </w:p>
        </w:tc>
        <w:tc>
          <w:tcPr>
            <w:tcW w:w="4502" w:type="dxa"/>
          </w:tcPr>
          <w:p w:rsidR="006A29B5" w:rsidRPr="00512EBD" w:rsidRDefault="006A29B5" w:rsidP="007A5883">
            <w:pPr>
              <w:jc w:val="center"/>
              <w:rPr>
                <w:rFonts w:ascii="Times New Roman" w:eastAsia="Times New Roman" w:hAnsi="Times New Roman"/>
              </w:rPr>
            </w:pPr>
            <w:r w:rsidRPr="00512EBD">
              <w:rPr>
                <w:rFonts w:ascii="Times New Roman" w:eastAsia="Times New Roman" w:hAnsi="Times New Roman"/>
              </w:rPr>
              <w:t xml:space="preserve">DA / </w:t>
            </w:r>
            <w:r w:rsidRPr="00512EBD">
              <w:rPr>
                <w:rFonts w:ascii="Times New Roman" w:eastAsia="Times New Roman" w:hAnsi="Times New Roman"/>
                <w:i/>
                <w:color w:val="548DD4" w:themeColor="text2" w:themeTint="99"/>
              </w:rPr>
              <w:t>YES</w:t>
            </w:r>
            <w:r w:rsidRPr="00512EBD">
              <w:rPr>
                <w:rFonts w:ascii="Times New Roman" w:eastAsia="Times New Roman" w:hAnsi="Times New Roman"/>
              </w:rPr>
              <w:t xml:space="preserve"> </w:t>
            </w:r>
            <w:r w:rsidRPr="00512EBD">
              <w:rPr>
                <w:rFonts w:ascii="Times New Roman" w:eastAsia="Times New Roman" w:hAnsi="Times New Roman"/>
                <w:i/>
                <w:color w:val="548DD4" w:themeColor="text2" w:themeTint="99"/>
              </w:rPr>
              <w:t xml:space="preserve"> </w:t>
            </w:r>
            <w:r w:rsidRPr="00512EBD">
              <w:rPr>
                <w:rFonts w:ascii="Times New Roman" w:eastAsia="Times New Roman" w:hAnsi="Times New Roman"/>
              </w:rPr>
              <w:t xml:space="preserve">         NE / </w:t>
            </w:r>
            <w:r w:rsidRPr="00512EBD">
              <w:rPr>
                <w:rFonts w:ascii="Times New Roman" w:eastAsia="Times New Roman" w:hAnsi="Times New Roman"/>
                <w:i/>
                <w:color w:val="548DD4" w:themeColor="text2" w:themeTint="99"/>
              </w:rPr>
              <w:t>NO</w:t>
            </w:r>
            <w:r w:rsidRPr="00512EBD">
              <w:rPr>
                <w:rFonts w:ascii="Times New Roman" w:eastAsia="Times New Roman" w:hAnsi="Times New Roman"/>
              </w:rPr>
              <w:t xml:space="preserve"> </w:t>
            </w: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Adresa za dostavu pošte / </w:t>
            </w:r>
            <w:r w:rsidRPr="00512EBD">
              <w:rPr>
                <w:rFonts w:ascii="Times New Roman" w:eastAsia="Times New Roman" w:hAnsi="Times New Roman"/>
                <w:i/>
                <w:color w:val="548DD4" w:themeColor="text2" w:themeTint="99"/>
              </w:rPr>
              <w:t>Address for postal deliveries</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Adresa e-pošte / </w:t>
            </w:r>
            <w:r w:rsidRPr="00512EBD">
              <w:rPr>
                <w:rFonts w:ascii="Times New Roman" w:eastAsia="Times New Roman" w:hAnsi="Times New Roman"/>
                <w:i/>
                <w:color w:val="548DD4" w:themeColor="text2" w:themeTint="99"/>
              </w:rPr>
              <w:t>E-mail</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Kontakt osoba Ponuditelja / </w:t>
            </w:r>
            <w:r w:rsidRPr="00512EBD">
              <w:rPr>
                <w:rFonts w:ascii="Times New Roman" w:eastAsia="Times New Roman" w:hAnsi="Times New Roman"/>
                <w:i/>
                <w:color w:val="548DD4" w:themeColor="text2" w:themeTint="99"/>
              </w:rPr>
              <w:t xml:space="preserve">Contact person of </w:t>
            </w:r>
            <w:r w:rsidRPr="00512EBD">
              <w:rPr>
                <w:rFonts w:ascii="Times New Roman" w:eastAsia="Times New Roman" w:hAnsi="Times New Roman"/>
                <w:i/>
                <w:color w:val="548DD4" w:themeColor="text2" w:themeTint="99"/>
              </w:rPr>
              <w:lastRenderedPageBreak/>
              <w:t>Tenderer</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lastRenderedPageBreak/>
              <w:t xml:space="preserve">Broj telefona / </w:t>
            </w:r>
            <w:r w:rsidRPr="00512EBD">
              <w:rPr>
                <w:rFonts w:ascii="Times New Roman" w:eastAsia="Times New Roman" w:hAnsi="Times New Roman"/>
                <w:i/>
                <w:color w:val="548DD4" w:themeColor="text2" w:themeTint="99"/>
              </w:rPr>
              <w:t>Phone</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faksa / </w:t>
            </w:r>
            <w:r w:rsidRPr="00512EBD">
              <w:rPr>
                <w:rFonts w:ascii="Times New Roman" w:eastAsia="Times New Roman" w:hAnsi="Times New Roman"/>
                <w:i/>
                <w:color w:val="548DD4" w:themeColor="text2" w:themeTint="99"/>
              </w:rPr>
              <w:t>Fax</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količina, vrijednost i postotni dio ugovora o javnoj nabavi koji će izvršavati / </w:t>
            </w:r>
            <w:r w:rsidRPr="00512EBD">
              <w:rPr>
                <w:rFonts w:ascii="Times New Roman" w:eastAsia="Times New Roman" w:hAnsi="Times New Roman"/>
                <w:i/>
                <w:color w:val="548DD4" w:themeColor="text2" w:themeTint="99"/>
              </w:rPr>
              <w:t>Subject, quantity, value and percentage of public procurement contract to be fulfilled</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rPr>
      </w:pPr>
    </w:p>
    <w:p w:rsidR="006A29B5" w:rsidRPr="00512EBD" w:rsidRDefault="006A29B5" w:rsidP="006A29B5">
      <w:pPr>
        <w:spacing w:after="0"/>
        <w:ind w:left="420"/>
        <w:jc w:val="both"/>
        <w:rPr>
          <w:rFonts w:ascii="Times New Roman" w:eastAsia="Times New Roman" w:hAnsi="Times New Roman"/>
        </w:rPr>
      </w:pPr>
    </w:p>
    <w:p w:rsidR="006A29B5" w:rsidRPr="00512EBD" w:rsidRDefault="006A29B5" w:rsidP="006A29B5">
      <w:pPr>
        <w:tabs>
          <w:tab w:val="num" w:pos="0"/>
        </w:tabs>
        <w:spacing w:after="0"/>
        <w:jc w:val="both"/>
        <w:rPr>
          <w:rFonts w:ascii="Times New Roman" w:eastAsia="Times New Roman" w:hAnsi="Times New Roman"/>
          <w:b/>
          <w:i/>
          <w:color w:val="548DD4" w:themeColor="text2" w:themeTint="99"/>
        </w:rPr>
      </w:pPr>
      <w:r w:rsidRPr="00512EBD">
        <w:rPr>
          <w:rFonts w:ascii="Times New Roman" w:eastAsia="Times New Roman" w:hAnsi="Times New Roman"/>
          <w:b/>
          <w:color w:val="000000"/>
        </w:rPr>
        <w:t>4.</w:t>
      </w:r>
      <w:r w:rsidRPr="00512EBD">
        <w:rPr>
          <w:rFonts w:ascii="Times New Roman" w:eastAsia="Times New Roman" w:hAnsi="Times New Roman"/>
          <w:color w:val="000000"/>
        </w:rPr>
        <w:t xml:space="preserve"> Č</w:t>
      </w:r>
      <w:r w:rsidRPr="00512EBD">
        <w:rPr>
          <w:rFonts w:ascii="Times New Roman" w:eastAsia="Times New Roman" w:hAnsi="Times New Roman"/>
          <w:b/>
          <w:color w:val="000000"/>
        </w:rPr>
        <w:t xml:space="preserve">lan Zajednice ponuditelja  ovlašten za komunikaciju s Naručiteljem je: / </w:t>
      </w:r>
      <w:r w:rsidRPr="00512EBD">
        <w:rPr>
          <w:rFonts w:ascii="Times New Roman" w:eastAsia="Times New Roman" w:hAnsi="Times New Roman"/>
          <w:b/>
          <w:i/>
          <w:color w:val="548DD4" w:themeColor="text2" w:themeTint="99"/>
        </w:rPr>
        <w:t xml:space="preserve">The following member of the Group of Tenderers is authorised to communicate with the Contracting Party: </w:t>
      </w:r>
    </w:p>
    <w:p w:rsidR="006A29B5" w:rsidRPr="00512EBD" w:rsidRDefault="006A29B5" w:rsidP="006A29B5">
      <w:pPr>
        <w:tabs>
          <w:tab w:val="num" w:pos="0"/>
        </w:tabs>
        <w:spacing w:after="0"/>
        <w:jc w:val="both"/>
        <w:rPr>
          <w:rFonts w:ascii="Times New Roman" w:eastAsia="Times New Roman" w:hAnsi="Times New Roman"/>
          <w:b/>
          <w:color w:val="000000"/>
        </w:rPr>
      </w:pPr>
    </w:p>
    <w:p w:rsidR="006A29B5" w:rsidRPr="00512EBD" w:rsidRDefault="006A29B5" w:rsidP="006A29B5">
      <w:pPr>
        <w:tabs>
          <w:tab w:val="num" w:pos="0"/>
        </w:tabs>
        <w:spacing w:after="0"/>
        <w:jc w:val="both"/>
        <w:rPr>
          <w:rFonts w:ascii="Times New Roman" w:eastAsia="Times New Roman" w:hAnsi="Times New Roman"/>
          <w:lang w:val="pl-PL"/>
        </w:rPr>
      </w:pPr>
      <w:r w:rsidRPr="00512EBD">
        <w:rPr>
          <w:rFonts w:ascii="Times New Roman" w:eastAsia="Times New Roman" w:hAnsi="Times New Roman"/>
          <w:color w:val="000000"/>
        </w:rPr>
        <w:t>......................................................................................................................................................</w:t>
      </w:r>
      <w:r w:rsidRPr="00512EBD">
        <w:rPr>
          <w:rFonts w:ascii="Times New Roman" w:eastAsia="Times New Roman" w:hAnsi="Times New Roman"/>
          <w:lang w:val="pl-PL"/>
        </w:rPr>
        <w:t xml:space="preserve">  </w:t>
      </w:r>
    </w:p>
    <w:p w:rsidR="006A29B5" w:rsidRPr="00512EBD" w:rsidRDefault="006A29B5" w:rsidP="006A29B5">
      <w:pPr>
        <w:spacing w:after="0"/>
        <w:jc w:val="both"/>
        <w:rPr>
          <w:rFonts w:ascii="Times New Roman" w:eastAsia="Times New Roman" w:hAnsi="Times New Roman"/>
        </w:rPr>
      </w:pPr>
    </w:p>
    <w:p w:rsidR="006A29B5" w:rsidRPr="00512EBD" w:rsidRDefault="006A29B5" w:rsidP="006A29B5">
      <w:pPr>
        <w:spacing w:after="0"/>
        <w:jc w:val="both"/>
        <w:rPr>
          <w:rFonts w:ascii="Times New Roman" w:eastAsia="Times New Roman" w:hAnsi="Times New Roman"/>
        </w:rPr>
      </w:pPr>
      <w:r w:rsidRPr="00512EBD">
        <w:rPr>
          <w:rFonts w:ascii="Times New Roman" w:eastAsia="Times New Roman" w:hAnsi="Times New Roman"/>
        </w:rPr>
        <w:t xml:space="preserve">Članovi Zajednice ponuditelja / </w:t>
      </w:r>
      <w:r w:rsidRPr="00512EBD">
        <w:rPr>
          <w:rFonts w:ascii="Times New Roman" w:eastAsia="Times New Roman" w:hAnsi="Times New Roman"/>
          <w:i/>
          <w:color w:val="548DD4" w:themeColor="text2" w:themeTint="99"/>
        </w:rPr>
        <w:t>Members of the Group of Tenderers:</w:t>
      </w:r>
    </w:p>
    <w:p w:rsidR="006A29B5" w:rsidRPr="00512EBD" w:rsidRDefault="006A29B5" w:rsidP="006A29B5">
      <w:pPr>
        <w:spacing w:after="0"/>
        <w:jc w:val="both"/>
        <w:rPr>
          <w:rFonts w:ascii="Times New Roman" w:eastAsia="Times New Roman" w:hAnsi="Times New Roman"/>
          <w:b/>
        </w:rPr>
      </w:pPr>
    </w:p>
    <w:p w:rsidR="006A29B5" w:rsidRPr="00512EBD" w:rsidRDefault="006A29B5" w:rsidP="006A29B5">
      <w:pPr>
        <w:spacing w:after="0"/>
        <w:jc w:val="both"/>
        <w:rPr>
          <w:rFonts w:ascii="Times New Roman" w:eastAsia="Times New Roman" w:hAnsi="Times New Roman"/>
          <w:b/>
        </w:rPr>
      </w:pPr>
      <w:r w:rsidRPr="00512EBD">
        <w:rPr>
          <w:rFonts w:ascii="Times New Roman" w:eastAsia="Times New Roman" w:hAnsi="Times New Roman"/>
        </w:rPr>
        <w:t>a).................................................................................................</w:t>
      </w:r>
      <w:r w:rsidRPr="00512EBD">
        <w:rPr>
          <w:rFonts w:ascii="Times New Roman" w:eastAsia="Times New Roman" w:hAnsi="Times New Roman"/>
          <w:b/>
        </w:rPr>
        <w:t xml:space="preserve">                                                                  </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b/>
        </w:rPr>
        <w:t xml:space="preserve">     </w:t>
      </w:r>
      <w:r w:rsidRPr="00512EBD">
        <w:rPr>
          <w:rFonts w:ascii="Times New Roman" w:eastAsia="Times New Roman" w:hAnsi="Times New Roman"/>
          <w:vertAlign w:val="superscript"/>
        </w:rPr>
        <w:t xml:space="preserve">  (ime i  prezime, funkcija osobe ovlaštene za zastupanje / </w:t>
      </w:r>
      <w:r w:rsidRPr="00512EBD">
        <w:rPr>
          <w:rFonts w:ascii="Times New Roman" w:eastAsia="Times New Roman" w:hAnsi="Times New Roman"/>
          <w:i/>
          <w:color w:val="548DD4" w:themeColor="text2" w:themeTint="99"/>
          <w:vertAlign w:val="superscript"/>
        </w:rPr>
        <w:t>name, surname and position of the authorized representative)</w:t>
      </w:r>
      <w:r w:rsidRPr="00512EBD">
        <w:rPr>
          <w:rFonts w:ascii="Times New Roman" w:eastAsia="Times New Roman" w:hAnsi="Times New Roman"/>
          <w:vertAlign w:val="superscript"/>
        </w:rPr>
        <w:t xml:space="preserve">                      </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rPr>
        <w:t xml:space="preserve">                                                                                                                                                     M. P. / </w:t>
      </w:r>
      <w:r w:rsidRPr="00512EBD">
        <w:rPr>
          <w:rFonts w:ascii="Times New Roman" w:eastAsia="Times New Roman" w:hAnsi="Times New Roman"/>
          <w:i/>
          <w:color w:val="548DD4" w:themeColor="text2" w:themeTint="99"/>
        </w:rPr>
        <w:t>L. S.</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vertAlign w:val="superscript"/>
        </w:rPr>
        <w:t xml:space="preserve">   .........................................................................................................</w:t>
      </w:r>
    </w:p>
    <w:p w:rsidR="006A29B5" w:rsidRPr="00512EBD" w:rsidRDefault="006A29B5" w:rsidP="006A29B5">
      <w:pPr>
        <w:spacing w:after="0"/>
        <w:jc w:val="both"/>
        <w:rPr>
          <w:rFonts w:ascii="Times New Roman" w:eastAsia="Times New Roman" w:hAnsi="Times New Roman"/>
        </w:rPr>
      </w:pPr>
      <w:r w:rsidRPr="00512EBD">
        <w:rPr>
          <w:rFonts w:ascii="Times New Roman" w:eastAsia="Times New Roman" w:hAnsi="Times New Roman"/>
          <w:vertAlign w:val="superscript"/>
        </w:rPr>
        <w:t xml:space="preserve">          (potpis osobe ovlaštene za zastupanje / </w:t>
      </w:r>
      <w:r w:rsidRPr="00512EBD">
        <w:rPr>
          <w:rFonts w:ascii="Times New Roman" w:eastAsia="Times New Roman" w:hAnsi="Times New Roman"/>
          <w:i/>
          <w:color w:val="548DD4" w:themeColor="text2" w:themeTint="99"/>
          <w:vertAlign w:val="superscript"/>
        </w:rPr>
        <w:t xml:space="preserve">signature of the authorized representative)                                                                                                          </w:t>
      </w:r>
    </w:p>
    <w:p w:rsidR="006A29B5" w:rsidRPr="00512EBD" w:rsidRDefault="006A29B5" w:rsidP="006A29B5">
      <w:pPr>
        <w:spacing w:after="0"/>
        <w:jc w:val="both"/>
        <w:rPr>
          <w:rFonts w:ascii="Times New Roman" w:eastAsia="Times New Roman" w:hAnsi="Times New Roman"/>
        </w:rPr>
      </w:pPr>
    </w:p>
    <w:p w:rsidR="006A29B5" w:rsidRPr="00512EBD" w:rsidRDefault="006A29B5" w:rsidP="006A29B5">
      <w:pPr>
        <w:spacing w:after="0"/>
        <w:jc w:val="both"/>
        <w:rPr>
          <w:rFonts w:ascii="Times New Roman" w:eastAsia="Times New Roman" w:hAnsi="Times New Roman"/>
          <w:b/>
        </w:rPr>
      </w:pPr>
      <w:r w:rsidRPr="00512EBD">
        <w:rPr>
          <w:rFonts w:ascii="Times New Roman" w:eastAsia="Times New Roman" w:hAnsi="Times New Roman"/>
        </w:rPr>
        <w:t>b).................................................................................................</w:t>
      </w:r>
      <w:r w:rsidRPr="00512EBD">
        <w:rPr>
          <w:rFonts w:ascii="Times New Roman" w:eastAsia="Times New Roman" w:hAnsi="Times New Roman"/>
          <w:b/>
        </w:rPr>
        <w:t xml:space="preserve">                                                                  </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b/>
        </w:rPr>
        <w:t xml:space="preserve">     </w:t>
      </w:r>
      <w:r w:rsidRPr="00512EBD">
        <w:rPr>
          <w:rFonts w:ascii="Times New Roman" w:eastAsia="Times New Roman" w:hAnsi="Times New Roman"/>
          <w:vertAlign w:val="superscript"/>
        </w:rPr>
        <w:t xml:space="preserve">  (ime i  prezime, funkcija osobe ovlaštene za zastupanje / </w:t>
      </w:r>
      <w:r w:rsidRPr="00512EBD">
        <w:rPr>
          <w:rFonts w:ascii="Times New Roman" w:eastAsia="Times New Roman" w:hAnsi="Times New Roman"/>
          <w:i/>
          <w:color w:val="548DD4" w:themeColor="text2" w:themeTint="99"/>
          <w:vertAlign w:val="superscript"/>
        </w:rPr>
        <w:t>name, surname and position of the authorized representative)</w:t>
      </w:r>
      <w:r w:rsidRPr="00512EBD">
        <w:rPr>
          <w:rFonts w:ascii="Times New Roman" w:eastAsia="Times New Roman" w:hAnsi="Times New Roman"/>
          <w:vertAlign w:val="superscript"/>
        </w:rPr>
        <w:t xml:space="preserve">                      </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rPr>
        <w:t xml:space="preserve">                                                                                                                                                     M. P. / </w:t>
      </w:r>
      <w:r w:rsidRPr="00512EBD">
        <w:rPr>
          <w:rFonts w:ascii="Times New Roman" w:eastAsia="Times New Roman" w:hAnsi="Times New Roman"/>
          <w:i/>
          <w:color w:val="548DD4" w:themeColor="text2" w:themeTint="99"/>
        </w:rPr>
        <w:t>L. S.</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vertAlign w:val="superscript"/>
        </w:rPr>
        <w:t xml:space="preserve">   .........................................................................................................</w:t>
      </w:r>
    </w:p>
    <w:p w:rsidR="006A29B5" w:rsidRPr="00512EBD" w:rsidRDefault="006A29B5" w:rsidP="006A29B5">
      <w:pPr>
        <w:spacing w:after="0"/>
        <w:jc w:val="both"/>
        <w:rPr>
          <w:rFonts w:ascii="Times New Roman" w:eastAsia="Times New Roman" w:hAnsi="Times New Roman"/>
        </w:rPr>
      </w:pPr>
      <w:r w:rsidRPr="00512EBD">
        <w:rPr>
          <w:rFonts w:ascii="Times New Roman" w:eastAsia="Times New Roman" w:hAnsi="Times New Roman"/>
          <w:vertAlign w:val="superscript"/>
        </w:rPr>
        <w:t xml:space="preserve">          (potpis osobe ovlaštene za zastupanje / </w:t>
      </w:r>
      <w:r w:rsidRPr="00512EBD">
        <w:rPr>
          <w:rFonts w:ascii="Times New Roman" w:eastAsia="Times New Roman" w:hAnsi="Times New Roman"/>
          <w:i/>
          <w:color w:val="548DD4" w:themeColor="text2" w:themeTint="99"/>
          <w:vertAlign w:val="superscript"/>
        </w:rPr>
        <w:t xml:space="preserve">signature of the authorized representative)                                                                                                          </w:t>
      </w:r>
    </w:p>
    <w:p w:rsidR="006A29B5" w:rsidRPr="00512EBD" w:rsidRDefault="006A29B5" w:rsidP="006A29B5">
      <w:pPr>
        <w:spacing w:after="0"/>
        <w:jc w:val="both"/>
        <w:rPr>
          <w:rFonts w:ascii="Times New Roman" w:eastAsia="Times New Roman" w:hAnsi="Times New Roman"/>
          <w:vertAlign w:val="superscript"/>
        </w:rPr>
      </w:pPr>
    </w:p>
    <w:p w:rsidR="006A29B5" w:rsidRPr="00512EBD" w:rsidRDefault="006A29B5" w:rsidP="006A29B5">
      <w:pPr>
        <w:spacing w:after="0"/>
        <w:jc w:val="both"/>
        <w:rPr>
          <w:rFonts w:ascii="Times New Roman" w:eastAsia="Times New Roman" w:hAnsi="Times New Roman"/>
          <w:i/>
        </w:rPr>
      </w:pPr>
      <w:r w:rsidRPr="00512EBD">
        <w:rPr>
          <w:rFonts w:ascii="Times New Roman" w:eastAsia="Times New Roman" w:hAnsi="Times New Roman"/>
          <w:i/>
        </w:rPr>
        <w:t xml:space="preserve">Napomena: / </w:t>
      </w:r>
      <w:r w:rsidRPr="00512EBD">
        <w:rPr>
          <w:rFonts w:ascii="Times New Roman" w:eastAsia="Times New Roman" w:hAnsi="Times New Roman"/>
          <w:i/>
          <w:color w:val="548DD4" w:themeColor="text2" w:themeTint="99"/>
        </w:rPr>
        <w:t>Note:</w:t>
      </w: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i/>
        </w:rPr>
      </w:pPr>
      <w:bookmarkStart w:id="134" w:name="_Toc477421547"/>
      <w:bookmarkStart w:id="135" w:name="_Toc477422250"/>
      <w:bookmarkStart w:id="136" w:name="_Toc477425601"/>
      <w:bookmarkStart w:id="137" w:name="_Toc498352271"/>
      <w:bookmarkStart w:id="138" w:name="_Toc498430089"/>
      <w:bookmarkStart w:id="139" w:name="_Toc498434287"/>
      <w:bookmarkStart w:id="140" w:name="_Toc514158028"/>
      <w:bookmarkStart w:id="141" w:name="_Toc515618561"/>
      <w:bookmarkStart w:id="142" w:name="_Toc515618672"/>
      <w:bookmarkStart w:id="143" w:name="_Toc524354190"/>
      <w:bookmarkStart w:id="144" w:name="_Toc10721454"/>
      <w:r w:rsidRPr="00512EBD">
        <w:rPr>
          <w:rFonts w:ascii="Times New Roman" w:eastAsia="Times New Roman" w:hAnsi="Times New Roman"/>
          <w:i/>
        </w:rPr>
        <w:t>*  U slučaju Zajednice ponuditelja, Prilog A1 se prilaže uz Ponudbeni list i čini njegov sastavni dio</w:t>
      </w:r>
      <w:bookmarkEnd w:id="134"/>
      <w:bookmarkEnd w:id="135"/>
      <w:bookmarkEnd w:id="136"/>
      <w:r w:rsidRPr="00512EBD">
        <w:rPr>
          <w:rFonts w:ascii="Times New Roman" w:eastAsia="Times New Roman" w:hAnsi="Times New Roman"/>
          <w:i/>
        </w:rPr>
        <w:t xml:space="preserve">. / </w:t>
      </w:r>
      <w:r w:rsidRPr="00512EBD">
        <w:rPr>
          <w:rFonts w:ascii="Times New Roman" w:eastAsia="Times New Roman" w:hAnsi="Times New Roman"/>
          <w:i/>
          <w:color w:val="548DD4" w:themeColor="text2" w:themeTint="99"/>
        </w:rPr>
        <w:t>When it comes to a Group of Tenderers, Annex A1 shall be enclosed along with the Bid Sheet and shall form an integral part of the Bid Sheet.</w:t>
      </w:r>
      <w:bookmarkEnd w:id="137"/>
      <w:bookmarkEnd w:id="138"/>
      <w:bookmarkEnd w:id="139"/>
      <w:bookmarkEnd w:id="140"/>
      <w:bookmarkEnd w:id="141"/>
      <w:bookmarkEnd w:id="142"/>
      <w:bookmarkEnd w:id="143"/>
      <w:bookmarkEnd w:id="144"/>
    </w:p>
    <w:p w:rsidR="005930C6" w:rsidRPr="005930C6" w:rsidRDefault="006A29B5" w:rsidP="005930C6">
      <w:pPr>
        <w:spacing w:after="0"/>
        <w:jc w:val="both"/>
        <w:rPr>
          <w:rFonts w:ascii="Times New Roman" w:eastAsia="Times New Roman" w:hAnsi="Times New Roman"/>
          <w:i/>
          <w:color w:val="548DD4" w:themeColor="text2" w:themeTint="99"/>
          <w:lang w:val="en-GB"/>
        </w:rPr>
      </w:pPr>
      <w:r w:rsidRPr="00512EBD">
        <w:rPr>
          <w:rFonts w:ascii="Times New Roman" w:eastAsia="Times New Roman" w:hAnsi="Times New Roman"/>
          <w:i/>
        </w:rPr>
        <w:t xml:space="preserve">* Ponudbenom listu  može se priložiti više Priloga A1 ukoliko ima više članova Zajednice ponuditelja od predviđenih u ovom obrascu. / </w:t>
      </w:r>
      <w:r w:rsidRPr="00512EBD">
        <w:rPr>
          <w:rFonts w:ascii="Times New Roman" w:eastAsia="Times New Roman" w:hAnsi="Times New Roman"/>
          <w:i/>
          <w:color w:val="548DD4" w:themeColor="text2" w:themeTint="99"/>
          <w:lang w:val="en-GB"/>
        </w:rPr>
        <w:t>Several Annexes A1 may be enclosed along with the Bid Sheet if there are more members of the Group of Tenderers than the number for which there is available space in this form.</w:t>
      </w:r>
    </w:p>
    <w:p w:rsidR="006A29B5" w:rsidRDefault="006A29B5" w:rsidP="006A29B5">
      <w:pPr>
        <w:tabs>
          <w:tab w:val="left" w:pos="709"/>
        </w:tabs>
        <w:spacing w:line="240" w:lineRule="auto"/>
        <w:jc w:val="both"/>
        <w:rPr>
          <w:rFonts w:ascii="Times New Roman" w:hAnsi="Times New Roman"/>
          <w:i/>
          <w:color w:val="548DD4" w:themeColor="text2" w:themeTint="99"/>
          <w:sz w:val="24"/>
          <w:szCs w:val="24"/>
          <w:lang w:val="en-GB"/>
        </w:rPr>
      </w:pPr>
    </w:p>
    <w:p w:rsidR="006A29B5" w:rsidRDefault="006A29B5" w:rsidP="006A29B5">
      <w:pPr>
        <w:spacing w:after="0"/>
        <w:jc w:val="center"/>
        <w:rPr>
          <w:rFonts w:ascii="Times New Roman" w:eastAsia="Times New Roman" w:hAnsi="Times New Roman"/>
          <w:b/>
          <w:sz w:val="24"/>
          <w:szCs w:val="24"/>
        </w:rPr>
      </w:pPr>
      <w:r w:rsidRPr="00BB4D38">
        <w:rPr>
          <w:rFonts w:ascii="Times New Roman" w:eastAsia="Times New Roman" w:hAnsi="Times New Roman"/>
          <w:b/>
          <w:sz w:val="24"/>
          <w:szCs w:val="24"/>
        </w:rPr>
        <w:lastRenderedPageBreak/>
        <w:t>PRILOG A2  - podaci o podugovarateljima (obavezno priložiti uz Prilog A, samo u slučaju ako ponuditelj namjerava dati dio ugovora u podugovor)</w:t>
      </w:r>
    </w:p>
    <w:p w:rsidR="006A29B5" w:rsidRPr="00467C4B" w:rsidRDefault="006A29B5" w:rsidP="006A29B5">
      <w:pPr>
        <w:spacing w:after="0"/>
        <w:jc w:val="center"/>
        <w:rPr>
          <w:rFonts w:ascii="Times New Roman" w:eastAsia="Times New Roman" w:hAnsi="Times New Roman"/>
          <w:b/>
          <w:i/>
          <w:color w:val="548DD4" w:themeColor="text2" w:themeTint="99"/>
          <w:sz w:val="24"/>
          <w:szCs w:val="24"/>
        </w:rPr>
      </w:pPr>
      <w:r w:rsidRPr="00467C4B">
        <w:rPr>
          <w:rFonts w:ascii="Times New Roman" w:eastAsia="Times New Roman" w:hAnsi="Times New Roman"/>
          <w:b/>
          <w:i/>
          <w:color w:val="548DD4" w:themeColor="text2" w:themeTint="99"/>
          <w:sz w:val="24"/>
          <w:szCs w:val="24"/>
        </w:rPr>
        <w:t>ANNEX A2 – Information about Subcontractors (please enclose along with Annex A if the Tenderer plans to subcontract a part of the contract)</w:t>
      </w:r>
    </w:p>
    <w:p w:rsidR="006A29B5" w:rsidRPr="00BB4D38" w:rsidRDefault="006A29B5" w:rsidP="006A29B5">
      <w:pPr>
        <w:spacing w:after="0"/>
        <w:jc w:val="both"/>
        <w:rPr>
          <w:rFonts w:ascii="Times New Roman" w:eastAsia="Times New Roman" w:hAnsi="Times New Roman"/>
          <w:b/>
          <w:sz w:val="24"/>
          <w:szCs w:val="24"/>
        </w:rPr>
      </w:pPr>
    </w:p>
    <w:p w:rsidR="006A29B5" w:rsidRPr="00512EBD" w:rsidRDefault="006A29B5" w:rsidP="006A29B5">
      <w:pPr>
        <w:spacing w:line="240" w:lineRule="auto"/>
        <w:jc w:val="both"/>
        <w:rPr>
          <w:rFonts w:ascii="Times New Roman" w:eastAsia="Times New Roman" w:hAnsi="Times New Roman"/>
          <w:b/>
          <w:i/>
          <w:iCs/>
          <w:color w:val="548DD4" w:themeColor="text2" w:themeTint="99"/>
        </w:rPr>
      </w:pPr>
      <w:r w:rsidRPr="00512EBD">
        <w:rPr>
          <w:rFonts w:ascii="Times New Roman" w:hAnsi="Times New Roman"/>
          <w:b/>
        </w:rPr>
        <w:t xml:space="preserve">1. Naručitelj / </w:t>
      </w:r>
      <w:r w:rsidRPr="00512EBD">
        <w:rPr>
          <w:rFonts w:ascii="Times New Roman" w:hAnsi="Times New Roman"/>
          <w:b/>
          <w:i/>
          <w:color w:val="548DD4" w:themeColor="text2" w:themeTint="99"/>
        </w:rPr>
        <w:t>Contracting Party</w:t>
      </w:r>
      <w:r w:rsidRPr="00512EBD">
        <w:rPr>
          <w:rFonts w:ascii="Times New Roman" w:hAnsi="Times New Roman"/>
          <w:iCs/>
          <w:color w:val="548DD4" w:themeColor="text2" w:themeTint="99"/>
        </w:rPr>
        <w:t>:</w:t>
      </w:r>
      <w:r w:rsidRPr="00512EBD">
        <w:rPr>
          <w:rFonts w:ascii="Times New Roman" w:hAnsi="Times New Roman"/>
          <w:iCs/>
        </w:rPr>
        <w:t xml:space="preserve"> </w:t>
      </w:r>
      <w:r w:rsidRPr="00512EBD">
        <w:rPr>
          <w:rFonts w:ascii="Times New Roman" w:hAnsi="Times New Roman"/>
        </w:rPr>
        <w:t xml:space="preserve"> </w:t>
      </w:r>
      <w:bookmarkStart w:id="145" w:name="_Toc477421548"/>
      <w:bookmarkStart w:id="146" w:name="_Toc477422251"/>
      <w:bookmarkStart w:id="147" w:name="_Toc477425602"/>
      <w:bookmarkStart w:id="148" w:name="_Toc498352272"/>
      <w:bookmarkStart w:id="149" w:name="_Toc498430090"/>
      <w:bookmarkStart w:id="150" w:name="_Toc498434288"/>
      <w:r w:rsidR="00FC6C2E">
        <w:rPr>
          <w:rFonts w:ascii="Times New Roman" w:hAnsi="Times New Roman"/>
          <w:b/>
          <w:iCs/>
        </w:rPr>
        <w:t>GRAFKO-CASPAR d.o.o.</w:t>
      </w:r>
      <w:r w:rsidR="00512EBD" w:rsidRPr="00512EBD">
        <w:rPr>
          <w:rFonts w:ascii="Times New Roman" w:hAnsi="Times New Roman"/>
          <w:iCs/>
        </w:rPr>
        <w:t xml:space="preserve"> /</w:t>
      </w:r>
      <w:r w:rsidR="00FC6C2E">
        <w:rPr>
          <w:rFonts w:ascii="Times New Roman" w:hAnsi="Times New Roman"/>
          <w:iCs/>
        </w:rPr>
        <w:t xml:space="preserve"> </w:t>
      </w:r>
      <w:r w:rsidR="00FC6C2E">
        <w:rPr>
          <w:rFonts w:ascii="Times New Roman" w:eastAsia="Times New Roman" w:hAnsi="Times New Roman"/>
          <w:b/>
          <w:i/>
          <w:iCs/>
          <w:color w:val="548DD4" w:themeColor="text2" w:themeTint="99"/>
        </w:rPr>
        <w:t>GRAFKO-CASPAR Ltd.</w:t>
      </w:r>
      <w:r w:rsidR="00512EBD" w:rsidRPr="00512EBD">
        <w:rPr>
          <w:rFonts w:ascii="Times New Roman" w:eastAsia="Times New Roman" w:hAnsi="Times New Roman"/>
          <w:b/>
          <w:i/>
          <w:iCs/>
          <w:color w:val="548DD4" w:themeColor="text2" w:themeTint="99"/>
        </w:rPr>
        <w:t>,</w:t>
      </w:r>
      <w:r w:rsidR="00512EBD" w:rsidRPr="00512EBD">
        <w:rPr>
          <w:rFonts w:ascii="Times New Roman" w:eastAsia="Times New Roman" w:hAnsi="Times New Roman"/>
          <w:i/>
          <w:iCs/>
          <w:color w:val="548DD4" w:themeColor="text2" w:themeTint="99"/>
        </w:rPr>
        <w:t xml:space="preserve"> </w:t>
      </w:r>
      <w:r w:rsidR="00512EBD" w:rsidRPr="00512EBD">
        <w:rPr>
          <w:rFonts w:ascii="Times New Roman" w:eastAsia="Times New Roman" w:hAnsi="Times New Roman"/>
          <w:b/>
          <w:i/>
          <w:iCs/>
          <w:color w:val="548DD4" w:themeColor="text2" w:themeTint="99"/>
        </w:rPr>
        <w:t xml:space="preserve"> </w:t>
      </w:r>
      <w:r w:rsidR="00FC6C2E">
        <w:rPr>
          <w:rFonts w:ascii="Times New Roman" w:hAnsi="Times New Roman"/>
          <w:iCs/>
        </w:rPr>
        <w:t>Optujska ulica 82, 42000 Varaždin</w:t>
      </w:r>
      <w:r w:rsidR="00512EBD" w:rsidRPr="00512EBD">
        <w:rPr>
          <w:rFonts w:ascii="Times New Roman" w:hAnsi="Times New Roman"/>
          <w:iCs/>
        </w:rPr>
        <w:t xml:space="preserve">, Republika Hrvatska / </w:t>
      </w:r>
      <w:r w:rsidR="00512EBD" w:rsidRPr="00512EBD">
        <w:rPr>
          <w:rFonts w:ascii="Times New Roman" w:hAnsi="Times New Roman"/>
          <w:i/>
          <w:iCs/>
          <w:color w:val="548DD4" w:themeColor="text2" w:themeTint="99"/>
        </w:rPr>
        <w:t>Republic of Croatia</w:t>
      </w: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jc w:val="both"/>
        <w:outlineLvl w:val="0"/>
        <w:rPr>
          <w:rFonts w:ascii="Times New Roman" w:hAnsi="Times New Roman"/>
          <w:i/>
          <w:color w:val="4F81BD" w:themeColor="accent1"/>
        </w:rPr>
      </w:pPr>
      <w:bookmarkStart w:id="151" w:name="_Toc514158029"/>
      <w:bookmarkStart w:id="152" w:name="_Toc515618673"/>
      <w:bookmarkStart w:id="153" w:name="_Toc524354191"/>
      <w:bookmarkStart w:id="154" w:name="_Toc10721455"/>
      <w:r w:rsidRPr="00512EBD">
        <w:rPr>
          <w:rFonts w:ascii="Times New Roman" w:eastAsia="Times New Roman" w:hAnsi="Times New Roman"/>
          <w:b/>
        </w:rPr>
        <w:t xml:space="preserve">2. Predmet nabave / </w:t>
      </w:r>
      <w:r w:rsidRPr="00512EBD">
        <w:rPr>
          <w:rFonts w:ascii="Times New Roman" w:eastAsia="Times New Roman" w:hAnsi="Times New Roman"/>
          <w:b/>
          <w:i/>
          <w:color w:val="548DD4" w:themeColor="text2" w:themeTint="99"/>
        </w:rPr>
        <w:t>Procurement subject</w:t>
      </w:r>
      <w:r w:rsidRPr="00512EBD">
        <w:rPr>
          <w:rFonts w:ascii="Times New Roman" w:hAnsi="Times New Roman"/>
          <w:bCs/>
        </w:rPr>
        <w:t>:</w:t>
      </w:r>
      <w:r w:rsidRPr="00512EBD">
        <w:rPr>
          <w:rFonts w:ascii="Times New Roman" w:eastAsia="Times New Roman" w:hAnsi="Times New Roman"/>
          <w:b/>
        </w:rPr>
        <w:t xml:space="preserve"> </w:t>
      </w:r>
      <w:bookmarkStart w:id="155" w:name="_Toc477421549"/>
      <w:bookmarkStart w:id="156" w:name="_Toc477422252"/>
      <w:bookmarkStart w:id="157" w:name="_Toc477425603"/>
      <w:bookmarkEnd w:id="145"/>
      <w:bookmarkEnd w:id="146"/>
      <w:bookmarkEnd w:id="147"/>
      <w:bookmarkEnd w:id="148"/>
      <w:bookmarkEnd w:id="149"/>
      <w:bookmarkEnd w:id="150"/>
      <w:bookmarkEnd w:id="151"/>
      <w:bookmarkEnd w:id="152"/>
      <w:bookmarkEnd w:id="153"/>
      <w:r w:rsidR="00FC6C2E">
        <w:rPr>
          <w:rFonts w:ascii="Times New Roman" w:hAnsi="Times New Roman"/>
        </w:rPr>
        <w:t>n</w:t>
      </w:r>
      <w:r w:rsidR="00FC6C2E" w:rsidRPr="00B96EDE">
        <w:rPr>
          <w:rFonts w:ascii="Times New Roman" w:hAnsi="Times New Roman"/>
        </w:rPr>
        <w:t>abav</w:t>
      </w:r>
      <w:r w:rsidR="00FC6C2E">
        <w:rPr>
          <w:rFonts w:ascii="Times New Roman" w:hAnsi="Times New Roman"/>
        </w:rPr>
        <w:t>k</w:t>
      </w:r>
      <w:r w:rsidR="00FC6C2E" w:rsidRPr="00B96EDE">
        <w:rPr>
          <w:rFonts w:ascii="Times New Roman" w:hAnsi="Times New Roman"/>
        </w:rPr>
        <w:t>a</w:t>
      </w:r>
      <w:r w:rsidR="00FC6C2E">
        <w:rPr>
          <w:rFonts w:ascii="Times New Roman" w:hAnsi="Times New Roman"/>
        </w:rPr>
        <w:t xml:space="preserve"> CAD programa za dizajn krojeva, pripremu za rezanje, predstavljanje proizvoda</w:t>
      </w:r>
      <w:r w:rsidR="005120CC">
        <w:rPr>
          <w:rFonts w:ascii="Times New Roman" w:hAnsi="Times New Roman"/>
        </w:rPr>
        <w:t>, promo materijale</w:t>
      </w:r>
      <w:r w:rsidR="00FC6C2E">
        <w:rPr>
          <w:rFonts w:ascii="Times New Roman" w:hAnsi="Times New Roman"/>
        </w:rPr>
        <w:t xml:space="preserve"> i projektni menadžment</w:t>
      </w:r>
      <w:r w:rsidR="005930C6">
        <w:rPr>
          <w:rFonts w:ascii="Times New Roman" w:eastAsia="Times New Roman" w:hAnsi="Times New Roman"/>
          <w:b/>
        </w:rPr>
        <w:t xml:space="preserve"> / </w:t>
      </w:r>
      <w:bookmarkEnd w:id="154"/>
      <w:r w:rsidR="00FC6C2E">
        <w:rPr>
          <w:rFonts w:ascii="Times New Roman" w:hAnsi="Times New Roman"/>
          <w:i/>
          <w:color w:val="548DD4" w:themeColor="text2" w:themeTint="99"/>
          <w:lang w:val="en-GB"/>
        </w:rPr>
        <w:t>p</w:t>
      </w:r>
      <w:r w:rsidR="00FC6C2E" w:rsidRPr="00B96EDE">
        <w:rPr>
          <w:rFonts w:ascii="Times New Roman" w:hAnsi="Times New Roman"/>
          <w:i/>
          <w:color w:val="548DD4" w:themeColor="text2" w:themeTint="99"/>
          <w:lang w:val="en-GB"/>
        </w:rPr>
        <w:t>rocurement of CAD programs for cutting design, cutting preparation, product presentation</w:t>
      </w:r>
      <w:r w:rsidR="005120CC">
        <w:rPr>
          <w:rFonts w:ascii="Times New Roman" w:hAnsi="Times New Roman"/>
          <w:i/>
          <w:color w:val="548DD4" w:themeColor="text2" w:themeTint="99"/>
          <w:lang w:val="en-GB"/>
        </w:rPr>
        <w:t>, promo materials</w:t>
      </w:r>
      <w:r w:rsidR="00FC6C2E" w:rsidRPr="00B96EDE">
        <w:rPr>
          <w:rFonts w:ascii="Times New Roman" w:hAnsi="Times New Roman"/>
          <w:i/>
          <w:color w:val="548DD4" w:themeColor="text2" w:themeTint="99"/>
          <w:lang w:val="en-GB"/>
        </w:rPr>
        <w:t xml:space="preserve"> and project management</w:t>
      </w:r>
    </w:p>
    <w:p w:rsidR="006A29B5" w:rsidRPr="00512EBD" w:rsidRDefault="006A29B5" w:rsidP="006A29B5">
      <w:pPr>
        <w:spacing w:line="240" w:lineRule="auto"/>
        <w:ind w:firstLine="708"/>
        <w:jc w:val="both"/>
        <w:rPr>
          <w:rFonts w:ascii="Times New Roman" w:hAnsi="Times New Roman"/>
          <w:bCs/>
        </w:rPr>
      </w:pPr>
      <w:r w:rsidRPr="00512EBD">
        <w:rPr>
          <w:rFonts w:ascii="Times New Roman" w:hAnsi="Times New Roman"/>
          <w:b/>
        </w:rPr>
        <w:t xml:space="preserve">2.1. Grupa predmeta nabave / </w:t>
      </w:r>
      <w:r w:rsidRPr="00512EBD">
        <w:rPr>
          <w:rFonts w:ascii="Times New Roman" w:hAnsi="Times New Roman"/>
          <w:b/>
          <w:i/>
          <w:color w:val="548DD4" w:themeColor="text2" w:themeTint="99"/>
        </w:rPr>
        <w:t>Procurement subject group:</w:t>
      </w:r>
      <w:r w:rsidRPr="00512EBD">
        <w:rPr>
          <w:rFonts w:ascii="Times New Roman" w:hAnsi="Times New Roman"/>
        </w:rPr>
        <w:t xml:space="preserve"> .......................................</w:t>
      </w: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b/>
        </w:rPr>
      </w:pPr>
      <w:bookmarkStart w:id="158" w:name="_Toc498352273"/>
      <w:bookmarkStart w:id="159" w:name="_Toc498430091"/>
      <w:bookmarkStart w:id="160" w:name="_Toc498434289"/>
      <w:bookmarkStart w:id="161" w:name="_Toc514158030"/>
      <w:bookmarkStart w:id="162" w:name="_Toc515618674"/>
      <w:bookmarkStart w:id="163" w:name="_Toc524354192"/>
      <w:bookmarkStart w:id="164" w:name="_Toc10721456"/>
      <w:r w:rsidRPr="00512EBD">
        <w:rPr>
          <w:rFonts w:ascii="Times New Roman" w:eastAsia="Times New Roman" w:hAnsi="Times New Roman"/>
          <w:b/>
        </w:rPr>
        <w:t>3. Ponuditelj</w:t>
      </w:r>
      <w:bookmarkEnd w:id="155"/>
      <w:bookmarkEnd w:id="156"/>
      <w:bookmarkEnd w:id="157"/>
      <w:r w:rsidRPr="00512EBD">
        <w:rPr>
          <w:rFonts w:ascii="Times New Roman" w:eastAsia="Times New Roman" w:hAnsi="Times New Roman"/>
          <w:b/>
        </w:rPr>
        <w:t xml:space="preserve"> / </w:t>
      </w:r>
      <w:r w:rsidRPr="00512EBD">
        <w:rPr>
          <w:rFonts w:ascii="Times New Roman" w:eastAsia="Times New Roman" w:hAnsi="Times New Roman"/>
          <w:b/>
          <w:i/>
          <w:color w:val="548DD4" w:themeColor="text2" w:themeTint="99"/>
        </w:rPr>
        <w:t>Tenderer</w:t>
      </w:r>
      <w:bookmarkEnd w:id="158"/>
      <w:bookmarkEnd w:id="159"/>
      <w:bookmarkEnd w:id="160"/>
      <w:bookmarkEnd w:id="161"/>
      <w:bookmarkEnd w:id="162"/>
      <w:bookmarkEnd w:id="163"/>
      <w:bookmarkEnd w:id="164"/>
      <w:r w:rsidRPr="00512EBD">
        <w:rPr>
          <w:rFonts w:ascii="Times New Roman" w:eastAsia="Times New Roman" w:hAnsi="Times New Roman"/>
          <w:b/>
          <w:i/>
          <w:color w:val="548DD4" w:themeColor="text2" w:themeTint="99"/>
        </w:rPr>
        <w:t xml:space="preserve"> </w:t>
      </w:r>
    </w:p>
    <w:tbl>
      <w:tblPr>
        <w:tblStyle w:val="TableGrid"/>
        <w:tblW w:w="0" w:type="auto"/>
        <w:tblInd w:w="-34" w:type="dxa"/>
        <w:tblLook w:val="04A0"/>
      </w:tblPr>
      <w:tblGrid>
        <w:gridCol w:w="3686"/>
        <w:gridCol w:w="5636"/>
      </w:tblGrid>
      <w:tr w:rsidR="006A29B5" w:rsidRPr="00512EBD" w:rsidTr="00B42DB4">
        <w:tc>
          <w:tcPr>
            <w:tcW w:w="3686" w:type="dxa"/>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Naziv ponuditelja / </w:t>
            </w:r>
            <w:r w:rsidRPr="00512EBD">
              <w:rPr>
                <w:rFonts w:ascii="Times New Roman" w:eastAsia="Times New Roman" w:hAnsi="Times New Roman"/>
                <w:i/>
                <w:color w:val="548DD4" w:themeColor="text2" w:themeTint="99"/>
              </w:rPr>
              <w:t>Name of Tenderer</w:t>
            </w:r>
            <w:r w:rsidRPr="00512EBD">
              <w:rPr>
                <w:rFonts w:ascii="Times New Roman" w:eastAsia="Times New Roman" w:hAnsi="Times New Roman"/>
              </w:rPr>
              <w:t xml:space="preserve"> </w:t>
            </w:r>
          </w:p>
        </w:tc>
        <w:tc>
          <w:tcPr>
            <w:tcW w:w="5636" w:type="dxa"/>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r w:rsidR="006A29B5" w:rsidRPr="00512EBD" w:rsidTr="00B42DB4">
        <w:tc>
          <w:tcPr>
            <w:tcW w:w="3686" w:type="dxa"/>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r w:rsidRPr="00512EBD">
              <w:rPr>
                <w:rFonts w:ascii="Times New Roman" w:eastAsia="Times New Roman" w:hAnsi="Times New Roman"/>
              </w:rPr>
              <w:t xml:space="preserve"> </w:t>
            </w:r>
          </w:p>
        </w:tc>
        <w:tc>
          <w:tcPr>
            <w:tcW w:w="5636" w:type="dxa"/>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b/>
        </w:rPr>
      </w:pPr>
    </w:p>
    <w:p w:rsidR="006A29B5" w:rsidRPr="00512EBD" w:rsidRDefault="006A29B5" w:rsidP="006A29B5">
      <w:pPr>
        <w:spacing w:after="0" w:line="240" w:lineRule="auto"/>
        <w:jc w:val="both"/>
        <w:rPr>
          <w:rFonts w:ascii="Times New Roman" w:eastAsia="Times New Roman" w:hAnsi="Times New Roman"/>
          <w:b/>
          <w:i/>
          <w:color w:val="548DD4" w:themeColor="text2" w:themeTint="99"/>
        </w:rPr>
      </w:pPr>
      <w:r w:rsidRPr="00512EBD">
        <w:rPr>
          <w:rFonts w:ascii="Times New Roman" w:eastAsia="Times New Roman" w:hAnsi="Times New Roman"/>
          <w:b/>
        </w:rPr>
        <w:t xml:space="preserve"> 4. Podaci o podugovarateljima</w:t>
      </w:r>
      <w:r w:rsidRPr="00512EBD">
        <w:rPr>
          <w:rFonts w:ascii="Times New Roman" w:eastAsia="Times New Roman" w:hAnsi="Times New Roman"/>
        </w:rPr>
        <w:t xml:space="preserve"> (ako Ponuditelj namjerava dati dio ugovora u podugovor) / </w:t>
      </w:r>
      <w:r w:rsidRPr="00512EBD">
        <w:rPr>
          <w:rFonts w:ascii="Times New Roman" w:eastAsia="Times New Roman" w:hAnsi="Times New Roman"/>
          <w:b/>
          <w:i/>
          <w:color w:val="548DD4" w:themeColor="text2" w:themeTint="99"/>
        </w:rPr>
        <w:t>Information about Subcontractors</w:t>
      </w:r>
      <w:r w:rsidRPr="00512EBD">
        <w:rPr>
          <w:rFonts w:ascii="Times New Roman" w:eastAsia="Times New Roman" w:hAnsi="Times New Roman"/>
        </w:rPr>
        <w:t xml:space="preserve"> </w:t>
      </w:r>
      <w:r w:rsidRPr="00512EBD">
        <w:rPr>
          <w:rFonts w:ascii="Times New Roman" w:eastAsia="Times New Roman" w:hAnsi="Times New Roman"/>
          <w:i/>
          <w:color w:val="548DD4" w:themeColor="text2" w:themeTint="99"/>
        </w:rPr>
        <w:t>(if the Tenderer plans to subcontract a part of the contract)</w:t>
      </w:r>
    </w:p>
    <w:tbl>
      <w:tblPr>
        <w:tblStyle w:val="TableGrid"/>
        <w:tblW w:w="0" w:type="auto"/>
        <w:tblLook w:val="04A0"/>
      </w:tblPr>
      <w:tblGrid>
        <w:gridCol w:w="4644"/>
        <w:gridCol w:w="4644"/>
      </w:tblGrid>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podugovaratelja / </w:t>
            </w:r>
            <w:r w:rsidRPr="00512EBD">
              <w:rPr>
                <w:rFonts w:ascii="Times New Roman" w:eastAsia="Times New Roman" w:hAnsi="Times New Roman"/>
                <w:i/>
                <w:color w:val="548DD4" w:themeColor="text2" w:themeTint="99"/>
              </w:rPr>
              <w:t>Name of Subcontractor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 / </w:t>
            </w:r>
            <w:r w:rsidRPr="00512EBD">
              <w:rPr>
                <w:rFonts w:ascii="Times New Roman" w:eastAsia="Times New Roman" w:hAnsi="Times New Roman"/>
                <w:i/>
                <w:color w:val="548DD4" w:themeColor="text2" w:themeTint="99"/>
              </w:rPr>
              <w:t>Seat</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VAT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Account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Zakonski zastupnik/ci podugovaratelja / </w:t>
            </w:r>
            <w:r w:rsidRPr="00512EBD">
              <w:rPr>
                <w:rFonts w:ascii="Times New Roman" w:eastAsia="Times New Roman" w:hAnsi="Times New Roman"/>
                <w:i/>
                <w:color w:val="548DD4" w:themeColor="text2" w:themeTint="99"/>
              </w:rPr>
              <w:t>Authorised representative(s) of the Subcontractor</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ugovora koji se daje u podugovor / </w:t>
            </w:r>
            <w:r w:rsidRPr="00512EBD">
              <w:rPr>
                <w:rFonts w:ascii="Times New Roman" w:eastAsia="Times New Roman" w:hAnsi="Times New Roman"/>
                <w:i/>
                <w:color w:val="548DD4" w:themeColor="text2" w:themeTint="99"/>
              </w:rPr>
              <w:t>Subject of the contract to be subcontracted</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Količina / </w:t>
            </w:r>
            <w:r w:rsidRPr="00512EBD">
              <w:rPr>
                <w:rFonts w:ascii="Times New Roman" w:eastAsia="Times New Roman" w:hAnsi="Times New Roman"/>
                <w:i/>
                <w:color w:val="548DD4" w:themeColor="text2" w:themeTint="99"/>
              </w:rPr>
              <w:t>Quantity</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5930C6">
            <w:pPr>
              <w:jc w:val="both"/>
              <w:rPr>
                <w:rFonts w:ascii="Times New Roman" w:eastAsia="Times New Roman" w:hAnsi="Times New Roman"/>
              </w:rPr>
            </w:pPr>
            <w:r w:rsidRPr="00512EBD">
              <w:rPr>
                <w:rFonts w:ascii="Times New Roman" w:eastAsia="Times New Roman" w:hAnsi="Times New Roman"/>
              </w:rPr>
              <w:lastRenderedPageBreak/>
              <w:t xml:space="preserve">Vrijednost / </w:t>
            </w:r>
            <w:r w:rsidRPr="00512EBD">
              <w:rPr>
                <w:rFonts w:ascii="Times New Roman" w:eastAsia="Times New Roman" w:hAnsi="Times New Roman"/>
                <w:i/>
                <w:color w:val="548DD4" w:themeColor="text2" w:themeTint="99"/>
              </w:rPr>
              <w:t xml:space="preserve">Value </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Postotni dio ugovora o javnoj nabavi koji se daje u podugovor / </w:t>
            </w:r>
            <w:r w:rsidRPr="00512EBD">
              <w:rPr>
                <w:rFonts w:ascii="Times New Roman" w:eastAsia="Times New Roman" w:hAnsi="Times New Roman"/>
                <w:i/>
                <w:color w:val="548DD4" w:themeColor="text2" w:themeTint="99"/>
              </w:rPr>
              <w:t>Percentage of the public procurement contract to be subcontracted</w:t>
            </w:r>
          </w:p>
        </w:tc>
        <w:tc>
          <w:tcPr>
            <w:tcW w:w="4644" w:type="dxa"/>
          </w:tcPr>
          <w:p w:rsidR="006A29B5" w:rsidRPr="00512EBD" w:rsidRDefault="006A29B5" w:rsidP="007A5883">
            <w:pPr>
              <w:jc w:val="both"/>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rPr>
      </w:pPr>
    </w:p>
    <w:p w:rsidR="006A29B5" w:rsidRPr="00512EBD" w:rsidRDefault="006A29B5" w:rsidP="006A29B5">
      <w:pPr>
        <w:spacing w:after="0"/>
        <w:jc w:val="both"/>
        <w:outlineLvl w:val="0"/>
        <w:rPr>
          <w:rFonts w:ascii="Times New Roman" w:eastAsia="Times New Roman" w:hAnsi="Times New Roman"/>
        </w:rPr>
      </w:pPr>
    </w:p>
    <w:p w:rsidR="006A29B5" w:rsidRPr="00512EBD" w:rsidRDefault="006A29B5" w:rsidP="006A29B5">
      <w:pPr>
        <w:spacing w:after="0"/>
        <w:jc w:val="both"/>
        <w:outlineLvl w:val="0"/>
        <w:rPr>
          <w:rFonts w:ascii="Times New Roman" w:eastAsia="Times New Roman" w:hAnsi="Times New Roman"/>
        </w:rPr>
      </w:pPr>
      <w:bookmarkStart w:id="165" w:name="_Toc477421550"/>
      <w:bookmarkStart w:id="166" w:name="_Toc477422253"/>
      <w:bookmarkStart w:id="167" w:name="_Toc477425604"/>
      <w:bookmarkStart w:id="168" w:name="_Toc498352274"/>
      <w:bookmarkStart w:id="169" w:name="_Toc498430092"/>
      <w:bookmarkStart w:id="170" w:name="_Toc498434290"/>
      <w:bookmarkStart w:id="171" w:name="_Toc514158031"/>
      <w:bookmarkStart w:id="172" w:name="_Toc515618675"/>
      <w:bookmarkStart w:id="173" w:name="_Toc524354193"/>
      <w:bookmarkStart w:id="174" w:name="_Toc10721457"/>
      <w:r w:rsidRPr="00512EBD">
        <w:rPr>
          <w:rFonts w:ascii="Times New Roman" w:eastAsia="Times New Roman" w:hAnsi="Times New Roman"/>
        </w:rPr>
        <w:t xml:space="preserve">Datum / </w:t>
      </w:r>
      <w:r w:rsidRPr="00512EBD">
        <w:rPr>
          <w:rFonts w:ascii="Times New Roman" w:eastAsia="Times New Roman" w:hAnsi="Times New Roman"/>
          <w:i/>
          <w:color w:val="548DD4" w:themeColor="text2" w:themeTint="99"/>
        </w:rPr>
        <w:t xml:space="preserve">Date </w:t>
      </w:r>
      <w:r w:rsidRPr="00512EBD">
        <w:rPr>
          <w:rFonts w:ascii="Times New Roman" w:eastAsia="Times New Roman" w:hAnsi="Times New Roman"/>
        </w:rPr>
        <w:t>…………………</w:t>
      </w:r>
      <w:bookmarkEnd w:id="165"/>
      <w:bookmarkEnd w:id="166"/>
      <w:bookmarkEnd w:id="167"/>
      <w:bookmarkEnd w:id="168"/>
      <w:bookmarkEnd w:id="169"/>
      <w:bookmarkEnd w:id="170"/>
      <w:bookmarkEnd w:id="171"/>
      <w:bookmarkEnd w:id="172"/>
      <w:bookmarkEnd w:id="173"/>
      <w:bookmarkEnd w:id="174"/>
    </w:p>
    <w:p w:rsidR="006A29B5" w:rsidRPr="00512EBD" w:rsidRDefault="006A29B5" w:rsidP="006A29B5">
      <w:pPr>
        <w:spacing w:after="0"/>
        <w:jc w:val="both"/>
        <w:outlineLvl w:val="0"/>
        <w:rPr>
          <w:rFonts w:ascii="Times New Roman" w:eastAsia="Times New Roman" w:hAnsi="Times New Roman"/>
        </w:rPr>
      </w:pPr>
    </w:p>
    <w:p w:rsidR="006A29B5" w:rsidRPr="00512EBD" w:rsidRDefault="006A29B5" w:rsidP="006A29B5">
      <w:pPr>
        <w:spacing w:after="0"/>
        <w:ind w:left="4320"/>
        <w:jc w:val="both"/>
        <w:outlineLvl w:val="0"/>
        <w:rPr>
          <w:rFonts w:ascii="Times New Roman" w:eastAsia="Times New Roman" w:hAnsi="Times New Roman"/>
        </w:rPr>
      </w:pPr>
      <w:bookmarkStart w:id="175" w:name="_Toc477421551"/>
      <w:bookmarkStart w:id="176" w:name="_Toc477422254"/>
      <w:bookmarkStart w:id="177" w:name="_Toc477425605"/>
      <w:bookmarkStart w:id="178" w:name="_Toc498352275"/>
      <w:bookmarkStart w:id="179" w:name="_Toc498430093"/>
      <w:bookmarkStart w:id="180" w:name="_Toc498434291"/>
      <w:bookmarkStart w:id="181" w:name="_Toc514158032"/>
      <w:bookmarkStart w:id="182" w:name="_Toc515618676"/>
      <w:bookmarkStart w:id="183" w:name="_Toc524354194"/>
      <w:bookmarkStart w:id="184" w:name="_Toc10721458"/>
      <w:r w:rsidRPr="00512EBD">
        <w:rPr>
          <w:rFonts w:ascii="Times New Roman" w:eastAsia="Times New Roman" w:hAnsi="Times New Roman"/>
        </w:rPr>
        <w:t xml:space="preserve">M. P. / </w:t>
      </w:r>
      <w:r w:rsidRPr="00512EBD">
        <w:rPr>
          <w:rFonts w:ascii="Times New Roman" w:eastAsia="Times New Roman" w:hAnsi="Times New Roman"/>
          <w:i/>
          <w:color w:val="548DD4" w:themeColor="text2" w:themeTint="99"/>
        </w:rPr>
        <w:t>L. S.</w:t>
      </w:r>
      <w:r w:rsidRPr="00512EBD">
        <w:rPr>
          <w:rFonts w:ascii="Times New Roman" w:eastAsia="Times New Roman" w:hAnsi="Times New Roman"/>
        </w:rPr>
        <w:t xml:space="preserve">       </w:t>
      </w:r>
      <w:r w:rsidRPr="00512EBD">
        <w:rPr>
          <w:rFonts w:ascii="Times New Roman" w:eastAsia="Times New Roman" w:hAnsi="Times New Roman"/>
        </w:rPr>
        <w:tab/>
        <w:t xml:space="preserve">    Ponuditelj / </w:t>
      </w:r>
      <w:r w:rsidRPr="00512EBD">
        <w:rPr>
          <w:rFonts w:ascii="Times New Roman" w:eastAsia="Times New Roman" w:hAnsi="Times New Roman"/>
          <w:i/>
          <w:color w:val="548DD4" w:themeColor="text2" w:themeTint="99"/>
        </w:rPr>
        <w:t>Tenderer:</w:t>
      </w:r>
      <w:bookmarkEnd w:id="175"/>
      <w:bookmarkEnd w:id="176"/>
      <w:bookmarkEnd w:id="177"/>
      <w:bookmarkEnd w:id="178"/>
      <w:bookmarkEnd w:id="179"/>
      <w:bookmarkEnd w:id="180"/>
      <w:bookmarkEnd w:id="181"/>
      <w:bookmarkEnd w:id="182"/>
      <w:bookmarkEnd w:id="183"/>
      <w:bookmarkEnd w:id="184"/>
    </w:p>
    <w:p w:rsidR="006A29B5" w:rsidRPr="00512EBD" w:rsidRDefault="006A29B5" w:rsidP="006A29B5">
      <w:pPr>
        <w:spacing w:after="0"/>
        <w:ind w:left="4320"/>
        <w:jc w:val="both"/>
        <w:outlineLvl w:val="0"/>
        <w:rPr>
          <w:rFonts w:ascii="Times New Roman" w:eastAsia="Times New Roman" w:hAnsi="Times New Roman"/>
          <w:b/>
        </w:rPr>
      </w:pPr>
    </w:p>
    <w:p w:rsidR="006A29B5" w:rsidRPr="00512EBD" w:rsidRDefault="006A29B5" w:rsidP="006A29B5">
      <w:pPr>
        <w:spacing w:after="0"/>
        <w:ind w:left="4248" w:firstLine="708"/>
        <w:jc w:val="both"/>
        <w:rPr>
          <w:rFonts w:ascii="Times New Roman" w:eastAsia="Times New Roman" w:hAnsi="Times New Roman"/>
          <w:b/>
        </w:rPr>
      </w:pPr>
      <w:r w:rsidRPr="00512EBD">
        <w:rPr>
          <w:rFonts w:ascii="Times New Roman" w:eastAsia="Times New Roman" w:hAnsi="Times New Roman"/>
          <w:b/>
        </w:rPr>
        <w:t xml:space="preserve">           _________________________</w:t>
      </w:r>
    </w:p>
    <w:p w:rsidR="006A29B5" w:rsidRPr="00512EBD" w:rsidRDefault="006A29B5" w:rsidP="006A29B5">
      <w:pPr>
        <w:spacing w:after="0"/>
        <w:ind w:left="702" w:firstLine="2838"/>
        <w:jc w:val="both"/>
        <w:rPr>
          <w:rFonts w:ascii="Times New Roman" w:eastAsia="Times New Roman" w:hAnsi="Times New Roman"/>
          <w:vertAlign w:val="superscript"/>
        </w:rPr>
      </w:pPr>
      <w:r w:rsidRPr="00512EBD">
        <w:rPr>
          <w:rFonts w:ascii="Times New Roman" w:eastAsia="Times New Roman" w:hAnsi="Times New Roman"/>
          <w:vertAlign w:val="superscript"/>
        </w:rPr>
        <w:t xml:space="preserve">                             (potpis ovlaštene osobe / </w:t>
      </w:r>
      <w:r w:rsidRPr="00512EBD">
        <w:rPr>
          <w:rFonts w:ascii="Times New Roman" w:eastAsia="Times New Roman" w:hAnsi="Times New Roman"/>
          <w:i/>
          <w:color w:val="548DD4" w:themeColor="text2" w:themeTint="99"/>
          <w:vertAlign w:val="superscript"/>
        </w:rPr>
        <w:t>signature of the authorised representative)</w:t>
      </w:r>
      <w:r w:rsidRPr="00512EBD">
        <w:rPr>
          <w:rFonts w:ascii="Times New Roman" w:eastAsia="Times New Roman" w:hAnsi="Times New Roman"/>
        </w:rPr>
        <w:t xml:space="preserve">   </w:t>
      </w:r>
    </w:p>
    <w:p w:rsidR="006A29B5" w:rsidRPr="00512EBD" w:rsidRDefault="006A29B5" w:rsidP="006A29B5">
      <w:pPr>
        <w:spacing w:after="0"/>
        <w:jc w:val="both"/>
        <w:rPr>
          <w:rFonts w:ascii="Times New Roman" w:eastAsia="Times New Roman" w:hAnsi="Times New Roman"/>
          <w:i/>
        </w:rPr>
      </w:pPr>
    </w:p>
    <w:p w:rsidR="006A29B5" w:rsidRPr="00512EBD" w:rsidRDefault="006A29B5" w:rsidP="006A29B5">
      <w:pPr>
        <w:spacing w:after="0"/>
        <w:jc w:val="both"/>
        <w:rPr>
          <w:rFonts w:ascii="Times New Roman" w:eastAsia="Times New Roman" w:hAnsi="Times New Roman"/>
          <w:i/>
        </w:rPr>
      </w:pPr>
      <w:r w:rsidRPr="00512EBD">
        <w:rPr>
          <w:rFonts w:ascii="Times New Roman" w:eastAsia="Times New Roman" w:hAnsi="Times New Roman"/>
          <w:i/>
        </w:rPr>
        <w:t xml:space="preserve">Napomene:/ Note: </w:t>
      </w:r>
    </w:p>
    <w:p w:rsidR="006A29B5" w:rsidRPr="00512EBD" w:rsidRDefault="006A29B5" w:rsidP="006A29B5">
      <w:pPr>
        <w:spacing w:after="0"/>
        <w:jc w:val="both"/>
        <w:rPr>
          <w:rFonts w:ascii="Times New Roman" w:eastAsia="Times New Roman" w:hAnsi="Times New Roman"/>
          <w:i/>
          <w:color w:val="548DD4" w:themeColor="text2" w:themeTint="99"/>
        </w:rPr>
      </w:pPr>
      <w:r w:rsidRPr="00512EBD">
        <w:rPr>
          <w:rFonts w:ascii="Times New Roman" w:eastAsia="Times New Roman" w:hAnsi="Times New Roman"/>
          <w:i/>
        </w:rPr>
        <w:t xml:space="preserve">*Ponuditelj koji ima namjeru ustupiti dio ugovora podizvoditelju obvezan je ispuniti Prilog A2 za svakog podizvoditelja te ih priložiti uz Ponudbeni list kao njegov sastavni dio. / </w:t>
      </w:r>
      <w:r w:rsidRPr="00512EBD">
        <w:rPr>
          <w:rFonts w:ascii="Times New Roman" w:eastAsia="Times New Roman" w:hAnsi="Times New Roman"/>
          <w:i/>
          <w:color w:val="548DD4" w:themeColor="text2" w:themeTint="99"/>
        </w:rPr>
        <w:t xml:space="preserve">If a Tenderer plans to subcontract a part of the contract to Subcontractors, they shall fill out Annex A2 for each individual Subcontractor and shall enclose it with the Bid Sheet as an integral part of the Bid Sheet. </w:t>
      </w:r>
    </w:p>
    <w:p w:rsidR="006A29B5" w:rsidRPr="00512EBD" w:rsidRDefault="006A29B5"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B42DB4" w:rsidRDefault="00B42DB4" w:rsidP="006A29B5"/>
    <w:p w:rsidR="00B42DB4" w:rsidRDefault="00B42DB4" w:rsidP="006A29B5"/>
    <w:p w:rsidR="00512EBD" w:rsidRDefault="00512EBD" w:rsidP="006A29B5"/>
    <w:p w:rsidR="00512EBD" w:rsidRDefault="00512EBD" w:rsidP="006A29B5"/>
    <w:p w:rsidR="00512EBD" w:rsidRDefault="00512EBD" w:rsidP="006A29B5"/>
    <w:p w:rsidR="00512EBD"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lastRenderedPageBreak/>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512EBD" w:rsidRPr="00CE344F"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512EBD" w:rsidRDefault="00512EBD" w:rsidP="006A29B5"/>
    <w:p w:rsidR="005930C6" w:rsidRDefault="005930C6" w:rsidP="005930C6">
      <w:pPr>
        <w:jc w:val="center"/>
        <w:rPr>
          <w:b/>
          <w:sz w:val="24"/>
          <w:szCs w:val="24"/>
          <w:lang w:eastAsia="hr-HR"/>
        </w:rPr>
      </w:pPr>
      <w:r w:rsidRPr="00520D9F">
        <w:rPr>
          <w:rFonts w:ascii="Times New Roman" w:hAnsi="Times New Roman"/>
          <w:i/>
          <w:sz w:val="24"/>
          <w:szCs w:val="24"/>
        </w:rPr>
        <w:t>u excel datoteci u prilogu</w:t>
      </w:r>
      <w:r>
        <w:rPr>
          <w:rFonts w:ascii="Times New Roman" w:hAnsi="Times New Roman"/>
          <w:i/>
          <w:sz w:val="24"/>
          <w:szCs w:val="24"/>
        </w:rPr>
        <w:t xml:space="preserve"> / </w:t>
      </w:r>
      <w:r w:rsidRPr="005930C6">
        <w:rPr>
          <w:rFonts w:ascii="Times New Roman" w:hAnsi="Times New Roman"/>
          <w:i/>
          <w:color w:val="4F81BD" w:themeColor="accent1"/>
          <w:sz w:val="24"/>
          <w:szCs w:val="24"/>
        </w:rPr>
        <w:t>in the excel file attached</w:t>
      </w:r>
    </w:p>
    <w:p w:rsidR="00512EBD" w:rsidRDefault="00512EBD" w:rsidP="005930C6">
      <w:pPr>
        <w:jc w:val="center"/>
      </w:pPr>
    </w:p>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Pr="00B17100" w:rsidRDefault="00512EBD" w:rsidP="00512EBD">
      <w:pPr>
        <w:spacing w:after="0"/>
        <w:jc w:val="center"/>
        <w:rPr>
          <w:rFonts w:ascii="Times New Roman" w:eastAsia="Times New Roman" w:hAnsi="Times New Roman"/>
          <w:b/>
          <w:sz w:val="24"/>
          <w:szCs w:val="24"/>
        </w:rPr>
      </w:pPr>
      <w:r w:rsidRPr="00B17100">
        <w:rPr>
          <w:rFonts w:ascii="Times New Roman" w:eastAsia="Times New Roman" w:hAnsi="Times New Roman"/>
          <w:b/>
          <w:sz w:val="24"/>
          <w:szCs w:val="24"/>
        </w:rPr>
        <w:lastRenderedPageBreak/>
        <w:t xml:space="preserve">PRILOG C / </w:t>
      </w:r>
      <w:r w:rsidRPr="00B17100">
        <w:rPr>
          <w:rFonts w:ascii="Times New Roman" w:eastAsia="Times New Roman" w:hAnsi="Times New Roman"/>
          <w:b/>
          <w:i/>
          <w:color w:val="548DD4"/>
          <w:sz w:val="24"/>
          <w:szCs w:val="24"/>
        </w:rPr>
        <w:t>ANNEX C</w:t>
      </w:r>
    </w:p>
    <w:p w:rsidR="00512EBD" w:rsidRPr="00B17100" w:rsidRDefault="00512EBD" w:rsidP="00512EBD">
      <w:pPr>
        <w:spacing w:line="360" w:lineRule="auto"/>
        <w:ind w:left="-5"/>
        <w:jc w:val="center"/>
        <w:rPr>
          <w:rFonts w:ascii="Times New Roman" w:hAnsi="Times New Roman"/>
          <w:b/>
          <w:sz w:val="24"/>
          <w:szCs w:val="24"/>
        </w:rPr>
      </w:pPr>
      <w:r w:rsidRPr="00B17100">
        <w:rPr>
          <w:rFonts w:ascii="Times New Roman" w:eastAsia="Times New Roman" w:hAnsi="Times New Roman"/>
          <w:b/>
          <w:sz w:val="24"/>
          <w:szCs w:val="24"/>
        </w:rPr>
        <w:t xml:space="preserve">IZJAVA PONUDITELJA / </w:t>
      </w:r>
      <w:r w:rsidRPr="00B17100">
        <w:rPr>
          <w:rFonts w:ascii="Times New Roman" w:hAnsi="Times New Roman"/>
          <w:b/>
          <w:i/>
          <w:color w:val="548DD4"/>
          <w:sz w:val="24"/>
          <w:szCs w:val="24"/>
        </w:rPr>
        <w:t>TENDERERS DECLARATION</w:t>
      </w:r>
    </w:p>
    <w:p w:rsidR="00512EBD" w:rsidRPr="00B17100" w:rsidRDefault="00512EBD" w:rsidP="00512EBD">
      <w:pPr>
        <w:jc w:val="center"/>
        <w:rPr>
          <w:rFonts w:ascii="Times New Roman" w:eastAsia="Times New Roman" w:hAnsi="Times New Roman"/>
          <w:b/>
          <w:sz w:val="24"/>
          <w:szCs w:val="24"/>
        </w:rPr>
      </w:pPr>
    </w:p>
    <w:p w:rsidR="00512EBD" w:rsidRPr="00512EBD" w:rsidRDefault="00512EBD" w:rsidP="00512EBD">
      <w:pPr>
        <w:spacing w:after="0" w:line="240" w:lineRule="auto"/>
        <w:jc w:val="both"/>
        <w:rPr>
          <w:rFonts w:ascii="Times New Roman" w:hAnsi="Times New Roman"/>
          <w:color w:val="000000"/>
        </w:rPr>
      </w:pPr>
      <w:r w:rsidRPr="00512EBD">
        <w:rPr>
          <w:rFonts w:ascii="Times New Roman" w:hAnsi="Times New Roman"/>
          <w:color w:val="000000"/>
        </w:rPr>
        <w:t xml:space="preserve">kojom ja / </w:t>
      </w:r>
      <w:r w:rsidRPr="00512EBD">
        <w:rPr>
          <w:rFonts w:ascii="Times New Roman" w:hAnsi="Times New Roman"/>
          <w:i/>
          <w:color w:val="548DD4"/>
        </w:rPr>
        <w:t>which I</w:t>
      </w:r>
      <w:r w:rsidRPr="00512EBD">
        <w:rPr>
          <w:rFonts w:ascii="Times New Roman" w:hAnsi="Times New Roman"/>
          <w:color w:val="000000"/>
        </w:rPr>
        <w:t xml:space="preserve"> ____________________________________________________________</w:t>
      </w:r>
    </w:p>
    <w:p w:rsidR="00512EBD" w:rsidRPr="00512EBD" w:rsidRDefault="00512EBD" w:rsidP="00512EBD">
      <w:pPr>
        <w:spacing w:after="0" w:line="240" w:lineRule="auto"/>
        <w:jc w:val="center"/>
        <w:rPr>
          <w:rFonts w:ascii="Times New Roman" w:hAnsi="Times New Roman"/>
          <w:color w:val="000000"/>
        </w:rPr>
      </w:pPr>
      <w:r w:rsidRPr="00512EBD">
        <w:rPr>
          <w:rFonts w:ascii="Times New Roman" w:hAnsi="Times New Roman"/>
          <w:i/>
          <w:color w:val="000000"/>
        </w:rPr>
        <w:t xml:space="preserve">                         (ime i prezime, adresa, identifikacijski broj / </w:t>
      </w:r>
      <w:r w:rsidRPr="00512EBD">
        <w:rPr>
          <w:rFonts w:ascii="Times New Roman" w:hAnsi="Times New Roman"/>
          <w:i/>
          <w:color w:val="548DD4"/>
        </w:rPr>
        <w:t>name and surname, address, identification number)</w:t>
      </w:r>
    </w:p>
    <w:p w:rsidR="00512EBD" w:rsidRPr="00512EBD" w:rsidRDefault="00512EBD" w:rsidP="00512EBD">
      <w:pPr>
        <w:spacing w:before="240" w:after="145" w:line="360" w:lineRule="auto"/>
        <w:ind w:right="2"/>
        <w:jc w:val="both"/>
        <w:rPr>
          <w:rFonts w:ascii="Times New Roman" w:hAnsi="Times New Roman"/>
          <w:color w:val="000000"/>
        </w:rPr>
      </w:pPr>
      <w:r w:rsidRPr="00512EBD">
        <w:rPr>
          <w:rFonts w:ascii="Times New Roman" w:hAnsi="Times New Roman"/>
          <w:color w:val="000000"/>
        </w:rPr>
        <w:t xml:space="preserve">kao po zakonu ovlaštena osoba za zastupanje gospodarskog subjekta </w:t>
      </w:r>
      <w:r w:rsidRPr="00512EBD">
        <w:rPr>
          <w:rFonts w:ascii="Times New Roman" w:hAnsi="Times New Roman"/>
          <w:i/>
          <w:color w:val="548DD4"/>
        </w:rPr>
        <w:t>(as the authorised representative of the company)</w:t>
      </w:r>
      <w:r w:rsidRPr="00512EBD">
        <w:rPr>
          <w:rFonts w:ascii="Times New Roman" w:hAnsi="Times New Roman"/>
          <w:color w:val="000000"/>
        </w:rPr>
        <w:t xml:space="preserve"> __________________________________________________</w:t>
      </w:r>
    </w:p>
    <w:p w:rsidR="00512EBD" w:rsidRPr="00512EBD" w:rsidRDefault="00512EBD" w:rsidP="00512EBD">
      <w:pPr>
        <w:spacing w:after="0" w:line="240" w:lineRule="auto"/>
        <w:ind w:left="-5" w:right="2"/>
        <w:jc w:val="both"/>
        <w:rPr>
          <w:rFonts w:ascii="Times New Roman" w:hAnsi="Times New Roman"/>
        </w:rPr>
      </w:pPr>
      <w:r w:rsidRPr="00512EBD">
        <w:rPr>
          <w:rFonts w:ascii="Times New Roman" w:hAnsi="Times New Roman"/>
          <w:color w:val="000000"/>
        </w:rPr>
        <w:t>___________________________________________________________________________</w:t>
      </w:r>
    </w:p>
    <w:p w:rsidR="00512EBD" w:rsidRPr="00512EBD" w:rsidRDefault="00512EBD" w:rsidP="00512EBD">
      <w:pPr>
        <w:spacing w:after="150" w:line="240" w:lineRule="auto"/>
        <w:ind w:right="2"/>
        <w:jc w:val="center"/>
        <w:rPr>
          <w:rFonts w:ascii="Times New Roman" w:hAnsi="Times New Roman"/>
          <w:i/>
          <w:color w:val="548DD4"/>
        </w:rPr>
      </w:pPr>
      <w:r w:rsidRPr="00512EBD">
        <w:rPr>
          <w:rFonts w:ascii="Times New Roman" w:hAnsi="Times New Roman"/>
          <w:i/>
          <w:color w:val="000000"/>
        </w:rPr>
        <w:t xml:space="preserve">(naziv i sjedište gospodarskog subjekta, identifikacijski broj / </w:t>
      </w:r>
      <w:r w:rsidRPr="00512EBD">
        <w:rPr>
          <w:rFonts w:ascii="Times New Roman" w:hAnsi="Times New Roman"/>
          <w:i/>
          <w:color w:val="548DD4"/>
        </w:rPr>
        <w:t>name and seat of the economic operator, identification number)</w:t>
      </w:r>
    </w:p>
    <w:p w:rsidR="00512EBD" w:rsidRPr="00512EBD" w:rsidRDefault="00512EBD" w:rsidP="00512EBD">
      <w:pPr>
        <w:spacing w:line="240" w:lineRule="auto"/>
        <w:jc w:val="both"/>
        <w:rPr>
          <w:rFonts w:ascii="Times New Roman" w:hAnsi="Times New Roman"/>
          <w:b/>
          <w:i/>
          <w:color w:val="548DD4"/>
        </w:rPr>
      </w:pPr>
      <w:r w:rsidRPr="00512EBD">
        <w:rPr>
          <w:rFonts w:ascii="Times New Roman" w:hAnsi="Times New Roman"/>
          <w:b/>
          <w:color w:val="000000"/>
        </w:rPr>
        <w:t xml:space="preserve">pod materijalnom i kaznenom odgovornošću izjavljujem da je / </w:t>
      </w:r>
      <w:r w:rsidRPr="00512EBD">
        <w:rPr>
          <w:rFonts w:ascii="Times New Roman" w:hAnsi="Times New Roman"/>
          <w:b/>
          <w:i/>
          <w:color w:val="548DD4"/>
        </w:rPr>
        <w:t>declare under penal and material responsibility that:</w:t>
      </w:r>
    </w:p>
    <w:p w:rsidR="00512EBD" w:rsidRPr="00512EBD" w:rsidRDefault="00512EBD" w:rsidP="00512EBD">
      <w:pPr>
        <w:spacing w:line="240" w:lineRule="auto"/>
        <w:ind w:left="-5" w:right="465"/>
        <w:rPr>
          <w:rFonts w:ascii="Cambria" w:hAnsi="Cambria"/>
          <w:color w:val="000000"/>
        </w:rPr>
      </w:pPr>
    </w:p>
    <w:p w:rsidR="00512EBD" w:rsidRPr="00512EBD" w:rsidRDefault="00512EBD" w:rsidP="00512EBD">
      <w:pPr>
        <w:pStyle w:val="t-9-8"/>
        <w:spacing w:after="0" w:afterAutospacing="0"/>
        <w:jc w:val="both"/>
        <w:rPr>
          <w:i/>
          <w:color w:val="548DD4"/>
          <w:sz w:val="22"/>
          <w:szCs w:val="22"/>
          <w:lang w:val="en-GB"/>
        </w:rPr>
      </w:pPr>
      <w:r w:rsidRPr="00512EBD">
        <w:rPr>
          <w:color w:val="000000"/>
          <w:sz w:val="22"/>
          <w:szCs w:val="22"/>
          <w:lang w:val="en-GB"/>
        </w:rPr>
        <w:t xml:space="preserve">Gospodarski subjekt je ispunio obveze plaćanja dospjelih poreznih obveza i obveza za mirovinsko i zdravstveno osiguranje / </w:t>
      </w:r>
      <w:r w:rsidRPr="00512EBD">
        <w:rPr>
          <w:i/>
          <w:color w:val="548DD4"/>
          <w:sz w:val="22"/>
          <w:szCs w:val="22"/>
          <w:lang w:val="en-GB"/>
        </w:rPr>
        <w:t xml:space="preserve"> Economic Operator has fulfilled the obligation of payment of due tax amounts and amounts for health insurance and pension plan schemes:                                                                        </w:t>
      </w:r>
      <w:r w:rsidRPr="00512EBD">
        <w:rPr>
          <w:color w:val="000000"/>
          <w:sz w:val="22"/>
          <w:szCs w:val="22"/>
          <w:lang w:val="en-GB"/>
        </w:rPr>
        <w:t xml:space="preserve">  </w:t>
      </w:r>
    </w:p>
    <w:p w:rsidR="00512EBD" w:rsidRPr="00512EBD" w:rsidRDefault="00512EBD" w:rsidP="00512EBD">
      <w:pPr>
        <w:pStyle w:val="t-9-8"/>
        <w:spacing w:before="0" w:beforeAutospacing="0" w:after="0" w:afterAutospacing="0"/>
        <w:ind w:firstLine="708"/>
        <w:jc w:val="both"/>
        <w:rPr>
          <w:i/>
          <w:color w:val="548DD4"/>
          <w:sz w:val="22"/>
          <w:szCs w:val="22"/>
          <w:lang w:val="en-GB"/>
        </w:rPr>
      </w:pPr>
      <w:r w:rsidRPr="00512EBD">
        <w:rPr>
          <w:color w:val="000000"/>
          <w:sz w:val="22"/>
          <w:szCs w:val="22"/>
          <w:lang w:val="en-GB"/>
        </w:rPr>
        <w:t xml:space="preserve">- </w:t>
      </w:r>
      <w:proofErr w:type="gramStart"/>
      <w:r w:rsidRPr="00512EBD">
        <w:rPr>
          <w:color w:val="000000"/>
          <w:sz w:val="22"/>
          <w:szCs w:val="22"/>
          <w:lang w:val="en-GB"/>
        </w:rPr>
        <w:t>u</w:t>
      </w:r>
      <w:proofErr w:type="gramEnd"/>
      <w:r w:rsidRPr="00512EBD">
        <w:rPr>
          <w:color w:val="000000"/>
          <w:sz w:val="22"/>
          <w:szCs w:val="22"/>
          <w:lang w:val="en-GB"/>
        </w:rPr>
        <w:t xml:space="preserve"> Republici Hrvatskoj, ako gospodarski subjekt ima poslovni nastan u Republici Hrvatskoj, ili / </w:t>
      </w:r>
      <w:r w:rsidRPr="00512EBD">
        <w:rPr>
          <w:i/>
          <w:color w:val="548DD4"/>
          <w:sz w:val="22"/>
          <w:szCs w:val="22"/>
          <w:lang w:val="en-GB"/>
        </w:rPr>
        <w:t>in the Republic of Croatia in cases where the Economic Operator has established its business activities in the Republic of Croatia or</w:t>
      </w:r>
    </w:p>
    <w:p w:rsidR="00512EBD" w:rsidRPr="00512EBD" w:rsidRDefault="00512EBD" w:rsidP="00512EBD">
      <w:pPr>
        <w:pStyle w:val="t-9-8"/>
        <w:spacing w:before="0" w:beforeAutospacing="0" w:after="0" w:afterAutospacing="0"/>
        <w:ind w:firstLine="708"/>
        <w:jc w:val="both"/>
        <w:rPr>
          <w:i/>
          <w:color w:val="548DD4"/>
          <w:sz w:val="22"/>
          <w:szCs w:val="22"/>
          <w:lang w:val="en-GB"/>
        </w:rPr>
      </w:pPr>
      <w:r w:rsidRPr="00512EBD">
        <w:rPr>
          <w:color w:val="000000"/>
          <w:sz w:val="22"/>
          <w:szCs w:val="22"/>
          <w:lang w:val="en-GB"/>
        </w:rPr>
        <w:t xml:space="preserve">- </w:t>
      </w:r>
      <w:proofErr w:type="gramStart"/>
      <w:r w:rsidRPr="00512EBD">
        <w:rPr>
          <w:color w:val="000000"/>
          <w:sz w:val="22"/>
          <w:szCs w:val="22"/>
          <w:lang w:val="en-GB"/>
        </w:rPr>
        <w:t>u</w:t>
      </w:r>
      <w:proofErr w:type="gramEnd"/>
      <w:r w:rsidRPr="00512EBD">
        <w:rPr>
          <w:color w:val="000000"/>
          <w:sz w:val="22"/>
          <w:szCs w:val="22"/>
          <w:lang w:val="en-GB"/>
        </w:rPr>
        <w:t xml:space="preserve"> Republici Hrvatskoj ili u državi poslovnog nastana gospodarskog subjekta, ako gospodarski subjekt nema poslovni nastan u Republici Hrvatskoj. / </w:t>
      </w:r>
      <w:proofErr w:type="gramStart"/>
      <w:r w:rsidRPr="00512EBD">
        <w:rPr>
          <w:i/>
          <w:color w:val="548DD4"/>
          <w:sz w:val="22"/>
          <w:szCs w:val="22"/>
          <w:lang w:val="en-GB"/>
        </w:rPr>
        <w:t>in</w:t>
      </w:r>
      <w:proofErr w:type="gramEnd"/>
      <w:r w:rsidRPr="00512EBD">
        <w:rPr>
          <w:i/>
          <w:color w:val="548DD4"/>
          <w:sz w:val="22"/>
          <w:szCs w:val="22"/>
          <w:lang w:val="en-GB"/>
        </w:rPr>
        <w:t xml:space="preserve"> the Republic of Croatia or the country of establishment of the Economic Operator if the Economic Operator has not established their business activities in the Republic of Croatia.</w:t>
      </w:r>
    </w:p>
    <w:p w:rsidR="00512EBD" w:rsidRPr="00512EBD" w:rsidRDefault="00512EBD" w:rsidP="00512EBD">
      <w:pPr>
        <w:spacing w:after="105" w:line="360" w:lineRule="auto"/>
        <w:rPr>
          <w:rFonts w:ascii="Cambria" w:hAnsi="Cambria"/>
        </w:rPr>
      </w:pPr>
    </w:p>
    <w:p w:rsidR="00512EBD" w:rsidRPr="00512EBD" w:rsidRDefault="00512EBD" w:rsidP="00512EBD">
      <w:pPr>
        <w:spacing w:after="240"/>
        <w:jc w:val="both"/>
        <w:rPr>
          <w:rFonts w:ascii="Times New Roman" w:hAnsi="Times New Roman"/>
        </w:rPr>
      </w:pPr>
    </w:p>
    <w:p w:rsidR="00512EBD" w:rsidRPr="00512EBD" w:rsidRDefault="00512EBD" w:rsidP="00512EBD">
      <w:pPr>
        <w:spacing w:after="240"/>
        <w:jc w:val="both"/>
        <w:rPr>
          <w:rFonts w:ascii="Times New Roman" w:hAnsi="Times New Roman"/>
        </w:rPr>
      </w:pPr>
      <w:r w:rsidRPr="00512EBD">
        <w:rPr>
          <w:rFonts w:ascii="Times New Roman" w:hAnsi="Times New Roman"/>
        </w:rPr>
        <w:t xml:space="preserve">U / </w:t>
      </w:r>
      <w:r w:rsidRPr="00512EBD">
        <w:rPr>
          <w:rFonts w:ascii="Times New Roman" w:hAnsi="Times New Roman"/>
          <w:i/>
          <w:color w:val="548DD4"/>
        </w:rPr>
        <w:t>In</w:t>
      </w:r>
      <w:r w:rsidRPr="00512EBD">
        <w:rPr>
          <w:rFonts w:ascii="Times New Roman" w:hAnsi="Times New Roman"/>
        </w:rPr>
        <w:t xml:space="preserve"> _____________________, _____/_____/______</w:t>
      </w:r>
    </w:p>
    <w:p w:rsidR="00512EBD" w:rsidRDefault="00512EBD" w:rsidP="00512EBD">
      <w:pPr>
        <w:spacing w:after="0"/>
        <w:jc w:val="right"/>
        <w:rPr>
          <w:rFonts w:ascii="Times New Roman" w:hAnsi="Times New Roman"/>
          <w:sz w:val="24"/>
          <w:szCs w:val="24"/>
        </w:rPr>
      </w:pPr>
    </w:p>
    <w:p w:rsidR="00512EBD" w:rsidRDefault="00512EBD" w:rsidP="00512EBD">
      <w:pPr>
        <w:spacing w:after="0"/>
        <w:jc w:val="right"/>
        <w:rPr>
          <w:rFonts w:ascii="Times New Roman" w:hAnsi="Times New Roman"/>
          <w:sz w:val="24"/>
          <w:szCs w:val="24"/>
        </w:rPr>
      </w:pPr>
    </w:p>
    <w:p w:rsidR="00512EBD" w:rsidRDefault="00512EBD" w:rsidP="00512EBD">
      <w:pPr>
        <w:spacing w:after="0"/>
        <w:jc w:val="right"/>
        <w:rPr>
          <w:rFonts w:ascii="Times New Roman" w:hAnsi="Times New Roman"/>
          <w:b/>
          <w:sz w:val="24"/>
          <w:szCs w:val="24"/>
        </w:rPr>
      </w:pPr>
    </w:p>
    <w:p w:rsidR="00512EBD" w:rsidRDefault="00512EBD" w:rsidP="00512EBD">
      <w:pPr>
        <w:spacing w:after="0"/>
        <w:jc w:val="right"/>
        <w:rPr>
          <w:rFonts w:ascii="Times New Roman" w:hAnsi="Times New Roman"/>
          <w:b/>
          <w:sz w:val="24"/>
          <w:szCs w:val="24"/>
        </w:rPr>
      </w:pPr>
    </w:p>
    <w:p w:rsidR="00512EBD" w:rsidRDefault="00512EBD" w:rsidP="00512EBD">
      <w:pPr>
        <w:spacing w:after="0"/>
        <w:jc w:val="right"/>
        <w:rPr>
          <w:rFonts w:ascii="Times New Roman" w:hAnsi="Times New Roman"/>
          <w:b/>
          <w:sz w:val="24"/>
          <w:szCs w:val="24"/>
        </w:rPr>
      </w:pPr>
    </w:p>
    <w:p w:rsidR="00512EBD" w:rsidRPr="00512EBD" w:rsidRDefault="00512EBD" w:rsidP="00512EBD">
      <w:pPr>
        <w:spacing w:after="0"/>
        <w:rPr>
          <w:rFonts w:ascii="Times New Roman" w:hAnsi="Times New Roman"/>
        </w:rPr>
      </w:pPr>
      <w:r w:rsidRPr="00512EBD">
        <w:rPr>
          <w:rFonts w:ascii="Times New Roman" w:hAnsi="Times New Roman"/>
        </w:rPr>
        <w:t xml:space="preserve">                                                                    M.P. / </w:t>
      </w:r>
      <w:r w:rsidRPr="00512EBD">
        <w:rPr>
          <w:rFonts w:ascii="Times New Roman" w:eastAsia="Times New Roman" w:hAnsi="Times New Roman"/>
          <w:i/>
          <w:color w:val="548DD4"/>
        </w:rPr>
        <w:t>L. S.</w:t>
      </w:r>
      <w:r w:rsidRPr="00512EBD">
        <w:rPr>
          <w:rFonts w:ascii="Times New Roman" w:eastAsia="Times New Roman" w:hAnsi="Times New Roman"/>
        </w:rPr>
        <w:t xml:space="preserve">      </w:t>
      </w:r>
    </w:p>
    <w:p w:rsidR="00512EBD" w:rsidRPr="00512EBD" w:rsidRDefault="00512EBD" w:rsidP="00512EBD">
      <w:pPr>
        <w:spacing w:after="0"/>
        <w:jc w:val="right"/>
        <w:rPr>
          <w:rFonts w:ascii="Times New Roman" w:hAnsi="Times New Roman"/>
          <w:b/>
        </w:rPr>
      </w:pPr>
      <w:r w:rsidRPr="00512EBD">
        <w:rPr>
          <w:rFonts w:ascii="Times New Roman" w:hAnsi="Times New Roman"/>
          <w:b/>
        </w:rPr>
        <w:t>____________________________</w:t>
      </w:r>
    </w:p>
    <w:p w:rsidR="00512EBD" w:rsidRPr="00512EBD" w:rsidRDefault="00512EBD" w:rsidP="00512EBD">
      <w:pPr>
        <w:spacing w:after="0"/>
        <w:jc w:val="center"/>
        <w:rPr>
          <w:rFonts w:ascii="Times New Roman" w:hAnsi="Times New Roman"/>
          <w:i/>
          <w:color w:val="548DD4"/>
        </w:rPr>
      </w:pPr>
      <w:r w:rsidRPr="00512EBD">
        <w:rPr>
          <w:rFonts w:ascii="Times New Roman" w:hAnsi="Times New Roman"/>
        </w:rPr>
        <w:t xml:space="preserve">                                                                                                  Potpis / </w:t>
      </w:r>
      <w:r w:rsidRPr="00512EBD">
        <w:rPr>
          <w:rFonts w:ascii="Times New Roman" w:hAnsi="Times New Roman"/>
          <w:i/>
          <w:color w:val="548DD4"/>
        </w:rPr>
        <w:t>Signature</w:t>
      </w: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156E01" w:rsidRDefault="00512EBD" w:rsidP="00512EBD">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PRILOG D</w:t>
      </w:r>
      <w:r w:rsidRPr="00B17100">
        <w:rPr>
          <w:rFonts w:ascii="Times New Roman" w:eastAsia="Times New Roman" w:hAnsi="Times New Roman"/>
          <w:b/>
          <w:sz w:val="24"/>
          <w:szCs w:val="24"/>
        </w:rPr>
        <w:t xml:space="preserve"> </w:t>
      </w:r>
      <w:r w:rsidR="00156E01" w:rsidRPr="00B17100">
        <w:rPr>
          <w:rFonts w:ascii="Times New Roman" w:eastAsia="Times New Roman" w:hAnsi="Times New Roman"/>
          <w:b/>
          <w:sz w:val="24"/>
          <w:szCs w:val="24"/>
        </w:rPr>
        <w:t xml:space="preserve"> / </w:t>
      </w:r>
      <w:r w:rsidR="00156E01" w:rsidRPr="00B17100">
        <w:rPr>
          <w:rFonts w:ascii="Times New Roman" w:eastAsia="Times New Roman" w:hAnsi="Times New Roman"/>
          <w:b/>
          <w:i/>
          <w:color w:val="548DD4"/>
          <w:sz w:val="24"/>
          <w:szCs w:val="24"/>
        </w:rPr>
        <w:t xml:space="preserve">ANNEX </w:t>
      </w:r>
      <w:r w:rsidR="00156E01">
        <w:rPr>
          <w:rFonts w:ascii="Times New Roman" w:eastAsia="Times New Roman" w:hAnsi="Times New Roman"/>
          <w:b/>
          <w:i/>
          <w:color w:val="548DD4"/>
          <w:sz w:val="24"/>
          <w:szCs w:val="24"/>
        </w:rPr>
        <w:t>D</w:t>
      </w:r>
      <w:r w:rsidR="00156E01">
        <w:rPr>
          <w:rFonts w:ascii="Times New Roman" w:eastAsia="Times New Roman" w:hAnsi="Times New Roman"/>
          <w:b/>
          <w:sz w:val="24"/>
          <w:szCs w:val="24"/>
        </w:rPr>
        <w:t xml:space="preserve"> </w:t>
      </w:r>
    </w:p>
    <w:p w:rsidR="00512EBD" w:rsidRPr="00156E01" w:rsidRDefault="00512EBD" w:rsidP="00156E01">
      <w:pPr>
        <w:spacing w:after="0"/>
        <w:jc w:val="center"/>
        <w:rPr>
          <w:rFonts w:ascii="Times New Roman" w:eastAsia="Times New Roman" w:hAnsi="Times New Roman"/>
          <w:b/>
          <w:sz w:val="24"/>
          <w:szCs w:val="24"/>
        </w:rPr>
      </w:pPr>
      <w:r w:rsidRPr="00B17100">
        <w:rPr>
          <w:rFonts w:ascii="Times New Roman" w:eastAsia="Times New Roman" w:hAnsi="Times New Roman"/>
          <w:b/>
          <w:sz w:val="24"/>
          <w:szCs w:val="24"/>
        </w:rPr>
        <w:t xml:space="preserve">IZJAVA PONUDITELJA </w:t>
      </w:r>
      <w:r w:rsidR="00156E01">
        <w:rPr>
          <w:rFonts w:ascii="Times New Roman" w:eastAsia="Times New Roman" w:hAnsi="Times New Roman"/>
          <w:b/>
          <w:sz w:val="24"/>
          <w:szCs w:val="24"/>
        </w:rPr>
        <w:t xml:space="preserve">/ </w:t>
      </w:r>
      <w:r w:rsidRPr="00B17100">
        <w:rPr>
          <w:rFonts w:ascii="Times New Roman" w:hAnsi="Times New Roman"/>
          <w:b/>
          <w:i/>
          <w:color w:val="548DD4"/>
          <w:sz w:val="24"/>
          <w:szCs w:val="24"/>
        </w:rPr>
        <w:t>TENDERERS DECLARATION</w:t>
      </w:r>
    </w:p>
    <w:p w:rsidR="00512EBD" w:rsidRPr="00B17100" w:rsidRDefault="00512EBD" w:rsidP="00512EBD">
      <w:pPr>
        <w:jc w:val="center"/>
        <w:rPr>
          <w:rFonts w:ascii="Times New Roman" w:eastAsia="Times New Roman" w:hAnsi="Times New Roman"/>
          <w:b/>
          <w:sz w:val="24"/>
          <w:szCs w:val="24"/>
        </w:rPr>
      </w:pPr>
    </w:p>
    <w:p w:rsidR="00512EBD" w:rsidRPr="00512EBD" w:rsidRDefault="00512EBD" w:rsidP="00512EBD">
      <w:pPr>
        <w:spacing w:after="0" w:line="240" w:lineRule="auto"/>
        <w:jc w:val="both"/>
        <w:rPr>
          <w:rFonts w:ascii="Times New Roman" w:hAnsi="Times New Roman"/>
          <w:color w:val="000000"/>
        </w:rPr>
      </w:pPr>
      <w:r w:rsidRPr="00512EBD">
        <w:rPr>
          <w:rFonts w:ascii="Times New Roman" w:hAnsi="Times New Roman"/>
          <w:color w:val="000000"/>
        </w:rPr>
        <w:t xml:space="preserve">kojom ja / </w:t>
      </w:r>
      <w:r w:rsidRPr="00512EBD">
        <w:rPr>
          <w:rFonts w:ascii="Times New Roman" w:hAnsi="Times New Roman"/>
          <w:i/>
          <w:color w:val="548DD4"/>
        </w:rPr>
        <w:t>which I</w:t>
      </w:r>
      <w:r w:rsidRPr="00512EBD">
        <w:rPr>
          <w:rFonts w:ascii="Times New Roman" w:hAnsi="Times New Roman"/>
          <w:color w:val="000000"/>
        </w:rPr>
        <w:t xml:space="preserve"> ____________________________________________________________</w:t>
      </w:r>
    </w:p>
    <w:p w:rsidR="00512EBD" w:rsidRPr="00512EBD" w:rsidRDefault="00512EBD" w:rsidP="00512EBD">
      <w:pPr>
        <w:spacing w:after="0" w:line="240" w:lineRule="auto"/>
        <w:jc w:val="center"/>
        <w:rPr>
          <w:rFonts w:ascii="Times New Roman" w:hAnsi="Times New Roman"/>
          <w:color w:val="000000"/>
        </w:rPr>
      </w:pPr>
      <w:r w:rsidRPr="00512EBD">
        <w:rPr>
          <w:rFonts w:ascii="Times New Roman" w:hAnsi="Times New Roman"/>
          <w:i/>
          <w:color w:val="000000"/>
        </w:rPr>
        <w:t xml:space="preserve">                         (ime i prezime, adresa, identifikacijski broj / </w:t>
      </w:r>
      <w:r w:rsidRPr="00512EBD">
        <w:rPr>
          <w:rFonts w:ascii="Times New Roman" w:hAnsi="Times New Roman"/>
          <w:i/>
          <w:color w:val="548DD4"/>
        </w:rPr>
        <w:t>name and surname, address, identification number)</w:t>
      </w:r>
    </w:p>
    <w:p w:rsidR="00512EBD" w:rsidRPr="00512EBD" w:rsidRDefault="00512EBD" w:rsidP="00512EBD">
      <w:pPr>
        <w:spacing w:before="240" w:after="145" w:line="360" w:lineRule="auto"/>
        <w:ind w:right="2"/>
        <w:jc w:val="both"/>
        <w:rPr>
          <w:rFonts w:ascii="Times New Roman" w:hAnsi="Times New Roman"/>
          <w:color w:val="000000"/>
        </w:rPr>
      </w:pPr>
      <w:r w:rsidRPr="00512EBD">
        <w:rPr>
          <w:rFonts w:ascii="Times New Roman" w:hAnsi="Times New Roman"/>
          <w:color w:val="000000"/>
        </w:rPr>
        <w:t xml:space="preserve">kao po zakonu ovlaštena osoba za zastupanje gospodarskog subjekta </w:t>
      </w:r>
      <w:r w:rsidRPr="00512EBD">
        <w:rPr>
          <w:rFonts w:ascii="Times New Roman" w:hAnsi="Times New Roman"/>
          <w:i/>
          <w:color w:val="548DD4"/>
        </w:rPr>
        <w:t>(as the authorised representative of the company)</w:t>
      </w:r>
      <w:r w:rsidRPr="00512EBD">
        <w:rPr>
          <w:rFonts w:ascii="Times New Roman" w:hAnsi="Times New Roman"/>
          <w:color w:val="000000"/>
        </w:rPr>
        <w:t xml:space="preserve"> __________________________________________________</w:t>
      </w:r>
    </w:p>
    <w:p w:rsidR="00512EBD" w:rsidRPr="00512EBD" w:rsidRDefault="00512EBD" w:rsidP="00512EBD">
      <w:pPr>
        <w:spacing w:after="0" w:line="240" w:lineRule="auto"/>
        <w:ind w:left="-5" w:right="2"/>
        <w:jc w:val="both"/>
        <w:rPr>
          <w:rFonts w:ascii="Times New Roman" w:hAnsi="Times New Roman"/>
        </w:rPr>
      </w:pPr>
      <w:r w:rsidRPr="00512EBD">
        <w:rPr>
          <w:rFonts w:ascii="Times New Roman" w:hAnsi="Times New Roman"/>
          <w:color w:val="000000"/>
        </w:rPr>
        <w:t>___________________________________________________________________________</w:t>
      </w:r>
    </w:p>
    <w:p w:rsidR="00512EBD" w:rsidRPr="00512EBD" w:rsidRDefault="00512EBD" w:rsidP="00512EBD">
      <w:pPr>
        <w:spacing w:after="150" w:line="240" w:lineRule="auto"/>
        <w:ind w:right="2"/>
        <w:jc w:val="center"/>
        <w:rPr>
          <w:rFonts w:ascii="Times New Roman" w:hAnsi="Times New Roman"/>
          <w:i/>
          <w:color w:val="548DD4"/>
        </w:rPr>
      </w:pPr>
      <w:r w:rsidRPr="00512EBD">
        <w:rPr>
          <w:rFonts w:ascii="Times New Roman" w:hAnsi="Times New Roman"/>
          <w:i/>
          <w:color w:val="000000"/>
        </w:rPr>
        <w:t xml:space="preserve">(naziv i sjedište gospodarskog subjekta, identifikacijski broj / </w:t>
      </w:r>
      <w:r w:rsidRPr="00512EBD">
        <w:rPr>
          <w:rFonts w:ascii="Times New Roman" w:hAnsi="Times New Roman"/>
          <w:i/>
          <w:color w:val="548DD4"/>
        </w:rPr>
        <w:t>name and seat of the economic operator, identification number)</w:t>
      </w:r>
    </w:p>
    <w:p w:rsidR="00512EBD" w:rsidRPr="00512EBD" w:rsidRDefault="00512EBD" w:rsidP="00512EBD">
      <w:pPr>
        <w:spacing w:line="240" w:lineRule="auto"/>
        <w:jc w:val="both"/>
        <w:rPr>
          <w:rFonts w:ascii="Times New Roman" w:hAnsi="Times New Roman"/>
          <w:b/>
          <w:i/>
          <w:color w:val="548DD4"/>
        </w:rPr>
      </w:pPr>
      <w:r w:rsidRPr="00512EBD">
        <w:rPr>
          <w:rFonts w:ascii="Times New Roman" w:hAnsi="Times New Roman"/>
          <w:b/>
          <w:color w:val="000000"/>
        </w:rPr>
        <w:t xml:space="preserve">pod materijalnom i kaznenom odgovornošću izjavljujem da je / </w:t>
      </w:r>
      <w:r w:rsidRPr="00512EBD">
        <w:rPr>
          <w:rFonts w:ascii="Times New Roman" w:hAnsi="Times New Roman"/>
          <w:b/>
          <w:i/>
          <w:color w:val="548DD4"/>
        </w:rPr>
        <w:t>declare under penal and material responsibility that:</w:t>
      </w:r>
    </w:p>
    <w:p w:rsidR="00512EBD" w:rsidRPr="00512EBD" w:rsidRDefault="00512EBD" w:rsidP="00512EBD">
      <w:pPr>
        <w:spacing w:line="240" w:lineRule="auto"/>
        <w:ind w:left="-5" w:right="465"/>
        <w:rPr>
          <w:rFonts w:ascii="Cambria" w:hAnsi="Cambria"/>
          <w:color w:val="000000"/>
        </w:rPr>
      </w:pPr>
    </w:p>
    <w:p w:rsidR="00512EBD" w:rsidRPr="00512EBD" w:rsidRDefault="00512EBD" w:rsidP="00512EBD">
      <w:pPr>
        <w:pStyle w:val="ListParagraph"/>
        <w:spacing w:line="240" w:lineRule="auto"/>
        <w:ind w:left="0"/>
        <w:jc w:val="both"/>
        <w:rPr>
          <w:rFonts w:ascii="Times New Roman" w:hAnsi="Times New Roman"/>
          <w:i/>
          <w:color w:val="548DD4"/>
        </w:rPr>
      </w:pPr>
      <w:r w:rsidRPr="00512EBD">
        <w:rPr>
          <w:rFonts w:ascii="Times New Roman" w:hAnsi="Times New Roman"/>
          <w:color w:val="000000"/>
        </w:rPr>
        <w:t>Gospodarski subjekt upisan u odgovarajući registar koji se vodi u državi našeg poslovnog nastana</w:t>
      </w:r>
      <w:r w:rsidR="0066733A">
        <w:rPr>
          <w:rFonts w:ascii="Times New Roman" w:hAnsi="Times New Roman"/>
          <w:color w:val="000000"/>
        </w:rPr>
        <w:t>.</w:t>
      </w:r>
      <w:r w:rsidRPr="00512EBD">
        <w:rPr>
          <w:rFonts w:ascii="Times New Roman" w:hAnsi="Times New Roman"/>
          <w:color w:val="000000"/>
        </w:rPr>
        <w:t xml:space="preserve"> / </w:t>
      </w:r>
      <w:r w:rsidRPr="00512EBD">
        <w:rPr>
          <w:rFonts w:ascii="Times New Roman" w:hAnsi="Times New Roman"/>
          <w:i/>
          <w:color w:val="548DD4"/>
        </w:rPr>
        <w:t>Economic Operator is registered in the relevant register, which is conducted in the country of our establishme</w:t>
      </w:r>
      <w:r w:rsidR="0066733A">
        <w:rPr>
          <w:rFonts w:ascii="Times New Roman" w:hAnsi="Times New Roman"/>
          <w:i/>
          <w:color w:val="548DD4"/>
        </w:rPr>
        <w:t>nt.</w:t>
      </w:r>
    </w:p>
    <w:p w:rsidR="00512EBD" w:rsidRPr="00512EBD" w:rsidRDefault="00512EBD" w:rsidP="00512EBD">
      <w:pPr>
        <w:spacing w:after="105" w:line="360" w:lineRule="auto"/>
        <w:rPr>
          <w:rFonts w:ascii="Cambria" w:hAnsi="Cambria"/>
        </w:rPr>
      </w:pPr>
    </w:p>
    <w:p w:rsidR="00512EBD" w:rsidRPr="00512EBD" w:rsidRDefault="00512EBD" w:rsidP="00512EBD">
      <w:pPr>
        <w:spacing w:after="240"/>
        <w:jc w:val="both"/>
        <w:rPr>
          <w:rFonts w:ascii="Times New Roman" w:hAnsi="Times New Roman"/>
        </w:rPr>
      </w:pPr>
    </w:p>
    <w:p w:rsidR="00512EBD" w:rsidRPr="00512EBD" w:rsidRDefault="00512EBD" w:rsidP="00512EBD">
      <w:pPr>
        <w:spacing w:after="240"/>
        <w:jc w:val="both"/>
        <w:rPr>
          <w:rFonts w:ascii="Times New Roman" w:hAnsi="Times New Roman"/>
        </w:rPr>
      </w:pPr>
      <w:r w:rsidRPr="00512EBD">
        <w:rPr>
          <w:rFonts w:ascii="Times New Roman" w:hAnsi="Times New Roman"/>
        </w:rPr>
        <w:t xml:space="preserve">U / </w:t>
      </w:r>
      <w:r w:rsidRPr="00512EBD">
        <w:rPr>
          <w:rFonts w:ascii="Times New Roman" w:hAnsi="Times New Roman"/>
          <w:i/>
          <w:color w:val="548DD4"/>
        </w:rPr>
        <w:t>In</w:t>
      </w:r>
      <w:r w:rsidRPr="00512EBD">
        <w:rPr>
          <w:rFonts w:ascii="Times New Roman" w:hAnsi="Times New Roman"/>
        </w:rPr>
        <w:t xml:space="preserve"> _____________________, _____/_____/______</w:t>
      </w:r>
    </w:p>
    <w:p w:rsidR="00512EBD" w:rsidRPr="00512EBD" w:rsidRDefault="00512EBD" w:rsidP="00512EBD">
      <w:pPr>
        <w:spacing w:after="0"/>
        <w:jc w:val="right"/>
        <w:rPr>
          <w:rFonts w:ascii="Times New Roman" w:hAnsi="Times New Roman"/>
        </w:rPr>
      </w:pPr>
    </w:p>
    <w:p w:rsidR="00512EBD" w:rsidRPr="00512EBD" w:rsidRDefault="00512EBD" w:rsidP="00512EBD">
      <w:pPr>
        <w:spacing w:after="0"/>
        <w:jc w:val="right"/>
        <w:rPr>
          <w:rFonts w:ascii="Times New Roman" w:hAnsi="Times New Roman"/>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rPr>
          <w:rFonts w:ascii="Times New Roman" w:hAnsi="Times New Roman"/>
        </w:rPr>
      </w:pPr>
      <w:r w:rsidRPr="00512EBD">
        <w:rPr>
          <w:rFonts w:ascii="Times New Roman" w:hAnsi="Times New Roman"/>
        </w:rPr>
        <w:t xml:space="preserve">                                                                  M.P. / </w:t>
      </w:r>
      <w:r w:rsidRPr="00512EBD">
        <w:rPr>
          <w:rFonts w:ascii="Times New Roman" w:eastAsia="Times New Roman" w:hAnsi="Times New Roman"/>
          <w:i/>
          <w:color w:val="548DD4"/>
        </w:rPr>
        <w:t>L. S.</w:t>
      </w:r>
      <w:r w:rsidRPr="00512EBD">
        <w:rPr>
          <w:rFonts w:ascii="Times New Roman" w:eastAsia="Times New Roman" w:hAnsi="Times New Roman"/>
        </w:rPr>
        <w:t xml:space="preserve">      </w:t>
      </w:r>
    </w:p>
    <w:p w:rsidR="00512EBD" w:rsidRPr="00512EBD" w:rsidRDefault="00512EBD" w:rsidP="00512EBD">
      <w:pPr>
        <w:spacing w:after="0"/>
        <w:jc w:val="right"/>
        <w:rPr>
          <w:rFonts w:ascii="Times New Roman" w:hAnsi="Times New Roman"/>
          <w:b/>
        </w:rPr>
      </w:pPr>
      <w:r w:rsidRPr="00512EBD">
        <w:rPr>
          <w:rFonts w:ascii="Times New Roman" w:hAnsi="Times New Roman"/>
          <w:b/>
        </w:rPr>
        <w:t>____________________________</w:t>
      </w:r>
    </w:p>
    <w:p w:rsidR="00512EBD" w:rsidRPr="00512EBD" w:rsidRDefault="00512EBD" w:rsidP="00512EBD">
      <w:pPr>
        <w:spacing w:after="0"/>
        <w:jc w:val="center"/>
        <w:rPr>
          <w:rFonts w:ascii="Times New Roman" w:hAnsi="Times New Roman"/>
        </w:rPr>
      </w:pPr>
      <w:r w:rsidRPr="00512EBD">
        <w:rPr>
          <w:rFonts w:ascii="Times New Roman" w:hAnsi="Times New Roman"/>
        </w:rPr>
        <w:t xml:space="preserve">                                                                                                  Potpis / </w:t>
      </w:r>
      <w:r w:rsidRPr="00512EBD">
        <w:rPr>
          <w:rFonts w:ascii="Times New Roman" w:hAnsi="Times New Roman"/>
          <w:i/>
          <w:color w:val="548DD4"/>
        </w:rPr>
        <w:t>Signature</w:t>
      </w:r>
    </w:p>
    <w:p w:rsidR="00512EBD" w:rsidRPr="00512EBD" w:rsidRDefault="00512EBD" w:rsidP="00512EBD">
      <w:pPr>
        <w:spacing w:after="0"/>
        <w:jc w:val="center"/>
        <w:rPr>
          <w:rFonts w:ascii="Times New Roman" w:hAnsi="Times New Roman"/>
          <w:b/>
        </w:rPr>
      </w:pPr>
    </w:p>
    <w:p w:rsidR="00512EBD" w:rsidRPr="00512EBD" w:rsidRDefault="00512EBD" w:rsidP="00512EBD">
      <w:pPr>
        <w:spacing w:after="0"/>
        <w:jc w:val="center"/>
        <w:rPr>
          <w:rFonts w:ascii="Times New Roman" w:hAnsi="Times New Roman"/>
          <w:b/>
        </w:rPr>
      </w:pPr>
    </w:p>
    <w:p w:rsidR="00512EBD" w:rsidRPr="00512EBD" w:rsidRDefault="00512EBD" w:rsidP="006A29B5"/>
    <w:sectPr w:rsidR="00512EBD" w:rsidRPr="00512EBD" w:rsidSect="00314D43">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B0" w:rsidRDefault="007D31B0" w:rsidP="00441727">
      <w:pPr>
        <w:spacing w:after="0" w:line="240" w:lineRule="auto"/>
      </w:pPr>
      <w:r>
        <w:separator/>
      </w:r>
    </w:p>
  </w:endnote>
  <w:endnote w:type="continuationSeparator" w:id="0">
    <w:p w:rsidR="007D31B0" w:rsidRDefault="007D31B0" w:rsidP="0044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B0" w:rsidRDefault="00F058C8">
    <w:pPr>
      <w:pStyle w:val="Footer"/>
      <w:jc w:val="right"/>
    </w:pPr>
    <w:r w:rsidRPr="006414B6">
      <w:rPr>
        <w:rFonts w:ascii="Times New Roman" w:hAnsi="Times New Roman"/>
      </w:rPr>
      <w:fldChar w:fldCharType="begin"/>
    </w:r>
    <w:r w:rsidR="007D31B0" w:rsidRPr="006414B6">
      <w:rPr>
        <w:rFonts w:ascii="Times New Roman" w:hAnsi="Times New Roman"/>
      </w:rPr>
      <w:instrText xml:space="preserve"> PAGE   \* MERGEFORMAT </w:instrText>
    </w:r>
    <w:r w:rsidRPr="006414B6">
      <w:rPr>
        <w:rFonts w:ascii="Times New Roman" w:hAnsi="Times New Roman"/>
      </w:rPr>
      <w:fldChar w:fldCharType="separate"/>
    </w:r>
    <w:r w:rsidR="00D35499">
      <w:rPr>
        <w:rFonts w:ascii="Times New Roman" w:hAnsi="Times New Roman"/>
        <w:noProof/>
      </w:rPr>
      <w:t>6</w:t>
    </w:r>
    <w:r w:rsidRPr="006414B6">
      <w:rPr>
        <w:rFonts w:ascii="Times New Roman" w:hAnsi="Times New Roman"/>
      </w:rPr>
      <w:fldChar w:fldCharType="end"/>
    </w:r>
  </w:p>
  <w:p w:rsidR="007D31B0" w:rsidRDefault="007D3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B0" w:rsidRDefault="007D31B0" w:rsidP="00441727">
      <w:pPr>
        <w:spacing w:after="0" w:line="240" w:lineRule="auto"/>
      </w:pPr>
      <w:r>
        <w:separator/>
      </w:r>
    </w:p>
  </w:footnote>
  <w:footnote w:type="continuationSeparator" w:id="0">
    <w:p w:rsidR="007D31B0" w:rsidRDefault="007D31B0" w:rsidP="00441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ECA"/>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5B17796"/>
    <w:multiLevelType w:val="hybridMultilevel"/>
    <w:tmpl w:val="9FA8739A"/>
    <w:lvl w:ilvl="0" w:tplc="5694FE3C">
      <w:start w:val="1"/>
      <w:numFmt w:val="upperRoman"/>
      <w:lvlText w:val="%1."/>
      <w:lvlJc w:val="right"/>
      <w:pPr>
        <w:ind w:left="644" w:hanging="360"/>
      </w:pPr>
      <w:rPr>
        <w:color w:val="000000" w:themeColor="text1"/>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2">
    <w:nsid w:val="150A4F48"/>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8AB2007"/>
    <w:multiLevelType w:val="hybridMultilevel"/>
    <w:tmpl w:val="BD98009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F1704F"/>
    <w:multiLevelType w:val="hybridMultilevel"/>
    <w:tmpl w:val="D18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E22C6"/>
    <w:multiLevelType w:val="hybridMultilevel"/>
    <w:tmpl w:val="2A1CD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850A6F"/>
    <w:multiLevelType w:val="hybridMultilevel"/>
    <w:tmpl w:val="FDF68FE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7">
    <w:nsid w:val="25B676C4"/>
    <w:multiLevelType w:val="hybridMultilevel"/>
    <w:tmpl w:val="0A3E2CF6"/>
    <w:lvl w:ilvl="0" w:tplc="8756587A">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5A12180"/>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35EB239B"/>
    <w:multiLevelType w:val="hybridMultilevel"/>
    <w:tmpl w:val="D5DE3AE0"/>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3031839"/>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4EA85009"/>
    <w:multiLevelType w:val="hybridMultilevel"/>
    <w:tmpl w:val="C75A5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4">
    <w:nsid w:val="58C7096D"/>
    <w:multiLevelType w:val="multilevel"/>
    <w:tmpl w:val="B5AAA800"/>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5EAC3098"/>
    <w:multiLevelType w:val="hybridMultilevel"/>
    <w:tmpl w:val="0B92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BB62A2"/>
    <w:multiLevelType w:val="hybridMultilevel"/>
    <w:tmpl w:val="521A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AA1786"/>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60DD57A2"/>
    <w:multiLevelType w:val="hybridMultilevel"/>
    <w:tmpl w:val="BD980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0C7155"/>
    <w:multiLevelType w:val="hybridMultilevel"/>
    <w:tmpl w:val="D00E4D7C"/>
    <w:lvl w:ilvl="0" w:tplc="0DFCC3E8">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22">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2E047B4"/>
    <w:multiLevelType w:val="hybridMultilevel"/>
    <w:tmpl w:val="CD7EDAB2"/>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3402B9A"/>
    <w:multiLevelType w:val="hybridMultilevel"/>
    <w:tmpl w:val="3E0A86A8"/>
    <w:lvl w:ilvl="0" w:tplc="C9043ECE">
      <w:start w:val="1"/>
      <w:numFmt w:val="decimal"/>
      <w:lvlText w:val="%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6">
    <w:nsid w:val="78DF47EF"/>
    <w:multiLevelType w:val="hybridMultilevel"/>
    <w:tmpl w:val="B4E07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B0247B8"/>
    <w:multiLevelType w:val="hybridMultilevel"/>
    <w:tmpl w:val="53045AB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7D591C6D"/>
    <w:multiLevelType w:val="hybridMultilevel"/>
    <w:tmpl w:val="7452E7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7"/>
  </w:num>
  <w:num w:numId="4">
    <w:abstractNumId w:val="22"/>
  </w:num>
  <w:num w:numId="5">
    <w:abstractNumId w:val="19"/>
  </w:num>
  <w:num w:numId="6">
    <w:abstractNumId w:val="12"/>
  </w:num>
  <w:num w:numId="7">
    <w:abstractNumId w:val="9"/>
  </w:num>
  <w:num w:numId="8">
    <w:abstractNumId w:val="18"/>
  </w:num>
  <w:num w:numId="9">
    <w:abstractNumId w:val="7"/>
  </w:num>
  <w:num w:numId="10">
    <w:abstractNumId w:val="15"/>
  </w:num>
  <w:num w:numId="11">
    <w:abstractNumId w:val="4"/>
  </w:num>
  <w:num w:numId="12">
    <w:abstractNumId w:val="21"/>
  </w:num>
  <w:num w:numId="13">
    <w:abstractNumId w:val="6"/>
  </w:num>
  <w:num w:numId="14">
    <w:abstractNumId w:val="16"/>
  </w:num>
  <w:num w:numId="15">
    <w:abstractNumId w:val="5"/>
  </w:num>
  <w:num w:numId="16">
    <w:abstractNumId w:val="11"/>
  </w:num>
  <w:num w:numId="17">
    <w:abstractNumId w:val="28"/>
  </w:num>
  <w:num w:numId="18">
    <w:abstractNumId w:val="23"/>
  </w:num>
  <w:num w:numId="19">
    <w:abstractNumId w:val="3"/>
  </w:num>
  <w:num w:numId="20">
    <w:abstractNumId w:val="26"/>
  </w:num>
  <w:num w:numId="21">
    <w:abstractNumId w:val="10"/>
  </w:num>
  <w:num w:numId="22">
    <w:abstractNumId w:val="0"/>
  </w:num>
  <w:num w:numId="23">
    <w:abstractNumId w:val="17"/>
  </w:num>
  <w:num w:numId="24">
    <w:abstractNumId w:val="2"/>
  </w:num>
  <w:num w:numId="25">
    <w:abstractNumId w:val="14"/>
  </w:num>
  <w:num w:numId="26">
    <w:abstractNumId w:val="8"/>
  </w:num>
  <w:num w:numId="27">
    <w:abstractNumId w:val="20"/>
  </w:num>
  <w:num w:numId="28">
    <w:abstractNumId w:val="1"/>
  </w:num>
  <w:num w:numId="29">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rsids>
    <w:rsidRoot w:val="00E81294"/>
    <w:rsid w:val="00001CA5"/>
    <w:rsid w:val="00003CC3"/>
    <w:rsid w:val="000078CA"/>
    <w:rsid w:val="000102E3"/>
    <w:rsid w:val="00014C69"/>
    <w:rsid w:val="00021FD7"/>
    <w:rsid w:val="0003552A"/>
    <w:rsid w:val="000424BA"/>
    <w:rsid w:val="000430BC"/>
    <w:rsid w:val="000438ED"/>
    <w:rsid w:val="00043BB2"/>
    <w:rsid w:val="000455B4"/>
    <w:rsid w:val="00046289"/>
    <w:rsid w:val="0005386B"/>
    <w:rsid w:val="00060765"/>
    <w:rsid w:val="0006370E"/>
    <w:rsid w:val="0006532E"/>
    <w:rsid w:val="000705F1"/>
    <w:rsid w:val="000709E6"/>
    <w:rsid w:val="00073462"/>
    <w:rsid w:val="00073C2E"/>
    <w:rsid w:val="00080480"/>
    <w:rsid w:val="000818E6"/>
    <w:rsid w:val="00086306"/>
    <w:rsid w:val="0009184C"/>
    <w:rsid w:val="000938F9"/>
    <w:rsid w:val="0009638A"/>
    <w:rsid w:val="00096F23"/>
    <w:rsid w:val="000A360C"/>
    <w:rsid w:val="000A4EE7"/>
    <w:rsid w:val="000B27DB"/>
    <w:rsid w:val="000B7F7D"/>
    <w:rsid w:val="000C57E1"/>
    <w:rsid w:val="000C5EB8"/>
    <w:rsid w:val="000E3B5D"/>
    <w:rsid w:val="000E43BD"/>
    <w:rsid w:val="000E7FF4"/>
    <w:rsid w:val="000F0C20"/>
    <w:rsid w:val="000F12ED"/>
    <w:rsid w:val="000F12FB"/>
    <w:rsid w:val="000F1706"/>
    <w:rsid w:val="000F5C63"/>
    <w:rsid w:val="00103ED9"/>
    <w:rsid w:val="00107519"/>
    <w:rsid w:val="0012408B"/>
    <w:rsid w:val="00124A62"/>
    <w:rsid w:val="0012636B"/>
    <w:rsid w:val="00132919"/>
    <w:rsid w:val="001374C3"/>
    <w:rsid w:val="001409E6"/>
    <w:rsid w:val="001422E3"/>
    <w:rsid w:val="00143B9A"/>
    <w:rsid w:val="001456A2"/>
    <w:rsid w:val="001502AF"/>
    <w:rsid w:val="00150C39"/>
    <w:rsid w:val="00152403"/>
    <w:rsid w:val="001538C0"/>
    <w:rsid w:val="00154D59"/>
    <w:rsid w:val="00156524"/>
    <w:rsid w:val="00156CA4"/>
    <w:rsid w:val="00156E01"/>
    <w:rsid w:val="0015715C"/>
    <w:rsid w:val="00161525"/>
    <w:rsid w:val="001654F4"/>
    <w:rsid w:val="00167FDD"/>
    <w:rsid w:val="00171D76"/>
    <w:rsid w:val="00173700"/>
    <w:rsid w:val="00175D5B"/>
    <w:rsid w:val="001804FB"/>
    <w:rsid w:val="00181269"/>
    <w:rsid w:val="001828AB"/>
    <w:rsid w:val="00183556"/>
    <w:rsid w:val="00186B7C"/>
    <w:rsid w:val="001A0D32"/>
    <w:rsid w:val="001A16A5"/>
    <w:rsid w:val="001A3AB9"/>
    <w:rsid w:val="001C2309"/>
    <w:rsid w:val="001C5995"/>
    <w:rsid w:val="001D30E9"/>
    <w:rsid w:val="001E0A3A"/>
    <w:rsid w:val="001E1E6B"/>
    <w:rsid w:val="001E5621"/>
    <w:rsid w:val="001E6AA9"/>
    <w:rsid w:val="001F12BF"/>
    <w:rsid w:val="001F17A8"/>
    <w:rsid w:val="001F31A7"/>
    <w:rsid w:val="001F38D6"/>
    <w:rsid w:val="001F3DFE"/>
    <w:rsid w:val="001F6292"/>
    <w:rsid w:val="001F68AA"/>
    <w:rsid w:val="001F697B"/>
    <w:rsid w:val="00204147"/>
    <w:rsid w:val="0020660D"/>
    <w:rsid w:val="00213DB4"/>
    <w:rsid w:val="00215518"/>
    <w:rsid w:val="0021562B"/>
    <w:rsid w:val="0021693F"/>
    <w:rsid w:val="00217138"/>
    <w:rsid w:val="00217E93"/>
    <w:rsid w:val="0022489D"/>
    <w:rsid w:val="00224AF1"/>
    <w:rsid w:val="00226C92"/>
    <w:rsid w:val="002330FB"/>
    <w:rsid w:val="0023319B"/>
    <w:rsid w:val="00236DA9"/>
    <w:rsid w:val="00236DB7"/>
    <w:rsid w:val="00244D14"/>
    <w:rsid w:val="00246DFD"/>
    <w:rsid w:val="00250708"/>
    <w:rsid w:val="00250B36"/>
    <w:rsid w:val="002517C4"/>
    <w:rsid w:val="00251CD8"/>
    <w:rsid w:val="00256020"/>
    <w:rsid w:val="00257477"/>
    <w:rsid w:val="00257F63"/>
    <w:rsid w:val="00267CC6"/>
    <w:rsid w:val="00271777"/>
    <w:rsid w:val="00272DF6"/>
    <w:rsid w:val="00273FB4"/>
    <w:rsid w:val="002801D4"/>
    <w:rsid w:val="00281EFC"/>
    <w:rsid w:val="00282147"/>
    <w:rsid w:val="002929D5"/>
    <w:rsid w:val="002979EC"/>
    <w:rsid w:val="002A787E"/>
    <w:rsid w:val="002B284A"/>
    <w:rsid w:val="002B55C9"/>
    <w:rsid w:val="002B7478"/>
    <w:rsid w:val="002B7706"/>
    <w:rsid w:val="002C3426"/>
    <w:rsid w:val="002C72D2"/>
    <w:rsid w:val="002D1283"/>
    <w:rsid w:val="002D490E"/>
    <w:rsid w:val="002D4A1E"/>
    <w:rsid w:val="002E34CD"/>
    <w:rsid w:val="002E4F74"/>
    <w:rsid w:val="002F0665"/>
    <w:rsid w:val="002F2569"/>
    <w:rsid w:val="002F296B"/>
    <w:rsid w:val="002F388C"/>
    <w:rsid w:val="002F4922"/>
    <w:rsid w:val="003042B9"/>
    <w:rsid w:val="0031032F"/>
    <w:rsid w:val="00314D43"/>
    <w:rsid w:val="00315B2D"/>
    <w:rsid w:val="003203D8"/>
    <w:rsid w:val="00320471"/>
    <w:rsid w:val="00333D52"/>
    <w:rsid w:val="00334E92"/>
    <w:rsid w:val="00341AAD"/>
    <w:rsid w:val="003472C0"/>
    <w:rsid w:val="003478C3"/>
    <w:rsid w:val="00351F89"/>
    <w:rsid w:val="00361165"/>
    <w:rsid w:val="00365748"/>
    <w:rsid w:val="003666F3"/>
    <w:rsid w:val="003676F7"/>
    <w:rsid w:val="00367FE1"/>
    <w:rsid w:val="00371522"/>
    <w:rsid w:val="00375B14"/>
    <w:rsid w:val="00376AFD"/>
    <w:rsid w:val="00377B72"/>
    <w:rsid w:val="00381804"/>
    <w:rsid w:val="00381AF7"/>
    <w:rsid w:val="003834D3"/>
    <w:rsid w:val="00383D8D"/>
    <w:rsid w:val="003841CD"/>
    <w:rsid w:val="0038420B"/>
    <w:rsid w:val="00387765"/>
    <w:rsid w:val="00387B6F"/>
    <w:rsid w:val="00395FD0"/>
    <w:rsid w:val="003A6851"/>
    <w:rsid w:val="003B046A"/>
    <w:rsid w:val="003C0982"/>
    <w:rsid w:val="003C0B1F"/>
    <w:rsid w:val="003C12A6"/>
    <w:rsid w:val="003C2A7C"/>
    <w:rsid w:val="003D0F04"/>
    <w:rsid w:val="003D5C30"/>
    <w:rsid w:val="003D5F1B"/>
    <w:rsid w:val="003D698B"/>
    <w:rsid w:val="003D7BD6"/>
    <w:rsid w:val="003E156E"/>
    <w:rsid w:val="003E1AEF"/>
    <w:rsid w:val="003E3162"/>
    <w:rsid w:val="003E6454"/>
    <w:rsid w:val="003E7EA3"/>
    <w:rsid w:val="003F3B64"/>
    <w:rsid w:val="003F50EB"/>
    <w:rsid w:val="003F6D1C"/>
    <w:rsid w:val="00401C1B"/>
    <w:rsid w:val="00402C5E"/>
    <w:rsid w:val="00402F56"/>
    <w:rsid w:val="00407FA7"/>
    <w:rsid w:val="0041182B"/>
    <w:rsid w:val="00413054"/>
    <w:rsid w:val="00415E0B"/>
    <w:rsid w:val="00420549"/>
    <w:rsid w:val="00420CCC"/>
    <w:rsid w:val="0042180B"/>
    <w:rsid w:val="00422AC2"/>
    <w:rsid w:val="00423956"/>
    <w:rsid w:val="00426B1F"/>
    <w:rsid w:val="00430FD3"/>
    <w:rsid w:val="004347C5"/>
    <w:rsid w:val="0043575C"/>
    <w:rsid w:val="00437EA5"/>
    <w:rsid w:val="004404CB"/>
    <w:rsid w:val="00441727"/>
    <w:rsid w:val="00444E6A"/>
    <w:rsid w:val="004473D2"/>
    <w:rsid w:val="00447CCC"/>
    <w:rsid w:val="00463EA8"/>
    <w:rsid w:val="004654C5"/>
    <w:rsid w:val="00474FA1"/>
    <w:rsid w:val="00475967"/>
    <w:rsid w:val="00482275"/>
    <w:rsid w:val="00487A99"/>
    <w:rsid w:val="00490A08"/>
    <w:rsid w:val="004A00D6"/>
    <w:rsid w:val="004A18D0"/>
    <w:rsid w:val="004A1980"/>
    <w:rsid w:val="004A2174"/>
    <w:rsid w:val="004A55E1"/>
    <w:rsid w:val="004B1FC1"/>
    <w:rsid w:val="004B6027"/>
    <w:rsid w:val="004C4FD6"/>
    <w:rsid w:val="004C69DF"/>
    <w:rsid w:val="004C6F8A"/>
    <w:rsid w:val="004D0ED6"/>
    <w:rsid w:val="004D11B1"/>
    <w:rsid w:val="004E160F"/>
    <w:rsid w:val="004E5292"/>
    <w:rsid w:val="004F2582"/>
    <w:rsid w:val="004F4576"/>
    <w:rsid w:val="004F46BD"/>
    <w:rsid w:val="004F4C74"/>
    <w:rsid w:val="0050029C"/>
    <w:rsid w:val="00500B78"/>
    <w:rsid w:val="005062F6"/>
    <w:rsid w:val="005120CC"/>
    <w:rsid w:val="00512EBD"/>
    <w:rsid w:val="00513602"/>
    <w:rsid w:val="005147AD"/>
    <w:rsid w:val="005152AA"/>
    <w:rsid w:val="00517995"/>
    <w:rsid w:val="005266A2"/>
    <w:rsid w:val="0053320E"/>
    <w:rsid w:val="005353A9"/>
    <w:rsid w:val="00536A7F"/>
    <w:rsid w:val="00542589"/>
    <w:rsid w:val="0054367E"/>
    <w:rsid w:val="00546E5F"/>
    <w:rsid w:val="005507E2"/>
    <w:rsid w:val="00550896"/>
    <w:rsid w:val="005511A9"/>
    <w:rsid w:val="005533EC"/>
    <w:rsid w:val="005550BF"/>
    <w:rsid w:val="005605A4"/>
    <w:rsid w:val="0056096E"/>
    <w:rsid w:val="00563A18"/>
    <w:rsid w:val="005653C8"/>
    <w:rsid w:val="005668DF"/>
    <w:rsid w:val="00571287"/>
    <w:rsid w:val="005735AA"/>
    <w:rsid w:val="00574DC6"/>
    <w:rsid w:val="00583937"/>
    <w:rsid w:val="005839AF"/>
    <w:rsid w:val="00586332"/>
    <w:rsid w:val="005867DD"/>
    <w:rsid w:val="00587765"/>
    <w:rsid w:val="00587C88"/>
    <w:rsid w:val="00590BB1"/>
    <w:rsid w:val="00591E61"/>
    <w:rsid w:val="005927A6"/>
    <w:rsid w:val="00592C84"/>
    <w:rsid w:val="00592E35"/>
    <w:rsid w:val="005930C6"/>
    <w:rsid w:val="00593132"/>
    <w:rsid w:val="005958CE"/>
    <w:rsid w:val="005978E2"/>
    <w:rsid w:val="005A02D9"/>
    <w:rsid w:val="005B0A77"/>
    <w:rsid w:val="005B1A4D"/>
    <w:rsid w:val="005B6AB1"/>
    <w:rsid w:val="005B706D"/>
    <w:rsid w:val="005C0AD6"/>
    <w:rsid w:val="005C5C07"/>
    <w:rsid w:val="005C5EAE"/>
    <w:rsid w:val="005C63A0"/>
    <w:rsid w:val="005D20DC"/>
    <w:rsid w:val="005D2FDE"/>
    <w:rsid w:val="005D5E2F"/>
    <w:rsid w:val="005D746E"/>
    <w:rsid w:val="005E449B"/>
    <w:rsid w:val="005E475B"/>
    <w:rsid w:val="005E5630"/>
    <w:rsid w:val="005E7A50"/>
    <w:rsid w:val="005F0790"/>
    <w:rsid w:val="005F1B80"/>
    <w:rsid w:val="005F3549"/>
    <w:rsid w:val="005F47AF"/>
    <w:rsid w:val="005F74EC"/>
    <w:rsid w:val="00600C7F"/>
    <w:rsid w:val="00601543"/>
    <w:rsid w:val="00601B19"/>
    <w:rsid w:val="00603DE9"/>
    <w:rsid w:val="00604AA5"/>
    <w:rsid w:val="00611D27"/>
    <w:rsid w:val="00613E56"/>
    <w:rsid w:val="00615B3D"/>
    <w:rsid w:val="006221D1"/>
    <w:rsid w:val="00623EA7"/>
    <w:rsid w:val="00630DF9"/>
    <w:rsid w:val="00631C8A"/>
    <w:rsid w:val="00632098"/>
    <w:rsid w:val="00635481"/>
    <w:rsid w:val="00636D19"/>
    <w:rsid w:val="0063723E"/>
    <w:rsid w:val="00637A03"/>
    <w:rsid w:val="006414B6"/>
    <w:rsid w:val="00642AC3"/>
    <w:rsid w:val="006473D4"/>
    <w:rsid w:val="006503D8"/>
    <w:rsid w:val="006538C2"/>
    <w:rsid w:val="0065799C"/>
    <w:rsid w:val="006602C9"/>
    <w:rsid w:val="00660BDA"/>
    <w:rsid w:val="00666CAA"/>
    <w:rsid w:val="0066733A"/>
    <w:rsid w:val="006712C4"/>
    <w:rsid w:val="00673A5C"/>
    <w:rsid w:val="006748BF"/>
    <w:rsid w:val="00675727"/>
    <w:rsid w:val="00675C5C"/>
    <w:rsid w:val="006767B0"/>
    <w:rsid w:val="006822B7"/>
    <w:rsid w:val="0068282E"/>
    <w:rsid w:val="00686214"/>
    <w:rsid w:val="006A09A6"/>
    <w:rsid w:val="006A2007"/>
    <w:rsid w:val="006A226A"/>
    <w:rsid w:val="006A29B5"/>
    <w:rsid w:val="006A42B5"/>
    <w:rsid w:val="006A5547"/>
    <w:rsid w:val="006A740E"/>
    <w:rsid w:val="006B6C63"/>
    <w:rsid w:val="006C09EF"/>
    <w:rsid w:val="006C332F"/>
    <w:rsid w:val="006C713F"/>
    <w:rsid w:val="006D09B8"/>
    <w:rsid w:val="006D0F84"/>
    <w:rsid w:val="006D5684"/>
    <w:rsid w:val="006F27CB"/>
    <w:rsid w:val="006F302F"/>
    <w:rsid w:val="006F31AE"/>
    <w:rsid w:val="007049C3"/>
    <w:rsid w:val="00705E53"/>
    <w:rsid w:val="007060FB"/>
    <w:rsid w:val="00707297"/>
    <w:rsid w:val="00714C06"/>
    <w:rsid w:val="00716837"/>
    <w:rsid w:val="007173C9"/>
    <w:rsid w:val="00721A98"/>
    <w:rsid w:val="00723770"/>
    <w:rsid w:val="00724B53"/>
    <w:rsid w:val="007300B3"/>
    <w:rsid w:val="007316EE"/>
    <w:rsid w:val="007375EE"/>
    <w:rsid w:val="00737729"/>
    <w:rsid w:val="0074016F"/>
    <w:rsid w:val="007401E0"/>
    <w:rsid w:val="00742955"/>
    <w:rsid w:val="00745729"/>
    <w:rsid w:val="00753B17"/>
    <w:rsid w:val="00754A56"/>
    <w:rsid w:val="00756547"/>
    <w:rsid w:val="007576E2"/>
    <w:rsid w:val="0076011D"/>
    <w:rsid w:val="00762159"/>
    <w:rsid w:val="00764970"/>
    <w:rsid w:val="007740DA"/>
    <w:rsid w:val="00784932"/>
    <w:rsid w:val="0078743C"/>
    <w:rsid w:val="007A1E2A"/>
    <w:rsid w:val="007A5883"/>
    <w:rsid w:val="007B05DE"/>
    <w:rsid w:val="007C6A4C"/>
    <w:rsid w:val="007C6D34"/>
    <w:rsid w:val="007D11A9"/>
    <w:rsid w:val="007D31B0"/>
    <w:rsid w:val="007D3240"/>
    <w:rsid w:val="007D485B"/>
    <w:rsid w:val="007D5DDC"/>
    <w:rsid w:val="007E251D"/>
    <w:rsid w:val="007E3756"/>
    <w:rsid w:val="007E45CA"/>
    <w:rsid w:val="007F1BC9"/>
    <w:rsid w:val="007F4284"/>
    <w:rsid w:val="007F530A"/>
    <w:rsid w:val="007F7F72"/>
    <w:rsid w:val="00800BCB"/>
    <w:rsid w:val="00801274"/>
    <w:rsid w:val="00802812"/>
    <w:rsid w:val="00805B7F"/>
    <w:rsid w:val="00810970"/>
    <w:rsid w:val="00816950"/>
    <w:rsid w:val="008178DA"/>
    <w:rsid w:val="0082112F"/>
    <w:rsid w:val="00824D11"/>
    <w:rsid w:val="008307DB"/>
    <w:rsid w:val="00832DD3"/>
    <w:rsid w:val="00833875"/>
    <w:rsid w:val="00834A8E"/>
    <w:rsid w:val="00841BAC"/>
    <w:rsid w:val="00844660"/>
    <w:rsid w:val="0084669D"/>
    <w:rsid w:val="00850DE9"/>
    <w:rsid w:val="00850E39"/>
    <w:rsid w:val="00857B56"/>
    <w:rsid w:val="00857E6C"/>
    <w:rsid w:val="00860B62"/>
    <w:rsid w:val="00861304"/>
    <w:rsid w:val="00861316"/>
    <w:rsid w:val="008648C8"/>
    <w:rsid w:val="00874B24"/>
    <w:rsid w:val="00877E29"/>
    <w:rsid w:val="00882F92"/>
    <w:rsid w:val="00883B26"/>
    <w:rsid w:val="008A18DD"/>
    <w:rsid w:val="008A466D"/>
    <w:rsid w:val="008A4F12"/>
    <w:rsid w:val="008A54B6"/>
    <w:rsid w:val="008A6ECE"/>
    <w:rsid w:val="008A6FD1"/>
    <w:rsid w:val="008A7F97"/>
    <w:rsid w:val="008B0EF8"/>
    <w:rsid w:val="008B364A"/>
    <w:rsid w:val="008B72C4"/>
    <w:rsid w:val="008C091E"/>
    <w:rsid w:val="008C3D0A"/>
    <w:rsid w:val="008C3E2C"/>
    <w:rsid w:val="008D0C67"/>
    <w:rsid w:val="008D48C6"/>
    <w:rsid w:val="008D4EC5"/>
    <w:rsid w:val="008D5DA7"/>
    <w:rsid w:val="008E078D"/>
    <w:rsid w:val="008E0836"/>
    <w:rsid w:val="008E1AFF"/>
    <w:rsid w:val="008E4C9A"/>
    <w:rsid w:val="008F6E6B"/>
    <w:rsid w:val="008F7DB8"/>
    <w:rsid w:val="0090119C"/>
    <w:rsid w:val="009020A6"/>
    <w:rsid w:val="00910241"/>
    <w:rsid w:val="00911667"/>
    <w:rsid w:val="009124F7"/>
    <w:rsid w:val="0091380D"/>
    <w:rsid w:val="0092010C"/>
    <w:rsid w:val="00920322"/>
    <w:rsid w:val="009210DD"/>
    <w:rsid w:val="0092257C"/>
    <w:rsid w:val="009226F0"/>
    <w:rsid w:val="00924698"/>
    <w:rsid w:val="00926693"/>
    <w:rsid w:val="009270F7"/>
    <w:rsid w:val="00930FDB"/>
    <w:rsid w:val="00932E88"/>
    <w:rsid w:val="00941CA3"/>
    <w:rsid w:val="009467DD"/>
    <w:rsid w:val="00947C3D"/>
    <w:rsid w:val="00952229"/>
    <w:rsid w:val="00952970"/>
    <w:rsid w:val="00952AF9"/>
    <w:rsid w:val="00954AB6"/>
    <w:rsid w:val="009602F3"/>
    <w:rsid w:val="00962BD7"/>
    <w:rsid w:val="0096511A"/>
    <w:rsid w:val="00966505"/>
    <w:rsid w:val="009722F9"/>
    <w:rsid w:val="00973246"/>
    <w:rsid w:val="009745A7"/>
    <w:rsid w:val="00975577"/>
    <w:rsid w:val="00975791"/>
    <w:rsid w:val="00975986"/>
    <w:rsid w:val="0098037A"/>
    <w:rsid w:val="0099052B"/>
    <w:rsid w:val="00994A61"/>
    <w:rsid w:val="009A28CA"/>
    <w:rsid w:val="009A62A0"/>
    <w:rsid w:val="009B2A97"/>
    <w:rsid w:val="009B33EA"/>
    <w:rsid w:val="009B3609"/>
    <w:rsid w:val="009C240D"/>
    <w:rsid w:val="009C3E59"/>
    <w:rsid w:val="009C5B82"/>
    <w:rsid w:val="009D2D89"/>
    <w:rsid w:val="009D3087"/>
    <w:rsid w:val="009D47C8"/>
    <w:rsid w:val="009D7223"/>
    <w:rsid w:val="009E379D"/>
    <w:rsid w:val="009E44C0"/>
    <w:rsid w:val="009E7EBC"/>
    <w:rsid w:val="009F259E"/>
    <w:rsid w:val="009F3E19"/>
    <w:rsid w:val="009F5DFB"/>
    <w:rsid w:val="009F65A7"/>
    <w:rsid w:val="00A00B03"/>
    <w:rsid w:val="00A02A4B"/>
    <w:rsid w:val="00A0318B"/>
    <w:rsid w:val="00A049D6"/>
    <w:rsid w:val="00A22FD8"/>
    <w:rsid w:val="00A27FC9"/>
    <w:rsid w:val="00A30679"/>
    <w:rsid w:val="00A3114F"/>
    <w:rsid w:val="00A36847"/>
    <w:rsid w:val="00A430BB"/>
    <w:rsid w:val="00A47871"/>
    <w:rsid w:val="00A61025"/>
    <w:rsid w:val="00A6116B"/>
    <w:rsid w:val="00A61F4D"/>
    <w:rsid w:val="00A62201"/>
    <w:rsid w:val="00A633BE"/>
    <w:rsid w:val="00A637F7"/>
    <w:rsid w:val="00A65BB2"/>
    <w:rsid w:val="00A65DA6"/>
    <w:rsid w:val="00A7393A"/>
    <w:rsid w:val="00A7452C"/>
    <w:rsid w:val="00A75F29"/>
    <w:rsid w:val="00A76003"/>
    <w:rsid w:val="00A77D57"/>
    <w:rsid w:val="00A77FA3"/>
    <w:rsid w:val="00A80C08"/>
    <w:rsid w:val="00A80E2F"/>
    <w:rsid w:val="00A8141E"/>
    <w:rsid w:val="00A81FE3"/>
    <w:rsid w:val="00A82C5D"/>
    <w:rsid w:val="00A83E75"/>
    <w:rsid w:val="00A84D72"/>
    <w:rsid w:val="00A84F4E"/>
    <w:rsid w:val="00A84FE1"/>
    <w:rsid w:val="00A85F69"/>
    <w:rsid w:val="00A901D9"/>
    <w:rsid w:val="00A926E2"/>
    <w:rsid w:val="00A92729"/>
    <w:rsid w:val="00A94F7C"/>
    <w:rsid w:val="00AA74C7"/>
    <w:rsid w:val="00AA7B5B"/>
    <w:rsid w:val="00AA7C76"/>
    <w:rsid w:val="00AB0FED"/>
    <w:rsid w:val="00AB1347"/>
    <w:rsid w:val="00AB52E1"/>
    <w:rsid w:val="00AC2735"/>
    <w:rsid w:val="00AC5216"/>
    <w:rsid w:val="00AD37FC"/>
    <w:rsid w:val="00AD41D6"/>
    <w:rsid w:val="00AD59DC"/>
    <w:rsid w:val="00AE1364"/>
    <w:rsid w:val="00AE16D6"/>
    <w:rsid w:val="00AE61CD"/>
    <w:rsid w:val="00AF4FD8"/>
    <w:rsid w:val="00AF588E"/>
    <w:rsid w:val="00AF7C7F"/>
    <w:rsid w:val="00B0072A"/>
    <w:rsid w:val="00B00980"/>
    <w:rsid w:val="00B00DB3"/>
    <w:rsid w:val="00B02F00"/>
    <w:rsid w:val="00B05AE2"/>
    <w:rsid w:val="00B070AB"/>
    <w:rsid w:val="00B07486"/>
    <w:rsid w:val="00B1370D"/>
    <w:rsid w:val="00B14816"/>
    <w:rsid w:val="00B149A1"/>
    <w:rsid w:val="00B1552E"/>
    <w:rsid w:val="00B227CF"/>
    <w:rsid w:val="00B227EC"/>
    <w:rsid w:val="00B2315B"/>
    <w:rsid w:val="00B258EA"/>
    <w:rsid w:val="00B32C1A"/>
    <w:rsid w:val="00B3421A"/>
    <w:rsid w:val="00B343C4"/>
    <w:rsid w:val="00B344A6"/>
    <w:rsid w:val="00B354C7"/>
    <w:rsid w:val="00B35D4C"/>
    <w:rsid w:val="00B37F8D"/>
    <w:rsid w:val="00B402BE"/>
    <w:rsid w:val="00B42DB4"/>
    <w:rsid w:val="00B451AC"/>
    <w:rsid w:val="00B52090"/>
    <w:rsid w:val="00B5254F"/>
    <w:rsid w:val="00B60EBB"/>
    <w:rsid w:val="00B62945"/>
    <w:rsid w:val="00B62C03"/>
    <w:rsid w:val="00B65E51"/>
    <w:rsid w:val="00B70B07"/>
    <w:rsid w:val="00B7324C"/>
    <w:rsid w:val="00B82870"/>
    <w:rsid w:val="00B83DD0"/>
    <w:rsid w:val="00B84E11"/>
    <w:rsid w:val="00B84E65"/>
    <w:rsid w:val="00B87A22"/>
    <w:rsid w:val="00B91AA7"/>
    <w:rsid w:val="00B96EDE"/>
    <w:rsid w:val="00BA180E"/>
    <w:rsid w:val="00BA1F01"/>
    <w:rsid w:val="00BB34EC"/>
    <w:rsid w:val="00BB4D38"/>
    <w:rsid w:val="00BB5B49"/>
    <w:rsid w:val="00BB698B"/>
    <w:rsid w:val="00BC2D91"/>
    <w:rsid w:val="00BC3690"/>
    <w:rsid w:val="00BC50CC"/>
    <w:rsid w:val="00BC5459"/>
    <w:rsid w:val="00BC6869"/>
    <w:rsid w:val="00BC7C17"/>
    <w:rsid w:val="00BD0B7C"/>
    <w:rsid w:val="00BD1AD5"/>
    <w:rsid w:val="00BD26AE"/>
    <w:rsid w:val="00BE2552"/>
    <w:rsid w:val="00BE3AB2"/>
    <w:rsid w:val="00BE3E4A"/>
    <w:rsid w:val="00BE5B5F"/>
    <w:rsid w:val="00BF2720"/>
    <w:rsid w:val="00BF4599"/>
    <w:rsid w:val="00BF4867"/>
    <w:rsid w:val="00BF4BED"/>
    <w:rsid w:val="00BF7920"/>
    <w:rsid w:val="00C01F5E"/>
    <w:rsid w:val="00C06C7F"/>
    <w:rsid w:val="00C162B8"/>
    <w:rsid w:val="00C168CE"/>
    <w:rsid w:val="00C22E0B"/>
    <w:rsid w:val="00C26735"/>
    <w:rsid w:val="00C26E3E"/>
    <w:rsid w:val="00C27B62"/>
    <w:rsid w:val="00C300F9"/>
    <w:rsid w:val="00C30401"/>
    <w:rsid w:val="00C32645"/>
    <w:rsid w:val="00C32F41"/>
    <w:rsid w:val="00C422B8"/>
    <w:rsid w:val="00C466BE"/>
    <w:rsid w:val="00C47A04"/>
    <w:rsid w:val="00C5252D"/>
    <w:rsid w:val="00C52583"/>
    <w:rsid w:val="00C52BF7"/>
    <w:rsid w:val="00C5376F"/>
    <w:rsid w:val="00C53F05"/>
    <w:rsid w:val="00C56353"/>
    <w:rsid w:val="00C61817"/>
    <w:rsid w:val="00C618AA"/>
    <w:rsid w:val="00C6192C"/>
    <w:rsid w:val="00C666D5"/>
    <w:rsid w:val="00C66BA9"/>
    <w:rsid w:val="00C70F43"/>
    <w:rsid w:val="00C74B35"/>
    <w:rsid w:val="00C77437"/>
    <w:rsid w:val="00C80FE2"/>
    <w:rsid w:val="00C82002"/>
    <w:rsid w:val="00C833F4"/>
    <w:rsid w:val="00C855A4"/>
    <w:rsid w:val="00C90092"/>
    <w:rsid w:val="00C91006"/>
    <w:rsid w:val="00C94E53"/>
    <w:rsid w:val="00C94F0B"/>
    <w:rsid w:val="00C965AA"/>
    <w:rsid w:val="00C968C2"/>
    <w:rsid w:val="00CA24EE"/>
    <w:rsid w:val="00CA56D1"/>
    <w:rsid w:val="00CB2447"/>
    <w:rsid w:val="00CB42D8"/>
    <w:rsid w:val="00CB5294"/>
    <w:rsid w:val="00CB665E"/>
    <w:rsid w:val="00CC1AB3"/>
    <w:rsid w:val="00CC5092"/>
    <w:rsid w:val="00CC6299"/>
    <w:rsid w:val="00CC6AF4"/>
    <w:rsid w:val="00CC75ED"/>
    <w:rsid w:val="00CD5705"/>
    <w:rsid w:val="00CD6610"/>
    <w:rsid w:val="00CD7D36"/>
    <w:rsid w:val="00CE2B70"/>
    <w:rsid w:val="00CE6301"/>
    <w:rsid w:val="00CE74CC"/>
    <w:rsid w:val="00CF167E"/>
    <w:rsid w:val="00CF5081"/>
    <w:rsid w:val="00CF5F81"/>
    <w:rsid w:val="00CF6AC1"/>
    <w:rsid w:val="00D00393"/>
    <w:rsid w:val="00D0174E"/>
    <w:rsid w:val="00D04253"/>
    <w:rsid w:val="00D116F5"/>
    <w:rsid w:val="00D12701"/>
    <w:rsid w:val="00D1308D"/>
    <w:rsid w:val="00D177CB"/>
    <w:rsid w:val="00D203B8"/>
    <w:rsid w:val="00D267CD"/>
    <w:rsid w:val="00D278A4"/>
    <w:rsid w:val="00D35499"/>
    <w:rsid w:val="00D36C4C"/>
    <w:rsid w:val="00D44D70"/>
    <w:rsid w:val="00D4647C"/>
    <w:rsid w:val="00D47A3E"/>
    <w:rsid w:val="00D54255"/>
    <w:rsid w:val="00D577C2"/>
    <w:rsid w:val="00D60281"/>
    <w:rsid w:val="00D611A2"/>
    <w:rsid w:val="00D624D0"/>
    <w:rsid w:val="00D70589"/>
    <w:rsid w:val="00D81F73"/>
    <w:rsid w:val="00D8226D"/>
    <w:rsid w:val="00D82C3E"/>
    <w:rsid w:val="00DA131C"/>
    <w:rsid w:val="00DA1A3A"/>
    <w:rsid w:val="00DB0869"/>
    <w:rsid w:val="00DC1848"/>
    <w:rsid w:val="00DC2501"/>
    <w:rsid w:val="00DC2A7E"/>
    <w:rsid w:val="00DC32CF"/>
    <w:rsid w:val="00DC4098"/>
    <w:rsid w:val="00DC6E8D"/>
    <w:rsid w:val="00DC7CBC"/>
    <w:rsid w:val="00DD1FBD"/>
    <w:rsid w:val="00DD24B8"/>
    <w:rsid w:val="00DD3AE3"/>
    <w:rsid w:val="00DE3B2E"/>
    <w:rsid w:val="00DE4F52"/>
    <w:rsid w:val="00DE61CE"/>
    <w:rsid w:val="00DF12A0"/>
    <w:rsid w:val="00E01D3F"/>
    <w:rsid w:val="00E060A2"/>
    <w:rsid w:val="00E06D93"/>
    <w:rsid w:val="00E12797"/>
    <w:rsid w:val="00E12E1D"/>
    <w:rsid w:val="00E20033"/>
    <w:rsid w:val="00E2585C"/>
    <w:rsid w:val="00E317B5"/>
    <w:rsid w:val="00E40FE0"/>
    <w:rsid w:val="00E45DA5"/>
    <w:rsid w:val="00E46306"/>
    <w:rsid w:val="00E46C4E"/>
    <w:rsid w:val="00E478DB"/>
    <w:rsid w:val="00E47FF8"/>
    <w:rsid w:val="00E5128E"/>
    <w:rsid w:val="00E527DD"/>
    <w:rsid w:val="00E552F2"/>
    <w:rsid w:val="00E56C3A"/>
    <w:rsid w:val="00E57B20"/>
    <w:rsid w:val="00E60822"/>
    <w:rsid w:val="00E60E6A"/>
    <w:rsid w:val="00E63D49"/>
    <w:rsid w:val="00E7253A"/>
    <w:rsid w:val="00E745FB"/>
    <w:rsid w:val="00E75644"/>
    <w:rsid w:val="00E80DF2"/>
    <w:rsid w:val="00E81294"/>
    <w:rsid w:val="00E81E84"/>
    <w:rsid w:val="00E83A9E"/>
    <w:rsid w:val="00E84B71"/>
    <w:rsid w:val="00E91417"/>
    <w:rsid w:val="00E93572"/>
    <w:rsid w:val="00E94A47"/>
    <w:rsid w:val="00EA0825"/>
    <w:rsid w:val="00EA192A"/>
    <w:rsid w:val="00EA2792"/>
    <w:rsid w:val="00EA309F"/>
    <w:rsid w:val="00EA7F6B"/>
    <w:rsid w:val="00EB1465"/>
    <w:rsid w:val="00EB5595"/>
    <w:rsid w:val="00EB7044"/>
    <w:rsid w:val="00EB784E"/>
    <w:rsid w:val="00EC17AC"/>
    <w:rsid w:val="00EC5C73"/>
    <w:rsid w:val="00EC7EBA"/>
    <w:rsid w:val="00EE0964"/>
    <w:rsid w:val="00EE09D6"/>
    <w:rsid w:val="00EE0C98"/>
    <w:rsid w:val="00EE3AAF"/>
    <w:rsid w:val="00EE5364"/>
    <w:rsid w:val="00EE7078"/>
    <w:rsid w:val="00EE7890"/>
    <w:rsid w:val="00EF2A68"/>
    <w:rsid w:val="00EF3936"/>
    <w:rsid w:val="00EF6521"/>
    <w:rsid w:val="00F0056C"/>
    <w:rsid w:val="00F020CD"/>
    <w:rsid w:val="00F05700"/>
    <w:rsid w:val="00F058C8"/>
    <w:rsid w:val="00F0742B"/>
    <w:rsid w:val="00F078FA"/>
    <w:rsid w:val="00F115D8"/>
    <w:rsid w:val="00F119C3"/>
    <w:rsid w:val="00F15BB5"/>
    <w:rsid w:val="00F20B97"/>
    <w:rsid w:val="00F21D6E"/>
    <w:rsid w:val="00F23F14"/>
    <w:rsid w:val="00F2574F"/>
    <w:rsid w:val="00F314DF"/>
    <w:rsid w:val="00F32CA1"/>
    <w:rsid w:val="00F35398"/>
    <w:rsid w:val="00F354B8"/>
    <w:rsid w:val="00F35FE6"/>
    <w:rsid w:val="00F3626D"/>
    <w:rsid w:val="00F36A08"/>
    <w:rsid w:val="00F408ED"/>
    <w:rsid w:val="00F51107"/>
    <w:rsid w:val="00F51471"/>
    <w:rsid w:val="00F52100"/>
    <w:rsid w:val="00F53B02"/>
    <w:rsid w:val="00F5539E"/>
    <w:rsid w:val="00F55F0A"/>
    <w:rsid w:val="00F563B2"/>
    <w:rsid w:val="00F63D4D"/>
    <w:rsid w:val="00F71112"/>
    <w:rsid w:val="00F77885"/>
    <w:rsid w:val="00F83EBF"/>
    <w:rsid w:val="00F844DF"/>
    <w:rsid w:val="00F87DB1"/>
    <w:rsid w:val="00F91AAC"/>
    <w:rsid w:val="00F947E2"/>
    <w:rsid w:val="00F95FE1"/>
    <w:rsid w:val="00FA2A90"/>
    <w:rsid w:val="00FA6C40"/>
    <w:rsid w:val="00FA6FDA"/>
    <w:rsid w:val="00FA7D85"/>
    <w:rsid w:val="00FB1B84"/>
    <w:rsid w:val="00FB22BC"/>
    <w:rsid w:val="00FB6AB6"/>
    <w:rsid w:val="00FC1803"/>
    <w:rsid w:val="00FC6C2E"/>
    <w:rsid w:val="00FD068D"/>
    <w:rsid w:val="00FD1D0D"/>
    <w:rsid w:val="00FD701C"/>
    <w:rsid w:val="00FD7CE8"/>
    <w:rsid w:val="00FE10A9"/>
    <w:rsid w:val="00FE1728"/>
    <w:rsid w:val="00FE1C69"/>
    <w:rsid w:val="00FE36A9"/>
    <w:rsid w:val="00FE65A7"/>
    <w:rsid w:val="00FF2110"/>
    <w:rsid w:val="00FF250F"/>
    <w:rsid w:val="00FF5F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43"/>
    <w:pPr>
      <w:spacing w:after="200" w:line="276" w:lineRule="auto"/>
    </w:pPr>
    <w:rPr>
      <w:sz w:val="22"/>
      <w:szCs w:val="22"/>
      <w:lang w:val="hr-HR"/>
    </w:rPr>
  </w:style>
  <w:style w:type="paragraph" w:styleId="Heading1">
    <w:name w:val="heading 1"/>
    <w:basedOn w:val="Normal"/>
    <w:next w:val="Normal"/>
    <w:link w:val="Heading1Char"/>
    <w:uiPriority w:val="9"/>
    <w:qFormat/>
    <w:rsid w:val="00BB4D38"/>
    <w:pPr>
      <w:keepNext/>
      <w:keepLines/>
      <w:spacing w:before="480" w:after="0"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BB4D38"/>
    <w:pPr>
      <w:keepNext/>
      <w:keepLines/>
      <w:spacing w:before="200" w:after="0" w:line="360" w:lineRule="auto"/>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4"/>
    <w:pPr>
      <w:ind w:left="720"/>
      <w:contextualSpacing/>
    </w:pPr>
  </w:style>
  <w:style w:type="paragraph" w:styleId="Footer">
    <w:name w:val="footer"/>
    <w:basedOn w:val="Normal"/>
    <w:link w:val="FooterChar"/>
    <w:unhideWhenUsed/>
    <w:rsid w:val="00E81294"/>
    <w:pPr>
      <w:tabs>
        <w:tab w:val="center" w:pos="4536"/>
        <w:tab w:val="right" w:pos="9072"/>
      </w:tabs>
      <w:spacing w:after="0" w:line="240" w:lineRule="auto"/>
    </w:pPr>
    <w:rPr>
      <w:sz w:val="20"/>
      <w:szCs w:val="20"/>
    </w:rPr>
  </w:style>
  <w:style w:type="character" w:customStyle="1" w:styleId="FooterChar">
    <w:name w:val="Footer Char"/>
    <w:link w:val="Footer"/>
    <w:rsid w:val="00E81294"/>
    <w:rPr>
      <w:rFonts w:ascii="Calibri" w:eastAsia="Calibri" w:hAnsi="Calibri" w:cs="Times New Roman"/>
    </w:rPr>
  </w:style>
  <w:style w:type="character" w:styleId="Hyperlink">
    <w:name w:val="Hyperlink"/>
    <w:uiPriority w:val="99"/>
    <w:unhideWhenUsed/>
    <w:rsid w:val="00377B72"/>
    <w:rPr>
      <w:color w:val="0000FF"/>
      <w:u w:val="single"/>
    </w:rPr>
  </w:style>
  <w:style w:type="paragraph" w:styleId="Header">
    <w:name w:val="header"/>
    <w:basedOn w:val="Normal"/>
    <w:link w:val="HeaderChar"/>
    <w:uiPriority w:val="99"/>
    <w:unhideWhenUsed/>
    <w:rsid w:val="00441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1Char">
    <w:name w:val="Heading 1 Char"/>
    <w:link w:val="Heading1"/>
    <w:uiPriority w:val="9"/>
    <w:rsid w:val="00BB4D38"/>
    <w:rPr>
      <w:rFonts w:ascii="Times New Roman" w:eastAsia="Times New Roman" w:hAnsi="Times New Roman" w:cs="Times New Roman"/>
      <w:b/>
      <w:bCs/>
      <w:sz w:val="28"/>
      <w:szCs w:val="28"/>
    </w:rPr>
  </w:style>
  <w:style w:type="character" w:customStyle="1" w:styleId="Heading2Char">
    <w:name w:val="Heading 2 Char"/>
    <w:link w:val="Heading2"/>
    <w:uiPriority w:val="9"/>
    <w:rsid w:val="00BB4D38"/>
    <w:rPr>
      <w:rFonts w:ascii="Times New Roman" w:eastAsia="Times New Roman" w:hAnsi="Times New Roman" w:cs="Times New Roman"/>
      <w:b/>
      <w:bCs/>
      <w:sz w:val="24"/>
      <w:szCs w:val="26"/>
    </w:rPr>
  </w:style>
  <w:style w:type="paragraph" w:styleId="TOC1">
    <w:name w:val="toc 1"/>
    <w:basedOn w:val="Normal"/>
    <w:next w:val="Normal"/>
    <w:autoRedefine/>
    <w:uiPriority w:val="39"/>
    <w:unhideWhenUsed/>
    <w:rsid w:val="00BB4D38"/>
    <w:pPr>
      <w:spacing w:before="120" w:after="120"/>
    </w:pPr>
    <w:rPr>
      <w:b/>
      <w:bCs/>
      <w:caps/>
      <w:sz w:val="20"/>
      <w:szCs w:val="20"/>
    </w:rPr>
  </w:style>
  <w:style w:type="paragraph" w:styleId="TOC2">
    <w:name w:val="toc 2"/>
    <w:basedOn w:val="Normal"/>
    <w:next w:val="Normal"/>
    <w:autoRedefine/>
    <w:uiPriority w:val="39"/>
    <w:unhideWhenUsed/>
    <w:rsid w:val="00BB4D38"/>
    <w:pPr>
      <w:spacing w:after="0"/>
      <w:ind w:left="220"/>
    </w:pPr>
    <w:rPr>
      <w:smallCaps/>
      <w:sz w:val="20"/>
      <w:szCs w:val="20"/>
    </w:rPr>
  </w:style>
  <w:style w:type="paragraph" w:styleId="TOC3">
    <w:name w:val="toc 3"/>
    <w:basedOn w:val="Normal"/>
    <w:next w:val="Normal"/>
    <w:autoRedefine/>
    <w:uiPriority w:val="39"/>
    <w:unhideWhenUsed/>
    <w:rsid w:val="00BB4D38"/>
    <w:pPr>
      <w:spacing w:after="0"/>
      <w:ind w:left="440"/>
    </w:pPr>
    <w:rPr>
      <w:i/>
      <w:iCs/>
      <w:sz w:val="20"/>
      <w:szCs w:val="20"/>
    </w:rPr>
  </w:style>
  <w:style w:type="paragraph" w:styleId="TOC4">
    <w:name w:val="toc 4"/>
    <w:basedOn w:val="Normal"/>
    <w:next w:val="Normal"/>
    <w:autoRedefine/>
    <w:uiPriority w:val="39"/>
    <w:unhideWhenUsed/>
    <w:rsid w:val="00BB4D38"/>
    <w:pPr>
      <w:spacing w:after="0"/>
      <w:ind w:left="660"/>
    </w:pPr>
    <w:rPr>
      <w:sz w:val="18"/>
      <w:szCs w:val="18"/>
    </w:rPr>
  </w:style>
  <w:style w:type="paragraph" w:styleId="TOC5">
    <w:name w:val="toc 5"/>
    <w:basedOn w:val="Normal"/>
    <w:next w:val="Normal"/>
    <w:autoRedefine/>
    <w:uiPriority w:val="39"/>
    <w:unhideWhenUsed/>
    <w:rsid w:val="00BB4D38"/>
    <w:pPr>
      <w:spacing w:after="0"/>
      <w:ind w:left="880"/>
    </w:pPr>
    <w:rPr>
      <w:sz w:val="18"/>
      <w:szCs w:val="18"/>
    </w:rPr>
  </w:style>
  <w:style w:type="paragraph" w:styleId="TOC6">
    <w:name w:val="toc 6"/>
    <w:basedOn w:val="Normal"/>
    <w:next w:val="Normal"/>
    <w:autoRedefine/>
    <w:uiPriority w:val="39"/>
    <w:unhideWhenUsed/>
    <w:rsid w:val="00BB4D38"/>
    <w:pPr>
      <w:spacing w:after="0"/>
      <w:ind w:left="1100"/>
    </w:pPr>
    <w:rPr>
      <w:sz w:val="18"/>
      <w:szCs w:val="18"/>
    </w:rPr>
  </w:style>
  <w:style w:type="paragraph" w:styleId="TOC7">
    <w:name w:val="toc 7"/>
    <w:basedOn w:val="Normal"/>
    <w:next w:val="Normal"/>
    <w:autoRedefine/>
    <w:uiPriority w:val="39"/>
    <w:unhideWhenUsed/>
    <w:rsid w:val="00BB4D38"/>
    <w:pPr>
      <w:spacing w:after="0"/>
      <w:ind w:left="1320"/>
    </w:pPr>
    <w:rPr>
      <w:sz w:val="18"/>
      <w:szCs w:val="18"/>
    </w:rPr>
  </w:style>
  <w:style w:type="paragraph" w:styleId="TOC8">
    <w:name w:val="toc 8"/>
    <w:basedOn w:val="Normal"/>
    <w:next w:val="Normal"/>
    <w:autoRedefine/>
    <w:uiPriority w:val="39"/>
    <w:unhideWhenUsed/>
    <w:rsid w:val="00BB4D38"/>
    <w:pPr>
      <w:spacing w:after="0"/>
      <w:ind w:left="1540"/>
    </w:pPr>
    <w:rPr>
      <w:sz w:val="18"/>
      <w:szCs w:val="18"/>
    </w:rPr>
  </w:style>
  <w:style w:type="paragraph" w:styleId="TOC9">
    <w:name w:val="toc 9"/>
    <w:basedOn w:val="Normal"/>
    <w:next w:val="Normal"/>
    <w:autoRedefine/>
    <w:uiPriority w:val="39"/>
    <w:unhideWhenUsed/>
    <w:rsid w:val="00BB4D38"/>
    <w:pPr>
      <w:spacing w:after="0"/>
      <w:ind w:left="1760"/>
    </w:pPr>
    <w:rPr>
      <w:sz w:val="18"/>
      <w:szCs w:val="18"/>
    </w:rPr>
  </w:style>
  <w:style w:type="character" w:styleId="CommentReference">
    <w:name w:val="annotation reference"/>
    <w:uiPriority w:val="99"/>
    <w:semiHidden/>
    <w:unhideWhenUsed/>
    <w:rsid w:val="00AC2735"/>
    <w:rPr>
      <w:sz w:val="16"/>
      <w:szCs w:val="16"/>
    </w:rPr>
  </w:style>
  <w:style w:type="paragraph" w:styleId="CommentText">
    <w:name w:val="annotation text"/>
    <w:basedOn w:val="Normal"/>
    <w:link w:val="CommentTextChar"/>
    <w:uiPriority w:val="99"/>
    <w:semiHidden/>
    <w:unhideWhenUsed/>
    <w:rsid w:val="00AC2735"/>
    <w:pPr>
      <w:spacing w:line="240" w:lineRule="auto"/>
    </w:pPr>
    <w:rPr>
      <w:sz w:val="20"/>
      <w:szCs w:val="20"/>
    </w:rPr>
  </w:style>
  <w:style w:type="character" w:customStyle="1" w:styleId="CommentTextChar">
    <w:name w:val="Comment Text Char"/>
    <w:link w:val="CommentText"/>
    <w:uiPriority w:val="99"/>
    <w:semiHidden/>
    <w:rsid w:val="00AC2735"/>
    <w:rPr>
      <w:sz w:val="20"/>
      <w:szCs w:val="20"/>
    </w:rPr>
  </w:style>
  <w:style w:type="paragraph" w:styleId="CommentSubject">
    <w:name w:val="annotation subject"/>
    <w:basedOn w:val="CommentText"/>
    <w:next w:val="CommentText"/>
    <w:link w:val="CommentSubjectChar"/>
    <w:uiPriority w:val="99"/>
    <w:semiHidden/>
    <w:unhideWhenUsed/>
    <w:rsid w:val="00AC2735"/>
    <w:rPr>
      <w:b/>
      <w:bCs/>
    </w:rPr>
  </w:style>
  <w:style w:type="character" w:customStyle="1" w:styleId="CommentSubjectChar">
    <w:name w:val="Comment Subject Char"/>
    <w:link w:val="CommentSubject"/>
    <w:uiPriority w:val="99"/>
    <w:semiHidden/>
    <w:rsid w:val="00AC2735"/>
    <w:rPr>
      <w:b/>
      <w:bCs/>
      <w:sz w:val="20"/>
      <w:szCs w:val="20"/>
    </w:rPr>
  </w:style>
  <w:style w:type="paragraph" w:styleId="BalloonText">
    <w:name w:val="Balloon Text"/>
    <w:basedOn w:val="Normal"/>
    <w:link w:val="BalloonTextChar"/>
    <w:uiPriority w:val="99"/>
    <w:semiHidden/>
    <w:unhideWhenUsed/>
    <w:rsid w:val="00AC27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2735"/>
    <w:rPr>
      <w:rFonts w:ascii="Tahoma" w:hAnsi="Tahoma" w:cs="Tahoma"/>
      <w:sz w:val="16"/>
      <w:szCs w:val="16"/>
    </w:rPr>
  </w:style>
  <w:style w:type="table" w:styleId="TableGrid">
    <w:name w:val="Table Grid"/>
    <w:basedOn w:val="TableNormal"/>
    <w:uiPriority w:val="39"/>
    <w:rsid w:val="003D7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527DD"/>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41324428">
      <w:bodyDiv w:val="1"/>
      <w:marLeft w:val="0"/>
      <w:marRight w:val="0"/>
      <w:marTop w:val="0"/>
      <w:marBottom w:val="0"/>
      <w:divBdr>
        <w:top w:val="none" w:sz="0" w:space="0" w:color="auto"/>
        <w:left w:val="none" w:sz="0" w:space="0" w:color="auto"/>
        <w:bottom w:val="none" w:sz="0" w:space="0" w:color="auto"/>
        <w:right w:val="none" w:sz="0" w:space="0" w:color="auto"/>
      </w:divBdr>
    </w:div>
    <w:div w:id="1335261157">
      <w:bodyDiv w:val="1"/>
      <w:marLeft w:val="0"/>
      <w:marRight w:val="0"/>
      <w:marTop w:val="0"/>
      <w:marBottom w:val="0"/>
      <w:divBdr>
        <w:top w:val="none" w:sz="0" w:space="0" w:color="auto"/>
        <w:left w:val="none" w:sz="0" w:space="0" w:color="auto"/>
        <w:bottom w:val="none" w:sz="0" w:space="0" w:color="auto"/>
        <w:right w:val="none" w:sz="0" w:space="0" w:color="auto"/>
      </w:divBdr>
    </w:div>
    <w:div w:id="1937639213">
      <w:bodyDiv w:val="1"/>
      <w:marLeft w:val="0"/>
      <w:marRight w:val="0"/>
      <w:marTop w:val="0"/>
      <w:marBottom w:val="0"/>
      <w:divBdr>
        <w:top w:val="none" w:sz="0" w:space="0" w:color="auto"/>
        <w:left w:val="none" w:sz="0" w:space="0" w:color="auto"/>
        <w:bottom w:val="none" w:sz="0" w:space="0" w:color="auto"/>
        <w:right w:val="none" w:sz="0" w:space="0" w:color="auto"/>
      </w:divBdr>
    </w:div>
    <w:div w:id="1978991967">
      <w:bodyDiv w:val="1"/>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
      </w:divsChild>
    </w:div>
    <w:div w:id="21173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fko-caspar.hr" TargetMode="External"/><Relationship Id="rId13" Type="http://schemas.openxmlformats.org/officeDocument/2006/relationships/hyperlink" Target="mailto:info@grafko-caspar.hr" TargetMode="Externa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fko-caspar.hr/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afko-caspar.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fko-caspar.hr/hr/" TargetMode="External"/><Relationship Id="rId14" Type="http://schemas.openxmlformats.org/officeDocument/2006/relationships/hyperlink" Target="mailto:info@grafko-caspa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F185-B1CD-4DAA-8103-C1443DBE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6643</Words>
  <Characters>37871</Characters>
  <Application>Microsoft Office Word</Application>
  <DocSecurity>0</DocSecurity>
  <Lines>315</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44426</CharactersWithSpaces>
  <SharedDoc>false</SharedDoc>
  <HLinks>
    <vt:vector size="258" baseType="variant">
      <vt:variant>
        <vt:i4>1245215</vt:i4>
      </vt:variant>
      <vt:variant>
        <vt:i4>231</vt:i4>
      </vt:variant>
      <vt:variant>
        <vt:i4>0</vt:i4>
      </vt:variant>
      <vt:variant>
        <vt:i4>5</vt:i4>
      </vt:variant>
      <vt:variant>
        <vt:lpwstr>http://www.strukturnifondovi.hr/</vt:lpwstr>
      </vt:variant>
      <vt:variant>
        <vt:lpwstr/>
      </vt:variant>
      <vt:variant>
        <vt:i4>1245215</vt:i4>
      </vt:variant>
      <vt:variant>
        <vt:i4>228</vt:i4>
      </vt:variant>
      <vt:variant>
        <vt:i4>0</vt:i4>
      </vt:variant>
      <vt:variant>
        <vt:i4>5</vt:i4>
      </vt:variant>
      <vt:variant>
        <vt:lpwstr>http://www.strukturnifondovi.hr/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1245215</vt:i4>
      </vt:variant>
      <vt:variant>
        <vt:i4>222</vt:i4>
      </vt:variant>
      <vt:variant>
        <vt:i4>0</vt:i4>
      </vt:variant>
      <vt:variant>
        <vt:i4>5</vt:i4>
      </vt:variant>
      <vt:variant>
        <vt:lpwstr>http://www.strukturnifondovi.hr/</vt:lpwstr>
      </vt:variant>
      <vt:variant>
        <vt:lpwstr/>
      </vt:variant>
      <vt:variant>
        <vt:i4>1245215</vt:i4>
      </vt:variant>
      <vt:variant>
        <vt:i4>219</vt:i4>
      </vt:variant>
      <vt:variant>
        <vt:i4>0</vt:i4>
      </vt:variant>
      <vt:variant>
        <vt:i4>5</vt:i4>
      </vt:variant>
      <vt:variant>
        <vt:lpwstr>http://www.strukturnifondovi.hr/</vt:lpwstr>
      </vt:variant>
      <vt:variant>
        <vt:lpwstr/>
      </vt:variant>
      <vt:variant>
        <vt:i4>589873</vt:i4>
      </vt:variant>
      <vt:variant>
        <vt:i4>216</vt:i4>
      </vt:variant>
      <vt:variant>
        <vt:i4>0</vt:i4>
      </vt:variant>
      <vt:variant>
        <vt:i4>5</vt:i4>
      </vt:variant>
      <vt:variant>
        <vt:lpwstr>mailto:tihomir@ozo.hr</vt:lpwstr>
      </vt:variant>
      <vt:variant>
        <vt:lpwstr/>
      </vt:variant>
      <vt:variant>
        <vt:i4>7078006</vt:i4>
      </vt:variant>
      <vt:variant>
        <vt:i4>213</vt:i4>
      </vt:variant>
      <vt:variant>
        <vt:i4>0</vt:i4>
      </vt:variant>
      <vt:variant>
        <vt:i4>5</vt:i4>
      </vt:variant>
      <vt:variant>
        <vt:lpwstr>http://www.ozo.hr/</vt:lpwstr>
      </vt:variant>
      <vt:variant>
        <vt:lpwstr/>
      </vt:variant>
      <vt:variant>
        <vt:i4>720931</vt:i4>
      </vt:variant>
      <vt:variant>
        <vt:i4>210</vt:i4>
      </vt:variant>
      <vt:variant>
        <vt:i4>0</vt:i4>
      </vt:variant>
      <vt:variant>
        <vt:i4>5</vt:i4>
      </vt:variant>
      <vt:variant>
        <vt:lpwstr>mailto:info@ozo.hr</vt:lpwstr>
      </vt:variant>
      <vt:variant>
        <vt:lpwstr/>
      </vt:variant>
      <vt:variant>
        <vt:i4>1376304</vt:i4>
      </vt:variant>
      <vt:variant>
        <vt:i4>203</vt:i4>
      </vt:variant>
      <vt:variant>
        <vt:i4>0</vt:i4>
      </vt:variant>
      <vt:variant>
        <vt:i4>5</vt:i4>
      </vt:variant>
      <vt:variant>
        <vt:lpwstr/>
      </vt:variant>
      <vt:variant>
        <vt:lpwstr>_Toc529786413</vt:lpwstr>
      </vt:variant>
      <vt:variant>
        <vt:i4>1376304</vt:i4>
      </vt:variant>
      <vt:variant>
        <vt:i4>197</vt:i4>
      </vt:variant>
      <vt:variant>
        <vt:i4>0</vt:i4>
      </vt:variant>
      <vt:variant>
        <vt:i4>5</vt:i4>
      </vt:variant>
      <vt:variant>
        <vt:lpwstr/>
      </vt:variant>
      <vt:variant>
        <vt:lpwstr>_Toc529786412</vt:lpwstr>
      </vt:variant>
      <vt:variant>
        <vt:i4>1376304</vt:i4>
      </vt:variant>
      <vt:variant>
        <vt:i4>191</vt:i4>
      </vt:variant>
      <vt:variant>
        <vt:i4>0</vt:i4>
      </vt:variant>
      <vt:variant>
        <vt:i4>5</vt:i4>
      </vt:variant>
      <vt:variant>
        <vt:lpwstr/>
      </vt:variant>
      <vt:variant>
        <vt:lpwstr>_Toc529786411</vt:lpwstr>
      </vt:variant>
      <vt:variant>
        <vt:i4>1376304</vt:i4>
      </vt:variant>
      <vt:variant>
        <vt:i4>185</vt:i4>
      </vt:variant>
      <vt:variant>
        <vt:i4>0</vt:i4>
      </vt:variant>
      <vt:variant>
        <vt:i4>5</vt:i4>
      </vt:variant>
      <vt:variant>
        <vt:lpwstr/>
      </vt:variant>
      <vt:variant>
        <vt:lpwstr>_Toc529786410</vt:lpwstr>
      </vt:variant>
      <vt:variant>
        <vt:i4>1310768</vt:i4>
      </vt:variant>
      <vt:variant>
        <vt:i4>179</vt:i4>
      </vt:variant>
      <vt:variant>
        <vt:i4>0</vt:i4>
      </vt:variant>
      <vt:variant>
        <vt:i4>5</vt:i4>
      </vt:variant>
      <vt:variant>
        <vt:lpwstr/>
      </vt:variant>
      <vt:variant>
        <vt:lpwstr>_Toc529786409</vt:lpwstr>
      </vt:variant>
      <vt:variant>
        <vt:i4>1310768</vt:i4>
      </vt:variant>
      <vt:variant>
        <vt:i4>173</vt:i4>
      </vt:variant>
      <vt:variant>
        <vt:i4>0</vt:i4>
      </vt:variant>
      <vt:variant>
        <vt:i4>5</vt:i4>
      </vt:variant>
      <vt:variant>
        <vt:lpwstr/>
      </vt:variant>
      <vt:variant>
        <vt:lpwstr>_Toc529786408</vt:lpwstr>
      </vt:variant>
      <vt:variant>
        <vt:i4>1310768</vt:i4>
      </vt:variant>
      <vt:variant>
        <vt:i4>167</vt:i4>
      </vt:variant>
      <vt:variant>
        <vt:i4>0</vt:i4>
      </vt:variant>
      <vt:variant>
        <vt:i4>5</vt:i4>
      </vt:variant>
      <vt:variant>
        <vt:lpwstr/>
      </vt:variant>
      <vt:variant>
        <vt:lpwstr>_Toc529786407</vt:lpwstr>
      </vt:variant>
      <vt:variant>
        <vt:i4>1310768</vt:i4>
      </vt:variant>
      <vt:variant>
        <vt:i4>161</vt:i4>
      </vt:variant>
      <vt:variant>
        <vt:i4>0</vt:i4>
      </vt:variant>
      <vt:variant>
        <vt:i4>5</vt:i4>
      </vt:variant>
      <vt:variant>
        <vt:lpwstr/>
      </vt:variant>
      <vt:variant>
        <vt:lpwstr>_Toc529786406</vt:lpwstr>
      </vt:variant>
      <vt:variant>
        <vt:i4>1310768</vt:i4>
      </vt:variant>
      <vt:variant>
        <vt:i4>155</vt:i4>
      </vt:variant>
      <vt:variant>
        <vt:i4>0</vt:i4>
      </vt:variant>
      <vt:variant>
        <vt:i4>5</vt:i4>
      </vt:variant>
      <vt:variant>
        <vt:lpwstr/>
      </vt:variant>
      <vt:variant>
        <vt:lpwstr>_Toc529786405</vt:lpwstr>
      </vt:variant>
      <vt:variant>
        <vt:i4>1310768</vt:i4>
      </vt:variant>
      <vt:variant>
        <vt:i4>149</vt:i4>
      </vt:variant>
      <vt:variant>
        <vt:i4>0</vt:i4>
      </vt:variant>
      <vt:variant>
        <vt:i4>5</vt:i4>
      </vt:variant>
      <vt:variant>
        <vt:lpwstr/>
      </vt:variant>
      <vt:variant>
        <vt:lpwstr>_Toc529786404</vt:lpwstr>
      </vt:variant>
      <vt:variant>
        <vt:i4>1310768</vt:i4>
      </vt:variant>
      <vt:variant>
        <vt:i4>143</vt:i4>
      </vt:variant>
      <vt:variant>
        <vt:i4>0</vt:i4>
      </vt:variant>
      <vt:variant>
        <vt:i4>5</vt:i4>
      </vt:variant>
      <vt:variant>
        <vt:lpwstr/>
      </vt:variant>
      <vt:variant>
        <vt:lpwstr>_Toc529786403</vt:lpwstr>
      </vt:variant>
      <vt:variant>
        <vt:i4>1310768</vt:i4>
      </vt:variant>
      <vt:variant>
        <vt:i4>137</vt:i4>
      </vt:variant>
      <vt:variant>
        <vt:i4>0</vt:i4>
      </vt:variant>
      <vt:variant>
        <vt:i4>5</vt:i4>
      </vt:variant>
      <vt:variant>
        <vt:lpwstr/>
      </vt:variant>
      <vt:variant>
        <vt:lpwstr>_Toc529786402</vt:lpwstr>
      </vt:variant>
      <vt:variant>
        <vt:i4>1310768</vt:i4>
      </vt:variant>
      <vt:variant>
        <vt:i4>131</vt:i4>
      </vt:variant>
      <vt:variant>
        <vt:i4>0</vt:i4>
      </vt:variant>
      <vt:variant>
        <vt:i4>5</vt:i4>
      </vt:variant>
      <vt:variant>
        <vt:lpwstr/>
      </vt:variant>
      <vt:variant>
        <vt:lpwstr>_Toc529786401</vt:lpwstr>
      </vt:variant>
      <vt:variant>
        <vt:i4>1310768</vt:i4>
      </vt:variant>
      <vt:variant>
        <vt:i4>125</vt:i4>
      </vt:variant>
      <vt:variant>
        <vt:i4>0</vt:i4>
      </vt:variant>
      <vt:variant>
        <vt:i4>5</vt:i4>
      </vt:variant>
      <vt:variant>
        <vt:lpwstr/>
      </vt:variant>
      <vt:variant>
        <vt:lpwstr>_Toc529786400</vt:lpwstr>
      </vt:variant>
      <vt:variant>
        <vt:i4>1900599</vt:i4>
      </vt:variant>
      <vt:variant>
        <vt:i4>119</vt:i4>
      </vt:variant>
      <vt:variant>
        <vt:i4>0</vt:i4>
      </vt:variant>
      <vt:variant>
        <vt:i4>5</vt:i4>
      </vt:variant>
      <vt:variant>
        <vt:lpwstr/>
      </vt:variant>
      <vt:variant>
        <vt:lpwstr>_Toc529786399</vt:lpwstr>
      </vt:variant>
      <vt:variant>
        <vt:i4>1900599</vt:i4>
      </vt:variant>
      <vt:variant>
        <vt:i4>113</vt:i4>
      </vt:variant>
      <vt:variant>
        <vt:i4>0</vt:i4>
      </vt:variant>
      <vt:variant>
        <vt:i4>5</vt:i4>
      </vt:variant>
      <vt:variant>
        <vt:lpwstr/>
      </vt:variant>
      <vt:variant>
        <vt:lpwstr>_Toc529786398</vt:lpwstr>
      </vt:variant>
      <vt:variant>
        <vt:i4>1900599</vt:i4>
      </vt:variant>
      <vt:variant>
        <vt:i4>107</vt:i4>
      </vt:variant>
      <vt:variant>
        <vt:i4>0</vt:i4>
      </vt:variant>
      <vt:variant>
        <vt:i4>5</vt:i4>
      </vt:variant>
      <vt:variant>
        <vt:lpwstr/>
      </vt:variant>
      <vt:variant>
        <vt:lpwstr>_Toc529786397</vt:lpwstr>
      </vt:variant>
      <vt:variant>
        <vt:i4>1900599</vt:i4>
      </vt:variant>
      <vt:variant>
        <vt:i4>101</vt:i4>
      </vt:variant>
      <vt:variant>
        <vt:i4>0</vt:i4>
      </vt:variant>
      <vt:variant>
        <vt:i4>5</vt:i4>
      </vt:variant>
      <vt:variant>
        <vt:lpwstr/>
      </vt:variant>
      <vt:variant>
        <vt:lpwstr>_Toc529786396</vt:lpwstr>
      </vt:variant>
      <vt:variant>
        <vt:i4>1900599</vt:i4>
      </vt:variant>
      <vt:variant>
        <vt:i4>95</vt:i4>
      </vt:variant>
      <vt:variant>
        <vt:i4>0</vt:i4>
      </vt:variant>
      <vt:variant>
        <vt:i4>5</vt:i4>
      </vt:variant>
      <vt:variant>
        <vt:lpwstr/>
      </vt:variant>
      <vt:variant>
        <vt:lpwstr>_Toc529786395</vt:lpwstr>
      </vt:variant>
      <vt:variant>
        <vt:i4>1900599</vt:i4>
      </vt:variant>
      <vt:variant>
        <vt:i4>89</vt:i4>
      </vt:variant>
      <vt:variant>
        <vt:i4>0</vt:i4>
      </vt:variant>
      <vt:variant>
        <vt:i4>5</vt:i4>
      </vt:variant>
      <vt:variant>
        <vt:lpwstr/>
      </vt:variant>
      <vt:variant>
        <vt:lpwstr>_Toc529786394</vt:lpwstr>
      </vt:variant>
      <vt:variant>
        <vt:i4>1900599</vt:i4>
      </vt:variant>
      <vt:variant>
        <vt:i4>83</vt:i4>
      </vt:variant>
      <vt:variant>
        <vt:i4>0</vt:i4>
      </vt:variant>
      <vt:variant>
        <vt:i4>5</vt:i4>
      </vt:variant>
      <vt:variant>
        <vt:lpwstr/>
      </vt:variant>
      <vt:variant>
        <vt:lpwstr>_Toc529786393</vt:lpwstr>
      </vt:variant>
      <vt:variant>
        <vt:i4>1900599</vt:i4>
      </vt:variant>
      <vt:variant>
        <vt:i4>77</vt:i4>
      </vt:variant>
      <vt:variant>
        <vt:i4>0</vt:i4>
      </vt:variant>
      <vt:variant>
        <vt:i4>5</vt:i4>
      </vt:variant>
      <vt:variant>
        <vt:lpwstr/>
      </vt:variant>
      <vt:variant>
        <vt:lpwstr>_Toc529786391</vt:lpwstr>
      </vt:variant>
      <vt:variant>
        <vt:i4>1900599</vt:i4>
      </vt:variant>
      <vt:variant>
        <vt:i4>71</vt:i4>
      </vt:variant>
      <vt:variant>
        <vt:i4>0</vt:i4>
      </vt:variant>
      <vt:variant>
        <vt:i4>5</vt:i4>
      </vt:variant>
      <vt:variant>
        <vt:lpwstr/>
      </vt:variant>
      <vt:variant>
        <vt:lpwstr>_Toc529786390</vt:lpwstr>
      </vt:variant>
      <vt:variant>
        <vt:i4>1835063</vt:i4>
      </vt:variant>
      <vt:variant>
        <vt:i4>65</vt:i4>
      </vt:variant>
      <vt:variant>
        <vt:i4>0</vt:i4>
      </vt:variant>
      <vt:variant>
        <vt:i4>5</vt:i4>
      </vt:variant>
      <vt:variant>
        <vt:lpwstr/>
      </vt:variant>
      <vt:variant>
        <vt:lpwstr>_Toc529786389</vt:lpwstr>
      </vt:variant>
      <vt:variant>
        <vt:i4>1835063</vt:i4>
      </vt:variant>
      <vt:variant>
        <vt:i4>59</vt:i4>
      </vt:variant>
      <vt:variant>
        <vt:i4>0</vt:i4>
      </vt:variant>
      <vt:variant>
        <vt:i4>5</vt:i4>
      </vt:variant>
      <vt:variant>
        <vt:lpwstr/>
      </vt:variant>
      <vt:variant>
        <vt:lpwstr>_Toc529786388</vt:lpwstr>
      </vt:variant>
      <vt:variant>
        <vt:i4>1835063</vt:i4>
      </vt:variant>
      <vt:variant>
        <vt:i4>53</vt:i4>
      </vt:variant>
      <vt:variant>
        <vt:i4>0</vt:i4>
      </vt:variant>
      <vt:variant>
        <vt:i4>5</vt:i4>
      </vt:variant>
      <vt:variant>
        <vt:lpwstr/>
      </vt:variant>
      <vt:variant>
        <vt:lpwstr>_Toc529786387</vt:lpwstr>
      </vt:variant>
      <vt:variant>
        <vt:i4>1835063</vt:i4>
      </vt:variant>
      <vt:variant>
        <vt:i4>47</vt:i4>
      </vt:variant>
      <vt:variant>
        <vt:i4>0</vt:i4>
      </vt:variant>
      <vt:variant>
        <vt:i4>5</vt:i4>
      </vt:variant>
      <vt:variant>
        <vt:lpwstr/>
      </vt:variant>
      <vt:variant>
        <vt:lpwstr>_Toc529786386</vt:lpwstr>
      </vt:variant>
      <vt:variant>
        <vt:i4>1835063</vt:i4>
      </vt:variant>
      <vt:variant>
        <vt:i4>41</vt:i4>
      </vt:variant>
      <vt:variant>
        <vt:i4>0</vt:i4>
      </vt:variant>
      <vt:variant>
        <vt:i4>5</vt:i4>
      </vt:variant>
      <vt:variant>
        <vt:lpwstr/>
      </vt:variant>
      <vt:variant>
        <vt:lpwstr>_Toc529786385</vt:lpwstr>
      </vt:variant>
      <vt:variant>
        <vt:i4>1835063</vt:i4>
      </vt:variant>
      <vt:variant>
        <vt:i4>35</vt:i4>
      </vt:variant>
      <vt:variant>
        <vt:i4>0</vt:i4>
      </vt:variant>
      <vt:variant>
        <vt:i4>5</vt:i4>
      </vt:variant>
      <vt:variant>
        <vt:lpwstr/>
      </vt:variant>
      <vt:variant>
        <vt:lpwstr>_Toc529786384</vt:lpwstr>
      </vt:variant>
      <vt:variant>
        <vt:i4>1835063</vt:i4>
      </vt:variant>
      <vt:variant>
        <vt:i4>29</vt:i4>
      </vt:variant>
      <vt:variant>
        <vt:i4>0</vt:i4>
      </vt:variant>
      <vt:variant>
        <vt:i4>5</vt:i4>
      </vt:variant>
      <vt:variant>
        <vt:lpwstr/>
      </vt:variant>
      <vt:variant>
        <vt:lpwstr>_Toc529786383</vt:lpwstr>
      </vt:variant>
      <vt:variant>
        <vt:i4>1835063</vt:i4>
      </vt:variant>
      <vt:variant>
        <vt:i4>23</vt:i4>
      </vt:variant>
      <vt:variant>
        <vt:i4>0</vt:i4>
      </vt:variant>
      <vt:variant>
        <vt:i4>5</vt:i4>
      </vt:variant>
      <vt:variant>
        <vt:lpwstr/>
      </vt:variant>
      <vt:variant>
        <vt:lpwstr>_Toc529786382</vt:lpwstr>
      </vt:variant>
      <vt:variant>
        <vt:i4>1835063</vt:i4>
      </vt:variant>
      <vt:variant>
        <vt:i4>17</vt:i4>
      </vt:variant>
      <vt:variant>
        <vt:i4>0</vt:i4>
      </vt:variant>
      <vt:variant>
        <vt:i4>5</vt:i4>
      </vt:variant>
      <vt:variant>
        <vt:lpwstr/>
      </vt:variant>
      <vt:variant>
        <vt:lpwstr>_Toc529786381</vt:lpwstr>
      </vt:variant>
      <vt:variant>
        <vt:i4>1835063</vt:i4>
      </vt:variant>
      <vt:variant>
        <vt:i4>11</vt:i4>
      </vt:variant>
      <vt:variant>
        <vt:i4>0</vt:i4>
      </vt:variant>
      <vt:variant>
        <vt:i4>5</vt:i4>
      </vt:variant>
      <vt:variant>
        <vt:lpwstr/>
      </vt:variant>
      <vt:variant>
        <vt:lpwstr>_Toc529786380</vt:lpwstr>
      </vt:variant>
      <vt:variant>
        <vt:i4>1245239</vt:i4>
      </vt:variant>
      <vt:variant>
        <vt:i4>5</vt:i4>
      </vt:variant>
      <vt:variant>
        <vt:i4>0</vt:i4>
      </vt:variant>
      <vt:variant>
        <vt:i4>5</vt:i4>
      </vt:variant>
      <vt:variant>
        <vt:lpwstr/>
      </vt:variant>
      <vt:variant>
        <vt:lpwstr>_Toc529786379</vt:lpwstr>
      </vt:variant>
      <vt:variant>
        <vt:i4>1245215</vt:i4>
      </vt:variant>
      <vt:variant>
        <vt:i4>0</vt:i4>
      </vt:variant>
      <vt:variant>
        <vt:i4>0</vt:i4>
      </vt:variant>
      <vt:variant>
        <vt:i4>5</vt:i4>
      </vt:variant>
      <vt:variant>
        <vt:lpwstr>http://www.strukturnifondovi.hr/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dglavica</cp:lastModifiedBy>
  <cp:revision>4</cp:revision>
  <cp:lastPrinted>2017-10-17T10:06:00Z</cp:lastPrinted>
  <dcterms:created xsi:type="dcterms:W3CDTF">2020-05-26T07:47:00Z</dcterms:created>
  <dcterms:modified xsi:type="dcterms:W3CDTF">2020-05-26T08:06:00Z</dcterms:modified>
</cp:coreProperties>
</file>