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59001304" w14:textId="77777777" w:rsidR="00673246" w:rsidRPr="00673246" w:rsidRDefault="00E07105" w:rsidP="00673246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bookmarkEnd w:id="0"/>
      <w:r w:rsidR="00673246" w:rsidRPr="00673246">
        <w:rPr>
          <w:u w:val="single"/>
        </w:rPr>
        <w:t>Nabava ERP sustava</w:t>
      </w:r>
    </w:p>
    <w:p w14:paraId="0FC27E5D" w14:textId="16B1B105" w:rsidR="00BF5D93" w:rsidRPr="00673246" w:rsidRDefault="0083742C" w:rsidP="000A04F7">
      <w:pPr>
        <w:spacing w:after="120"/>
        <w:jc w:val="center"/>
        <w:rPr>
          <w:u w:val="single"/>
        </w:rPr>
      </w:pPr>
      <w:r>
        <w:t>BROJ NABAVE:</w:t>
      </w:r>
      <w:r w:rsidR="00AA77FF" w:rsidRPr="00E377B8">
        <w:rPr>
          <w:color w:val="4F81BD" w:themeColor="accent1"/>
        </w:rPr>
        <w:t xml:space="preserve"> </w:t>
      </w:r>
      <w:r w:rsidR="00673246" w:rsidRPr="00673246">
        <w:t>1/2020</w:t>
      </w:r>
    </w:p>
    <w:p w14:paraId="209CE4A1" w14:textId="39E0BF9E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>GRUPA 1</w:t>
      </w:r>
      <w:bookmarkStart w:id="1" w:name="_GoBack"/>
      <w:bookmarkEnd w:id="1"/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6293E865" w:rsidR="006F2B72" w:rsidRPr="00DF7F3A" w:rsidRDefault="00673246" w:rsidP="00673246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673246">
              <w:rPr>
                <w:rFonts w:eastAsia="Times New Roman" w:cs="Calibri"/>
              </w:rPr>
              <w:t>Softveri: ERP, DMS, CRM, HRM</w:t>
            </w:r>
          </w:p>
        </w:tc>
        <w:tc>
          <w:tcPr>
            <w:tcW w:w="1134" w:type="dxa"/>
            <w:vAlign w:val="center"/>
          </w:tcPr>
          <w:p w14:paraId="0AB0F36A" w14:textId="3917F7A3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81BCF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 w:rsidRPr="00DF7F3A">
              <w:rPr>
                <w:rFonts w:eastAsia="Times New Roman" w:cs="Calibri"/>
                <w:sz w:val="22"/>
                <w:szCs w:val="22"/>
              </w:rPr>
              <w:t>Cijena ponude u HRK, bez PDV-a</w:t>
            </w:r>
            <w:r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24F2682D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</w:t>
      </w:r>
      <w:r w:rsidR="00673246">
        <w:rPr>
          <w:rFonts w:cs="Calibri"/>
          <w:color w:val="000000"/>
        </w:rPr>
        <w:t>20</w:t>
      </w:r>
      <w:r w:rsidRPr="00AA62DE">
        <w:rPr>
          <w:rFonts w:cs="Calibri"/>
          <w:color w:val="000000"/>
        </w:rPr>
        <w:t>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99E9" w14:textId="77777777" w:rsidR="00A770FF" w:rsidRDefault="00A770FF" w:rsidP="00486BA0">
      <w:pPr>
        <w:spacing w:after="0" w:line="240" w:lineRule="auto"/>
      </w:pPr>
      <w:r>
        <w:separator/>
      </w:r>
    </w:p>
  </w:endnote>
  <w:endnote w:type="continuationSeparator" w:id="0">
    <w:p w14:paraId="1F17DDFA" w14:textId="77777777" w:rsidR="00A770FF" w:rsidRDefault="00A770FF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ABA5" w14:textId="77777777" w:rsidR="00A770FF" w:rsidRDefault="00A770FF" w:rsidP="00486BA0">
      <w:pPr>
        <w:spacing w:after="0" w:line="240" w:lineRule="auto"/>
      </w:pPr>
      <w:r>
        <w:separator/>
      </w:r>
    </w:p>
  </w:footnote>
  <w:footnote w:type="continuationSeparator" w:id="0">
    <w:p w14:paraId="08BC3413" w14:textId="77777777" w:rsidR="00A770FF" w:rsidRDefault="00A770FF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C1A63"/>
    <w:rsid w:val="004E309C"/>
    <w:rsid w:val="004F3CD6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73246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770FF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81905-D53B-483F-897C-02608AAD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2020-03-12T15:36:00Z</dcterms:created>
  <dcterms:modified xsi:type="dcterms:W3CDTF">2020-03-12T15:36:00Z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