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A9164" w14:textId="4202B79E" w:rsidR="002A6775" w:rsidRPr="007B7108" w:rsidRDefault="002A6775" w:rsidP="0005572E">
      <w:pPr>
        <w:pStyle w:val="Naslov"/>
        <w:pBdr>
          <w:bottom w:val="single" w:sz="8" w:space="0" w:color="7030A0" w:themeColor="accent1"/>
        </w:pBdr>
        <w:jc w:val="both"/>
        <w:rPr>
          <w:rFonts w:cs="Arial"/>
          <w:sz w:val="30"/>
          <w:szCs w:val="30"/>
        </w:rPr>
      </w:pPr>
      <w:bookmarkStart w:id="0" w:name="_Hlk35426494"/>
      <w:r w:rsidRPr="007B7108">
        <w:rPr>
          <w:rFonts w:ascii="Arial" w:hAnsi="Arial" w:cs="Arial"/>
          <w:i/>
          <w:sz w:val="30"/>
          <w:szCs w:val="30"/>
        </w:rPr>
        <w:t xml:space="preserve">Ugovor </w:t>
      </w:r>
      <w:r w:rsidR="00914B52">
        <w:rPr>
          <w:rFonts w:ascii="Arial" w:hAnsi="Arial" w:cs="Arial"/>
          <w:i/>
          <w:sz w:val="30"/>
          <w:szCs w:val="30"/>
        </w:rPr>
        <w:t>o nabavi CRM poslovnog sustava s pripadajućim licencama br. xx</w:t>
      </w:r>
    </w:p>
    <w:p w14:paraId="4DBA2A2F" w14:textId="5A41E4D4" w:rsidR="007A649C" w:rsidRPr="009F7F83" w:rsidRDefault="007A649C" w:rsidP="0005572E">
      <w:pPr>
        <w:jc w:val="both"/>
        <w:rPr>
          <w:rFonts w:cs="Arial"/>
        </w:rPr>
      </w:pPr>
    </w:p>
    <w:p w14:paraId="79F127F6" w14:textId="77777777" w:rsidR="007A649C" w:rsidRPr="009F7F83" w:rsidRDefault="007A649C" w:rsidP="0005572E">
      <w:pPr>
        <w:jc w:val="both"/>
        <w:rPr>
          <w:rFonts w:cs="Arial"/>
        </w:rPr>
      </w:pPr>
    </w:p>
    <w:p w14:paraId="3396EEDF" w14:textId="77777777" w:rsidR="002A6775" w:rsidRPr="002E637F" w:rsidRDefault="002A6775" w:rsidP="0005572E">
      <w:pPr>
        <w:jc w:val="both"/>
        <w:rPr>
          <w:rFonts w:cs="Arial"/>
        </w:rPr>
      </w:pPr>
      <w:r w:rsidRPr="002E637F">
        <w:rPr>
          <w:rFonts w:cs="Arial"/>
        </w:rPr>
        <w:t>Ovaj Ugovor sklapa se između:</w:t>
      </w:r>
    </w:p>
    <w:p w14:paraId="4056A712" w14:textId="77777777" w:rsidR="002A6775" w:rsidRPr="002E637F" w:rsidRDefault="002A6775" w:rsidP="0005572E">
      <w:pPr>
        <w:spacing w:after="0"/>
        <w:jc w:val="both"/>
        <w:rPr>
          <w:rFonts w:cs="Arial"/>
        </w:rPr>
      </w:pPr>
    </w:p>
    <w:p w14:paraId="57543102" w14:textId="77777777" w:rsidR="006623B1" w:rsidRPr="002E637F" w:rsidRDefault="00A83773" w:rsidP="00A83773">
      <w:pPr>
        <w:tabs>
          <w:tab w:val="left" w:pos="2232"/>
        </w:tabs>
        <w:spacing w:after="0"/>
        <w:jc w:val="both"/>
        <w:rPr>
          <w:rFonts w:cs="Arial"/>
        </w:rPr>
      </w:pPr>
      <w:r>
        <w:rPr>
          <w:rFonts w:cs="Arial"/>
        </w:rPr>
        <w:tab/>
      </w:r>
    </w:p>
    <w:p w14:paraId="709821C9" w14:textId="77777777" w:rsidR="000A1843" w:rsidRPr="005B1D9D" w:rsidRDefault="000A1843" w:rsidP="000A1843">
      <w:pPr>
        <w:spacing w:after="0"/>
        <w:jc w:val="both"/>
        <w:rPr>
          <w:rFonts w:cs="Arial"/>
          <w:b/>
          <w:sz w:val="24"/>
          <w:szCs w:val="24"/>
        </w:rPr>
      </w:pPr>
      <w:r w:rsidRPr="005B1D9D">
        <w:rPr>
          <w:rFonts w:cs="Arial"/>
          <w:b/>
          <w:sz w:val="24"/>
          <w:szCs w:val="24"/>
        </w:rPr>
        <w:t>MCS Grupa</w:t>
      </w:r>
      <w:r w:rsidRPr="005B1D9D">
        <w:rPr>
          <w:rFonts w:cs="Arial"/>
          <w:b/>
          <w:bCs/>
          <w:sz w:val="24"/>
          <w:szCs w:val="24"/>
        </w:rPr>
        <w:t xml:space="preserve">  d.o.o.</w:t>
      </w:r>
    </w:p>
    <w:p w14:paraId="175508D1" w14:textId="1AC60EBD" w:rsidR="000A1843" w:rsidRPr="002E637F" w:rsidRDefault="000A1843" w:rsidP="000A1843">
      <w:pPr>
        <w:spacing w:after="0"/>
        <w:jc w:val="both"/>
        <w:rPr>
          <w:rFonts w:cs="Arial"/>
        </w:rPr>
      </w:pPr>
      <w:r>
        <w:rPr>
          <w:rFonts w:cs="Arial"/>
        </w:rPr>
        <w:t>Zagrebačk</w:t>
      </w:r>
      <w:r w:rsidRPr="002E637F">
        <w:rPr>
          <w:rFonts w:cs="Arial"/>
        </w:rPr>
        <w:t>a cesta</w:t>
      </w:r>
      <w:r>
        <w:rPr>
          <w:rFonts w:cs="Arial"/>
        </w:rPr>
        <w:t xml:space="preserve"> 126</w:t>
      </w:r>
      <w:r w:rsidRPr="002E637F">
        <w:rPr>
          <w:rFonts w:cs="Arial"/>
        </w:rPr>
        <w:t xml:space="preserve">, 10000 Zagreb </w:t>
      </w:r>
    </w:p>
    <w:p w14:paraId="344009E0" w14:textId="77777777" w:rsidR="000A1843" w:rsidRPr="002E637F" w:rsidRDefault="000A1843" w:rsidP="000A1843">
      <w:pPr>
        <w:spacing w:after="0"/>
        <w:jc w:val="both"/>
        <w:rPr>
          <w:rFonts w:cs="Arial"/>
        </w:rPr>
      </w:pPr>
      <w:r w:rsidRPr="002E637F">
        <w:rPr>
          <w:rFonts w:cs="Arial"/>
        </w:rPr>
        <w:t xml:space="preserve">Zastupana po direktoru: Branko Šoštarić </w:t>
      </w:r>
    </w:p>
    <w:p w14:paraId="17C7A8F3" w14:textId="77777777" w:rsidR="000A1843" w:rsidRPr="002E637F" w:rsidRDefault="000A1843" w:rsidP="000A1843">
      <w:pPr>
        <w:spacing w:after="0"/>
        <w:jc w:val="both"/>
        <w:rPr>
          <w:rFonts w:cs="Arial"/>
        </w:rPr>
      </w:pPr>
      <w:r w:rsidRPr="002E637F">
        <w:rPr>
          <w:rFonts w:cs="Arial"/>
        </w:rPr>
        <w:t>OIB:  04355267582</w:t>
      </w:r>
    </w:p>
    <w:p w14:paraId="61A92C32" w14:textId="77A033E5" w:rsidR="000A1843" w:rsidRDefault="000A1843" w:rsidP="000A1843">
      <w:pPr>
        <w:spacing w:after="0"/>
        <w:jc w:val="both"/>
        <w:rPr>
          <w:rFonts w:cs="Arial"/>
        </w:rPr>
      </w:pPr>
      <w:r w:rsidRPr="002E637F">
        <w:rPr>
          <w:rFonts w:cs="Arial"/>
        </w:rPr>
        <w:t xml:space="preserve">(u daljnjem tekstu: </w:t>
      </w:r>
      <w:r>
        <w:rPr>
          <w:rFonts w:cs="Arial"/>
        </w:rPr>
        <w:t>Naručitelj</w:t>
      </w:r>
      <w:r w:rsidRPr="002E637F">
        <w:rPr>
          <w:rFonts w:cs="Arial"/>
        </w:rPr>
        <w:t>)</w:t>
      </w:r>
    </w:p>
    <w:p w14:paraId="53923354" w14:textId="77777777" w:rsidR="002E637F" w:rsidRPr="002E637F" w:rsidRDefault="002E637F" w:rsidP="0005572E">
      <w:pPr>
        <w:spacing w:after="0"/>
        <w:jc w:val="both"/>
        <w:rPr>
          <w:rFonts w:cs="Arial"/>
        </w:rPr>
      </w:pPr>
    </w:p>
    <w:p w14:paraId="2AC810AF" w14:textId="77777777" w:rsidR="00025477" w:rsidRPr="007B7108" w:rsidRDefault="002A6775" w:rsidP="007B7108">
      <w:pPr>
        <w:ind w:left="720"/>
        <w:jc w:val="both"/>
        <w:rPr>
          <w:rFonts w:cs="Arial"/>
        </w:rPr>
      </w:pPr>
      <w:r w:rsidRPr="002E637F">
        <w:rPr>
          <w:rFonts w:cs="Arial"/>
        </w:rPr>
        <w:t xml:space="preserve">   </w:t>
      </w:r>
      <w:r w:rsidR="002E637F">
        <w:rPr>
          <w:rFonts w:cs="Arial"/>
        </w:rPr>
        <w:t>i</w:t>
      </w:r>
    </w:p>
    <w:p w14:paraId="5913EAAE" w14:textId="084427DD" w:rsidR="002415DE" w:rsidRPr="005B1D9D" w:rsidRDefault="000A1843" w:rsidP="002415DE">
      <w:pPr>
        <w:spacing w:after="0"/>
        <w:jc w:val="both"/>
        <w:rPr>
          <w:rFonts w:cs="Arial"/>
          <w:b/>
          <w:sz w:val="24"/>
          <w:szCs w:val="24"/>
        </w:rPr>
      </w:pPr>
      <w:r>
        <w:rPr>
          <w:rFonts w:cs="Arial"/>
          <w:b/>
          <w:sz w:val="24"/>
          <w:szCs w:val="24"/>
        </w:rPr>
        <w:t>Naziv</w:t>
      </w:r>
    </w:p>
    <w:p w14:paraId="6C1EF617" w14:textId="6E30CECE" w:rsidR="002415DE" w:rsidRPr="002E637F" w:rsidRDefault="000A1843" w:rsidP="002415DE">
      <w:pPr>
        <w:spacing w:after="0"/>
        <w:jc w:val="both"/>
        <w:rPr>
          <w:rFonts w:cs="Arial"/>
        </w:rPr>
      </w:pPr>
      <w:r>
        <w:rPr>
          <w:rFonts w:cs="Arial"/>
        </w:rPr>
        <w:t>Ulica i broj</w:t>
      </w:r>
      <w:r w:rsidR="002415DE" w:rsidRPr="002E637F">
        <w:rPr>
          <w:rFonts w:cs="Arial"/>
        </w:rPr>
        <w:t xml:space="preserve">, </w:t>
      </w:r>
      <w:r>
        <w:rPr>
          <w:rFonts w:cs="Arial"/>
        </w:rPr>
        <w:t>Poštanski broj,</w:t>
      </w:r>
      <w:r w:rsidR="002415DE" w:rsidRPr="002E637F">
        <w:rPr>
          <w:rFonts w:cs="Arial"/>
        </w:rPr>
        <w:t xml:space="preserve"> </w:t>
      </w:r>
      <w:r>
        <w:rPr>
          <w:rFonts w:cs="Arial"/>
        </w:rPr>
        <w:t>Grad</w:t>
      </w:r>
      <w:r w:rsidR="002415DE" w:rsidRPr="002E637F">
        <w:rPr>
          <w:rFonts w:cs="Arial"/>
        </w:rPr>
        <w:t xml:space="preserve"> </w:t>
      </w:r>
    </w:p>
    <w:p w14:paraId="7AD3CB3C" w14:textId="3680C110" w:rsidR="002415DE" w:rsidRPr="002E637F" w:rsidRDefault="002415DE" w:rsidP="002415DE">
      <w:pPr>
        <w:spacing w:after="0"/>
        <w:jc w:val="both"/>
        <w:rPr>
          <w:rFonts w:cs="Arial"/>
        </w:rPr>
      </w:pPr>
      <w:r w:rsidRPr="002E637F">
        <w:rPr>
          <w:rFonts w:cs="Arial"/>
        </w:rPr>
        <w:t xml:space="preserve">Zastupan po </w:t>
      </w:r>
      <w:r w:rsidR="00D0599D">
        <w:rPr>
          <w:rFonts w:cs="Arial"/>
        </w:rPr>
        <w:t>odgovornoj osobi</w:t>
      </w:r>
      <w:r w:rsidRPr="002E637F">
        <w:rPr>
          <w:rFonts w:cs="Arial"/>
        </w:rPr>
        <w:t xml:space="preserve">: </w:t>
      </w:r>
      <w:r w:rsidR="00D0599D">
        <w:rPr>
          <w:rFonts w:cs="Arial"/>
        </w:rPr>
        <w:t>Ime i prezime</w:t>
      </w:r>
    </w:p>
    <w:p w14:paraId="2A28B8CE" w14:textId="280803A2" w:rsidR="002415DE" w:rsidRPr="002E637F" w:rsidRDefault="002415DE" w:rsidP="002415DE">
      <w:pPr>
        <w:spacing w:after="0"/>
        <w:jc w:val="both"/>
        <w:rPr>
          <w:rFonts w:cs="Arial"/>
        </w:rPr>
      </w:pPr>
      <w:r w:rsidRPr="002E637F">
        <w:rPr>
          <w:rFonts w:cs="Arial"/>
        </w:rPr>
        <w:t xml:space="preserve">OIB:  </w:t>
      </w:r>
      <w:r w:rsidR="00D0599D">
        <w:rPr>
          <w:rFonts w:cs="Arial"/>
        </w:rPr>
        <w:t>broj</w:t>
      </w:r>
    </w:p>
    <w:p w14:paraId="774681FC" w14:textId="2C95412C" w:rsidR="002415DE" w:rsidRDefault="002415DE" w:rsidP="002415DE">
      <w:pPr>
        <w:spacing w:after="0"/>
        <w:jc w:val="both"/>
        <w:rPr>
          <w:rFonts w:cs="Arial"/>
        </w:rPr>
      </w:pPr>
      <w:r w:rsidRPr="002E637F">
        <w:rPr>
          <w:rFonts w:cs="Arial"/>
        </w:rPr>
        <w:t xml:space="preserve">(u daljnjem tekstu: </w:t>
      </w:r>
      <w:r w:rsidR="009216C0">
        <w:rPr>
          <w:rFonts w:cs="Arial"/>
        </w:rPr>
        <w:t>Isporučitelj</w:t>
      </w:r>
      <w:r w:rsidRPr="002E637F">
        <w:rPr>
          <w:rFonts w:cs="Arial"/>
        </w:rPr>
        <w:t>)</w:t>
      </w:r>
    </w:p>
    <w:p w14:paraId="368DA81F" w14:textId="77777777" w:rsidR="00F2164A" w:rsidRPr="002E637F" w:rsidRDefault="00F2164A" w:rsidP="0005572E">
      <w:pPr>
        <w:pStyle w:val="TOCHEAD1"/>
        <w:shd w:val="clear" w:color="auto" w:fill="auto"/>
        <w:spacing w:after="0"/>
        <w:ind w:firstLine="0"/>
        <w:rPr>
          <w:rFonts w:asciiTheme="minorHAnsi" w:hAnsiTheme="minorHAnsi" w:cstheme="minorHAnsi"/>
          <w:b w:val="0"/>
          <w:noProof/>
          <w:color w:val="auto"/>
          <w:sz w:val="22"/>
          <w:szCs w:val="22"/>
        </w:rPr>
      </w:pPr>
    </w:p>
    <w:p w14:paraId="73777D48" w14:textId="77777777" w:rsidR="00F2164A" w:rsidRPr="009F7F83" w:rsidRDefault="00F2164A" w:rsidP="0005572E">
      <w:pPr>
        <w:spacing w:after="0"/>
        <w:jc w:val="both"/>
        <w:rPr>
          <w:rFonts w:cs="Arial"/>
        </w:rPr>
      </w:pPr>
    </w:p>
    <w:p w14:paraId="4A0E330F" w14:textId="77777777" w:rsidR="002A6775" w:rsidRPr="009F7F83" w:rsidRDefault="002A6775" w:rsidP="0005572E">
      <w:pPr>
        <w:spacing w:after="0"/>
        <w:jc w:val="both"/>
        <w:rPr>
          <w:rFonts w:cs="Arial"/>
          <w:sz w:val="24"/>
        </w:rPr>
      </w:pPr>
    </w:p>
    <w:p w14:paraId="1DC9A2B0" w14:textId="77777777" w:rsidR="002A6775" w:rsidRPr="009F7F83" w:rsidRDefault="002A6775" w:rsidP="0005572E">
      <w:pPr>
        <w:jc w:val="both"/>
        <w:rPr>
          <w:rFonts w:cs="Arial"/>
          <w:sz w:val="24"/>
        </w:rPr>
      </w:pPr>
    </w:p>
    <w:p w14:paraId="5B73046A" w14:textId="77777777" w:rsidR="002A6775" w:rsidRDefault="002A6775" w:rsidP="0005572E">
      <w:pPr>
        <w:jc w:val="both"/>
        <w:rPr>
          <w:rFonts w:cs="Arial"/>
        </w:rPr>
      </w:pPr>
    </w:p>
    <w:p w14:paraId="4651163A" w14:textId="77777777" w:rsidR="00D34E96" w:rsidRDefault="00D34E96" w:rsidP="00D34E96">
      <w:pPr>
        <w:spacing w:after="0"/>
        <w:jc w:val="both"/>
        <w:rPr>
          <w:rFonts w:cstheme="minorHAnsi"/>
        </w:rPr>
      </w:pPr>
      <w:r w:rsidRPr="00D34E96">
        <w:rPr>
          <w:rFonts w:cstheme="minorHAnsi"/>
        </w:rPr>
        <w:t xml:space="preserve">Projekt je sufinancirala Europska unija </w:t>
      </w:r>
    </w:p>
    <w:p w14:paraId="0B2A7AAE" w14:textId="77777777" w:rsidR="00D34E96" w:rsidRDefault="00D34E96" w:rsidP="00D34E96">
      <w:pPr>
        <w:spacing w:after="0"/>
        <w:jc w:val="both"/>
        <w:rPr>
          <w:rFonts w:cstheme="minorHAnsi"/>
        </w:rPr>
      </w:pPr>
      <w:r w:rsidRPr="00D34E96">
        <w:rPr>
          <w:rFonts w:cstheme="minorHAnsi"/>
        </w:rPr>
        <w:t>iz Europskog fonda za regionalni razvoj i Kohezijskog fonda</w:t>
      </w:r>
    </w:p>
    <w:p w14:paraId="1775FC9E" w14:textId="60B3A21B" w:rsidR="00D34E96" w:rsidRPr="00D34E96" w:rsidRDefault="00D34E96" w:rsidP="00D34E96">
      <w:pPr>
        <w:spacing w:after="0"/>
        <w:jc w:val="both"/>
        <w:rPr>
          <w:rFonts w:cstheme="minorHAnsi"/>
        </w:rPr>
      </w:pPr>
      <w:r w:rsidRPr="00D34E96">
        <w:rPr>
          <w:rFonts w:cstheme="minorHAnsi"/>
        </w:rPr>
        <w:t>u okviru</w:t>
      </w:r>
      <w:r>
        <w:rPr>
          <w:rFonts w:cstheme="minorHAnsi"/>
        </w:rPr>
        <w:t xml:space="preserve"> </w:t>
      </w:r>
      <w:r w:rsidRPr="00D34E96">
        <w:rPr>
          <w:rFonts w:cstheme="minorHAnsi"/>
        </w:rPr>
        <w:t xml:space="preserve">Operativnog programa „Konkurentnost i kohezija“ </w:t>
      </w:r>
    </w:p>
    <w:p w14:paraId="2468E7C8" w14:textId="77777777" w:rsidR="00D34E96" w:rsidRPr="00D34E96" w:rsidRDefault="00D34E96" w:rsidP="00D34E96">
      <w:pPr>
        <w:spacing w:after="0"/>
        <w:jc w:val="both"/>
        <w:rPr>
          <w:rFonts w:cstheme="minorHAnsi"/>
        </w:rPr>
      </w:pPr>
    </w:p>
    <w:p w14:paraId="6790A7D7" w14:textId="77777777" w:rsidR="00D34E96" w:rsidRPr="00D34E96" w:rsidRDefault="00D34E96" w:rsidP="00D34E96">
      <w:pPr>
        <w:spacing w:after="0"/>
        <w:jc w:val="both"/>
        <w:rPr>
          <w:rFonts w:cstheme="minorHAnsi"/>
        </w:rPr>
      </w:pPr>
      <w:r w:rsidRPr="00D34E96">
        <w:rPr>
          <w:rFonts w:cstheme="minorHAnsi"/>
        </w:rPr>
        <w:t>KK.03.2.1.19 „Poboljšanje konkurentnosti i učinkovitosti MSP-a kroz informacijske i komunikacijske tehnologije (IKT) - 2"</w:t>
      </w:r>
    </w:p>
    <w:p w14:paraId="4BD00E98" w14:textId="77777777" w:rsidR="002A6775" w:rsidRPr="009F7F83" w:rsidRDefault="002A6775" w:rsidP="0005572E">
      <w:pPr>
        <w:jc w:val="both"/>
        <w:rPr>
          <w:rFonts w:cs="Arial"/>
        </w:rPr>
      </w:pPr>
    </w:p>
    <w:p w14:paraId="07CCB44A" w14:textId="77777777" w:rsidR="002E637F" w:rsidRDefault="002E637F" w:rsidP="0005572E">
      <w:pPr>
        <w:jc w:val="both"/>
        <w:rPr>
          <w:rFonts w:cs="Arial"/>
        </w:rPr>
      </w:pPr>
    </w:p>
    <w:p w14:paraId="532D30E8" w14:textId="77777777" w:rsidR="002E637F" w:rsidRDefault="002E637F" w:rsidP="0005572E">
      <w:pPr>
        <w:jc w:val="both"/>
        <w:rPr>
          <w:rFonts w:cs="Arial"/>
        </w:rPr>
      </w:pPr>
    </w:p>
    <w:p w14:paraId="07BA0CB3" w14:textId="77777777" w:rsidR="002E637F" w:rsidRDefault="002E637F" w:rsidP="0005572E">
      <w:pPr>
        <w:jc w:val="both"/>
        <w:rPr>
          <w:rFonts w:cs="Arial"/>
        </w:rPr>
      </w:pPr>
    </w:p>
    <w:p w14:paraId="0785EF65" w14:textId="5B358ABA" w:rsidR="002A6775" w:rsidRPr="009F7F83" w:rsidRDefault="002A6775" w:rsidP="0005572E">
      <w:pPr>
        <w:jc w:val="both"/>
        <w:rPr>
          <w:rFonts w:cs="Arial"/>
        </w:rPr>
      </w:pPr>
      <w:r w:rsidRPr="009F7F83">
        <w:rPr>
          <w:rFonts w:cs="Arial"/>
        </w:rPr>
        <w:t xml:space="preserve">dana </w:t>
      </w:r>
      <w:r w:rsidR="00D0599D">
        <w:rPr>
          <w:rFonts w:cs="Arial"/>
        </w:rPr>
        <w:t>datum</w:t>
      </w:r>
      <w:r w:rsidRPr="00D80163">
        <w:rPr>
          <w:rFonts w:cs="Arial"/>
        </w:rPr>
        <w:t xml:space="preserve">. </w:t>
      </w:r>
      <w:r w:rsidR="00D0599D">
        <w:rPr>
          <w:rFonts w:cs="Arial"/>
        </w:rPr>
        <w:t>mjesec</w:t>
      </w:r>
      <w:r w:rsidR="006623B1" w:rsidRPr="00D80163">
        <w:rPr>
          <w:rFonts w:cs="Arial"/>
        </w:rPr>
        <w:t>,</w:t>
      </w:r>
      <w:r w:rsidRPr="009F7F83">
        <w:rPr>
          <w:rFonts w:cs="Arial"/>
        </w:rPr>
        <w:t xml:space="preserve"> </w:t>
      </w:r>
      <w:r w:rsidR="00D80163" w:rsidRPr="00D80163">
        <w:rPr>
          <w:rFonts w:cs="Arial"/>
        </w:rPr>
        <w:t>20</w:t>
      </w:r>
      <w:r w:rsidR="00D0599D">
        <w:rPr>
          <w:rFonts w:cs="Arial"/>
        </w:rPr>
        <w:t>20</w:t>
      </w:r>
      <w:r w:rsidRPr="00D80163">
        <w:rPr>
          <w:rFonts w:cs="Arial"/>
        </w:rPr>
        <w:t>.</w:t>
      </w:r>
      <w:r w:rsidRPr="009F7F83">
        <w:rPr>
          <w:rFonts w:cs="Arial"/>
        </w:rPr>
        <w:t xml:space="preserve"> u </w:t>
      </w:r>
      <w:r w:rsidR="00D0599D">
        <w:rPr>
          <w:rFonts w:cs="Arial"/>
        </w:rPr>
        <w:t>Zagrebu</w:t>
      </w:r>
      <w:r w:rsidRPr="009F7F83">
        <w:rPr>
          <w:rFonts w:cs="Arial"/>
        </w:rPr>
        <w:t>, kako slijedi;</w:t>
      </w:r>
    </w:p>
    <w:p w14:paraId="383DAA4B" w14:textId="75AB031F" w:rsidR="00923891" w:rsidRPr="002A3C5F" w:rsidRDefault="00923891" w:rsidP="00923891">
      <w:pPr>
        <w:pStyle w:val="Nadlanak"/>
        <w:rPr>
          <w:rFonts w:ascii="Calibri" w:hAnsi="Calibri" w:cs="Calibri"/>
        </w:rPr>
      </w:pPr>
      <w:r w:rsidRPr="002A3C5F">
        <w:rPr>
          <w:rFonts w:ascii="Calibri" w:hAnsi="Calibri" w:cs="Calibri"/>
        </w:rPr>
        <w:lastRenderedPageBreak/>
        <w:t>Uvod</w:t>
      </w:r>
      <w:r w:rsidR="006A12C9">
        <w:rPr>
          <w:rFonts w:ascii="Calibri" w:hAnsi="Calibri" w:cs="Calibri"/>
        </w:rPr>
        <w:t>ne odredbe</w:t>
      </w:r>
    </w:p>
    <w:p w14:paraId="2ADF1A75" w14:textId="77777777" w:rsidR="009D62F9" w:rsidRPr="009D62F9" w:rsidRDefault="009D62F9" w:rsidP="009D62F9">
      <w:pPr>
        <w:spacing w:before="120" w:after="120"/>
        <w:jc w:val="both"/>
        <w:rPr>
          <w:rFonts w:ascii="Calibri" w:hAnsi="Calibri" w:cs="Calibri"/>
          <w:sz w:val="20"/>
          <w:szCs w:val="20"/>
        </w:rPr>
      </w:pPr>
    </w:p>
    <w:p w14:paraId="4C06B519" w14:textId="1C5841AC" w:rsidR="009D62F9" w:rsidRPr="009D62F9" w:rsidRDefault="009D62F9" w:rsidP="009D62F9">
      <w:pPr>
        <w:spacing w:before="120" w:after="120"/>
        <w:jc w:val="center"/>
        <w:rPr>
          <w:rFonts w:ascii="Calibri" w:hAnsi="Calibri" w:cs="Calibri"/>
          <w:b/>
          <w:bCs/>
        </w:rPr>
      </w:pPr>
      <w:r w:rsidRPr="009D62F9">
        <w:rPr>
          <w:rFonts w:ascii="Calibri" w:hAnsi="Calibri" w:cs="Calibri"/>
          <w:b/>
          <w:bCs/>
        </w:rPr>
        <w:t>Članak 1.</w:t>
      </w:r>
    </w:p>
    <w:p w14:paraId="385E5B92" w14:textId="43C9C311" w:rsidR="009D62F9" w:rsidRPr="009D62F9" w:rsidRDefault="009D62F9" w:rsidP="009D62F9">
      <w:pPr>
        <w:spacing w:before="120" w:after="120"/>
        <w:jc w:val="both"/>
        <w:rPr>
          <w:rFonts w:ascii="Calibri" w:hAnsi="Calibri" w:cs="Calibri"/>
          <w:color w:val="FF0000"/>
          <w:sz w:val="20"/>
          <w:szCs w:val="20"/>
        </w:rPr>
      </w:pPr>
      <w:r w:rsidRPr="009D62F9">
        <w:rPr>
          <w:rFonts w:ascii="Calibri" w:hAnsi="Calibri" w:cs="Calibri"/>
          <w:sz w:val="20"/>
          <w:szCs w:val="20"/>
        </w:rPr>
        <w:t xml:space="preserve">Ugovorne strane ovim Ugovorom uređuju poslovnu suradnju između Naručitelja i </w:t>
      </w:r>
      <w:r w:rsidR="009216C0">
        <w:rPr>
          <w:rFonts w:ascii="Calibri" w:hAnsi="Calibri" w:cs="Calibri"/>
          <w:sz w:val="20"/>
          <w:szCs w:val="20"/>
        </w:rPr>
        <w:t>Isporučitelja</w:t>
      </w:r>
      <w:r w:rsidRPr="009D62F9">
        <w:rPr>
          <w:rFonts w:ascii="Calibri" w:hAnsi="Calibri" w:cs="Calibri"/>
          <w:sz w:val="20"/>
          <w:szCs w:val="20"/>
        </w:rPr>
        <w:t xml:space="preserve"> te reguliraju prava i obveze u odnosu na predmet nabave: </w:t>
      </w:r>
      <w:r w:rsidR="00D0599D" w:rsidRPr="00D0599D">
        <w:rPr>
          <w:rFonts w:ascii="Calibri" w:hAnsi="Calibri" w:cs="Calibri"/>
          <w:sz w:val="20"/>
          <w:szCs w:val="20"/>
        </w:rPr>
        <w:t>Nabava CRM poslovnog sustava s pripadajućim licencama</w:t>
      </w:r>
      <w:r w:rsidRPr="009D62F9">
        <w:rPr>
          <w:rFonts w:ascii="Calibri" w:hAnsi="Calibri" w:cs="Calibri"/>
          <w:sz w:val="20"/>
          <w:szCs w:val="20"/>
        </w:rPr>
        <w:t xml:space="preserve">. </w:t>
      </w:r>
    </w:p>
    <w:p w14:paraId="16EBC190" w14:textId="7F88318A" w:rsidR="009D62F9" w:rsidRPr="009D62F9" w:rsidRDefault="009D62F9" w:rsidP="009D62F9">
      <w:pPr>
        <w:spacing w:before="120" w:after="120"/>
        <w:jc w:val="both"/>
        <w:rPr>
          <w:rFonts w:ascii="Calibri" w:hAnsi="Calibri" w:cs="Calibri"/>
          <w:sz w:val="20"/>
          <w:szCs w:val="20"/>
        </w:rPr>
      </w:pPr>
      <w:r w:rsidRPr="009D62F9">
        <w:rPr>
          <w:rFonts w:ascii="Calibri" w:hAnsi="Calibri" w:cs="Calibri"/>
          <w:sz w:val="20"/>
          <w:szCs w:val="20"/>
        </w:rPr>
        <w:t xml:space="preserve">Naručitelj naručuje, a </w:t>
      </w:r>
      <w:r w:rsidR="009216C0">
        <w:rPr>
          <w:rFonts w:ascii="Calibri" w:hAnsi="Calibri" w:cs="Calibri"/>
          <w:sz w:val="20"/>
          <w:szCs w:val="20"/>
        </w:rPr>
        <w:t>Isporučitelj</w:t>
      </w:r>
      <w:r w:rsidRPr="009D62F9">
        <w:rPr>
          <w:rFonts w:ascii="Calibri" w:hAnsi="Calibri" w:cs="Calibri"/>
          <w:sz w:val="20"/>
          <w:szCs w:val="20"/>
        </w:rPr>
        <w:t xml:space="preserve"> se obvezuje isporučiti predmet nabave, sukladno Odluci o odabiru najpovoljnije ponude u predmetu nabave evidencijski br: </w:t>
      </w:r>
      <w:r w:rsidR="00D0599D" w:rsidRPr="00D0599D">
        <w:rPr>
          <w:rFonts w:ascii="Calibri" w:hAnsi="Calibri" w:cs="Calibri"/>
          <w:sz w:val="20"/>
          <w:szCs w:val="20"/>
        </w:rPr>
        <w:t>KK.03.2.1.19.0848-01-2020</w:t>
      </w:r>
      <w:r w:rsidRPr="009D62F9">
        <w:rPr>
          <w:rFonts w:ascii="Calibri" w:hAnsi="Calibri" w:cs="Calibri"/>
          <w:sz w:val="20"/>
          <w:szCs w:val="20"/>
        </w:rPr>
        <w:t xml:space="preserve"> od </w:t>
      </w:r>
      <w:r w:rsidR="00870825">
        <w:rPr>
          <w:rFonts w:ascii="Calibri" w:hAnsi="Calibri" w:cs="Calibri"/>
          <w:sz w:val="20"/>
          <w:szCs w:val="20"/>
          <w:highlight w:val="yellow"/>
        </w:rPr>
        <w:t>xx</w:t>
      </w:r>
      <w:r w:rsidRPr="00870825">
        <w:rPr>
          <w:rFonts w:ascii="Calibri" w:hAnsi="Calibri" w:cs="Calibri"/>
          <w:sz w:val="20"/>
          <w:szCs w:val="20"/>
          <w:highlight w:val="yellow"/>
        </w:rPr>
        <w:t>.</w:t>
      </w:r>
      <w:r w:rsidR="008D5282">
        <w:rPr>
          <w:rFonts w:ascii="Calibri" w:hAnsi="Calibri" w:cs="Calibri"/>
          <w:sz w:val="20"/>
          <w:szCs w:val="20"/>
          <w:highlight w:val="yellow"/>
        </w:rPr>
        <w:t>xx</w:t>
      </w:r>
      <w:r w:rsidR="008D5282">
        <w:rPr>
          <w:rFonts w:ascii="Calibri" w:hAnsi="Calibri" w:cs="Calibri"/>
          <w:sz w:val="20"/>
          <w:szCs w:val="20"/>
        </w:rPr>
        <w:t>.</w:t>
      </w:r>
      <w:r w:rsidRPr="009D62F9">
        <w:rPr>
          <w:rFonts w:ascii="Calibri" w:hAnsi="Calibri" w:cs="Calibri"/>
          <w:sz w:val="20"/>
          <w:szCs w:val="20"/>
        </w:rPr>
        <w:t xml:space="preserve"> 20</w:t>
      </w:r>
      <w:r w:rsidR="00D0599D">
        <w:rPr>
          <w:rFonts w:ascii="Calibri" w:hAnsi="Calibri" w:cs="Calibri"/>
          <w:sz w:val="20"/>
          <w:szCs w:val="20"/>
        </w:rPr>
        <w:t>20</w:t>
      </w:r>
      <w:r w:rsidRPr="009D62F9">
        <w:rPr>
          <w:rFonts w:ascii="Calibri" w:hAnsi="Calibri" w:cs="Calibri"/>
          <w:sz w:val="20"/>
          <w:szCs w:val="20"/>
        </w:rPr>
        <w:t xml:space="preserve">. godine i odabranoj ponudi </w:t>
      </w:r>
      <w:r w:rsidR="009216C0">
        <w:rPr>
          <w:rFonts w:ascii="Calibri" w:hAnsi="Calibri" w:cs="Calibri"/>
          <w:sz w:val="20"/>
          <w:szCs w:val="20"/>
        </w:rPr>
        <w:t>Isporučitelja</w:t>
      </w:r>
      <w:r w:rsidRPr="009D62F9">
        <w:rPr>
          <w:rFonts w:ascii="Calibri" w:hAnsi="Calibri" w:cs="Calibri"/>
          <w:sz w:val="20"/>
          <w:szCs w:val="20"/>
        </w:rPr>
        <w:t xml:space="preserve"> broj </w:t>
      </w:r>
      <w:r w:rsidRPr="00870825">
        <w:rPr>
          <w:rFonts w:ascii="Calibri" w:hAnsi="Calibri" w:cs="Calibri"/>
          <w:sz w:val="20"/>
          <w:szCs w:val="20"/>
          <w:highlight w:val="yellow"/>
        </w:rPr>
        <w:t>__________________</w:t>
      </w:r>
      <w:r w:rsidRPr="009D62F9">
        <w:rPr>
          <w:rFonts w:ascii="Calibri" w:hAnsi="Calibri" w:cs="Calibri"/>
          <w:sz w:val="20"/>
          <w:szCs w:val="20"/>
        </w:rPr>
        <w:t xml:space="preserve"> od </w:t>
      </w:r>
      <w:r w:rsidRPr="00870825">
        <w:rPr>
          <w:rFonts w:ascii="Calibri" w:hAnsi="Calibri" w:cs="Calibri"/>
          <w:sz w:val="20"/>
          <w:szCs w:val="20"/>
          <w:highlight w:val="yellow"/>
        </w:rPr>
        <w:t>__</w:t>
      </w:r>
      <w:r w:rsidRPr="009D62F9">
        <w:rPr>
          <w:rFonts w:ascii="Calibri" w:hAnsi="Calibri" w:cs="Calibri"/>
          <w:sz w:val="20"/>
          <w:szCs w:val="20"/>
        </w:rPr>
        <w:t xml:space="preserve">. </w:t>
      </w:r>
      <w:r w:rsidRPr="00870825">
        <w:rPr>
          <w:rFonts w:ascii="Calibri" w:hAnsi="Calibri" w:cs="Calibri"/>
          <w:sz w:val="20"/>
          <w:szCs w:val="20"/>
          <w:highlight w:val="yellow"/>
        </w:rPr>
        <w:t>__________</w:t>
      </w:r>
      <w:r w:rsidRPr="009D62F9">
        <w:rPr>
          <w:rFonts w:ascii="Calibri" w:hAnsi="Calibri" w:cs="Calibri"/>
          <w:sz w:val="20"/>
          <w:szCs w:val="20"/>
        </w:rPr>
        <w:t xml:space="preserve"> 20</w:t>
      </w:r>
      <w:r w:rsidR="00D0599D">
        <w:rPr>
          <w:rFonts w:ascii="Calibri" w:hAnsi="Calibri" w:cs="Calibri"/>
          <w:sz w:val="20"/>
          <w:szCs w:val="20"/>
        </w:rPr>
        <w:t>20</w:t>
      </w:r>
      <w:r w:rsidRPr="009D62F9">
        <w:rPr>
          <w:rFonts w:ascii="Calibri" w:hAnsi="Calibri" w:cs="Calibri"/>
          <w:sz w:val="20"/>
          <w:szCs w:val="20"/>
        </w:rPr>
        <w:t>.</w:t>
      </w:r>
    </w:p>
    <w:p w14:paraId="35300E2C" w14:textId="4576A01C" w:rsidR="002415DE" w:rsidRDefault="009D62F9" w:rsidP="00D0599D">
      <w:pPr>
        <w:spacing w:before="120" w:after="120"/>
        <w:jc w:val="both"/>
        <w:rPr>
          <w:rFonts w:ascii="Calibri" w:hAnsi="Calibri" w:cs="Calibri"/>
          <w:sz w:val="20"/>
          <w:szCs w:val="20"/>
        </w:rPr>
      </w:pPr>
      <w:r w:rsidRPr="009D62F9">
        <w:rPr>
          <w:rFonts w:ascii="Calibri" w:hAnsi="Calibri" w:cs="Calibri"/>
          <w:sz w:val="20"/>
          <w:szCs w:val="20"/>
        </w:rPr>
        <w:t xml:space="preserve">Izvršenje usluga koje su predmet ovog ugovora izvršavaju se u sklopu </w:t>
      </w:r>
      <w:r w:rsidR="002238B1">
        <w:rPr>
          <w:rFonts w:ascii="Calibri" w:hAnsi="Calibri" w:cs="Calibri"/>
          <w:sz w:val="20"/>
          <w:szCs w:val="20"/>
        </w:rPr>
        <w:t>P</w:t>
      </w:r>
      <w:r w:rsidRPr="009D62F9">
        <w:rPr>
          <w:rFonts w:ascii="Calibri" w:hAnsi="Calibri" w:cs="Calibri"/>
          <w:sz w:val="20"/>
          <w:szCs w:val="20"/>
        </w:rPr>
        <w:t xml:space="preserve">rojekta </w:t>
      </w:r>
      <w:r w:rsidR="00D0599D" w:rsidRPr="00D0599D">
        <w:rPr>
          <w:rFonts w:ascii="Calibri" w:hAnsi="Calibri" w:cs="Calibri"/>
          <w:sz w:val="20"/>
          <w:szCs w:val="20"/>
        </w:rPr>
        <w:t>„Uvođenjem CRM sustava do povećanja konkurentnosti</w:t>
      </w:r>
      <w:r w:rsidR="00D0599D">
        <w:rPr>
          <w:rFonts w:ascii="Calibri" w:hAnsi="Calibri" w:cs="Calibri"/>
          <w:sz w:val="20"/>
          <w:szCs w:val="20"/>
        </w:rPr>
        <w:t xml:space="preserve"> </w:t>
      </w:r>
      <w:r w:rsidR="00D0599D" w:rsidRPr="00D0599D">
        <w:rPr>
          <w:rFonts w:ascii="Calibri" w:hAnsi="Calibri" w:cs="Calibri"/>
          <w:sz w:val="20"/>
          <w:szCs w:val="20"/>
        </w:rPr>
        <w:t>poduzeća MCS Grupa d.o.o.“</w:t>
      </w:r>
      <w:r w:rsidRPr="009D62F9">
        <w:rPr>
          <w:rFonts w:ascii="Calibri" w:hAnsi="Calibri" w:cs="Calibri"/>
          <w:sz w:val="20"/>
          <w:szCs w:val="20"/>
        </w:rPr>
        <w:t xml:space="preserve"> referentne oznake </w:t>
      </w:r>
      <w:r w:rsidR="00D0599D" w:rsidRPr="00D0599D">
        <w:rPr>
          <w:rFonts w:ascii="Calibri" w:hAnsi="Calibri" w:cs="Calibri"/>
          <w:sz w:val="20"/>
          <w:szCs w:val="20"/>
        </w:rPr>
        <w:t>KK.03.2.1.19.0848</w:t>
      </w:r>
      <w:r w:rsidRPr="009D62F9">
        <w:rPr>
          <w:rFonts w:ascii="Calibri" w:hAnsi="Calibri" w:cs="Calibri"/>
          <w:sz w:val="20"/>
          <w:szCs w:val="20"/>
        </w:rPr>
        <w:t>, koji se provodi prema Pozivu na dostavu projektnih prijedloga „Poboljšanje konkurentnosti i učinkovitosti MSP-a kroz informacijske i komunikacijske tehnologije (IKT)- 2“, referentne oznake KK.03.2.1.19.</w:t>
      </w:r>
    </w:p>
    <w:p w14:paraId="6E65EE50" w14:textId="15046525" w:rsidR="002238B1" w:rsidRPr="002A3C5F" w:rsidRDefault="002238B1" w:rsidP="002238B1">
      <w:pPr>
        <w:pStyle w:val="Nadlanak"/>
        <w:rPr>
          <w:rFonts w:ascii="Calibri" w:hAnsi="Calibri" w:cs="Calibri"/>
        </w:rPr>
      </w:pPr>
      <w:r>
        <w:rPr>
          <w:rFonts w:ascii="Calibri" w:hAnsi="Calibri" w:cs="Calibri"/>
        </w:rPr>
        <w:t xml:space="preserve">Predmet </w:t>
      </w:r>
      <w:r w:rsidR="00F80376">
        <w:rPr>
          <w:rFonts w:ascii="Calibri" w:hAnsi="Calibri" w:cs="Calibri"/>
        </w:rPr>
        <w:t>ugovora</w:t>
      </w:r>
    </w:p>
    <w:p w14:paraId="55DBA46A" w14:textId="29589135" w:rsidR="009D62F9" w:rsidRPr="009D62F9" w:rsidRDefault="009D62F9" w:rsidP="009D62F9">
      <w:pPr>
        <w:spacing w:before="120" w:after="120"/>
        <w:jc w:val="center"/>
        <w:rPr>
          <w:rFonts w:ascii="Calibri" w:hAnsi="Calibri" w:cs="Calibri"/>
          <w:b/>
          <w:bCs/>
        </w:rPr>
      </w:pPr>
      <w:r w:rsidRPr="009D62F9">
        <w:rPr>
          <w:rFonts w:ascii="Calibri" w:hAnsi="Calibri" w:cs="Calibri"/>
          <w:b/>
          <w:bCs/>
        </w:rPr>
        <w:t xml:space="preserve">Članak </w:t>
      </w:r>
      <w:r>
        <w:rPr>
          <w:rFonts w:ascii="Calibri" w:hAnsi="Calibri" w:cs="Calibri"/>
          <w:b/>
          <w:bCs/>
        </w:rPr>
        <w:t>2</w:t>
      </w:r>
      <w:r w:rsidRPr="009D62F9">
        <w:rPr>
          <w:rFonts w:ascii="Calibri" w:hAnsi="Calibri" w:cs="Calibri"/>
          <w:b/>
          <w:bCs/>
        </w:rPr>
        <w:t>.</w:t>
      </w:r>
    </w:p>
    <w:p w14:paraId="0046F15B" w14:textId="6BD05202" w:rsidR="002238B1" w:rsidRPr="002238B1" w:rsidRDefault="002238B1" w:rsidP="002238B1">
      <w:pPr>
        <w:spacing w:before="120" w:after="120"/>
        <w:jc w:val="both"/>
        <w:rPr>
          <w:rFonts w:ascii="Calibri" w:hAnsi="Calibri" w:cs="Calibri"/>
          <w:sz w:val="20"/>
          <w:szCs w:val="20"/>
        </w:rPr>
      </w:pPr>
      <w:r w:rsidRPr="002238B1">
        <w:rPr>
          <w:rFonts w:ascii="Calibri" w:hAnsi="Calibri" w:cs="Calibri"/>
          <w:sz w:val="20"/>
          <w:szCs w:val="20"/>
        </w:rPr>
        <w:t>Predmet</w:t>
      </w:r>
      <w:r w:rsidR="00D960EE">
        <w:rPr>
          <w:rFonts w:ascii="Calibri" w:hAnsi="Calibri" w:cs="Calibri"/>
          <w:sz w:val="20"/>
          <w:szCs w:val="20"/>
        </w:rPr>
        <w:t xml:space="preserve">e </w:t>
      </w:r>
      <w:r w:rsidR="0020679C">
        <w:rPr>
          <w:rFonts w:ascii="Calibri" w:hAnsi="Calibri" w:cs="Calibri"/>
          <w:sz w:val="20"/>
          <w:szCs w:val="20"/>
        </w:rPr>
        <w:t xml:space="preserve">ovog Ugovora je nabava </w:t>
      </w:r>
      <w:r w:rsidR="006C77AD" w:rsidRPr="00D0599D">
        <w:rPr>
          <w:rFonts w:ascii="Calibri" w:hAnsi="Calibri" w:cs="Calibri"/>
          <w:sz w:val="20"/>
          <w:szCs w:val="20"/>
        </w:rPr>
        <w:t>CRM poslovnog sustava s pripadajućim licencama</w:t>
      </w:r>
      <w:r w:rsidR="0020679C">
        <w:rPr>
          <w:rFonts w:ascii="Calibri" w:hAnsi="Calibri" w:cs="Calibri"/>
          <w:sz w:val="20"/>
          <w:szCs w:val="20"/>
        </w:rPr>
        <w:t xml:space="preserve"> koja</w:t>
      </w:r>
      <w:r w:rsidR="006C77AD" w:rsidRPr="002238B1">
        <w:rPr>
          <w:rFonts w:ascii="Calibri" w:hAnsi="Calibri" w:cs="Calibri"/>
          <w:sz w:val="20"/>
          <w:szCs w:val="20"/>
        </w:rPr>
        <w:t xml:space="preserve"> </w:t>
      </w:r>
      <w:r w:rsidRPr="002238B1">
        <w:rPr>
          <w:rFonts w:ascii="Calibri" w:hAnsi="Calibri" w:cs="Calibri"/>
          <w:sz w:val="20"/>
          <w:szCs w:val="20"/>
        </w:rPr>
        <w:t>obuhvaća</w:t>
      </w:r>
      <w:r w:rsidR="00D960EE">
        <w:rPr>
          <w:rFonts w:ascii="Calibri" w:hAnsi="Calibri" w:cs="Calibri"/>
          <w:sz w:val="20"/>
          <w:szCs w:val="20"/>
        </w:rPr>
        <w:t xml:space="preserve"> sljedeće</w:t>
      </w:r>
      <w:r w:rsidRPr="002238B1">
        <w:rPr>
          <w:rFonts w:ascii="Calibri" w:hAnsi="Calibri" w:cs="Calibri"/>
          <w:sz w:val="20"/>
          <w:szCs w:val="20"/>
        </w:rPr>
        <w:t>:</w:t>
      </w:r>
    </w:p>
    <w:p w14:paraId="608F9639" w14:textId="078B356B" w:rsidR="006C77AD" w:rsidRPr="006C77AD" w:rsidRDefault="006C77AD" w:rsidP="006C77AD">
      <w:pPr>
        <w:pStyle w:val="Odlomakpopisa"/>
        <w:numPr>
          <w:ilvl w:val="0"/>
          <w:numId w:val="22"/>
        </w:numPr>
        <w:spacing w:before="120" w:after="120"/>
        <w:jc w:val="both"/>
        <w:rPr>
          <w:rFonts w:ascii="Calibri" w:hAnsi="Calibri" w:cs="Calibri"/>
          <w:sz w:val="20"/>
          <w:szCs w:val="20"/>
        </w:rPr>
      </w:pPr>
      <w:r w:rsidRPr="006C77AD">
        <w:rPr>
          <w:rFonts w:ascii="Calibri" w:hAnsi="Calibri" w:cs="Calibri"/>
          <w:sz w:val="20"/>
          <w:szCs w:val="20"/>
        </w:rPr>
        <w:t>CRM sustav</w:t>
      </w:r>
    </w:p>
    <w:p w14:paraId="7F82DFD8" w14:textId="3384A125" w:rsidR="006C77AD" w:rsidRPr="006C77AD" w:rsidRDefault="00677FCE" w:rsidP="006C77AD">
      <w:pPr>
        <w:pStyle w:val="Odlomakpopisa"/>
        <w:numPr>
          <w:ilvl w:val="0"/>
          <w:numId w:val="22"/>
        </w:numPr>
        <w:spacing w:before="120" w:after="120"/>
        <w:jc w:val="both"/>
        <w:rPr>
          <w:rFonts w:ascii="Calibri" w:hAnsi="Calibri" w:cs="Calibri"/>
          <w:sz w:val="20"/>
          <w:szCs w:val="20"/>
        </w:rPr>
      </w:pPr>
      <w:r>
        <w:rPr>
          <w:rFonts w:ascii="Calibri" w:hAnsi="Calibri" w:cs="Calibri"/>
          <w:sz w:val="20"/>
          <w:szCs w:val="20"/>
        </w:rPr>
        <w:t>Licenc</w:t>
      </w:r>
      <w:r w:rsidR="00857140">
        <w:rPr>
          <w:rFonts w:ascii="Calibri" w:hAnsi="Calibri" w:cs="Calibri"/>
          <w:sz w:val="20"/>
          <w:szCs w:val="20"/>
        </w:rPr>
        <w:t>e</w:t>
      </w:r>
      <w:r>
        <w:rPr>
          <w:rFonts w:ascii="Calibri" w:hAnsi="Calibri" w:cs="Calibri"/>
          <w:sz w:val="20"/>
          <w:szCs w:val="20"/>
        </w:rPr>
        <w:t xml:space="preserve"> za korisnike </w:t>
      </w:r>
    </w:p>
    <w:p w14:paraId="4E468E35" w14:textId="27A722A2" w:rsidR="006C77AD" w:rsidRPr="006C77AD" w:rsidRDefault="00677FCE" w:rsidP="006C77AD">
      <w:pPr>
        <w:pStyle w:val="Odlomakpopisa"/>
        <w:numPr>
          <w:ilvl w:val="0"/>
          <w:numId w:val="22"/>
        </w:numPr>
        <w:spacing w:before="120" w:after="120"/>
        <w:jc w:val="both"/>
        <w:rPr>
          <w:rFonts w:ascii="Calibri" w:hAnsi="Calibri" w:cs="Calibri"/>
          <w:sz w:val="20"/>
          <w:szCs w:val="20"/>
        </w:rPr>
      </w:pPr>
      <w:r>
        <w:rPr>
          <w:rFonts w:ascii="Calibri" w:hAnsi="Calibri" w:cs="Calibri"/>
          <w:sz w:val="20"/>
          <w:szCs w:val="20"/>
        </w:rPr>
        <w:t>Licenc</w:t>
      </w:r>
      <w:r w:rsidR="00857140">
        <w:rPr>
          <w:rFonts w:ascii="Calibri" w:hAnsi="Calibri" w:cs="Calibri"/>
          <w:sz w:val="20"/>
          <w:szCs w:val="20"/>
        </w:rPr>
        <w:t>e</w:t>
      </w:r>
      <w:bookmarkStart w:id="1" w:name="_GoBack"/>
      <w:bookmarkEnd w:id="1"/>
      <w:r>
        <w:rPr>
          <w:rFonts w:ascii="Calibri" w:hAnsi="Calibri" w:cs="Calibri"/>
          <w:sz w:val="20"/>
          <w:szCs w:val="20"/>
        </w:rPr>
        <w:t xml:space="preserve"> za management</w:t>
      </w:r>
    </w:p>
    <w:p w14:paraId="2EFDB37E" w14:textId="5F9F9515" w:rsidR="009D62F9" w:rsidRDefault="009216C0" w:rsidP="006C77AD">
      <w:pPr>
        <w:spacing w:before="120" w:after="120"/>
        <w:jc w:val="both"/>
        <w:rPr>
          <w:rFonts w:ascii="Calibri" w:hAnsi="Calibri" w:cs="Calibri"/>
          <w:sz w:val="20"/>
          <w:szCs w:val="20"/>
        </w:rPr>
      </w:pPr>
      <w:r>
        <w:rPr>
          <w:rFonts w:ascii="Calibri" w:hAnsi="Calibri" w:cs="Calibri"/>
          <w:sz w:val="20"/>
          <w:szCs w:val="20"/>
        </w:rPr>
        <w:t>Isporučitelj</w:t>
      </w:r>
      <w:r w:rsidR="009D62F9" w:rsidRPr="009D62F9">
        <w:rPr>
          <w:rFonts w:ascii="Calibri" w:hAnsi="Calibri" w:cs="Calibri"/>
          <w:sz w:val="20"/>
          <w:szCs w:val="20"/>
        </w:rPr>
        <w:t xml:space="preserve"> se obvezuje poslove koji su predmet ovog ugovora navedene u </w:t>
      </w:r>
      <w:r w:rsidR="002238B1">
        <w:rPr>
          <w:rFonts w:ascii="Calibri" w:hAnsi="Calibri" w:cs="Calibri"/>
          <w:sz w:val="20"/>
          <w:szCs w:val="20"/>
        </w:rPr>
        <w:t>stavku</w:t>
      </w:r>
      <w:r w:rsidR="009D62F9" w:rsidRPr="009D62F9">
        <w:rPr>
          <w:rFonts w:ascii="Calibri" w:hAnsi="Calibri" w:cs="Calibri"/>
          <w:sz w:val="20"/>
          <w:szCs w:val="20"/>
        </w:rPr>
        <w:t xml:space="preserve"> 1. </w:t>
      </w:r>
      <w:r w:rsidR="002238B1">
        <w:rPr>
          <w:rFonts w:ascii="Calibri" w:hAnsi="Calibri" w:cs="Calibri"/>
          <w:sz w:val="20"/>
          <w:szCs w:val="20"/>
        </w:rPr>
        <w:t xml:space="preserve">ovoga članka </w:t>
      </w:r>
      <w:r w:rsidR="002238B1" w:rsidRPr="009D62F9">
        <w:rPr>
          <w:rFonts w:ascii="Calibri" w:hAnsi="Calibri" w:cs="Calibri"/>
          <w:sz w:val="20"/>
          <w:szCs w:val="20"/>
        </w:rPr>
        <w:t xml:space="preserve">obavljati </w:t>
      </w:r>
      <w:r w:rsidR="009D62F9" w:rsidRPr="009D62F9">
        <w:rPr>
          <w:rFonts w:ascii="Calibri" w:hAnsi="Calibri" w:cs="Calibri"/>
          <w:sz w:val="20"/>
          <w:szCs w:val="20"/>
        </w:rPr>
        <w:t xml:space="preserve">sukladno </w:t>
      </w:r>
      <w:r w:rsidR="00EF0441">
        <w:rPr>
          <w:rFonts w:ascii="Calibri" w:hAnsi="Calibri" w:cs="Calibri"/>
          <w:sz w:val="20"/>
          <w:szCs w:val="20"/>
        </w:rPr>
        <w:t xml:space="preserve">uvjetima iz </w:t>
      </w:r>
      <w:r w:rsidR="009D62F9" w:rsidRPr="009D62F9">
        <w:rPr>
          <w:rFonts w:ascii="Calibri" w:hAnsi="Calibri" w:cs="Calibri"/>
          <w:sz w:val="20"/>
          <w:szCs w:val="20"/>
        </w:rPr>
        <w:t>Poziv</w:t>
      </w:r>
      <w:r w:rsidR="00EF0441">
        <w:rPr>
          <w:rFonts w:ascii="Calibri" w:hAnsi="Calibri" w:cs="Calibri"/>
          <w:sz w:val="20"/>
          <w:szCs w:val="20"/>
        </w:rPr>
        <w:t>a</w:t>
      </w:r>
      <w:r w:rsidR="009D62F9" w:rsidRPr="009D62F9">
        <w:rPr>
          <w:rFonts w:ascii="Calibri" w:hAnsi="Calibri" w:cs="Calibri"/>
          <w:sz w:val="20"/>
          <w:szCs w:val="20"/>
        </w:rPr>
        <w:t xml:space="preserve"> na dostavu ponuda</w:t>
      </w:r>
      <w:r w:rsidR="00EF0441">
        <w:rPr>
          <w:rFonts w:ascii="Calibri" w:hAnsi="Calibri" w:cs="Calibri"/>
          <w:sz w:val="20"/>
          <w:szCs w:val="20"/>
        </w:rPr>
        <w:t>,</w:t>
      </w:r>
      <w:r w:rsidR="009D62F9" w:rsidRPr="009D62F9">
        <w:rPr>
          <w:rFonts w:ascii="Calibri" w:hAnsi="Calibri" w:cs="Calibri"/>
          <w:sz w:val="20"/>
          <w:szCs w:val="20"/>
        </w:rPr>
        <w:t xml:space="preserve"> </w:t>
      </w:r>
      <w:r w:rsidR="00EF0441">
        <w:rPr>
          <w:rFonts w:ascii="Calibri" w:hAnsi="Calibri" w:cs="Calibri"/>
          <w:sz w:val="20"/>
          <w:szCs w:val="20"/>
        </w:rPr>
        <w:t>prema</w:t>
      </w:r>
      <w:r w:rsidR="009D62F9" w:rsidRPr="009D62F9">
        <w:rPr>
          <w:rFonts w:ascii="Calibri" w:hAnsi="Calibri" w:cs="Calibri"/>
          <w:sz w:val="20"/>
          <w:szCs w:val="20"/>
        </w:rPr>
        <w:t xml:space="preserve"> odabranoj ponudi, količinama i jediničnim cijenama iz Troškovnika, opis</w:t>
      </w:r>
      <w:r w:rsidR="00193478">
        <w:rPr>
          <w:rFonts w:ascii="Calibri" w:hAnsi="Calibri" w:cs="Calibri"/>
          <w:sz w:val="20"/>
          <w:szCs w:val="20"/>
        </w:rPr>
        <w:t>u</w:t>
      </w:r>
      <w:r w:rsidR="009D62F9" w:rsidRPr="009D62F9">
        <w:rPr>
          <w:rFonts w:ascii="Calibri" w:hAnsi="Calibri" w:cs="Calibri"/>
          <w:sz w:val="20"/>
          <w:szCs w:val="20"/>
        </w:rPr>
        <w:t xml:space="preserve"> poslova te uvjetima </w:t>
      </w:r>
      <w:r w:rsidR="00E66F33">
        <w:rPr>
          <w:rFonts w:ascii="Calibri" w:hAnsi="Calibri" w:cs="Calibri"/>
          <w:sz w:val="20"/>
          <w:szCs w:val="20"/>
        </w:rPr>
        <w:t xml:space="preserve">iz </w:t>
      </w:r>
      <w:r>
        <w:rPr>
          <w:rFonts w:ascii="Calibri" w:hAnsi="Calibri" w:cs="Calibri"/>
          <w:sz w:val="20"/>
          <w:szCs w:val="20"/>
        </w:rPr>
        <w:t>T</w:t>
      </w:r>
      <w:r w:rsidR="006C77AD">
        <w:rPr>
          <w:rFonts w:ascii="Calibri" w:hAnsi="Calibri" w:cs="Calibri"/>
          <w:sz w:val="20"/>
          <w:szCs w:val="20"/>
        </w:rPr>
        <w:t>ehničke specifikacije</w:t>
      </w:r>
      <w:r w:rsidR="009D62F9" w:rsidRPr="009D62F9">
        <w:rPr>
          <w:rFonts w:ascii="Calibri" w:hAnsi="Calibri" w:cs="Calibri"/>
          <w:sz w:val="20"/>
          <w:szCs w:val="20"/>
        </w:rPr>
        <w:t xml:space="preserve">, </w:t>
      </w:r>
      <w:r w:rsidR="002238B1">
        <w:rPr>
          <w:rFonts w:ascii="Calibri" w:hAnsi="Calibri" w:cs="Calibri"/>
          <w:sz w:val="20"/>
          <w:szCs w:val="20"/>
        </w:rPr>
        <w:t xml:space="preserve">a </w:t>
      </w:r>
      <w:r w:rsidR="009D62F9" w:rsidRPr="009D62F9">
        <w:rPr>
          <w:rFonts w:ascii="Calibri" w:hAnsi="Calibri" w:cs="Calibri"/>
          <w:sz w:val="20"/>
          <w:szCs w:val="20"/>
        </w:rPr>
        <w:t>prema pravilima struke kao i uputama Naručitelja.</w:t>
      </w:r>
    </w:p>
    <w:p w14:paraId="5600EAA5" w14:textId="77777777" w:rsidR="00C056A2" w:rsidRPr="002A3C5F" w:rsidRDefault="00C056A2" w:rsidP="00C056A2">
      <w:pPr>
        <w:pStyle w:val="Nadlanak"/>
        <w:rPr>
          <w:rFonts w:ascii="Calibri" w:hAnsi="Calibri" w:cs="Calibri"/>
        </w:rPr>
      </w:pPr>
      <w:r>
        <w:rPr>
          <w:rFonts w:ascii="Calibri" w:hAnsi="Calibri" w:cs="Calibri"/>
        </w:rPr>
        <w:t>Rok izvršenja usluga</w:t>
      </w:r>
    </w:p>
    <w:p w14:paraId="7C36A86F" w14:textId="77777777" w:rsidR="00C056A2" w:rsidRDefault="00C056A2" w:rsidP="00C056A2">
      <w:pPr>
        <w:spacing w:before="120" w:after="120"/>
        <w:jc w:val="center"/>
        <w:rPr>
          <w:rFonts w:ascii="Calibri" w:hAnsi="Calibri" w:cs="Calibri"/>
          <w:b/>
          <w:bCs/>
        </w:rPr>
      </w:pPr>
      <w:r w:rsidRPr="009D62F9">
        <w:rPr>
          <w:rFonts w:ascii="Calibri" w:hAnsi="Calibri" w:cs="Calibri"/>
          <w:b/>
          <w:bCs/>
        </w:rPr>
        <w:t xml:space="preserve">Članak </w:t>
      </w:r>
      <w:r>
        <w:rPr>
          <w:rFonts w:ascii="Calibri" w:hAnsi="Calibri" w:cs="Calibri"/>
          <w:b/>
          <w:bCs/>
        </w:rPr>
        <w:t>3</w:t>
      </w:r>
      <w:r w:rsidRPr="009D62F9">
        <w:rPr>
          <w:rFonts w:ascii="Calibri" w:hAnsi="Calibri" w:cs="Calibri"/>
          <w:b/>
          <w:bCs/>
        </w:rPr>
        <w:t>.</w:t>
      </w:r>
    </w:p>
    <w:p w14:paraId="57E8AB20" w14:textId="1F1432F1" w:rsidR="00C056A2" w:rsidRDefault="009216C0" w:rsidP="00C056A2">
      <w:pPr>
        <w:spacing w:before="120" w:after="120"/>
        <w:jc w:val="both"/>
        <w:rPr>
          <w:rFonts w:ascii="Calibri" w:hAnsi="Calibri" w:cs="Calibri"/>
          <w:sz w:val="20"/>
          <w:szCs w:val="20"/>
        </w:rPr>
      </w:pPr>
      <w:r>
        <w:rPr>
          <w:rFonts w:ascii="Calibri" w:hAnsi="Calibri" w:cs="Calibri"/>
          <w:sz w:val="20"/>
          <w:szCs w:val="20"/>
        </w:rPr>
        <w:t>Isporučitelj</w:t>
      </w:r>
      <w:r w:rsidR="00C056A2" w:rsidRPr="002238B1">
        <w:rPr>
          <w:rFonts w:ascii="Calibri" w:hAnsi="Calibri" w:cs="Calibri"/>
          <w:sz w:val="20"/>
          <w:szCs w:val="20"/>
        </w:rPr>
        <w:t xml:space="preserve"> je dužan s izvršenjem predmet</w:t>
      </w:r>
      <w:r w:rsidR="00D960EE">
        <w:rPr>
          <w:rFonts w:ascii="Calibri" w:hAnsi="Calibri" w:cs="Calibri"/>
          <w:sz w:val="20"/>
          <w:szCs w:val="20"/>
        </w:rPr>
        <w:t xml:space="preserve">a </w:t>
      </w:r>
      <w:r w:rsidR="0020679C">
        <w:rPr>
          <w:rFonts w:ascii="Calibri" w:hAnsi="Calibri" w:cs="Calibri"/>
          <w:sz w:val="20"/>
          <w:szCs w:val="20"/>
        </w:rPr>
        <w:t>Ugovora</w:t>
      </w:r>
      <w:r w:rsidR="00D960EE">
        <w:rPr>
          <w:rFonts w:ascii="Calibri" w:hAnsi="Calibri" w:cs="Calibri"/>
          <w:sz w:val="20"/>
          <w:szCs w:val="20"/>
        </w:rPr>
        <w:t xml:space="preserve"> </w:t>
      </w:r>
      <w:r w:rsidR="00C056A2" w:rsidRPr="002238B1">
        <w:rPr>
          <w:rFonts w:ascii="Calibri" w:hAnsi="Calibri" w:cs="Calibri"/>
          <w:sz w:val="20"/>
          <w:szCs w:val="20"/>
        </w:rPr>
        <w:t xml:space="preserve">započeti po obostranom potpisu ugovora. </w:t>
      </w:r>
      <w:r>
        <w:rPr>
          <w:rFonts w:ascii="Calibri" w:hAnsi="Calibri" w:cs="Calibri"/>
          <w:sz w:val="20"/>
          <w:szCs w:val="20"/>
        </w:rPr>
        <w:t>Isporučitelj</w:t>
      </w:r>
      <w:r w:rsidR="00007862" w:rsidRPr="00007862">
        <w:rPr>
          <w:rFonts w:ascii="Calibri" w:hAnsi="Calibri" w:cs="Calibri"/>
          <w:sz w:val="20"/>
          <w:szCs w:val="20"/>
        </w:rPr>
        <w:t xml:space="preserve"> će isporučiti predmet </w:t>
      </w:r>
      <w:r w:rsidR="0020679C">
        <w:rPr>
          <w:rFonts w:ascii="Calibri" w:hAnsi="Calibri" w:cs="Calibri"/>
          <w:sz w:val="20"/>
          <w:szCs w:val="20"/>
        </w:rPr>
        <w:t>Ugovora</w:t>
      </w:r>
      <w:r w:rsidR="00007862" w:rsidRPr="00007862">
        <w:rPr>
          <w:rFonts w:ascii="Calibri" w:hAnsi="Calibri" w:cs="Calibri"/>
          <w:sz w:val="20"/>
          <w:szCs w:val="20"/>
        </w:rPr>
        <w:t xml:space="preserve"> u roku najviše </w:t>
      </w:r>
      <w:r w:rsidR="00007862" w:rsidRPr="00007862">
        <w:rPr>
          <w:rFonts w:ascii="Calibri" w:hAnsi="Calibri" w:cs="Calibri"/>
          <w:sz w:val="20"/>
          <w:szCs w:val="20"/>
          <w:highlight w:val="yellow"/>
        </w:rPr>
        <w:t>xx</w:t>
      </w:r>
      <w:r w:rsidR="00007862" w:rsidRPr="00007862">
        <w:rPr>
          <w:rFonts w:ascii="Calibri" w:hAnsi="Calibri" w:cs="Calibri"/>
          <w:sz w:val="20"/>
          <w:szCs w:val="20"/>
        </w:rPr>
        <w:t xml:space="preserve"> dana od dana potpisa ovog Ugovora.</w:t>
      </w:r>
      <w:r w:rsidR="00D960EE">
        <w:rPr>
          <w:rFonts w:ascii="Calibri" w:hAnsi="Calibri" w:cs="Calibri"/>
          <w:sz w:val="20"/>
          <w:szCs w:val="20"/>
        </w:rPr>
        <w:t xml:space="preserve"> Nakon isporuke predmeta </w:t>
      </w:r>
      <w:r w:rsidR="0020679C">
        <w:rPr>
          <w:rFonts w:ascii="Calibri" w:hAnsi="Calibri" w:cs="Calibri"/>
          <w:sz w:val="20"/>
          <w:szCs w:val="20"/>
        </w:rPr>
        <w:t>Ugovora</w:t>
      </w:r>
      <w:r w:rsidR="00D960EE">
        <w:rPr>
          <w:rFonts w:ascii="Calibri" w:hAnsi="Calibri" w:cs="Calibri"/>
          <w:sz w:val="20"/>
          <w:szCs w:val="20"/>
        </w:rPr>
        <w:t xml:space="preserve"> Isporučitelj i Naručitelj će potpisati Primopredajni zapisnik.</w:t>
      </w:r>
    </w:p>
    <w:p w14:paraId="13F9CDC2" w14:textId="5B388ED2" w:rsidR="00C056A2" w:rsidRDefault="00C056A2" w:rsidP="00C056A2">
      <w:pPr>
        <w:spacing w:before="120" w:after="120"/>
        <w:jc w:val="both"/>
        <w:rPr>
          <w:rFonts w:ascii="Calibri" w:hAnsi="Calibri" w:cs="Calibri"/>
          <w:sz w:val="20"/>
          <w:szCs w:val="20"/>
        </w:rPr>
      </w:pPr>
      <w:r w:rsidRPr="002238B1">
        <w:rPr>
          <w:rFonts w:ascii="Calibri" w:hAnsi="Calibri" w:cs="Calibri"/>
          <w:sz w:val="20"/>
          <w:szCs w:val="20"/>
        </w:rPr>
        <w:t xml:space="preserve">U roku od 15 dana od sklapanja </w:t>
      </w:r>
      <w:r w:rsidR="0020679C">
        <w:rPr>
          <w:rFonts w:ascii="Calibri" w:hAnsi="Calibri" w:cs="Calibri"/>
          <w:sz w:val="20"/>
          <w:szCs w:val="20"/>
        </w:rPr>
        <w:t>U</w:t>
      </w:r>
      <w:r w:rsidRPr="002238B1">
        <w:rPr>
          <w:rFonts w:ascii="Calibri" w:hAnsi="Calibri" w:cs="Calibri"/>
          <w:sz w:val="20"/>
          <w:szCs w:val="20"/>
        </w:rPr>
        <w:t xml:space="preserve">govora </w:t>
      </w:r>
      <w:r w:rsidR="009216C0">
        <w:rPr>
          <w:rFonts w:ascii="Calibri" w:hAnsi="Calibri" w:cs="Calibri"/>
          <w:sz w:val="20"/>
          <w:szCs w:val="20"/>
        </w:rPr>
        <w:t>Isporučitelj</w:t>
      </w:r>
      <w:r w:rsidRPr="002238B1">
        <w:rPr>
          <w:rFonts w:ascii="Calibri" w:hAnsi="Calibri" w:cs="Calibri"/>
          <w:sz w:val="20"/>
          <w:szCs w:val="20"/>
        </w:rPr>
        <w:t xml:space="preserve"> će Naručitelju dostaviti detaljan prijedlog aktivnosti i funkcionalnost</w:t>
      </w:r>
      <w:r w:rsidR="00D960EE">
        <w:rPr>
          <w:rFonts w:ascii="Calibri" w:hAnsi="Calibri" w:cs="Calibri"/>
          <w:sz w:val="20"/>
          <w:szCs w:val="20"/>
        </w:rPr>
        <w:t>i</w:t>
      </w:r>
      <w:r w:rsidRPr="002238B1">
        <w:rPr>
          <w:rFonts w:ascii="Calibri" w:hAnsi="Calibri" w:cs="Calibri"/>
          <w:sz w:val="20"/>
          <w:szCs w:val="20"/>
        </w:rPr>
        <w:t>.</w:t>
      </w:r>
    </w:p>
    <w:p w14:paraId="16044B3A" w14:textId="496D1305" w:rsidR="00C056A2" w:rsidRPr="002238B1" w:rsidRDefault="00C056A2" w:rsidP="00C056A2">
      <w:pPr>
        <w:spacing w:before="120" w:after="120"/>
        <w:jc w:val="both"/>
        <w:rPr>
          <w:rFonts w:ascii="Calibri" w:hAnsi="Calibri" w:cs="Calibri"/>
          <w:sz w:val="20"/>
          <w:szCs w:val="20"/>
        </w:rPr>
      </w:pPr>
      <w:r w:rsidRPr="002238B1">
        <w:rPr>
          <w:rFonts w:ascii="Calibri" w:hAnsi="Calibri" w:cs="Calibri"/>
          <w:sz w:val="20"/>
          <w:szCs w:val="20"/>
        </w:rPr>
        <w:t xml:space="preserve">Ukoliko se iz opravdanih razloga produži provedba Projekta, moguće je da se i trajanje ugovora za obavljanje </w:t>
      </w:r>
      <w:r w:rsidR="00D960EE">
        <w:rPr>
          <w:rFonts w:ascii="Calibri" w:hAnsi="Calibri" w:cs="Calibri"/>
          <w:sz w:val="20"/>
          <w:szCs w:val="20"/>
        </w:rPr>
        <w:t xml:space="preserve">aktivnosti predmeta </w:t>
      </w:r>
      <w:r w:rsidR="0020679C">
        <w:rPr>
          <w:rFonts w:ascii="Calibri" w:hAnsi="Calibri" w:cs="Calibri"/>
          <w:sz w:val="20"/>
          <w:szCs w:val="20"/>
        </w:rPr>
        <w:t>Ugovora</w:t>
      </w:r>
      <w:r w:rsidRPr="002238B1">
        <w:rPr>
          <w:rFonts w:ascii="Calibri" w:hAnsi="Calibri" w:cs="Calibri"/>
          <w:sz w:val="20"/>
          <w:szCs w:val="20"/>
        </w:rPr>
        <w:t xml:space="preserve"> produži.</w:t>
      </w:r>
    </w:p>
    <w:p w14:paraId="46EF5EA5" w14:textId="3A2FD821" w:rsidR="00007862" w:rsidRDefault="00007862" w:rsidP="00C056A2">
      <w:pPr>
        <w:spacing w:before="120" w:after="120"/>
        <w:jc w:val="both"/>
        <w:rPr>
          <w:rFonts w:ascii="Calibri" w:hAnsi="Calibri" w:cs="Calibri"/>
          <w:sz w:val="20"/>
          <w:szCs w:val="20"/>
        </w:rPr>
      </w:pPr>
      <w:r w:rsidRPr="00007862">
        <w:rPr>
          <w:rFonts w:ascii="Calibri" w:hAnsi="Calibri" w:cs="Calibri"/>
          <w:sz w:val="20"/>
          <w:szCs w:val="20"/>
        </w:rPr>
        <w:t xml:space="preserve">Pod završetkom ugovornih obveza podrazumijeva se uspješno izvršenje svih </w:t>
      </w:r>
      <w:r w:rsidR="00D960EE">
        <w:rPr>
          <w:rFonts w:ascii="Calibri" w:hAnsi="Calibri" w:cs="Calibri"/>
          <w:sz w:val="20"/>
          <w:szCs w:val="20"/>
        </w:rPr>
        <w:t>obveza</w:t>
      </w:r>
      <w:r w:rsidRPr="00007862">
        <w:rPr>
          <w:rFonts w:ascii="Calibri" w:hAnsi="Calibri" w:cs="Calibri"/>
          <w:sz w:val="20"/>
          <w:szCs w:val="20"/>
        </w:rPr>
        <w:t xml:space="preserve"> sukladno ovom Ugovoru, a čijim sastavnim dijelom se smatra i </w:t>
      </w:r>
      <w:r w:rsidR="009216C0">
        <w:rPr>
          <w:rFonts w:ascii="Calibri" w:hAnsi="Calibri" w:cs="Calibri"/>
          <w:sz w:val="20"/>
          <w:szCs w:val="20"/>
        </w:rPr>
        <w:t>P</w:t>
      </w:r>
      <w:r w:rsidRPr="00007862">
        <w:rPr>
          <w:rFonts w:ascii="Calibri" w:hAnsi="Calibri" w:cs="Calibri"/>
          <w:sz w:val="20"/>
          <w:szCs w:val="20"/>
        </w:rPr>
        <w:t xml:space="preserve">onuda </w:t>
      </w:r>
      <w:r w:rsidR="009216C0">
        <w:rPr>
          <w:rFonts w:ascii="Calibri" w:hAnsi="Calibri" w:cs="Calibri"/>
          <w:sz w:val="20"/>
          <w:szCs w:val="20"/>
        </w:rPr>
        <w:t>Isporučitelja</w:t>
      </w:r>
      <w:r w:rsidRPr="00007862">
        <w:rPr>
          <w:rFonts w:ascii="Calibri" w:hAnsi="Calibri" w:cs="Calibri"/>
          <w:sz w:val="20"/>
          <w:szCs w:val="20"/>
        </w:rPr>
        <w:t xml:space="preserve"> te Dokumentacija za nadmetanje.</w:t>
      </w:r>
    </w:p>
    <w:p w14:paraId="54507497" w14:textId="77777777" w:rsidR="00CF2817" w:rsidRDefault="00CF2817">
      <w:pPr>
        <w:rPr>
          <w:rFonts w:ascii="Calibri" w:eastAsia="Times New Roman" w:hAnsi="Calibri" w:cs="Calibri"/>
          <w:b/>
          <w:smallCaps/>
          <w:sz w:val="28"/>
          <w:szCs w:val="24"/>
          <w:lang w:eastAsia="en-GB"/>
        </w:rPr>
      </w:pPr>
      <w:r>
        <w:rPr>
          <w:rFonts w:ascii="Calibri" w:hAnsi="Calibri" w:cs="Calibri"/>
        </w:rPr>
        <w:br w:type="page"/>
      </w:r>
    </w:p>
    <w:p w14:paraId="0EB97B2B" w14:textId="442ED93B" w:rsidR="006A12C9" w:rsidRPr="002A3C5F" w:rsidRDefault="00F80376" w:rsidP="006A12C9">
      <w:pPr>
        <w:pStyle w:val="Nadlanak"/>
        <w:rPr>
          <w:rFonts w:ascii="Calibri" w:hAnsi="Calibri" w:cs="Calibri"/>
        </w:rPr>
      </w:pPr>
      <w:r>
        <w:rPr>
          <w:rFonts w:ascii="Calibri" w:hAnsi="Calibri" w:cs="Calibri"/>
        </w:rPr>
        <w:lastRenderedPageBreak/>
        <w:t>Vrijednost ugovora</w:t>
      </w:r>
    </w:p>
    <w:p w14:paraId="7CB6D9F0" w14:textId="23289E55" w:rsidR="006A12C9" w:rsidRDefault="006A12C9" w:rsidP="006A12C9">
      <w:pPr>
        <w:spacing w:before="120" w:after="120"/>
        <w:jc w:val="center"/>
        <w:rPr>
          <w:rFonts w:ascii="Calibri" w:hAnsi="Calibri" w:cs="Calibri"/>
          <w:b/>
          <w:bCs/>
        </w:rPr>
      </w:pPr>
      <w:r w:rsidRPr="009D62F9">
        <w:rPr>
          <w:rFonts w:ascii="Calibri" w:hAnsi="Calibri" w:cs="Calibri"/>
          <w:b/>
          <w:bCs/>
        </w:rPr>
        <w:t xml:space="preserve">Članak </w:t>
      </w:r>
      <w:r w:rsidR="00C056A2">
        <w:rPr>
          <w:rFonts w:ascii="Calibri" w:hAnsi="Calibri" w:cs="Calibri"/>
          <w:b/>
          <w:bCs/>
        </w:rPr>
        <w:t>4</w:t>
      </w:r>
      <w:r w:rsidRPr="009D62F9">
        <w:rPr>
          <w:rFonts w:ascii="Calibri" w:hAnsi="Calibri" w:cs="Calibri"/>
          <w:b/>
          <w:bCs/>
        </w:rPr>
        <w:t>.</w:t>
      </w:r>
    </w:p>
    <w:p w14:paraId="03DE9F9F" w14:textId="16BB20B9" w:rsidR="006A12C9" w:rsidRPr="006A12C9" w:rsidRDefault="006A12C9" w:rsidP="006A12C9">
      <w:pPr>
        <w:spacing w:before="120" w:after="120"/>
        <w:jc w:val="both"/>
        <w:rPr>
          <w:rFonts w:ascii="Calibri" w:hAnsi="Calibri" w:cs="Calibri"/>
          <w:sz w:val="20"/>
          <w:szCs w:val="20"/>
        </w:rPr>
      </w:pPr>
      <w:r w:rsidRPr="006A12C9">
        <w:rPr>
          <w:rFonts w:ascii="Calibri" w:hAnsi="Calibri" w:cs="Calibri"/>
          <w:sz w:val="20"/>
          <w:szCs w:val="20"/>
        </w:rPr>
        <w:t xml:space="preserve">Ugovorne strane utvrđuju vrijednost </w:t>
      </w:r>
      <w:r w:rsidR="00D960EE">
        <w:rPr>
          <w:rFonts w:ascii="Calibri" w:hAnsi="Calibri" w:cs="Calibri"/>
          <w:sz w:val="20"/>
          <w:szCs w:val="20"/>
        </w:rPr>
        <w:t xml:space="preserve">predmeta </w:t>
      </w:r>
      <w:r w:rsidR="0020679C">
        <w:rPr>
          <w:rFonts w:ascii="Calibri" w:hAnsi="Calibri" w:cs="Calibri"/>
          <w:sz w:val="20"/>
          <w:szCs w:val="20"/>
        </w:rPr>
        <w:t>Ugovora</w:t>
      </w:r>
      <w:r w:rsidR="00D960EE">
        <w:rPr>
          <w:rFonts w:ascii="Calibri" w:hAnsi="Calibri" w:cs="Calibri"/>
          <w:sz w:val="20"/>
          <w:szCs w:val="20"/>
        </w:rPr>
        <w:t xml:space="preserve"> </w:t>
      </w:r>
      <w:r w:rsidRPr="006A12C9">
        <w:rPr>
          <w:rFonts w:ascii="Calibri" w:hAnsi="Calibri" w:cs="Calibri"/>
          <w:sz w:val="20"/>
          <w:szCs w:val="20"/>
        </w:rPr>
        <w:t xml:space="preserve">iz članka 2. ovog Ugovora: </w:t>
      </w:r>
    </w:p>
    <w:p w14:paraId="0E9E38C8" w14:textId="2A0C7718" w:rsidR="006A12C9" w:rsidRPr="006A12C9" w:rsidRDefault="006A12C9" w:rsidP="006A12C9">
      <w:pPr>
        <w:spacing w:before="120" w:after="120"/>
        <w:jc w:val="both"/>
        <w:rPr>
          <w:rFonts w:ascii="Calibri" w:hAnsi="Calibri" w:cs="Calibri"/>
          <w:sz w:val="20"/>
          <w:szCs w:val="20"/>
        </w:rPr>
      </w:pPr>
      <w:r w:rsidRPr="006A12C9">
        <w:rPr>
          <w:rFonts w:ascii="Calibri" w:hAnsi="Calibri" w:cs="Calibri"/>
          <w:sz w:val="20"/>
          <w:szCs w:val="20"/>
        </w:rPr>
        <w:t xml:space="preserve">u ukupnom iznosu bez PDV-a: </w:t>
      </w:r>
      <w:r w:rsidRPr="006A12C9">
        <w:rPr>
          <w:rFonts w:ascii="Calibri" w:hAnsi="Calibri" w:cs="Calibri"/>
          <w:sz w:val="20"/>
          <w:szCs w:val="20"/>
        </w:rPr>
        <w:tab/>
      </w:r>
      <w:r>
        <w:rPr>
          <w:rFonts w:ascii="Calibri" w:hAnsi="Calibri" w:cs="Calibri"/>
          <w:sz w:val="20"/>
          <w:szCs w:val="20"/>
        </w:rPr>
        <w:t>______________</w:t>
      </w:r>
      <w:r w:rsidRPr="006A12C9">
        <w:rPr>
          <w:rFonts w:ascii="Calibri" w:hAnsi="Calibri" w:cs="Calibri"/>
          <w:sz w:val="20"/>
          <w:szCs w:val="20"/>
        </w:rPr>
        <w:t xml:space="preserve"> HRK</w:t>
      </w:r>
    </w:p>
    <w:p w14:paraId="66F515F6" w14:textId="2CA9A709" w:rsidR="006A12C9" w:rsidRPr="006A12C9" w:rsidRDefault="009216C0" w:rsidP="006A12C9">
      <w:pPr>
        <w:spacing w:before="120" w:after="120"/>
        <w:jc w:val="both"/>
        <w:rPr>
          <w:rFonts w:ascii="Calibri" w:hAnsi="Calibri" w:cs="Calibri"/>
          <w:sz w:val="20"/>
          <w:szCs w:val="20"/>
        </w:rPr>
      </w:pPr>
      <w:r>
        <w:rPr>
          <w:rFonts w:ascii="Calibri" w:hAnsi="Calibri" w:cs="Calibri"/>
          <w:sz w:val="20"/>
          <w:szCs w:val="20"/>
        </w:rPr>
        <w:t>i</w:t>
      </w:r>
      <w:r w:rsidR="006A12C9" w:rsidRPr="006A12C9">
        <w:rPr>
          <w:rFonts w:ascii="Calibri" w:hAnsi="Calibri" w:cs="Calibri"/>
          <w:sz w:val="20"/>
          <w:szCs w:val="20"/>
        </w:rPr>
        <w:t xml:space="preserve">znos PDV-a: </w:t>
      </w:r>
      <w:r w:rsidR="006A12C9" w:rsidRPr="006A12C9">
        <w:rPr>
          <w:rFonts w:ascii="Calibri" w:hAnsi="Calibri" w:cs="Calibri"/>
          <w:sz w:val="20"/>
          <w:szCs w:val="20"/>
        </w:rPr>
        <w:tab/>
      </w:r>
      <w:r w:rsidR="006A12C9" w:rsidRPr="006A12C9">
        <w:rPr>
          <w:rFonts w:ascii="Calibri" w:hAnsi="Calibri" w:cs="Calibri"/>
          <w:sz w:val="20"/>
          <w:szCs w:val="20"/>
        </w:rPr>
        <w:tab/>
      </w:r>
      <w:r w:rsidR="006A12C9" w:rsidRPr="006A12C9">
        <w:rPr>
          <w:rFonts w:ascii="Calibri" w:hAnsi="Calibri" w:cs="Calibri"/>
          <w:sz w:val="20"/>
          <w:szCs w:val="20"/>
        </w:rPr>
        <w:tab/>
      </w:r>
      <w:r w:rsidR="006A12C9">
        <w:rPr>
          <w:rFonts w:ascii="Calibri" w:hAnsi="Calibri" w:cs="Calibri"/>
          <w:sz w:val="20"/>
          <w:szCs w:val="20"/>
        </w:rPr>
        <w:t>______________</w:t>
      </w:r>
      <w:r w:rsidR="006A12C9" w:rsidRPr="006A12C9">
        <w:rPr>
          <w:rFonts w:ascii="Calibri" w:hAnsi="Calibri" w:cs="Calibri"/>
          <w:sz w:val="20"/>
          <w:szCs w:val="20"/>
        </w:rPr>
        <w:t xml:space="preserve"> HRK</w:t>
      </w:r>
      <w:r w:rsidR="006A12C9" w:rsidRPr="006A12C9">
        <w:rPr>
          <w:rFonts w:ascii="Calibri" w:hAnsi="Calibri" w:cs="Calibri"/>
          <w:sz w:val="20"/>
          <w:szCs w:val="20"/>
        </w:rPr>
        <w:tab/>
      </w:r>
    </w:p>
    <w:p w14:paraId="63587F3E" w14:textId="31E715A8" w:rsidR="006A12C9" w:rsidRPr="006A12C9" w:rsidRDefault="009216C0" w:rsidP="006A12C9">
      <w:pPr>
        <w:spacing w:before="120" w:after="120"/>
        <w:jc w:val="both"/>
        <w:rPr>
          <w:rFonts w:ascii="Calibri" w:hAnsi="Calibri" w:cs="Calibri"/>
          <w:sz w:val="20"/>
          <w:szCs w:val="20"/>
        </w:rPr>
      </w:pPr>
      <w:r>
        <w:rPr>
          <w:rFonts w:ascii="Calibri" w:hAnsi="Calibri" w:cs="Calibri"/>
          <w:sz w:val="20"/>
          <w:szCs w:val="20"/>
        </w:rPr>
        <w:t>c</w:t>
      </w:r>
      <w:r w:rsidR="006A12C9" w:rsidRPr="006A12C9">
        <w:rPr>
          <w:rFonts w:ascii="Calibri" w:hAnsi="Calibri" w:cs="Calibri"/>
          <w:sz w:val="20"/>
          <w:szCs w:val="20"/>
        </w:rPr>
        <w:t xml:space="preserve">ijena s PDV-om: </w:t>
      </w:r>
      <w:r w:rsidR="006A12C9" w:rsidRPr="006A12C9">
        <w:rPr>
          <w:rFonts w:ascii="Calibri" w:hAnsi="Calibri" w:cs="Calibri"/>
          <w:sz w:val="20"/>
          <w:szCs w:val="20"/>
        </w:rPr>
        <w:tab/>
        <w:t xml:space="preserve"> </w:t>
      </w:r>
      <w:r w:rsidR="006A12C9" w:rsidRPr="006A12C9">
        <w:rPr>
          <w:rFonts w:ascii="Calibri" w:hAnsi="Calibri" w:cs="Calibri"/>
          <w:sz w:val="20"/>
          <w:szCs w:val="20"/>
        </w:rPr>
        <w:tab/>
      </w:r>
      <w:r w:rsidR="006A12C9">
        <w:rPr>
          <w:rFonts w:ascii="Calibri" w:hAnsi="Calibri" w:cs="Calibri"/>
          <w:sz w:val="20"/>
          <w:szCs w:val="20"/>
        </w:rPr>
        <w:t>______________</w:t>
      </w:r>
      <w:r w:rsidR="006A12C9" w:rsidRPr="006A12C9">
        <w:rPr>
          <w:rFonts w:ascii="Calibri" w:hAnsi="Calibri" w:cs="Calibri"/>
          <w:sz w:val="20"/>
          <w:szCs w:val="20"/>
        </w:rPr>
        <w:t xml:space="preserve"> HRK </w:t>
      </w:r>
    </w:p>
    <w:p w14:paraId="5516578C" w14:textId="0A6E853D" w:rsidR="006A12C9" w:rsidRDefault="006A12C9" w:rsidP="006A12C9">
      <w:pPr>
        <w:spacing w:before="120" w:after="120"/>
        <w:jc w:val="both"/>
        <w:rPr>
          <w:rFonts w:ascii="Calibri" w:hAnsi="Calibri" w:cs="Calibri"/>
          <w:sz w:val="20"/>
          <w:szCs w:val="20"/>
        </w:rPr>
      </w:pPr>
      <w:r w:rsidRPr="006A12C9">
        <w:rPr>
          <w:rFonts w:ascii="Calibri" w:hAnsi="Calibri" w:cs="Calibri"/>
          <w:sz w:val="20"/>
          <w:szCs w:val="20"/>
        </w:rPr>
        <w:t xml:space="preserve">Iznosi iz prethodnog stavka čine ukupan zbroj svih </w:t>
      </w:r>
      <w:r w:rsidR="00D960EE">
        <w:rPr>
          <w:rFonts w:ascii="Calibri" w:hAnsi="Calibri" w:cs="Calibri"/>
          <w:sz w:val="20"/>
          <w:szCs w:val="20"/>
        </w:rPr>
        <w:t>stavki</w:t>
      </w:r>
      <w:r w:rsidRPr="006A12C9">
        <w:rPr>
          <w:rFonts w:ascii="Calibri" w:hAnsi="Calibri" w:cs="Calibri"/>
          <w:sz w:val="20"/>
          <w:szCs w:val="20"/>
        </w:rPr>
        <w:t xml:space="preserve"> koje su predmet ovog ugovora, a u skladu </w:t>
      </w:r>
      <w:r w:rsidR="00D960EE">
        <w:rPr>
          <w:rFonts w:ascii="Calibri" w:hAnsi="Calibri" w:cs="Calibri"/>
          <w:sz w:val="20"/>
          <w:szCs w:val="20"/>
        </w:rPr>
        <w:t xml:space="preserve">sa stavkama </w:t>
      </w:r>
      <w:r w:rsidRPr="006A12C9">
        <w:rPr>
          <w:rFonts w:ascii="Calibri" w:hAnsi="Calibri" w:cs="Calibri"/>
          <w:sz w:val="20"/>
          <w:szCs w:val="20"/>
        </w:rPr>
        <w:t>definiranima u član</w:t>
      </w:r>
      <w:r w:rsidR="00C056A2">
        <w:rPr>
          <w:rFonts w:ascii="Calibri" w:hAnsi="Calibri" w:cs="Calibri"/>
          <w:sz w:val="20"/>
          <w:szCs w:val="20"/>
        </w:rPr>
        <w:t>ku</w:t>
      </w:r>
      <w:r w:rsidRPr="006A12C9">
        <w:rPr>
          <w:rFonts w:ascii="Calibri" w:hAnsi="Calibri" w:cs="Calibri"/>
          <w:sz w:val="20"/>
          <w:szCs w:val="20"/>
        </w:rPr>
        <w:t xml:space="preserve"> 2. ovog Ugovora.</w:t>
      </w:r>
    </w:p>
    <w:p w14:paraId="5B310959" w14:textId="1C3B2FE3" w:rsidR="00947D89" w:rsidRPr="00947D89" w:rsidRDefault="00947D89" w:rsidP="00947D89">
      <w:pPr>
        <w:spacing w:before="120" w:after="120"/>
        <w:jc w:val="both"/>
        <w:rPr>
          <w:rFonts w:ascii="Calibri" w:hAnsi="Calibri" w:cs="Calibri"/>
          <w:sz w:val="20"/>
          <w:szCs w:val="20"/>
        </w:rPr>
      </w:pPr>
      <w:r w:rsidRPr="00947D89">
        <w:rPr>
          <w:rFonts w:ascii="Calibri" w:hAnsi="Calibri" w:cs="Calibri"/>
          <w:sz w:val="20"/>
          <w:szCs w:val="20"/>
        </w:rPr>
        <w:t xml:space="preserve">Ugovorne jedinične cijene su nepromjenjive za cijelo vrijeme trajanja ovog Ugovora. </w:t>
      </w:r>
    </w:p>
    <w:p w14:paraId="7E46F1D3" w14:textId="687A063C" w:rsidR="00947D89" w:rsidRDefault="00947D89" w:rsidP="00947D89">
      <w:pPr>
        <w:spacing w:before="120" w:after="120"/>
        <w:jc w:val="both"/>
        <w:rPr>
          <w:rFonts w:ascii="Calibri" w:hAnsi="Calibri" w:cs="Calibri"/>
          <w:sz w:val="20"/>
          <w:szCs w:val="20"/>
        </w:rPr>
      </w:pPr>
      <w:r w:rsidRPr="00947D89">
        <w:rPr>
          <w:rFonts w:ascii="Calibri" w:hAnsi="Calibri" w:cs="Calibri"/>
          <w:sz w:val="20"/>
          <w:szCs w:val="20"/>
        </w:rPr>
        <w:t xml:space="preserve">Ovim Ugovorom </w:t>
      </w:r>
      <w:r w:rsidR="009216C0">
        <w:rPr>
          <w:rFonts w:ascii="Calibri" w:hAnsi="Calibri" w:cs="Calibri"/>
          <w:sz w:val="20"/>
          <w:szCs w:val="20"/>
        </w:rPr>
        <w:t>Isporučitelj</w:t>
      </w:r>
      <w:r w:rsidRPr="00947D89">
        <w:rPr>
          <w:rFonts w:ascii="Calibri" w:hAnsi="Calibri" w:cs="Calibri"/>
          <w:sz w:val="20"/>
          <w:szCs w:val="20"/>
        </w:rPr>
        <w:t xml:space="preserve"> preuzima obvezu izvršavanja </w:t>
      </w:r>
      <w:r w:rsidR="00D960EE">
        <w:rPr>
          <w:rFonts w:ascii="Calibri" w:hAnsi="Calibri" w:cs="Calibri"/>
          <w:sz w:val="20"/>
          <w:szCs w:val="20"/>
        </w:rPr>
        <w:t xml:space="preserve">predmeta nabave </w:t>
      </w:r>
      <w:r w:rsidRPr="00947D89">
        <w:rPr>
          <w:rFonts w:ascii="Calibri" w:hAnsi="Calibri" w:cs="Calibri"/>
          <w:sz w:val="20"/>
          <w:szCs w:val="20"/>
        </w:rPr>
        <w:t>iz članka 1.</w:t>
      </w:r>
      <w:r w:rsidR="0020679C">
        <w:rPr>
          <w:rFonts w:ascii="Calibri" w:hAnsi="Calibri" w:cs="Calibri"/>
          <w:sz w:val="20"/>
          <w:szCs w:val="20"/>
        </w:rPr>
        <w:t xml:space="preserve"> i predmeta ugovora iz članka 2. o</w:t>
      </w:r>
      <w:r w:rsidRPr="00947D89">
        <w:rPr>
          <w:rFonts w:ascii="Calibri" w:hAnsi="Calibri" w:cs="Calibri"/>
          <w:sz w:val="20"/>
          <w:szCs w:val="20"/>
        </w:rPr>
        <w:t xml:space="preserve">vog Ugovora u iznosu iz prethodnog stavka ovog članka koji je naveden i upisan u </w:t>
      </w:r>
      <w:r w:rsidR="009216C0">
        <w:rPr>
          <w:rFonts w:ascii="Calibri" w:hAnsi="Calibri" w:cs="Calibri"/>
          <w:sz w:val="20"/>
          <w:szCs w:val="20"/>
        </w:rPr>
        <w:t>P</w:t>
      </w:r>
      <w:r w:rsidRPr="00947D89">
        <w:rPr>
          <w:rFonts w:ascii="Calibri" w:hAnsi="Calibri" w:cs="Calibri"/>
          <w:sz w:val="20"/>
          <w:szCs w:val="20"/>
        </w:rPr>
        <w:t xml:space="preserve">onudi </w:t>
      </w:r>
      <w:r w:rsidR="009216C0">
        <w:rPr>
          <w:rFonts w:ascii="Calibri" w:hAnsi="Calibri" w:cs="Calibri"/>
          <w:sz w:val="20"/>
          <w:szCs w:val="20"/>
        </w:rPr>
        <w:t>Isporučitelja</w:t>
      </w:r>
      <w:r w:rsidRPr="00947D89">
        <w:rPr>
          <w:rFonts w:ascii="Calibri" w:hAnsi="Calibri" w:cs="Calibri"/>
          <w:sz w:val="20"/>
          <w:szCs w:val="20"/>
        </w:rPr>
        <w:t xml:space="preserve"> i koji je za vrijeme trajanja Ugovora nepromjenjiv.</w:t>
      </w:r>
    </w:p>
    <w:p w14:paraId="70538BD1" w14:textId="0F07107A" w:rsidR="00F80376" w:rsidRPr="002A3C5F" w:rsidRDefault="00F80376" w:rsidP="00F80376">
      <w:pPr>
        <w:pStyle w:val="Nadlanak"/>
        <w:rPr>
          <w:rFonts w:ascii="Calibri" w:hAnsi="Calibri" w:cs="Calibri"/>
        </w:rPr>
      </w:pPr>
      <w:r>
        <w:rPr>
          <w:rFonts w:ascii="Calibri" w:hAnsi="Calibri" w:cs="Calibri"/>
        </w:rPr>
        <w:t>Rok, način  i uvjeti plaćanja</w:t>
      </w:r>
    </w:p>
    <w:p w14:paraId="05293ED5" w14:textId="5CB6AEF4" w:rsidR="00F80376" w:rsidRDefault="00F80376" w:rsidP="00F80376">
      <w:pPr>
        <w:spacing w:before="120" w:after="120"/>
        <w:jc w:val="center"/>
        <w:rPr>
          <w:rFonts w:ascii="Calibri" w:hAnsi="Calibri" w:cs="Calibri"/>
          <w:b/>
          <w:bCs/>
        </w:rPr>
      </w:pPr>
      <w:r w:rsidRPr="009D62F9">
        <w:rPr>
          <w:rFonts w:ascii="Calibri" w:hAnsi="Calibri" w:cs="Calibri"/>
          <w:b/>
          <w:bCs/>
        </w:rPr>
        <w:t xml:space="preserve">Članak </w:t>
      </w:r>
      <w:r>
        <w:rPr>
          <w:rFonts w:ascii="Calibri" w:hAnsi="Calibri" w:cs="Calibri"/>
          <w:b/>
          <w:bCs/>
        </w:rPr>
        <w:t>5</w:t>
      </w:r>
      <w:r w:rsidRPr="009D62F9">
        <w:rPr>
          <w:rFonts w:ascii="Calibri" w:hAnsi="Calibri" w:cs="Calibri"/>
          <w:b/>
          <w:bCs/>
        </w:rPr>
        <w:t>.</w:t>
      </w:r>
    </w:p>
    <w:p w14:paraId="55297086" w14:textId="70941F62" w:rsidR="006A12C9" w:rsidRPr="006A12C9" w:rsidRDefault="006A12C9" w:rsidP="006A12C9">
      <w:pPr>
        <w:spacing w:before="120" w:after="120"/>
        <w:jc w:val="both"/>
        <w:rPr>
          <w:rFonts w:ascii="Calibri" w:hAnsi="Calibri" w:cs="Calibri"/>
          <w:sz w:val="20"/>
          <w:szCs w:val="20"/>
        </w:rPr>
      </w:pPr>
      <w:r w:rsidRPr="006A12C9">
        <w:rPr>
          <w:rFonts w:ascii="Calibri" w:hAnsi="Calibri" w:cs="Calibri"/>
          <w:sz w:val="20"/>
          <w:szCs w:val="20"/>
        </w:rPr>
        <w:t xml:space="preserve">Naručitelj će </w:t>
      </w:r>
      <w:r w:rsidR="009216C0">
        <w:rPr>
          <w:rFonts w:ascii="Calibri" w:hAnsi="Calibri" w:cs="Calibri"/>
          <w:sz w:val="20"/>
          <w:szCs w:val="20"/>
        </w:rPr>
        <w:t>Isporučitelju</w:t>
      </w:r>
      <w:r w:rsidR="00007862">
        <w:rPr>
          <w:rFonts w:ascii="Calibri" w:hAnsi="Calibri" w:cs="Calibri"/>
          <w:sz w:val="20"/>
          <w:szCs w:val="20"/>
        </w:rPr>
        <w:t xml:space="preserve"> isplatiti ugovorenu naknadu navedenu u Članku 4</w:t>
      </w:r>
      <w:r w:rsidR="009216C0">
        <w:rPr>
          <w:rFonts w:ascii="Calibri" w:hAnsi="Calibri" w:cs="Calibri"/>
          <w:sz w:val="20"/>
          <w:szCs w:val="20"/>
        </w:rPr>
        <w:t>.</w:t>
      </w:r>
      <w:r w:rsidR="00007862">
        <w:rPr>
          <w:rFonts w:ascii="Calibri" w:hAnsi="Calibri" w:cs="Calibri"/>
          <w:sz w:val="20"/>
          <w:szCs w:val="20"/>
        </w:rPr>
        <w:t xml:space="preserve"> po završetku </w:t>
      </w:r>
      <w:r w:rsidR="0020679C">
        <w:rPr>
          <w:rFonts w:ascii="Calibri" w:hAnsi="Calibri" w:cs="Calibri"/>
          <w:sz w:val="20"/>
          <w:szCs w:val="20"/>
        </w:rPr>
        <w:t>poslova</w:t>
      </w:r>
      <w:r w:rsidR="00007862">
        <w:rPr>
          <w:rFonts w:ascii="Calibri" w:hAnsi="Calibri" w:cs="Calibri"/>
          <w:sz w:val="20"/>
          <w:szCs w:val="20"/>
        </w:rPr>
        <w:t xml:space="preserve"> koji su predmet ovog Ugovora</w:t>
      </w:r>
      <w:r w:rsidR="00DA15A9">
        <w:rPr>
          <w:rFonts w:ascii="Calibri" w:hAnsi="Calibri" w:cs="Calibri"/>
          <w:sz w:val="20"/>
          <w:szCs w:val="20"/>
        </w:rPr>
        <w:t xml:space="preserve"> temeljem ispostavljenog računa</w:t>
      </w:r>
      <w:r w:rsidR="00007862">
        <w:rPr>
          <w:rFonts w:ascii="Calibri" w:hAnsi="Calibri" w:cs="Calibri"/>
          <w:sz w:val="20"/>
          <w:szCs w:val="20"/>
        </w:rPr>
        <w:t xml:space="preserve">.  </w:t>
      </w:r>
    </w:p>
    <w:p w14:paraId="32A62DC1" w14:textId="6E66D18C" w:rsidR="00DA15A9" w:rsidRDefault="00007862" w:rsidP="00DA15A9">
      <w:pPr>
        <w:spacing w:before="120" w:after="120"/>
        <w:jc w:val="both"/>
        <w:rPr>
          <w:rFonts w:ascii="Calibri" w:hAnsi="Calibri" w:cs="Calibri"/>
          <w:sz w:val="20"/>
          <w:szCs w:val="20"/>
        </w:rPr>
      </w:pPr>
      <w:r w:rsidRPr="00007862">
        <w:rPr>
          <w:rFonts w:ascii="Calibri" w:hAnsi="Calibri" w:cs="Calibri"/>
          <w:sz w:val="20"/>
          <w:szCs w:val="20"/>
        </w:rPr>
        <w:t xml:space="preserve">Račun Isporučitelj dostavlja na plaćanje na adresu Naručitelja, s naznakom naziva </w:t>
      </w:r>
      <w:r w:rsidR="009216C0">
        <w:rPr>
          <w:rFonts w:ascii="Calibri" w:hAnsi="Calibri" w:cs="Calibri"/>
          <w:sz w:val="20"/>
          <w:szCs w:val="20"/>
        </w:rPr>
        <w:t>U</w:t>
      </w:r>
      <w:r w:rsidRPr="00007862">
        <w:rPr>
          <w:rFonts w:ascii="Calibri" w:hAnsi="Calibri" w:cs="Calibri"/>
          <w:sz w:val="20"/>
          <w:szCs w:val="20"/>
        </w:rPr>
        <w:t xml:space="preserve">govora, pozivom na broj Ugovora i nazivom projekta, te s punim nazivom, adresom i OIB-om </w:t>
      </w:r>
      <w:r w:rsidR="009216C0">
        <w:rPr>
          <w:rFonts w:ascii="Calibri" w:hAnsi="Calibri" w:cs="Calibri"/>
          <w:sz w:val="20"/>
          <w:szCs w:val="20"/>
        </w:rPr>
        <w:t>Isporučitelja</w:t>
      </w:r>
      <w:r w:rsidRPr="00007862">
        <w:rPr>
          <w:rFonts w:ascii="Calibri" w:hAnsi="Calibri" w:cs="Calibri"/>
          <w:sz w:val="20"/>
          <w:szCs w:val="20"/>
        </w:rPr>
        <w:t>.</w:t>
      </w:r>
      <w:r w:rsidR="00DA15A9">
        <w:rPr>
          <w:rFonts w:ascii="Calibri" w:hAnsi="Calibri" w:cs="Calibri"/>
          <w:sz w:val="20"/>
          <w:szCs w:val="20"/>
        </w:rPr>
        <w:t xml:space="preserve"> P</w:t>
      </w:r>
      <w:r w:rsidR="00DA15A9" w:rsidRPr="00817177">
        <w:rPr>
          <w:rFonts w:ascii="Calibri" w:hAnsi="Calibri" w:cs="Calibri"/>
          <w:sz w:val="20"/>
          <w:szCs w:val="20"/>
        </w:rPr>
        <w:t>laćanj</w:t>
      </w:r>
      <w:r w:rsidR="00DA15A9">
        <w:rPr>
          <w:rFonts w:ascii="Calibri" w:hAnsi="Calibri" w:cs="Calibri"/>
          <w:sz w:val="20"/>
          <w:szCs w:val="20"/>
        </w:rPr>
        <w:t>e</w:t>
      </w:r>
      <w:r w:rsidR="00DA15A9" w:rsidRPr="00817177">
        <w:rPr>
          <w:rFonts w:ascii="Calibri" w:hAnsi="Calibri" w:cs="Calibri"/>
          <w:sz w:val="20"/>
          <w:szCs w:val="20"/>
        </w:rPr>
        <w:t xml:space="preserve"> će biti izvršen</w:t>
      </w:r>
      <w:r w:rsidR="0020679C">
        <w:rPr>
          <w:rFonts w:ascii="Calibri" w:hAnsi="Calibri" w:cs="Calibri"/>
          <w:sz w:val="20"/>
          <w:szCs w:val="20"/>
        </w:rPr>
        <w:t>o</w:t>
      </w:r>
      <w:r w:rsidR="00DA15A9" w:rsidRPr="00817177">
        <w:rPr>
          <w:rFonts w:ascii="Calibri" w:hAnsi="Calibri" w:cs="Calibri"/>
          <w:sz w:val="20"/>
          <w:szCs w:val="20"/>
        </w:rPr>
        <w:t xml:space="preserve"> u hrvatskoj valuti (HRK). </w:t>
      </w:r>
    </w:p>
    <w:p w14:paraId="7810B453" w14:textId="321FB896" w:rsidR="006A12C9" w:rsidRPr="006A12C9" w:rsidRDefault="006A12C9" w:rsidP="006A12C9">
      <w:pPr>
        <w:spacing w:before="120" w:after="120"/>
        <w:jc w:val="both"/>
        <w:rPr>
          <w:rFonts w:ascii="Calibri" w:hAnsi="Calibri" w:cs="Calibri"/>
          <w:sz w:val="20"/>
          <w:szCs w:val="20"/>
        </w:rPr>
      </w:pPr>
      <w:r w:rsidRPr="006A12C9">
        <w:rPr>
          <w:rFonts w:ascii="Calibri" w:hAnsi="Calibri" w:cs="Calibri"/>
          <w:sz w:val="20"/>
          <w:szCs w:val="20"/>
        </w:rPr>
        <w:t xml:space="preserve">Naručitelj će sva plaćanja vezano za predmet </w:t>
      </w:r>
      <w:r w:rsidR="0020679C">
        <w:rPr>
          <w:rFonts w:ascii="Calibri" w:hAnsi="Calibri" w:cs="Calibri"/>
          <w:sz w:val="20"/>
          <w:szCs w:val="20"/>
        </w:rPr>
        <w:t>Ugovora</w:t>
      </w:r>
      <w:r w:rsidRPr="006A12C9">
        <w:rPr>
          <w:rFonts w:ascii="Calibri" w:hAnsi="Calibri" w:cs="Calibri"/>
          <w:sz w:val="20"/>
          <w:szCs w:val="20"/>
        </w:rPr>
        <w:t xml:space="preserve"> izvršiti na </w:t>
      </w:r>
      <w:r w:rsidR="00C056A2">
        <w:rPr>
          <w:rFonts w:cs="Arial"/>
          <w:sz w:val="20"/>
          <w:szCs w:val="20"/>
        </w:rPr>
        <w:t>transakcijski račun (IBAN</w:t>
      </w:r>
      <w:r w:rsidR="001971A2">
        <w:rPr>
          <w:rFonts w:cs="Arial"/>
          <w:sz w:val="20"/>
          <w:szCs w:val="20"/>
        </w:rPr>
        <w:t xml:space="preserve">) </w:t>
      </w:r>
      <w:r w:rsidR="009216C0" w:rsidRPr="009777D2">
        <w:rPr>
          <w:rFonts w:cs="Arial"/>
          <w:sz w:val="20"/>
          <w:szCs w:val="20"/>
        </w:rPr>
        <w:t>Isporučitelja</w:t>
      </w:r>
      <w:r w:rsidR="00C056A2" w:rsidRPr="009777D2">
        <w:rPr>
          <w:rFonts w:cs="Arial"/>
          <w:sz w:val="20"/>
          <w:szCs w:val="20"/>
        </w:rPr>
        <w:t xml:space="preserve"> broj </w:t>
      </w:r>
      <w:r w:rsidR="00D960EE" w:rsidRPr="009777D2">
        <w:rPr>
          <w:rFonts w:cs="Arial"/>
          <w:sz w:val="20"/>
          <w:szCs w:val="20"/>
        </w:rPr>
        <w:t>HR</w:t>
      </w:r>
      <w:r w:rsidR="00D960EE" w:rsidRPr="00CA63FF">
        <w:rPr>
          <w:rFonts w:cs="Arial"/>
          <w:sz w:val="20"/>
          <w:szCs w:val="20"/>
          <w:highlight w:val="yellow"/>
        </w:rPr>
        <w:t>xxxxx</w:t>
      </w:r>
      <w:r w:rsidR="00D960EE" w:rsidRPr="009777D2">
        <w:rPr>
          <w:rFonts w:cs="Arial"/>
          <w:sz w:val="20"/>
          <w:szCs w:val="20"/>
        </w:rPr>
        <w:t xml:space="preserve"> otvoren u banci </w:t>
      </w:r>
      <w:r w:rsidR="00D960EE" w:rsidRPr="00CA63FF">
        <w:rPr>
          <w:rFonts w:cs="Arial"/>
          <w:sz w:val="20"/>
          <w:szCs w:val="20"/>
          <w:highlight w:val="yellow"/>
        </w:rPr>
        <w:t>xx</w:t>
      </w:r>
      <w:r w:rsidR="00C056A2" w:rsidRPr="009777D2">
        <w:rPr>
          <w:rFonts w:cs="Arial"/>
          <w:sz w:val="20"/>
          <w:szCs w:val="20"/>
        </w:rPr>
        <w:t>.</w:t>
      </w:r>
    </w:p>
    <w:p w14:paraId="195AD7F3" w14:textId="77777777" w:rsidR="00923891" w:rsidRPr="001971A2" w:rsidRDefault="00923891" w:rsidP="00374CB3">
      <w:pPr>
        <w:pStyle w:val="Nadlanak"/>
        <w:rPr>
          <w:rFonts w:ascii="Calibri" w:hAnsi="Calibri" w:cs="Calibri"/>
        </w:rPr>
      </w:pPr>
      <w:r w:rsidRPr="001971A2">
        <w:rPr>
          <w:rFonts w:ascii="Calibri" w:hAnsi="Calibri" w:cs="Calibri"/>
        </w:rPr>
        <w:t>Održavanje</w:t>
      </w:r>
    </w:p>
    <w:p w14:paraId="65DA2CBF" w14:textId="47E12AA1" w:rsidR="001971A2" w:rsidRPr="001971A2" w:rsidRDefault="001971A2" w:rsidP="001971A2">
      <w:pPr>
        <w:spacing w:before="120" w:after="120"/>
        <w:jc w:val="center"/>
        <w:rPr>
          <w:rFonts w:ascii="Calibri" w:hAnsi="Calibri" w:cs="Calibri"/>
          <w:b/>
          <w:bCs/>
        </w:rPr>
      </w:pPr>
      <w:r w:rsidRPr="001971A2">
        <w:rPr>
          <w:rFonts w:ascii="Calibri" w:hAnsi="Calibri" w:cs="Calibri"/>
          <w:b/>
          <w:bCs/>
        </w:rPr>
        <w:t xml:space="preserve">Članak </w:t>
      </w:r>
      <w:r w:rsidR="00036507">
        <w:rPr>
          <w:rFonts w:ascii="Calibri" w:hAnsi="Calibri" w:cs="Calibri"/>
          <w:b/>
          <w:bCs/>
        </w:rPr>
        <w:t>6</w:t>
      </w:r>
      <w:r w:rsidRPr="001971A2">
        <w:rPr>
          <w:rFonts w:ascii="Calibri" w:hAnsi="Calibri" w:cs="Calibri"/>
          <w:b/>
          <w:bCs/>
        </w:rPr>
        <w:t>.</w:t>
      </w:r>
    </w:p>
    <w:p w14:paraId="0E5EEC0D" w14:textId="111DD8B6" w:rsidR="00F2164A" w:rsidRPr="001971A2" w:rsidRDefault="009216C0" w:rsidP="0005572E">
      <w:pPr>
        <w:jc w:val="both"/>
        <w:rPr>
          <w:rFonts w:cs="Arial"/>
          <w:sz w:val="20"/>
          <w:szCs w:val="20"/>
        </w:rPr>
      </w:pPr>
      <w:r>
        <w:rPr>
          <w:rFonts w:cs="Arial"/>
          <w:sz w:val="20"/>
          <w:szCs w:val="20"/>
        </w:rPr>
        <w:t>Isporučitelj</w:t>
      </w:r>
      <w:r w:rsidR="005A11AA" w:rsidRPr="001971A2">
        <w:rPr>
          <w:rFonts w:cs="Arial"/>
          <w:sz w:val="20"/>
          <w:szCs w:val="20"/>
        </w:rPr>
        <w:t xml:space="preserve"> se obv</w:t>
      </w:r>
      <w:r w:rsidR="009D767D" w:rsidRPr="001971A2">
        <w:rPr>
          <w:rFonts w:cs="Arial"/>
          <w:sz w:val="20"/>
          <w:szCs w:val="20"/>
        </w:rPr>
        <w:t>e</w:t>
      </w:r>
      <w:r w:rsidR="00F2164A" w:rsidRPr="001971A2">
        <w:rPr>
          <w:rFonts w:cs="Arial"/>
          <w:sz w:val="20"/>
          <w:szCs w:val="20"/>
        </w:rPr>
        <w:t xml:space="preserve">zuje kontinuirano održavati </w:t>
      </w:r>
      <w:r w:rsidR="0020679C">
        <w:rPr>
          <w:rFonts w:cs="Arial"/>
          <w:sz w:val="20"/>
          <w:szCs w:val="20"/>
        </w:rPr>
        <w:t>p</w:t>
      </w:r>
      <w:r w:rsidR="00DA15A9">
        <w:rPr>
          <w:rFonts w:cs="Arial"/>
          <w:sz w:val="20"/>
          <w:szCs w:val="20"/>
        </w:rPr>
        <w:t xml:space="preserve">redmet </w:t>
      </w:r>
      <w:r w:rsidR="0020679C">
        <w:rPr>
          <w:rFonts w:cs="Arial"/>
          <w:sz w:val="20"/>
          <w:szCs w:val="20"/>
        </w:rPr>
        <w:t>U</w:t>
      </w:r>
      <w:r w:rsidR="00DA15A9">
        <w:rPr>
          <w:rFonts w:cs="Arial"/>
          <w:sz w:val="20"/>
          <w:szCs w:val="20"/>
        </w:rPr>
        <w:t>govora</w:t>
      </w:r>
      <w:r w:rsidR="00F2164A" w:rsidRPr="001971A2">
        <w:rPr>
          <w:rFonts w:cs="Arial"/>
          <w:sz w:val="20"/>
          <w:szCs w:val="20"/>
        </w:rPr>
        <w:t xml:space="preserve"> i omogućiti svim korisnicima neometan rad sa istim</w:t>
      </w:r>
      <w:r w:rsidR="00E738F1" w:rsidRPr="001971A2">
        <w:rPr>
          <w:rFonts w:cs="Arial"/>
          <w:sz w:val="20"/>
          <w:szCs w:val="20"/>
        </w:rPr>
        <w:t>.</w:t>
      </w:r>
    </w:p>
    <w:p w14:paraId="79DC9612" w14:textId="77777777" w:rsidR="00E738F1" w:rsidRDefault="00E738F1" w:rsidP="00E738F1">
      <w:pPr>
        <w:pStyle w:val="Nadlanak"/>
        <w:rPr>
          <w:rFonts w:ascii="Calibri" w:hAnsi="Calibri" w:cs="Calibri"/>
        </w:rPr>
      </w:pPr>
      <w:r w:rsidRPr="002A3C5F">
        <w:rPr>
          <w:rFonts w:ascii="Calibri" w:hAnsi="Calibri" w:cs="Calibri"/>
        </w:rPr>
        <w:t>Prava i obveze</w:t>
      </w:r>
    </w:p>
    <w:p w14:paraId="2A28285D" w14:textId="77AF45D4" w:rsidR="001971A2" w:rsidRPr="001971A2" w:rsidRDefault="001971A2" w:rsidP="001971A2">
      <w:pPr>
        <w:spacing w:before="120" w:after="120"/>
        <w:jc w:val="center"/>
        <w:rPr>
          <w:rFonts w:ascii="Calibri" w:hAnsi="Calibri" w:cs="Calibri"/>
          <w:b/>
          <w:bCs/>
        </w:rPr>
      </w:pPr>
      <w:r w:rsidRPr="001971A2">
        <w:rPr>
          <w:rFonts w:ascii="Calibri" w:hAnsi="Calibri" w:cs="Calibri"/>
          <w:b/>
          <w:bCs/>
        </w:rPr>
        <w:t xml:space="preserve">Članak </w:t>
      </w:r>
      <w:r w:rsidR="00036507">
        <w:rPr>
          <w:rFonts w:ascii="Calibri" w:hAnsi="Calibri" w:cs="Calibri"/>
          <w:b/>
          <w:bCs/>
        </w:rPr>
        <w:t>7</w:t>
      </w:r>
      <w:r w:rsidRPr="001971A2">
        <w:rPr>
          <w:rFonts w:ascii="Calibri" w:hAnsi="Calibri" w:cs="Calibri"/>
          <w:b/>
          <w:bCs/>
        </w:rPr>
        <w:t>.</w:t>
      </w:r>
    </w:p>
    <w:p w14:paraId="79802383" w14:textId="087A2669" w:rsidR="00E738F1" w:rsidRDefault="009216C0" w:rsidP="00E738F1">
      <w:pPr>
        <w:spacing w:before="120" w:after="120"/>
        <w:jc w:val="both"/>
        <w:rPr>
          <w:rFonts w:ascii="Calibri" w:hAnsi="Calibri" w:cs="Calibri"/>
          <w:sz w:val="20"/>
          <w:szCs w:val="20"/>
        </w:rPr>
      </w:pPr>
      <w:r>
        <w:rPr>
          <w:rFonts w:ascii="Calibri" w:hAnsi="Calibri" w:cs="Calibri"/>
          <w:sz w:val="20"/>
          <w:szCs w:val="20"/>
        </w:rPr>
        <w:t>Isporučitelj</w:t>
      </w:r>
      <w:r w:rsidR="00E738F1" w:rsidRPr="002A3C5F">
        <w:rPr>
          <w:rFonts w:ascii="Calibri" w:hAnsi="Calibri" w:cs="Calibri"/>
          <w:sz w:val="20"/>
          <w:szCs w:val="20"/>
        </w:rPr>
        <w:t xml:space="preserve"> </w:t>
      </w:r>
      <w:r w:rsidR="0020679C">
        <w:rPr>
          <w:rFonts w:ascii="Calibri" w:hAnsi="Calibri" w:cs="Calibri"/>
          <w:sz w:val="20"/>
          <w:szCs w:val="20"/>
        </w:rPr>
        <w:t>ć</w:t>
      </w:r>
      <w:r w:rsidR="00E738F1" w:rsidRPr="002A3C5F">
        <w:rPr>
          <w:rFonts w:ascii="Calibri" w:hAnsi="Calibri" w:cs="Calibri"/>
          <w:sz w:val="20"/>
          <w:szCs w:val="20"/>
        </w:rPr>
        <w:t xml:space="preserve">e sve poslove i zadaće iz članka </w:t>
      </w:r>
      <w:r w:rsidR="00817177">
        <w:rPr>
          <w:rFonts w:ascii="Calibri" w:hAnsi="Calibri" w:cs="Calibri"/>
          <w:sz w:val="20"/>
          <w:szCs w:val="20"/>
        </w:rPr>
        <w:t>2</w:t>
      </w:r>
      <w:r w:rsidR="00E738F1">
        <w:rPr>
          <w:rFonts w:ascii="Calibri" w:hAnsi="Calibri" w:cs="Calibri"/>
          <w:sz w:val="20"/>
          <w:szCs w:val="20"/>
        </w:rPr>
        <w:t>.</w:t>
      </w:r>
      <w:r w:rsidR="00E738F1" w:rsidRPr="002A3C5F">
        <w:rPr>
          <w:rFonts w:ascii="Calibri" w:hAnsi="Calibri" w:cs="Calibri"/>
          <w:sz w:val="20"/>
          <w:szCs w:val="20"/>
        </w:rPr>
        <w:t xml:space="preserve"> ovog Ugovora dužan obavljati pozornošću dobrog stručnjaka u skladu s </w:t>
      </w:r>
      <w:r w:rsidR="00817177">
        <w:rPr>
          <w:rFonts w:ascii="Calibri" w:hAnsi="Calibri" w:cs="Calibri"/>
          <w:sz w:val="20"/>
          <w:szCs w:val="20"/>
        </w:rPr>
        <w:t xml:space="preserve">uvjetima iz Poziva na dostavu ponude i ovoga Ugovora, prema </w:t>
      </w:r>
      <w:r w:rsidR="00E738F1" w:rsidRPr="002A3C5F">
        <w:rPr>
          <w:rFonts w:ascii="Calibri" w:hAnsi="Calibri" w:cs="Calibri"/>
          <w:sz w:val="20"/>
          <w:szCs w:val="20"/>
        </w:rPr>
        <w:t xml:space="preserve">pravilima struke i u definiranom roku. </w:t>
      </w:r>
    </w:p>
    <w:p w14:paraId="43DF5D23" w14:textId="4A22B995" w:rsidR="00E738F1" w:rsidRPr="002A3C5F" w:rsidRDefault="009216C0" w:rsidP="00E738F1">
      <w:pPr>
        <w:spacing w:before="120" w:after="120"/>
        <w:jc w:val="both"/>
        <w:rPr>
          <w:rFonts w:ascii="Calibri" w:hAnsi="Calibri" w:cs="Calibri"/>
          <w:sz w:val="20"/>
          <w:szCs w:val="20"/>
        </w:rPr>
      </w:pPr>
      <w:r>
        <w:rPr>
          <w:rFonts w:ascii="Calibri" w:hAnsi="Calibri" w:cs="Calibri"/>
          <w:sz w:val="20"/>
          <w:szCs w:val="20"/>
        </w:rPr>
        <w:t>Isporučitelj</w:t>
      </w:r>
      <w:r w:rsidR="00E738F1">
        <w:rPr>
          <w:rFonts w:ascii="Calibri" w:hAnsi="Calibri" w:cs="Calibri"/>
          <w:sz w:val="20"/>
          <w:szCs w:val="20"/>
        </w:rPr>
        <w:t xml:space="preserve"> jamči da je </w:t>
      </w:r>
      <w:r w:rsidR="0020679C">
        <w:rPr>
          <w:rFonts w:ascii="Calibri" w:hAnsi="Calibri" w:cs="Calibri"/>
          <w:sz w:val="20"/>
          <w:szCs w:val="20"/>
        </w:rPr>
        <w:t xml:space="preserve">su poslovi </w:t>
      </w:r>
      <w:r w:rsidR="00E738F1">
        <w:rPr>
          <w:rFonts w:ascii="Calibri" w:hAnsi="Calibri" w:cs="Calibri"/>
          <w:sz w:val="20"/>
          <w:szCs w:val="20"/>
        </w:rPr>
        <w:t>koj</w:t>
      </w:r>
      <w:r w:rsidR="0020679C">
        <w:rPr>
          <w:rFonts w:ascii="Calibri" w:hAnsi="Calibri" w:cs="Calibri"/>
          <w:sz w:val="20"/>
          <w:szCs w:val="20"/>
        </w:rPr>
        <w:t>e</w:t>
      </w:r>
      <w:r w:rsidR="00E738F1">
        <w:rPr>
          <w:rFonts w:ascii="Calibri" w:hAnsi="Calibri" w:cs="Calibri"/>
          <w:sz w:val="20"/>
          <w:szCs w:val="20"/>
        </w:rPr>
        <w:t xml:space="preserve"> pruža prema ovom Ugovoru u potpunosti legaln</w:t>
      </w:r>
      <w:r w:rsidR="0020679C">
        <w:rPr>
          <w:rFonts w:ascii="Calibri" w:hAnsi="Calibri" w:cs="Calibri"/>
          <w:sz w:val="20"/>
          <w:szCs w:val="20"/>
        </w:rPr>
        <w:t>i</w:t>
      </w:r>
      <w:r w:rsidR="00E738F1">
        <w:rPr>
          <w:rFonts w:ascii="Calibri" w:hAnsi="Calibri" w:cs="Calibri"/>
          <w:sz w:val="20"/>
          <w:szCs w:val="20"/>
        </w:rPr>
        <w:t xml:space="preserve"> i neopterećen</w:t>
      </w:r>
      <w:r w:rsidR="0020679C">
        <w:rPr>
          <w:rFonts w:ascii="Calibri" w:hAnsi="Calibri" w:cs="Calibri"/>
          <w:sz w:val="20"/>
          <w:szCs w:val="20"/>
        </w:rPr>
        <w:t>i</w:t>
      </w:r>
      <w:r w:rsidR="00E738F1">
        <w:rPr>
          <w:rFonts w:ascii="Calibri" w:hAnsi="Calibri" w:cs="Calibri"/>
          <w:sz w:val="20"/>
          <w:szCs w:val="20"/>
        </w:rPr>
        <w:t xml:space="preserve"> bilo kakvim dodatnim troškovima bilo koje strane.</w:t>
      </w:r>
    </w:p>
    <w:p w14:paraId="6B04EDFD" w14:textId="42451E40" w:rsidR="00E738F1" w:rsidRPr="002A3C5F" w:rsidRDefault="00E738F1" w:rsidP="00E738F1">
      <w:pPr>
        <w:spacing w:before="120" w:after="120"/>
        <w:jc w:val="both"/>
        <w:rPr>
          <w:rFonts w:ascii="Calibri" w:hAnsi="Calibri" w:cs="Calibri"/>
          <w:sz w:val="20"/>
          <w:szCs w:val="20"/>
        </w:rPr>
      </w:pPr>
      <w:r w:rsidRPr="002A3C5F">
        <w:rPr>
          <w:rFonts w:ascii="Calibri" w:hAnsi="Calibri" w:cs="Calibri"/>
          <w:sz w:val="20"/>
          <w:szCs w:val="20"/>
        </w:rPr>
        <w:t xml:space="preserve">Naručitelj i </w:t>
      </w:r>
      <w:r w:rsidR="009216C0">
        <w:rPr>
          <w:rFonts w:ascii="Calibri" w:hAnsi="Calibri" w:cs="Calibri"/>
          <w:sz w:val="20"/>
          <w:szCs w:val="20"/>
        </w:rPr>
        <w:t>Isporučitelj</w:t>
      </w:r>
      <w:r w:rsidRPr="002A3C5F">
        <w:rPr>
          <w:rFonts w:ascii="Calibri" w:hAnsi="Calibri" w:cs="Calibri"/>
          <w:sz w:val="20"/>
          <w:szCs w:val="20"/>
        </w:rPr>
        <w:t xml:space="preserve"> će surađivati na način da će </w:t>
      </w:r>
      <w:r w:rsidR="009216C0">
        <w:rPr>
          <w:rFonts w:ascii="Calibri" w:hAnsi="Calibri" w:cs="Calibri"/>
          <w:sz w:val="20"/>
          <w:szCs w:val="20"/>
        </w:rPr>
        <w:t>Isporučitelj</w:t>
      </w:r>
      <w:r w:rsidRPr="002A3C5F">
        <w:rPr>
          <w:rFonts w:ascii="Calibri" w:hAnsi="Calibri" w:cs="Calibri"/>
          <w:sz w:val="20"/>
          <w:szCs w:val="20"/>
        </w:rPr>
        <w:t xml:space="preserve"> po potrebi slati upite i informacije o tijeku aktivnosti, ispravke, prateće upute i ostale informacije.</w:t>
      </w:r>
    </w:p>
    <w:p w14:paraId="7D61863B" w14:textId="68F879CC" w:rsidR="008045DB" w:rsidRDefault="00E738F1" w:rsidP="00527CF4">
      <w:pPr>
        <w:spacing w:before="120" w:after="120"/>
        <w:jc w:val="both"/>
        <w:rPr>
          <w:rFonts w:ascii="Calibri" w:hAnsi="Calibri" w:cs="Calibri"/>
          <w:sz w:val="20"/>
          <w:szCs w:val="20"/>
        </w:rPr>
      </w:pPr>
      <w:r w:rsidRPr="002A3C5F">
        <w:rPr>
          <w:rFonts w:ascii="Calibri" w:hAnsi="Calibri" w:cs="Calibri"/>
          <w:sz w:val="20"/>
          <w:szCs w:val="20"/>
        </w:rPr>
        <w:t xml:space="preserve">Naručitelj se obvezuje da će za vrijeme trajanja ovog Ugovora </w:t>
      </w:r>
      <w:r w:rsidR="009216C0">
        <w:rPr>
          <w:rFonts w:ascii="Calibri" w:hAnsi="Calibri" w:cs="Calibri"/>
          <w:sz w:val="20"/>
          <w:szCs w:val="20"/>
        </w:rPr>
        <w:t>Isporučitelju</w:t>
      </w:r>
      <w:r w:rsidRPr="002A3C5F">
        <w:rPr>
          <w:rFonts w:ascii="Calibri" w:hAnsi="Calibri" w:cs="Calibri"/>
          <w:sz w:val="20"/>
          <w:szCs w:val="20"/>
        </w:rPr>
        <w:t xml:space="preserve"> osigurati sve potrebne materijale i informacije koj</w:t>
      </w:r>
      <w:r w:rsidR="0020679C">
        <w:rPr>
          <w:rFonts w:ascii="Calibri" w:hAnsi="Calibri" w:cs="Calibri"/>
          <w:sz w:val="20"/>
          <w:szCs w:val="20"/>
        </w:rPr>
        <w:t>e</w:t>
      </w:r>
      <w:r w:rsidRPr="002A3C5F">
        <w:rPr>
          <w:rFonts w:ascii="Calibri" w:hAnsi="Calibri" w:cs="Calibri"/>
          <w:sz w:val="20"/>
          <w:szCs w:val="20"/>
        </w:rPr>
        <w:t xml:space="preserve"> su potrebn</w:t>
      </w:r>
      <w:r w:rsidR="0020679C">
        <w:rPr>
          <w:rFonts w:ascii="Calibri" w:hAnsi="Calibri" w:cs="Calibri"/>
          <w:sz w:val="20"/>
          <w:szCs w:val="20"/>
        </w:rPr>
        <w:t>e</w:t>
      </w:r>
      <w:r w:rsidRPr="002A3C5F">
        <w:rPr>
          <w:rFonts w:ascii="Calibri" w:hAnsi="Calibri" w:cs="Calibri"/>
          <w:sz w:val="20"/>
          <w:szCs w:val="20"/>
        </w:rPr>
        <w:t xml:space="preserve"> za kvalitetno obavljanje poslova i zadaća </w:t>
      </w:r>
      <w:r w:rsidR="00817177">
        <w:rPr>
          <w:rFonts w:ascii="Calibri" w:hAnsi="Calibri" w:cs="Calibri"/>
          <w:sz w:val="20"/>
          <w:szCs w:val="20"/>
        </w:rPr>
        <w:t xml:space="preserve">koje su predmet </w:t>
      </w:r>
      <w:r w:rsidRPr="002A3C5F">
        <w:rPr>
          <w:rFonts w:ascii="Calibri" w:hAnsi="Calibri" w:cs="Calibri"/>
          <w:sz w:val="20"/>
          <w:szCs w:val="20"/>
        </w:rPr>
        <w:t>ovog Ugovora.</w:t>
      </w:r>
    </w:p>
    <w:p w14:paraId="55587002" w14:textId="11A68089" w:rsidR="00456194" w:rsidRDefault="00456194" w:rsidP="00456194">
      <w:pPr>
        <w:pStyle w:val="Nadlanak"/>
        <w:rPr>
          <w:rFonts w:ascii="Calibri" w:hAnsi="Calibri" w:cs="Calibri"/>
        </w:rPr>
      </w:pPr>
      <w:r w:rsidRPr="002A3C5F">
        <w:rPr>
          <w:rFonts w:ascii="Calibri" w:hAnsi="Calibri" w:cs="Calibri"/>
        </w:rPr>
        <w:lastRenderedPageBreak/>
        <w:t xml:space="preserve">Kvaliteta </w:t>
      </w:r>
    </w:p>
    <w:p w14:paraId="42620B2E" w14:textId="7983CFBF" w:rsidR="00456194" w:rsidRPr="001971A2" w:rsidRDefault="001971A2" w:rsidP="001971A2">
      <w:pPr>
        <w:spacing w:before="120" w:after="120"/>
        <w:jc w:val="center"/>
        <w:rPr>
          <w:rFonts w:ascii="Calibri" w:hAnsi="Calibri" w:cs="Calibri"/>
          <w:b/>
          <w:bCs/>
        </w:rPr>
      </w:pPr>
      <w:r w:rsidRPr="001971A2">
        <w:rPr>
          <w:rFonts w:ascii="Calibri" w:hAnsi="Calibri" w:cs="Calibri"/>
          <w:b/>
          <w:bCs/>
        </w:rPr>
        <w:t xml:space="preserve">Članak </w:t>
      </w:r>
      <w:r w:rsidR="00036507">
        <w:rPr>
          <w:rFonts w:ascii="Calibri" w:hAnsi="Calibri" w:cs="Calibri"/>
          <w:b/>
          <w:bCs/>
        </w:rPr>
        <w:t>8</w:t>
      </w:r>
      <w:r w:rsidRPr="001971A2">
        <w:rPr>
          <w:rFonts w:ascii="Calibri" w:hAnsi="Calibri" w:cs="Calibri"/>
          <w:b/>
          <w:bCs/>
        </w:rPr>
        <w:t>.</w:t>
      </w:r>
    </w:p>
    <w:p w14:paraId="4653C15F" w14:textId="0E6B1764" w:rsidR="00456194" w:rsidRPr="002A3C5F" w:rsidRDefault="00456194" w:rsidP="00456194">
      <w:pPr>
        <w:spacing w:before="120" w:after="120"/>
        <w:jc w:val="both"/>
        <w:rPr>
          <w:rFonts w:ascii="Calibri" w:hAnsi="Calibri" w:cs="Calibri"/>
          <w:sz w:val="20"/>
          <w:szCs w:val="20"/>
        </w:rPr>
      </w:pPr>
      <w:r w:rsidRPr="002A3C5F">
        <w:rPr>
          <w:rFonts w:ascii="Calibri" w:hAnsi="Calibri" w:cs="Calibri"/>
          <w:sz w:val="20"/>
          <w:szCs w:val="20"/>
        </w:rPr>
        <w:t xml:space="preserve">Kvaliteta utvrđena ovim člankom odnosi se na sve </w:t>
      </w:r>
      <w:r w:rsidR="00BF09F4">
        <w:rPr>
          <w:rFonts w:ascii="Calibri" w:hAnsi="Calibri" w:cs="Calibri"/>
          <w:sz w:val="20"/>
          <w:szCs w:val="20"/>
        </w:rPr>
        <w:t>poslove</w:t>
      </w:r>
      <w:r w:rsidRPr="002A3C5F">
        <w:rPr>
          <w:rFonts w:ascii="Calibri" w:hAnsi="Calibri" w:cs="Calibri"/>
          <w:sz w:val="20"/>
          <w:szCs w:val="20"/>
        </w:rPr>
        <w:t xml:space="preserve"> definirane Ugovorom.</w:t>
      </w:r>
    </w:p>
    <w:p w14:paraId="0C4321A2" w14:textId="3758BD03" w:rsidR="00F80376" w:rsidRDefault="00F80376" w:rsidP="00456194">
      <w:pPr>
        <w:spacing w:before="120" w:after="120"/>
        <w:jc w:val="both"/>
        <w:rPr>
          <w:rFonts w:ascii="Calibri" w:hAnsi="Calibri" w:cs="Calibri"/>
          <w:sz w:val="20"/>
          <w:szCs w:val="20"/>
        </w:rPr>
      </w:pPr>
      <w:r w:rsidRPr="00F80376">
        <w:rPr>
          <w:rFonts w:ascii="Calibri" w:hAnsi="Calibri" w:cs="Calibri"/>
          <w:sz w:val="20"/>
          <w:szCs w:val="20"/>
        </w:rPr>
        <w:t>Naručitelj ima pravo nadzirati pružanje predmetnih</w:t>
      </w:r>
      <w:r w:rsidR="0020679C">
        <w:rPr>
          <w:rFonts w:ascii="Calibri" w:hAnsi="Calibri" w:cs="Calibri"/>
          <w:sz w:val="20"/>
          <w:szCs w:val="20"/>
        </w:rPr>
        <w:t xml:space="preserve"> poslova</w:t>
      </w:r>
      <w:r w:rsidRPr="00F80376">
        <w:rPr>
          <w:rFonts w:ascii="Calibri" w:hAnsi="Calibri" w:cs="Calibri"/>
          <w:sz w:val="20"/>
          <w:szCs w:val="20"/>
        </w:rPr>
        <w:t xml:space="preserve"> i davati </w:t>
      </w:r>
      <w:r w:rsidR="009216C0">
        <w:rPr>
          <w:rFonts w:ascii="Calibri" w:hAnsi="Calibri" w:cs="Calibri"/>
          <w:sz w:val="20"/>
          <w:szCs w:val="20"/>
        </w:rPr>
        <w:t>Isporučitelju</w:t>
      </w:r>
      <w:r w:rsidRPr="00F80376">
        <w:rPr>
          <w:rFonts w:ascii="Calibri" w:hAnsi="Calibri" w:cs="Calibri"/>
          <w:sz w:val="20"/>
          <w:szCs w:val="20"/>
        </w:rPr>
        <w:t xml:space="preserve"> upute za rad, a </w:t>
      </w:r>
      <w:r w:rsidR="009216C0">
        <w:rPr>
          <w:rFonts w:ascii="Calibri" w:hAnsi="Calibri" w:cs="Calibri"/>
          <w:sz w:val="20"/>
          <w:szCs w:val="20"/>
        </w:rPr>
        <w:t>Isporučitelj</w:t>
      </w:r>
      <w:r w:rsidRPr="00F80376">
        <w:rPr>
          <w:rFonts w:ascii="Calibri" w:hAnsi="Calibri" w:cs="Calibri"/>
          <w:sz w:val="20"/>
          <w:szCs w:val="20"/>
        </w:rPr>
        <w:t xml:space="preserve"> mu je dužan to omogućiti.  </w:t>
      </w:r>
    </w:p>
    <w:p w14:paraId="05BF9202" w14:textId="508AE655" w:rsidR="00456194" w:rsidRPr="002A3C5F" w:rsidRDefault="009216C0" w:rsidP="00456194">
      <w:pPr>
        <w:spacing w:before="120" w:after="120"/>
        <w:jc w:val="both"/>
        <w:rPr>
          <w:rFonts w:ascii="Calibri" w:hAnsi="Calibri" w:cs="Calibri"/>
          <w:sz w:val="20"/>
          <w:szCs w:val="20"/>
        </w:rPr>
      </w:pPr>
      <w:r>
        <w:rPr>
          <w:rFonts w:ascii="Calibri" w:hAnsi="Calibri" w:cs="Calibri"/>
          <w:sz w:val="20"/>
          <w:szCs w:val="20"/>
        </w:rPr>
        <w:t>Isporučitelj</w:t>
      </w:r>
      <w:r w:rsidR="00456194" w:rsidRPr="002A3C5F">
        <w:rPr>
          <w:rFonts w:ascii="Calibri" w:hAnsi="Calibri" w:cs="Calibri"/>
          <w:sz w:val="20"/>
          <w:szCs w:val="20"/>
        </w:rPr>
        <w:t xml:space="preserve"> se obvezuje da će za obavljanje aktivnosti ove poslovne suradnje koristiti metode i tehnologije za koje, ukoliko nisu vlastiti proizvod </w:t>
      </w:r>
      <w:r>
        <w:rPr>
          <w:rFonts w:ascii="Calibri" w:hAnsi="Calibri" w:cs="Calibri"/>
          <w:sz w:val="20"/>
          <w:szCs w:val="20"/>
        </w:rPr>
        <w:t>Isporučitelja</w:t>
      </w:r>
      <w:r w:rsidR="00456194" w:rsidRPr="002A3C5F">
        <w:rPr>
          <w:rFonts w:ascii="Calibri" w:hAnsi="Calibri" w:cs="Calibri"/>
          <w:sz w:val="20"/>
          <w:szCs w:val="20"/>
        </w:rPr>
        <w:t>, posjeduje sva prava na korištenje te osiguranu službenu podršku njihovih proizvođača</w:t>
      </w:r>
      <w:r w:rsidR="00456194">
        <w:rPr>
          <w:rFonts w:ascii="Calibri" w:hAnsi="Calibri" w:cs="Calibri"/>
          <w:sz w:val="20"/>
          <w:szCs w:val="20"/>
        </w:rPr>
        <w:t xml:space="preserve"> te osigurati stručno i certificirano osoblje koje će obavljati ove poslove</w:t>
      </w:r>
      <w:r w:rsidR="00456194" w:rsidRPr="002A3C5F">
        <w:rPr>
          <w:rFonts w:ascii="Calibri" w:hAnsi="Calibri" w:cs="Calibri"/>
          <w:sz w:val="20"/>
          <w:szCs w:val="20"/>
        </w:rPr>
        <w:t>.</w:t>
      </w:r>
    </w:p>
    <w:p w14:paraId="215111B3" w14:textId="54DAFBB7" w:rsidR="00456194" w:rsidRDefault="00456194" w:rsidP="00456194">
      <w:pPr>
        <w:spacing w:before="120" w:after="120"/>
        <w:jc w:val="both"/>
        <w:rPr>
          <w:rFonts w:ascii="Calibri" w:hAnsi="Calibri" w:cs="Calibri"/>
          <w:sz w:val="20"/>
          <w:szCs w:val="20"/>
        </w:rPr>
      </w:pPr>
      <w:r w:rsidRPr="002A3C5F">
        <w:rPr>
          <w:rFonts w:ascii="Calibri" w:hAnsi="Calibri" w:cs="Calibri"/>
          <w:sz w:val="20"/>
          <w:szCs w:val="20"/>
        </w:rPr>
        <w:t xml:space="preserve">Naručitelj je obvezan osigurati </w:t>
      </w:r>
      <w:r w:rsidR="009216C0">
        <w:rPr>
          <w:rFonts w:ascii="Calibri" w:hAnsi="Calibri" w:cs="Calibri"/>
          <w:sz w:val="20"/>
          <w:szCs w:val="20"/>
        </w:rPr>
        <w:t>Isporučitelju</w:t>
      </w:r>
      <w:r w:rsidRPr="002A3C5F">
        <w:rPr>
          <w:rFonts w:ascii="Calibri" w:hAnsi="Calibri" w:cs="Calibri"/>
          <w:sz w:val="20"/>
          <w:szCs w:val="20"/>
        </w:rPr>
        <w:t xml:space="preserve"> obostrano dogovoreno vrijeme potrebno za </w:t>
      </w:r>
      <w:r w:rsidR="00817177">
        <w:rPr>
          <w:rFonts w:ascii="Calibri" w:hAnsi="Calibri" w:cs="Calibri"/>
          <w:sz w:val="20"/>
          <w:szCs w:val="20"/>
        </w:rPr>
        <w:t xml:space="preserve">izvršenje </w:t>
      </w:r>
      <w:r w:rsidR="00BF09F4">
        <w:rPr>
          <w:rFonts w:ascii="Calibri" w:hAnsi="Calibri" w:cs="Calibri"/>
          <w:sz w:val="20"/>
          <w:szCs w:val="20"/>
        </w:rPr>
        <w:t>poslova</w:t>
      </w:r>
      <w:r w:rsidRPr="002A3C5F">
        <w:rPr>
          <w:rFonts w:ascii="Calibri" w:hAnsi="Calibri" w:cs="Calibri"/>
          <w:sz w:val="20"/>
          <w:szCs w:val="20"/>
        </w:rPr>
        <w:t xml:space="preserve"> u cilju osiguranja ispravnog </w:t>
      </w:r>
      <w:r w:rsidR="00BF09F4">
        <w:rPr>
          <w:rFonts w:ascii="Calibri" w:hAnsi="Calibri" w:cs="Calibri"/>
          <w:sz w:val="20"/>
          <w:szCs w:val="20"/>
        </w:rPr>
        <w:t>pružanja poslova</w:t>
      </w:r>
      <w:r w:rsidRPr="002A3C5F">
        <w:rPr>
          <w:rFonts w:ascii="Calibri" w:hAnsi="Calibri" w:cs="Calibri"/>
          <w:sz w:val="20"/>
          <w:szCs w:val="20"/>
        </w:rPr>
        <w:t xml:space="preserve">, a </w:t>
      </w:r>
      <w:r w:rsidR="009216C0">
        <w:rPr>
          <w:rFonts w:ascii="Calibri" w:hAnsi="Calibri" w:cs="Calibri"/>
          <w:sz w:val="20"/>
          <w:szCs w:val="20"/>
        </w:rPr>
        <w:t>Isporučitelj</w:t>
      </w:r>
      <w:r w:rsidRPr="002A3C5F">
        <w:rPr>
          <w:rFonts w:ascii="Calibri" w:hAnsi="Calibri" w:cs="Calibri"/>
          <w:sz w:val="20"/>
          <w:szCs w:val="20"/>
        </w:rPr>
        <w:t xml:space="preserve"> je obvezan poštivati dogovoreno vrijeme.</w:t>
      </w:r>
    </w:p>
    <w:p w14:paraId="51DB04E7" w14:textId="5F1EE645" w:rsidR="00817177" w:rsidRPr="002A3C5F" w:rsidRDefault="00817177" w:rsidP="00817177">
      <w:pPr>
        <w:spacing w:before="120" w:after="120"/>
        <w:jc w:val="both"/>
        <w:rPr>
          <w:rFonts w:ascii="Calibri" w:hAnsi="Calibri" w:cs="Calibri"/>
          <w:sz w:val="20"/>
          <w:szCs w:val="20"/>
        </w:rPr>
      </w:pPr>
      <w:r w:rsidRPr="002238B1">
        <w:rPr>
          <w:rFonts w:ascii="Calibri" w:hAnsi="Calibri" w:cs="Calibri"/>
          <w:sz w:val="20"/>
          <w:szCs w:val="20"/>
        </w:rPr>
        <w:t xml:space="preserve">U slučaju nedostataka u </w:t>
      </w:r>
      <w:r>
        <w:rPr>
          <w:rFonts w:ascii="Calibri" w:hAnsi="Calibri" w:cs="Calibri"/>
          <w:sz w:val="20"/>
          <w:szCs w:val="20"/>
        </w:rPr>
        <w:t>izvršenju</w:t>
      </w:r>
      <w:r w:rsidR="00BF09F4">
        <w:rPr>
          <w:rFonts w:ascii="Calibri" w:hAnsi="Calibri" w:cs="Calibri"/>
          <w:sz w:val="20"/>
          <w:szCs w:val="20"/>
        </w:rPr>
        <w:t xml:space="preserve"> poslova koji su predmet Ugovora</w:t>
      </w:r>
      <w:r w:rsidRPr="002238B1">
        <w:rPr>
          <w:rFonts w:ascii="Calibri" w:hAnsi="Calibri" w:cs="Calibri"/>
          <w:sz w:val="20"/>
          <w:szCs w:val="20"/>
        </w:rPr>
        <w:t xml:space="preserve"> uočenih od strane Naručitelja, Naručitelj se o istim obvezuje obavijestiti </w:t>
      </w:r>
      <w:r w:rsidR="009216C0">
        <w:rPr>
          <w:rFonts w:ascii="Calibri" w:hAnsi="Calibri" w:cs="Calibri"/>
          <w:sz w:val="20"/>
          <w:szCs w:val="20"/>
        </w:rPr>
        <w:t>Isporučitelja</w:t>
      </w:r>
      <w:r w:rsidRPr="002238B1">
        <w:rPr>
          <w:rFonts w:ascii="Calibri" w:hAnsi="Calibri" w:cs="Calibri"/>
          <w:sz w:val="20"/>
          <w:szCs w:val="20"/>
        </w:rPr>
        <w:t xml:space="preserve"> bez odgode</w:t>
      </w:r>
      <w:r>
        <w:rPr>
          <w:rFonts w:ascii="Calibri" w:hAnsi="Calibri" w:cs="Calibri"/>
          <w:sz w:val="20"/>
          <w:szCs w:val="20"/>
        </w:rPr>
        <w:t xml:space="preserve"> i dati mu primjereni rok za otklanjanje nedostataka.</w:t>
      </w:r>
      <w:r w:rsidRPr="00817177">
        <w:rPr>
          <w:rFonts w:ascii="Calibri" w:hAnsi="Calibri" w:cs="Calibri"/>
          <w:sz w:val="20"/>
          <w:szCs w:val="20"/>
        </w:rPr>
        <w:t xml:space="preserve"> </w:t>
      </w:r>
      <w:r w:rsidRPr="002A3C5F">
        <w:rPr>
          <w:rFonts w:ascii="Calibri" w:hAnsi="Calibri" w:cs="Calibri"/>
          <w:sz w:val="20"/>
          <w:szCs w:val="20"/>
        </w:rPr>
        <w:t xml:space="preserve">Ukoliko </w:t>
      </w:r>
      <w:r w:rsidR="009216C0">
        <w:rPr>
          <w:rFonts w:ascii="Calibri" w:hAnsi="Calibri" w:cs="Calibri"/>
          <w:sz w:val="20"/>
          <w:szCs w:val="20"/>
        </w:rPr>
        <w:t>Isporučitelj</w:t>
      </w:r>
      <w:r w:rsidRPr="002A3C5F">
        <w:rPr>
          <w:rFonts w:ascii="Calibri" w:hAnsi="Calibri" w:cs="Calibri"/>
          <w:sz w:val="20"/>
          <w:szCs w:val="20"/>
        </w:rPr>
        <w:t xml:space="preserve"> ne postigne razinu uslug</w:t>
      </w:r>
      <w:r w:rsidR="00BF09F4">
        <w:rPr>
          <w:rFonts w:ascii="Calibri" w:hAnsi="Calibri" w:cs="Calibri"/>
          <w:sz w:val="20"/>
          <w:szCs w:val="20"/>
        </w:rPr>
        <w:t>e</w:t>
      </w:r>
      <w:r w:rsidRPr="002A3C5F">
        <w:rPr>
          <w:rFonts w:ascii="Calibri" w:hAnsi="Calibri" w:cs="Calibri"/>
          <w:sz w:val="20"/>
          <w:szCs w:val="20"/>
        </w:rPr>
        <w:t xml:space="preserve"> svaka ugovorna strane će tamo gdje je to neophodno, bez odgode poduzeti mjere za postizanje razine uslug</w:t>
      </w:r>
      <w:r w:rsidR="00BF09F4">
        <w:rPr>
          <w:rFonts w:ascii="Calibri" w:hAnsi="Calibri" w:cs="Calibri"/>
          <w:sz w:val="20"/>
          <w:szCs w:val="20"/>
        </w:rPr>
        <w:t>e</w:t>
      </w:r>
      <w:r w:rsidRPr="002A3C5F">
        <w:rPr>
          <w:rFonts w:ascii="Calibri" w:hAnsi="Calibri" w:cs="Calibri"/>
          <w:sz w:val="20"/>
          <w:szCs w:val="20"/>
        </w:rPr>
        <w:t xml:space="preserve"> u granicama svoje odgovornosti.</w:t>
      </w:r>
    </w:p>
    <w:p w14:paraId="255077A1" w14:textId="77777777" w:rsidR="00FA5128" w:rsidRDefault="00FA5128" w:rsidP="00FA5128">
      <w:pPr>
        <w:pStyle w:val="Nadlanak"/>
        <w:rPr>
          <w:rFonts w:ascii="Calibri" w:hAnsi="Calibri" w:cs="Calibri"/>
        </w:rPr>
      </w:pPr>
      <w:r w:rsidRPr="002A3C5F">
        <w:rPr>
          <w:rFonts w:ascii="Calibri" w:hAnsi="Calibri" w:cs="Calibri"/>
        </w:rPr>
        <w:t>Komunikacija</w:t>
      </w:r>
    </w:p>
    <w:p w14:paraId="47037E66" w14:textId="4CF98189" w:rsidR="00FA5128" w:rsidRPr="001971A2" w:rsidRDefault="00FA5128" w:rsidP="00FA5128">
      <w:pPr>
        <w:spacing w:before="120" w:after="120"/>
        <w:jc w:val="center"/>
        <w:rPr>
          <w:rFonts w:ascii="Calibri" w:hAnsi="Calibri" w:cs="Calibri"/>
          <w:b/>
          <w:bCs/>
        </w:rPr>
      </w:pPr>
      <w:r w:rsidRPr="001971A2">
        <w:rPr>
          <w:rFonts w:ascii="Calibri" w:hAnsi="Calibri" w:cs="Calibri"/>
          <w:b/>
          <w:bCs/>
        </w:rPr>
        <w:t xml:space="preserve">Članak </w:t>
      </w:r>
      <w:r w:rsidR="00036507">
        <w:rPr>
          <w:rFonts w:ascii="Calibri" w:hAnsi="Calibri" w:cs="Calibri"/>
          <w:b/>
          <w:bCs/>
        </w:rPr>
        <w:t>9</w:t>
      </w:r>
      <w:r w:rsidRPr="001971A2">
        <w:rPr>
          <w:rFonts w:ascii="Calibri" w:hAnsi="Calibri" w:cs="Calibri"/>
          <w:b/>
          <w:bCs/>
        </w:rPr>
        <w:t>.</w:t>
      </w:r>
    </w:p>
    <w:p w14:paraId="6ADF9E70" w14:textId="77777777" w:rsidR="00FA5128" w:rsidRDefault="00FA5128" w:rsidP="00FA5128">
      <w:pPr>
        <w:spacing w:before="120" w:after="120"/>
        <w:jc w:val="both"/>
        <w:rPr>
          <w:rFonts w:ascii="Calibri" w:hAnsi="Calibri" w:cs="Calibri"/>
          <w:sz w:val="20"/>
          <w:szCs w:val="20"/>
        </w:rPr>
      </w:pPr>
      <w:r w:rsidRPr="002A3C5F">
        <w:rPr>
          <w:rFonts w:ascii="Calibri" w:hAnsi="Calibri" w:cs="Calibri"/>
          <w:sz w:val="20"/>
          <w:szCs w:val="20"/>
        </w:rPr>
        <w:t>Ugovorne strane se obvezuju da će sva komunikacija, usmena ili pisana, biti na hrvatskom jeziku.</w:t>
      </w:r>
    </w:p>
    <w:p w14:paraId="43B5F4E7" w14:textId="77777777" w:rsidR="00FA5128" w:rsidRDefault="00FA5128" w:rsidP="00FA5128">
      <w:pPr>
        <w:spacing w:before="120" w:after="120"/>
        <w:jc w:val="both"/>
        <w:rPr>
          <w:rFonts w:ascii="Calibri" w:hAnsi="Calibri" w:cs="Calibri"/>
          <w:sz w:val="20"/>
          <w:szCs w:val="20"/>
        </w:rPr>
      </w:pPr>
      <w:r w:rsidRPr="002A3C5F">
        <w:rPr>
          <w:rFonts w:ascii="Calibri" w:hAnsi="Calibri" w:cs="Calibri"/>
          <w:sz w:val="20"/>
          <w:szCs w:val="20"/>
        </w:rPr>
        <w:t>Sva komunikacija između ugovornih strana obavljat će se elektroničkom poštom, telefonskim putem, a po potrebi i osobnim kontaktom, ugovorenim sastankom. U slučaju telefonske komunikacije obje strane se moraju i pismeno usuglasiti oko teme i zaključaka telefonskog razgovora te relevantnih informacija izmijenjenih tijekom tog razgovora.</w:t>
      </w:r>
    </w:p>
    <w:p w14:paraId="36811FBB" w14:textId="7E6E1717" w:rsidR="00FA5128" w:rsidRDefault="00FA5128" w:rsidP="00FA5128">
      <w:pPr>
        <w:spacing w:before="120" w:after="120"/>
        <w:jc w:val="both"/>
        <w:rPr>
          <w:rFonts w:cstheme="minorHAnsi"/>
          <w:sz w:val="20"/>
          <w:szCs w:val="20"/>
        </w:rPr>
      </w:pPr>
      <w:r w:rsidRPr="00107557">
        <w:rPr>
          <w:rFonts w:cstheme="minorHAnsi"/>
          <w:sz w:val="20"/>
          <w:szCs w:val="20"/>
        </w:rPr>
        <w:t xml:space="preserve">Sve prijave </w:t>
      </w:r>
      <w:r>
        <w:rPr>
          <w:rFonts w:cstheme="minorHAnsi"/>
          <w:sz w:val="20"/>
          <w:szCs w:val="20"/>
        </w:rPr>
        <w:t>nedostataka</w:t>
      </w:r>
      <w:r w:rsidRPr="00107557">
        <w:rPr>
          <w:rFonts w:cstheme="minorHAnsi"/>
          <w:sz w:val="20"/>
          <w:szCs w:val="20"/>
        </w:rPr>
        <w:t xml:space="preserve"> i zahtjeva za dodatnim razvojem funkcionalnosti Naručitelj prijavljuje koristeći elektroničku poštu </w:t>
      </w:r>
      <w:r>
        <w:rPr>
          <w:rFonts w:cstheme="minorHAnsi"/>
          <w:sz w:val="20"/>
          <w:szCs w:val="20"/>
        </w:rPr>
        <w:t>ili pismeno putem faksa</w:t>
      </w:r>
      <w:r w:rsidRPr="00107557">
        <w:rPr>
          <w:rFonts w:cstheme="minorHAnsi"/>
          <w:sz w:val="20"/>
          <w:szCs w:val="20"/>
        </w:rPr>
        <w:t>.</w:t>
      </w:r>
    </w:p>
    <w:p w14:paraId="0A48E933" w14:textId="77777777" w:rsidR="00FA5128" w:rsidRDefault="00FA5128" w:rsidP="00FA5128">
      <w:pPr>
        <w:pStyle w:val="Nadlanak"/>
        <w:rPr>
          <w:rFonts w:ascii="Calibri" w:hAnsi="Calibri" w:cs="Calibri"/>
        </w:rPr>
      </w:pPr>
      <w:r>
        <w:rPr>
          <w:rFonts w:ascii="Calibri" w:hAnsi="Calibri" w:cs="Calibri"/>
        </w:rPr>
        <w:t>Izmjene i raskid</w:t>
      </w:r>
      <w:r w:rsidRPr="001750CF">
        <w:rPr>
          <w:rFonts w:ascii="Calibri" w:hAnsi="Calibri" w:cs="Calibri"/>
        </w:rPr>
        <w:t xml:space="preserve"> ugovora</w:t>
      </w:r>
    </w:p>
    <w:p w14:paraId="2A26FD28" w14:textId="1578D938" w:rsidR="00FA5128" w:rsidRDefault="00FA5128" w:rsidP="00FA5128">
      <w:pPr>
        <w:spacing w:before="120" w:after="120"/>
        <w:jc w:val="center"/>
        <w:rPr>
          <w:rFonts w:ascii="Calibri" w:hAnsi="Calibri" w:cs="Calibri"/>
          <w:b/>
          <w:bCs/>
        </w:rPr>
      </w:pPr>
      <w:r w:rsidRPr="001971A2">
        <w:rPr>
          <w:rFonts w:ascii="Calibri" w:hAnsi="Calibri" w:cs="Calibri"/>
          <w:b/>
          <w:bCs/>
        </w:rPr>
        <w:t xml:space="preserve">Članak </w:t>
      </w:r>
      <w:r w:rsidR="00036507">
        <w:rPr>
          <w:rFonts w:ascii="Calibri" w:hAnsi="Calibri" w:cs="Calibri"/>
          <w:b/>
          <w:bCs/>
        </w:rPr>
        <w:t>10</w:t>
      </w:r>
      <w:r w:rsidRPr="001971A2">
        <w:rPr>
          <w:rFonts w:ascii="Calibri" w:hAnsi="Calibri" w:cs="Calibri"/>
          <w:b/>
          <w:bCs/>
        </w:rPr>
        <w:t>.</w:t>
      </w:r>
    </w:p>
    <w:p w14:paraId="1639F786" w14:textId="396514D9" w:rsidR="00044A80" w:rsidRDefault="007238CF" w:rsidP="00FA5128">
      <w:pPr>
        <w:spacing w:before="120" w:after="120"/>
        <w:jc w:val="both"/>
        <w:rPr>
          <w:rFonts w:ascii="Calibri" w:hAnsi="Calibri" w:cs="Calibri"/>
          <w:sz w:val="20"/>
          <w:szCs w:val="20"/>
        </w:rPr>
      </w:pPr>
      <w:r>
        <w:rPr>
          <w:rFonts w:ascii="Calibri" w:hAnsi="Calibri" w:cs="Calibri"/>
          <w:sz w:val="20"/>
          <w:szCs w:val="20"/>
        </w:rPr>
        <w:t>U</w:t>
      </w:r>
      <w:r w:rsidR="00044A80" w:rsidRPr="00044A80">
        <w:rPr>
          <w:rFonts w:ascii="Calibri" w:hAnsi="Calibri" w:cs="Calibri"/>
          <w:sz w:val="20"/>
          <w:szCs w:val="20"/>
        </w:rPr>
        <w:t>koliko se iz opravdanih razloga produži provedba Projekta</w:t>
      </w:r>
      <w:r w:rsidR="00562DFB" w:rsidRPr="009D62F9">
        <w:rPr>
          <w:rFonts w:ascii="Calibri" w:hAnsi="Calibri" w:cs="Calibri"/>
          <w:sz w:val="20"/>
          <w:szCs w:val="20"/>
        </w:rPr>
        <w:t xml:space="preserve"> </w:t>
      </w:r>
      <w:r w:rsidR="00562DFB" w:rsidRPr="00D0599D">
        <w:rPr>
          <w:rFonts w:ascii="Calibri" w:hAnsi="Calibri" w:cs="Calibri"/>
          <w:sz w:val="20"/>
          <w:szCs w:val="20"/>
        </w:rPr>
        <w:t>„Uvođenjem CRM sustava do povećanja konkurentnosti</w:t>
      </w:r>
      <w:r w:rsidR="00562DFB">
        <w:rPr>
          <w:rFonts w:ascii="Calibri" w:hAnsi="Calibri" w:cs="Calibri"/>
          <w:sz w:val="20"/>
          <w:szCs w:val="20"/>
        </w:rPr>
        <w:t xml:space="preserve"> </w:t>
      </w:r>
      <w:r w:rsidR="00562DFB" w:rsidRPr="00D0599D">
        <w:rPr>
          <w:rFonts w:ascii="Calibri" w:hAnsi="Calibri" w:cs="Calibri"/>
          <w:sz w:val="20"/>
          <w:szCs w:val="20"/>
        </w:rPr>
        <w:t>poduzeća MCS Grupa d.o.o.“</w:t>
      </w:r>
      <w:r w:rsidR="00562DFB" w:rsidRPr="009D62F9">
        <w:rPr>
          <w:rFonts w:ascii="Calibri" w:hAnsi="Calibri" w:cs="Calibri"/>
          <w:sz w:val="20"/>
          <w:szCs w:val="20"/>
        </w:rPr>
        <w:t xml:space="preserve"> referentne oznake </w:t>
      </w:r>
      <w:r w:rsidR="00562DFB" w:rsidRPr="00D0599D">
        <w:rPr>
          <w:rFonts w:ascii="Calibri" w:hAnsi="Calibri" w:cs="Calibri"/>
          <w:sz w:val="20"/>
          <w:szCs w:val="20"/>
        </w:rPr>
        <w:t>KK.03.2.1.19.0848</w:t>
      </w:r>
      <w:r>
        <w:rPr>
          <w:rFonts w:ascii="Calibri" w:hAnsi="Calibri" w:cs="Calibri"/>
          <w:sz w:val="20"/>
          <w:szCs w:val="20"/>
        </w:rPr>
        <w:t>, temeljem kojega se ugovara</w:t>
      </w:r>
      <w:r w:rsidR="00BF09F4">
        <w:rPr>
          <w:rFonts w:ascii="Calibri" w:hAnsi="Calibri" w:cs="Calibri"/>
          <w:sz w:val="20"/>
          <w:szCs w:val="20"/>
        </w:rPr>
        <w:t xml:space="preserve"> predmet Ugovora</w:t>
      </w:r>
      <w:r>
        <w:rPr>
          <w:rFonts w:ascii="Calibri" w:hAnsi="Calibri" w:cs="Calibri"/>
          <w:sz w:val="20"/>
          <w:szCs w:val="20"/>
        </w:rPr>
        <w:t xml:space="preserve"> iz članka 2.</w:t>
      </w:r>
      <w:r w:rsidR="00044A80" w:rsidRPr="00044A80">
        <w:rPr>
          <w:rFonts w:ascii="Calibri" w:hAnsi="Calibri" w:cs="Calibri"/>
          <w:sz w:val="20"/>
          <w:szCs w:val="20"/>
        </w:rPr>
        <w:t xml:space="preserve">, moguće je da se i trajanje ugovora za obavljanje predmetnih </w:t>
      </w:r>
      <w:r w:rsidR="00BF09F4">
        <w:rPr>
          <w:rFonts w:ascii="Calibri" w:hAnsi="Calibri" w:cs="Calibri"/>
          <w:sz w:val="20"/>
          <w:szCs w:val="20"/>
        </w:rPr>
        <w:t>poslova</w:t>
      </w:r>
      <w:r w:rsidR="00044A80" w:rsidRPr="00044A80">
        <w:rPr>
          <w:rFonts w:ascii="Calibri" w:hAnsi="Calibri" w:cs="Calibri"/>
          <w:sz w:val="20"/>
          <w:szCs w:val="20"/>
        </w:rPr>
        <w:t xml:space="preserve"> produži.</w:t>
      </w:r>
    </w:p>
    <w:p w14:paraId="53B08A30" w14:textId="1164E2CA" w:rsidR="007238CF" w:rsidRDefault="007238CF" w:rsidP="007238CF">
      <w:pPr>
        <w:spacing w:before="120" w:after="120"/>
        <w:jc w:val="center"/>
        <w:rPr>
          <w:rFonts w:ascii="Calibri" w:hAnsi="Calibri" w:cs="Calibri"/>
          <w:b/>
          <w:bCs/>
        </w:rPr>
      </w:pPr>
      <w:r w:rsidRPr="001971A2">
        <w:rPr>
          <w:rFonts w:ascii="Calibri" w:hAnsi="Calibri" w:cs="Calibri"/>
          <w:b/>
          <w:bCs/>
        </w:rPr>
        <w:t xml:space="preserve">Članak </w:t>
      </w:r>
      <w:r>
        <w:rPr>
          <w:rFonts w:ascii="Calibri" w:hAnsi="Calibri" w:cs="Calibri"/>
          <w:b/>
          <w:bCs/>
        </w:rPr>
        <w:t>1</w:t>
      </w:r>
      <w:r w:rsidR="00036507">
        <w:rPr>
          <w:rFonts w:ascii="Calibri" w:hAnsi="Calibri" w:cs="Calibri"/>
          <w:b/>
          <w:bCs/>
        </w:rPr>
        <w:t>1</w:t>
      </w:r>
      <w:r w:rsidRPr="001971A2">
        <w:rPr>
          <w:rFonts w:ascii="Calibri" w:hAnsi="Calibri" w:cs="Calibri"/>
          <w:b/>
          <w:bCs/>
        </w:rPr>
        <w:t>.</w:t>
      </w:r>
    </w:p>
    <w:p w14:paraId="42E7127F" w14:textId="793F8E10" w:rsidR="00FA5128" w:rsidRPr="00FA5128" w:rsidRDefault="00FA5128" w:rsidP="00FA5128">
      <w:pPr>
        <w:spacing w:before="120" w:after="120"/>
        <w:jc w:val="both"/>
        <w:rPr>
          <w:rFonts w:ascii="Calibri" w:hAnsi="Calibri" w:cs="Calibri"/>
          <w:sz w:val="20"/>
          <w:szCs w:val="20"/>
        </w:rPr>
      </w:pPr>
      <w:r w:rsidRPr="00FA5128">
        <w:rPr>
          <w:rFonts w:ascii="Calibri" w:hAnsi="Calibri" w:cs="Calibri"/>
          <w:sz w:val="20"/>
          <w:szCs w:val="20"/>
        </w:rPr>
        <w:t>Ugovorne strane mogu sporazumno raskinuti ovaj Ugovor. Ako ugovorne strane sporazumno raskinu Ugovor, pisanim sporazumom riješit će sva sporna pitanja nastala raskidom.</w:t>
      </w:r>
    </w:p>
    <w:p w14:paraId="70C4AF10" w14:textId="77777777" w:rsidR="00044A80" w:rsidRPr="00FD2347" w:rsidRDefault="00044A80" w:rsidP="00044A80">
      <w:pPr>
        <w:spacing w:before="120" w:after="120"/>
        <w:jc w:val="both"/>
        <w:rPr>
          <w:rFonts w:cs="Arial"/>
          <w:sz w:val="20"/>
          <w:szCs w:val="20"/>
        </w:rPr>
      </w:pPr>
      <w:r w:rsidRPr="00FD2347">
        <w:rPr>
          <w:rFonts w:cs="Arial"/>
          <w:sz w:val="20"/>
          <w:szCs w:val="20"/>
        </w:rPr>
        <w:t xml:space="preserve">Ovaj Ugovor može jedna strana izvanredno otkazati u slučaju da druga strana ne ispunjava svoje ugovorne obveze. Otkaz je tada moguć samo ako je drugoj strani poslana obavijest o namjeri otkaza ovog Ugovora i </w:t>
      </w:r>
      <w:r>
        <w:rPr>
          <w:rFonts w:cs="Arial"/>
          <w:sz w:val="20"/>
          <w:szCs w:val="20"/>
        </w:rPr>
        <w:t xml:space="preserve">dokazanim </w:t>
      </w:r>
      <w:r w:rsidRPr="00FD2347">
        <w:rPr>
          <w:rFonts w:cs="Arial"/>
          <w:sz w:val="20"/>
          <w:szCs w:val="20"/>
        </w:rPr>
        <w:t>razlo</w:t>
      </w:r>
      <w:r>
        <w:rPr>
          <w:rFonts w:cs="Arial"/>
          <w:sz w:val="20"/>
          <w:szCs w:val="20"/>
        </w:rPr>
        <w:t>zima</w:t>
      </w:r>
      <w:r w:rsidRPr="00FD2347">
        <w:rPr>
          <w:rFonts w:cs="Arial"/>
          <w:sz w:val="20"/>
          <w:szCs w:val="20"/>
        </w:rPr>
        <w:t xml:space="preserve"> za otkaz u pisanoj formi te ako druga strana u roku od 30 kalendarskih dana nakon slanja obavijesti i dalje ne ispunjava svoje ugovorne obveze.</w:t>
      </w:r>
    </w:p>
    <w:p w14:paraId="5C86C370" w14:textId="7D381530" w:rsidR="00FA5128" w:rsidRDefault="00FA5128" w:rsidP="00FA5128">
      <w:pPr>
        <w:spacing w:before="120" w:after="120"/>
        <w:jc w:val="both"/>
        <w:rPr>
          <w:rFonts w:ascii="Calibri" w:hAnsi="Calibri" w:cs="Calibri"/>
          <w:sz w:val="20"/>
          <w:szCs w:val="20"/>
        </w:rPr>
      </w:pPr>
      <w:r w:rsidRPr="00FA5128">
        <w:rPr>
          <w:rFonts w:ascii="Calibri" w:hAnsi="Calibri" w:cs="Calibri"/>
          <w:sz w:val="20"/>
          <w:szCs w:val="20"/>
        </w:rPr>
        <w:t xml:space="preserve">Raskid Ugovora mora se izvesti pisanim putem prema drugoj ugovornoj strani uz obvezno pozivanje na ugovorne odredbe na temelju kojih se vrši raskid. Učinci raskida Ugovora stupaju na snagu sukladno odredbama Zakona o obveznim odnosima, a nakon što Naručitelj dostavi </w:t>
      </w:r>
      <w:r w:rsidR="009216C0">
        <w:rPr>
          <w:rFonts w:ascii="Calibri" w:hAnsi="Calibri" w:cs="Calibri"/>
          <w:sz w:val="20"/>
          <w:szCs w:val="20"/>
        </w:rPr>
        <w:t>Isporučitelju</w:t>
      </w:r>
      <w:r w:rsidRPr="00FA5128">
        <w:rPr>
          <w:rFonts w:ascii="Calibri" w:hAnsi="Calibri" w:cs="Calibri"/>
          <w:sz w:val="20"/>
          <w:szCs w:val="20"/>
        </w:rPr>
        <w:t xml:space="preserve">, odnosno </w:t>
      </w:r>
      <w:r w:rsidR="009216C0">
        <w:rPr>
          <w:rFonts w:ascii="Calibri" w:hAnsi="Calibri" w:cs="Calibri"/>
          <w:sz w:val="20"/>
          <w:szCs w:val="20"/>
        </w:rPr>
        <w:t>Isporučitelj</w:t>
      </w:r>
      <w:r w:rsidRPr="00FA5128">
        <w:rPr>
          <w:rFonts w:ascii="Calibri" w:hAnsi="Calibri" w:cs="Calibri"/>
          <w:sz w:val="20"/>
          <w:szCs w:val="20"/>
        </w:rPr>
        <w:t xml:space="preserve"> Naručitelju pisanu obavijest o raskidu ovoga Ugovora.</w:t>
      </w:r>
    </w:p>
    <w:p w14:paraId="1263A03B" w14:textId="77777777" w:rsidR="00044A80" w:rsidRDefault="00044A80" w:rsidP="00044A80">
      <w:pPr>
        <w:spacing w:before="120" w:after="120"/>
        <w:jc w:val="both"/>
        <w:rPr>
          <w:rFonts w:cs="Arial"/>
          <w:sz w:val="20"/>
          <w:szCs w:val="20"/>
        </w:rPr>
      </w:pPr>
      <w:r w:rsidRPr="00FD2347">
        <w:rPr>
          <w:rFonts w:cs="Arial"/>
          <w:sz w:val="20"/>
          <w:szCs w:val="20"/>
        </w:rPr>
        <w:lastRenderedPageBreak/>
        <w:t>Svaka strana može otkazati trenutno ovaj Ugovor ako druga strana postane nesolventna ili je nad njom pokrenut postupak stečaja ili likvidacije.</w:t>
      </w:r>
    </w:p>
    <w:p w14:paraId="58EB1622" w14:textId="77777777" w:rsidR="00FA5128" w:rsidRDefault="00FA5128" w:rsidP="00FA5128">
      <w:pPr>
        <w:pStyle w:val="Nadlanak"/>
        <w:rPr>
          <w:rFonts w:ascii="Calibri" w:hAnsi="Calibri" w:cs="Calibri"/>
        </w:rPr>
      </w:pPr>
      <w:r w:rsidRPr="002A3C5F">
        <w:rPr>
          <w:rFonts w:ascii="Calibri" w:hAnsi="Calibri" w:cs="Calibri"/>
        </w:rPr>
        <w:t>Naknada štete</w:t>
      </w:r>
    </w:p>
    <w:p w14:paraId="65378F62" w14:textId="1A5622DB" w:rsidR="00FA5128" w:rsidRPr="00FA5128" w:rsidRDefault="00FA5128" w:rsidP="00FA5128">
      <w:pPr>
        <w:spacing w:before="120" w:after="120"/>
        <w:jc w:val="center"/>
        <w:rPr>
          <w:rFonts w:ascii="Calibri" w:hAnsi="Calibri" w:cs="Calibri"/>
          <w:b/>
          <w:bCs/>
        </w:rPr>
      </w:pPr>
      <w:r w:rsidRPr="001971A2">
        <w:rPr>
          <w:rFonts w:ascii="Calibri" w:hAnsi="Calibri" w:cs="Calibri"/>
          <w:b/>
          <w:bCs/>
        </w:rPr>
        <w:t xml:space="preserve">Članak </w:t>
      </w:r>
      <w:r w:rsidR="00044A80">
        <w:rPr>
          <w:rFonts w:ascii="Calibri" w:hAnsi="Calibri" w:cs="Calibri"/>
          <w:b/>
          <w:bCs/>
        </w:rPr>
        <w:t>1</w:t>
      </w:r>
      <w:r w:rsidR="00036507">
        <w:rPr>
          <w:rFonts w:ascii="Calibri" w:hAnsi="Calibri" w:cs="Calibri"/>
          <w:b/>
          <w:bCs/>
        </w:rPr>
        <w:t>2</w:t>
      </w:r>
      <w:r w:rsidRPr="001971A2">
        <w:rPr>
          <w:rFonts w:ascii="Calibri" w:hAnsi="Calibri" w:cs="Calibri"/>
          <w:b/>
          <w:bCs/>
        </w:rPr>
        <w:t>.</w:t>
      </w:r>
    </w:p>
    <w:p w14:paraId="1F8493D2" w14:textId="7346056C" w:rsidR="00FA5128" w:rsidRPr="002B18E8" w:rsidRDefault="009216C0" w:rsidP="00FA5128">
      <w:pPr>
        <w:jc w:val="both"/>
        <w:rPr>
          <w:rFonts w:ascii="Calibri" w:hAnsi="Calibri" w:cs="Calibri"/>
          <w:sz w:val="20"/>
          <w:szCs w:val="20"/>
        </w:rPr>
      </w:pPr>
      <w:r>
        <w:rPr>
          <w:rFonts w:ascii="Calibri" w:hAnsi="Calibri" w:cs="Calibri"/>
          <w:sz w:val="20"/>
          <w:szCs w:val="20"/>
        </w:rPr>
        <w:t>Isporučitelj</w:t>
      </w:r>
      <w:r w:rsidR="00FA5128" w:rsidRPr="00084FBF">
        <w:rPr>
          <w:rFonts w:ascii="Calibri" w:hAnsi="Calibri" w:cs="Calibri"/>
          <w:sz w:val="20"/>
          <w:szCs w:val="20"/>
        </w:rPr>
        <w:t xml:space="preserve"> odgovara isključivo za običnu (izravnu) štetu, a nikako za izgubljenu korist, izgubljenu dobit, nematerijalnu štetu ili povredu prava osobnosti bilo koje vrste, odnosno bilo kakvu neizravnu ili posljedičnu štetu. </w:t>
      </w:r>
    </w:p>
    <w:p w14:paraId="6C185A27" w14:textId="77777777" w:rsidR="00044A80" w:rsidRDefault="00044A80" w:rsidP="00044A80">
      <w:pPr>
        <w:pStyle w:val="Nadlanak"/>
        <w:rPr>
          <w:rFonts w:ascii="Calibri" w:hAnsi="Calibri" w:cs="Calibri"/>
        </w:rPr>
      </w:pPr>
      <w:r w:rsidRPr="002A3C5F">
        <w:rPr>
          <w:rFonts w:ascii="Calibri" w:hAnsi="Calibri" w:cs="Calibri"/>
        </w:rPr>
        <w:t>Viša sila</w:t>
      </w:r>
    </w:p>
    <w:p w14:paraId="3CD08D78" w14:textId="62E181F8" w:rsidR="00044A80" w:rsidRPr="00044A80" w:rsidRDefault="00044A80" w:rsidP="00044A80">
      <w:pPr>
        <w:spacing w:before="120" w:after="120"/>
        <w:jc w:val="center"/>
        <w:rPr>
          <w:rFonts w:ascii="Calibri" w:hAnsi="Calibri" w:cs="Calibri"/>
          <w:b/>
          <w:bCs/>
        </w:rPr>
      </w:pPr>
      <w:r w:rsidRPr="001971A2">
        <w:rPr>
          <w:rFonts w:ascii="Calibri" w:hAnsi="Calibri" w:cs="Calibri"/>
          <w:b/>
          <w:bCs/>
        </w:rPr>
        <w:t xml:space="preserve">Članak </w:t>
      </w:r>
      <w:r>
        <w:rPr>
          <w:rFonts w:ascii="Calibri" w:hAnsi="Calibri" w:cs="Calibri"/>
          <w:b/>
          <w:bCs/>
        </w:rPr>
        <w:t>1</w:t>
      </w:r>
      <w:r w:rsidR="00036507">
        <w:rPr>
          <w:rFonts w:ascii="Calibri" w:hAnsi="Calibri" w:cs="Calibri"/>
          <w:b/>
          <w:bCs/>
        </w:rPr>
        <w:t>3</w:t>
      </w:r>
      <w:r w:rsidRPr="001971A2">
        <w:rPr>
          <w:rFonts w:ascii="Calibri" w:hAnsi="Calibri" w:cs="Calibri"/>
          <w:b/>
          <w:bCs/>
        </w:rPr>
        <w:t>.</w:t>
      </w:r>
    </w:p>
    <w:p w14:paraId="27D0043F" w14:textId="28C84B97" w:rsidR="00044A80" w:rsidRPr="002A3C5F" w:rsidRDefault="00044A80" w:rsidP="00044A80">
      <w:pPr>
        <w:jc w:val="both"/>
        <w:rPr>
          <w:rFonts w:ascii="Calibri" w:hAnsi="Calibri" w:cs="Calibri"/>
          <w:sz w:val="20"/>
          <w:szCs w:val="20"/>
        </w:rPr>
      </w:pPr>
      <w:r w:rsidRPr="002A3C5F">
        <w:rPr>
          <w:rFonts w:ascii="Calibri" w:hAnsi="Calibri" w:cs="Calibri"/>
          <w:sz w:val="20"/>
          <w:szCs w:val="20"/>
        </w:rPr>
        <w:t>Ni jedna od ugovornih strana neće odgovarati za neispunjenje obveze iz ovog Ugovora koje bi nastale zbog više sile. U slučaju da je jedna od ugovornih strana smetana uzrocima više sile dužna je o tome obavijestiti drugu stranu u roku od 24 sata od kada bude u mogućnosti. U toj obavijesti mora detaljno navesti i opisati uzrok više sile i odrediti procjenu naknadnog rok za ispunjenje svih ugovornih obveza.</w:t>
      </w:r>
    </w:p>
    <w:p w14:paraId="723F9B95" w14:textId="18EF1E4E" w:rsidR="00044A80" w:rsidRDefault="00044A80" w:rsidP="00044A80">
      <w:pPr>
        <w:jc w:val="both"/>
        <w:rPr>
          <w:rFonts w:ascii="Calibri" w:hAnsi="Calibri" w:cs="Calibri"/>
          <w:sz w:val="20"/>
          <w:szCs w:val="20"/>
        </w:rPr>
      </w:pPr>
      <w:r w:rsidRPr="002A3C5F">
        <w:rPr>
          <w:rFonts w:ascii="Calibri" w:hAnsi="Calibri" w:cs="Calibri"/>
          <w:sz w:val="20"/>
          <w:szCs w:val="20"/>
        </w:rPr>
        <w:t>Pod pojmom više sile ugovorne strane smatraju njezinu definiciju iz Zakona o obveznim odnosima te kako ju priznaje i sudska praksa.</w:t>
      </w:r>
    </w:p>
    <w:p w14:paraId="286A5966" w14:textId="77777777" w:rsidR="00B96EE3" w:rsidRPr="002A3C5F" w:rsidRDefault="00B96EE3" w:rsidP="00044A80">
      <w:pPr>
        <w:jc w:val="both"/>
        <w:rPr>
          <w:rFonts w:ascii="Calibri" w:hAnsi="Calibri" w:cs="Calibri"/>
          <w:sz w:val="20"/>
          <w:szCs w:val="20"/>
        </w:rPr>
      </w:pPr>
    </w:p>
    <w:p w14:paraId="6CA1DD39" w14:textId="119D06B1" w:rsidR="00044A80" w:rsidRDefault="00044A80" w:rsidP="00044A80">
      <w:pPr>
        <w:pStyle w:val="Nadlanak"/>
        <w:rPr>
          <w:rFonts w:ascii="Calibri" w:hAnsi="Calibri" w:cs="Calibri"/>
        </w:rPr>
      </w:pPr>
      <w:r>
        <w:rPr>
          <w:rFonts w:ascii="Calibri" w:hAnsi="Calibri" w:cs="Calibri"/>
        </w:rPr>
        <w:t>Rješavanje sporova</w:t>
      </w:r>
    </w:p>
    <w:p w14:paraId="42E2B956" w14:textId="0FC39752" w:rsidR="00C624D7" w:rsidRPr="00044A80" w:rsidRDefault="00044A80" w:rsidP="00044A80">
      <w:pPr>
        <w:spacing w:before="120" w:after="120"/>
        <w:jc w:val="center"/>
        <w:rPr>
          <w:rFonts w:ascii="Calibri" w:hAnsi="Calibri" w:cs="Calibri"/>
          <w:b/>
          <w:bCs/>
        </w:rPr>
      </w:pPr>
      <w:r w:rsidRPr="001971A2">
        <w:rPr>
          <w:rFonts w:ascii="Calibri" w:hAnsi="Calibri" w:cs="Calibri"/>
          <w:b/>
          <w:bCs/>
        </w:rPr>
        <w:t xml:space="preserve">Članak </w:t>
      </w:r>
      <w:r>
        <w:rPr>
          <w:rFonts w:ascii="Calibri" w:hAnsi="Calibri" w:cs="Calibri"/>
          <w:b/>
          <w:bCs/>
        </w:rPr>
        <w:t>1</w:t>
      </w:r>
      <w:r w:rsidR="00036507">
        <w:rPr>
          <w:rFonts w:ascii="Calibri" w:hAnsi="Calibri" w:cs="Calibri"/>
          <w:b/>
          <w:bCs/>
        </w:rPr>
        <w:t>4</w:t>
      </w:r>
      <w:r w:rsidRPr="001971A2">
        <w:rPr>
          <w:rFonts w:ascii="Calibri" w:hAnsi="Calibri" w:cs="Calibri"/>
          <w:b/>
          <w:bCs/>
        </w:rPr>
        <w:t>.</w:t>
      </w:r>
    </w:p>
    <w:p w14:paraId="0AED2E51" w14:textId="700F7852" w:rsidR="00044A80" w:rsidRPr="00044A80" w:rsidRDefault="00044A80" w:rsidP="00044A80">
      <w:pPr>
        <w:jc w:val="both"/>
        <w:rPr>
          <w:rFonts w:ascii="Calibri" w:hAnsi="Calibri" w:cs="Calibri"/>
          <w:sz w:val="20"/>
          <w:szCs w:val="20"/>
        </w:rPr>
      </w:pPr>
      <w:r w:rsidRPr="00044A80">
        <w:rPr>
          <w:rFonts w:ascii="Calibri" w:hAnsi="Calibri" w:cs="Calibri"/>
          <w:sz w:val="20"/>
          <w:szCs w:val="20"/>
        </w:rPr>
        <w:t xml:space="preserve">Naručitelj i </w:t>
      </w:r>
      <w:r w:rsidR="00C32A7E">
        <w:rPr>
          <w:rFonts w:ascii="Calibri" w:hAnsi="Calibri" w:cs="Calibri"/>
          <w:sz w:val="20"/>
          <w:szCs w:val="20"/>
        </w:rPr>
        <w:t>Isporučitelj</w:t>
      </w:r>
      <w:r w:rsidRPr="00044A80">
        <w:rPr>
          <w:rFonts w:ascii="Calibri" w:hAnsi="Calibri" w:cs="Calibri"/>
          <w:sz w:val="20"/>
          <w:szCs w:val="20"/>
        </w:rPr>
        <w:t xml:space="preserve"> suglasni su da će sve eventualne sporove rješavati mirnim putem, a ako to nisu u mogućnosti, iste će rješavati stvarno i mjesno nadležan sud</w:t>
      </w:r>
      <w:r w:rsidR="003F3123">
        <w:rPr>
          <w:rFonts w:ascii="Calibri" w:hAnsi="Calibri" w:cs="Calibri"/>
          <w:sz w:val="20"/>
          <w:szCs w:val="20"/>
        </w:rPr>
        <w:t xml:space="preserve"> u Zagrebu</w:t>
      </w:r>
      <w:r w:rsidRPr="00044A80">
        <w:rPr>
          <w:rFonts w:ascii="Calibri" w:hAnsi="Calibri" w:cs="Calibri"/>
          <w:sz w:val="20"/>
          <w:szCs w:val="20"/>
        </w:rPr>
        <w:t>.</w:t>
      </w:r>
    </w:p>
    <w:p w14:paraId="6E0CC2AB" w14:textId="621D789C" w:rsidR="00044A80" w:rsidRDefault="00044A80" w:rsidP="00044A80">
      <w:pPr>
        <w:jc w:val="both"/>
        <w:rPr>
          <w:rFonts w:ascii="Calibri" w:hAnsi="Calibri" w:cs="Calibri"/>
          <w:sz w:val="20"/>
          <w:szCs w:val="20"/>
        </w:rPr>
      </w:pPr>
      <w:r w:rsidRPr="00044A80">
        <w:rPr>
          <w:rFonts w:ascii="Calibri" w:hAnsi="Calibri" w:cs="Calibri"/>
          <w:sz w:val="20"/>
          <w:szCs w:val="20"/>
        </w:rPr>
        <w:t>Ugovorne strane suglasne su da u slučaju ako dođe do spora oko ispunjenja nekih ugovornih odredbi, taj spor neće imati utjecaj na izvršenje drugih nespornih ugovornih obveza koje će ugovorne strane ispunjavati bez odgađanja.</w:t>
      </w:r>
    </w:p>
    <w:p w14:paraId="2FA2DA96" w14:textId="2495F82B" w:rsidR="007238CF" w:rsidRDefault="007238CF" w:rsidP="007238CF">
      <w:pPr>
        <w:pStyle w:val="Nadlanak"/>
        <w:rPr>
          <w:rFonts w:ascii="Calibri" w:hAnsi="Calibri" w:cs="Calibri"/>
        </w:rPr>
      </w:pPr>
      <w:r>
        <w:rPr>
          <w:rFonts w:ascii="Calibri" w:hAnsi="Calibri" w:cs="Calibri"/>
        </w:rPr>
        <w:t>Prijelazne i završne odredbe</w:t>
      </w:r>
    </w:p>
    <w:p w14:paraId="15A88044" w14:textId="1B82DAD2" w:rsidR="007238CF" w:rsidRPr="00044A80" w:rsidRDefault="007238CF" w:rsidP="007238CF">
      <w:pPr>
        <w:spacing w:before="120" w:after="120"/>
        <w:jc w:val="center"/>
        <w:rPr>
          <w:rFonts w:ascii="Calibri" w:hAnsi="Calibri" w:cs="Calibri"/>
          <w:b/>
          <w:bCs/>
        </w:rPr>
      </w:pPr>
      <w:r w:rsidRPr="001971A2">
        <w:rPr>
          <w:rFonts w:ascii="Calibri" w:hAnsi="Calibri" w:cs="Calibri"/>
          <w:b/>
          <w:bCs/>
        </w:rPr>
        <w:t xml:space="preserve">Članak </w:t>
      </w:r>
      <w:r>
        <w:rPr>
          <w:rFonts w:ascii="Calibri" w:hAnsi="Calibri" w:cs="Calibri"/>
          <w:b/>
          <w:bCs/>
        </w:rPr>
        <w:t>1</w:t>
      </w:r>
      <w:r w:rsidR="00036507">
        <w:rPr>
          <w:rFonts w:ascii="Calibri" w:hAnsi="Calibri" w:cs="Calibri"/>
          <w:b/>
          <w:bCs/>
        </w:rPr>
        <w:t>5</w:t>
      </w:r>
      <w:r w:rsidRPr="001971A2">
        <w:rPr>
          <w:rFonts w:ascii="Calibri" w:hAnsi="Calibri" w:cs="Calibri"/>
          <w:b/>
          <w:bCs/>
        </w:rPr>
        <w:t>.</w:t>
      </w:r>
    </w:p>
    <w:p w14:paraId="1FA8F3EF" w14:textId="2F51FA20" w:rsidR="007238CF" w:rsidRDefault="007238CF" w:rsidP="00044A80">
      <w:pPr>
        <w:jc w:val="both"/>
        <w:rPr>
          <w:rFonts w:ascii="Calibri" w:hAnsi="Calibri" w:cs="Calibri"/>
          <w:sz w:val="20"/>
          <w:szCs w:val="20"/>
        </w:rPr>
      </w:pPr>
      <w:r w:rsidRPr="007238CF">
        <w:rPr>
          <w:rFonts w:ascii="Calibri" w:hAnsi="Calibri" w:cs="Calibri"/>
          <w:sz w:val="20"/>
          <w:szCs w:val="20"/>
        </w:rPr>
        <w:t>Za sve što nije regulirano ovim Ugovorom važe odredbe Zakona o obveznim odnosima i drugih relevantnih propisa.</w:t>
      </w:r>
    </w:p>
    <w:p w14:paraId="6D187E3A" w14:textId="67BF0667" w:rsidR="007238CF" w:rsidRPr="00044A80" w:rsidRDefault="007238CF" w:rsidP="007238CF">
      <w:pPr>
        <w:spacing w:before="120" w:after="120"/>
        <w:jc w:val="center"/>
        <w:rPr>
          <w:rFonts w:ascii="Calibri" w:hAnsi="Calibri" w:cs="Calibri"/>
          <w:b/>
          <w:bCs/>
        </w:rPr>
      </w:pPr>
      <w:r w:rsidRPr="001971A2">
        <w:rPr>
          <w:rFonts w:ascii="Calibri" w:hAnsi="Calibri" w:cs="Calibri"/>
          <w:b/>
          <w:bCs/>
        </w:rPr>
        <w:t xml:space="preserve">Članak </w:t>
      </w:r>
      <w:r>
        <w:rPr>
          <w:rFonts w:ascii="Calibri" w:hAnsi="Calibri" w:cs="Calibri"/>
          <w:b/>
          <w:bCs/>
        </w:rPr>
        <w:t>1</w:t>
      </w:r>
      <w:r w:rsidR="00036507">
        <w:rPr>
          <w:rFonts w:ascii="Calibri" w:hAnsi="Calibri" w:cs="Calibri"/>
          <w:b/>
          <w:bCs/>
        </w:rPr>
        <w:t>6</w:t>
      </w:r>
      <w:r w:rsidRPr="001971A2">
        <w:rPr>
          <w:rFonts w:ascii="Calibri" w:hAnsi="Calibri" w:cs="Calibri"/>
          <w:b/>
          <w:bCs/>
        </w:rPr>
        <w:t>.</w:t>
      </w:r>
    </w:p>
    <w:p w14:paraId="35A2D75D" w14:textId="14C97A5A" w:rsidR="007238CF" w:rsidRPr="007238CF" w:rsidRDefault="00C32A7E" w:rsidP="007238CF">
      <w:pPr>
        <w:jc w:val="both"/>
        <w:rPr>
          <w:rFonts w:ascii="Calibri" w:hAnsi="Calibri" w:cs="Calibri"/>
          <w:sz w:val="20"/>
          <w:szCs w:val="20"/>
        </w:rPr>
      </w:pPr>
      <w:r>
        <w:rPr>
          <w:rFonts w:ascii="Calibri" w:hAnsi="Calibri" w:cs="Calibri"/>
          <w:sz w:val="20"/>
          <w:szCs w:val="20"/>
        </w:rPr>
        <w:t>Isporučitelj</w:t>
      </w:r>
      <w:r w:rsidR="007238CF" w:rsidRPr="007238CF">
        <w:rPr>
          <w:rFonts w:ascii="Calibri" w:hAnsi="Calibri" w:cs="Calibri"/>
          <w:sz w:val="20"/>
          <w:szCs w:val="20"/>
        </w:rPr>
        <w:t xml:space="preserve"> potpisom ovog Ugovora potvrđuje da su mu poznati svi uvjeti za izvršenje </w:t>
      </w:r>
      <w:r w:rsidR="00BF09F4">
        <w:rPr>
          <w:rFonts w:ascii="Calibri" w:hAnsi="Calibri" w:cs="Calibri"/>
          <w:sz w:val="20"/>
          <w:szCs w:val="20"/>
        </w:rPr>
        <w:t>predmeta Ugovora</w:t>
      </w:r>
      <w:r w:rsidR="007238CF" w:rsidRPr="007238CF">
        <w:rPr>
          <w:rFonts w:ascii="Calibri" w:hAnsi="Calibri" w:cs="Calibri"/>
          <w:sz w:val="20"/>
          <w:szCs w:val="20"/>
        </w:rPr>
        <w:t xml:space="preserve">, da je upoznat s lokacijom te da je proučio dokumentaciju za </w:t>
      </w:r>
      <w:r w:rsidR="007238CF">
        <w:rPr>
          <w:rFonts w:ascii="Calibri" w:hAnsi="Calibri" w:cs="Calibri"/>
          <w:sz w:val="20"/>
          <w:szCs w:val="20"/>
        </w:rPr>
        <w:t>izvršenje</w:t>
      </w:r>
      <w:r w:rsidR="007238CF" w:rsidRPr="007238CF">
        <w:rPr>
          <w:rFonts w:ascii="Calibri" w:hAnsi="Calibri" w:cs="Calibri"/>
          <w:sz w:val="20"/>
          <w:szCs w:val="20"/>
        </w:rPr>
        <w:t xml:space="preserve"> </w:t>
      </w:r>
      <w:r w:rsidR="007238CF">
        <w:rPr>
          <w:rFonts w:ascii="Calibri" w:hAnsi="Calibri" w:cs="Calibri"/>
          <w:sz w:val="20"/>
          <w:szCs w:val="20"/>
        </w:rPr>
        <w:t>usluga</w:t>
      </w:r>
      <w:r w:rsidR="007238CF" w:rsidRPr="007238CF">
        <w:rPr>
          <w:rFonts w:ascii="Calibri" w:hAnsi="Calibri" w:cs="Calibri"/>
          <w:sz w:val="20"/>
          <w:szCs w:val="20"/>
        </w:rPr>
        <w:t xml:space="preserve"> koja je bila dostupna pri podnošenju ponude.</w:t>
      </w:r>
    </w:p>
    <w:p w14:paraId="4DA6801A" w14:textId="1924E0E9" w:rsidR="007238CF" w:rsidRDefault="00C32A7E" w:rsidP="00044A80">
      <w:pPr>
        <w:jc w:val="both"/>
        <w:rPr>
          <w:rFonts w:ascii="Calibri" w:hAnsi="Calibri" w:cs="Calibri"/>
          <w:sz w:val="20"/>
          <w:szCs w:val="20"/>
        </w:rPr>
      </w:pPr>
      <w:r>
        <w:rPr>
          <w:rFonts w:ascii="Calibri" w:hAnsi="Calibri" w:cs="Calibri"/>
          <w:sz w:val="20"/>
          <w:szCs w:val="20"/>
        </w:rPr>
        <w:t>Isporučitelj</w:t>
      </w:r>
      <w:r w:rsidR="007238CF" w:rsidRPr="007238CF">
        <w:rPr>
          <w:rFonts w:ascii="Calibri" w:hAnsi="Calibri" w:cs="Calibri"/>
          <w:sz w:val="20"/>
          <w:szCs w:val="20"/>
        </w:rPr>
        <w:t xml:space="preserve"> neće imati pravo na naknadnu izmjenu odredbi ovog Ugovora s osnova nepoznavanja uvjeta iz stavka 1. ovog članka.</w:t>
      </w:r>
    </w:p>
    <w:p w14:paraId="5011C8AD" w14:textId="1EF5E122" w:rsidR="007238CF" w:rsidRPr="00044A80" w:rsidRDefault="007238CF" w:rsidP="007238CF">
      <w:pPr>
        <w:spacing w:before="120" w:after="120"/>
        <w:jc w:val="center"/>
        <w:rPr>
          <w:rFonts w:ascii="Calibri" w:hAnsi="Calibri" w:cs="Calibri"/>
          <w:b/>
          <w:bCs/>
        </w:rPr>
      </w:pPr>
      <w:r w:rsidRPr="001971A2">
        <w:rPr>
          <w:rFonts w:ascii="Calibri" w:hAnsi="Calibri" w:cs="Calibri"/>
          <w:b/>
          <w:bCs/>
        </w:rPr>
        <w:t xml:space="preserve">Članak </w:t>
      </w:r>
      <w:r>
        <w:rPr>
          <w:rFonts w:ascii="Calibri" w:hAnsi="Calibri" w:cs="Calibri"/>
          <w:b/>
          <w:bCs/>
        </w:rPr>
        <w:t>1</w:t>
      </w:r>
      <w:r w:rsidR="00036507">
        <w:rPr>
          <w:rFonts w:ascii="Calibri" w:hAnsi="Calibri" w:cs="Calibri"/>
          <w:b/>
          <w:bCs/>
        </w:rPr>
        <w:t>7</w:t>
      </w:r>
      <w:r w:rsidRPr="001971A2">
        <w:rPr>
          <w:rFonts w:ascii="Calibri" w:hAnsi="Calibri" w:cs="Calibri"/>
          <w:b/>
          <w:bCs/>
        </w:rPr>
        <w:t>.</w:t>
      </w:r>
    </w:p>
    <w:p w14:paraId="60218FEE" w14:textId="77777777" w:rsidR="007238CF" w:rsidRPr="007238CF" w:rsidRDefault="007238CF" w:rsidP="007238CF">
      <w:pPr>
        <w:jc w:val="both"/>
        <w:rPr>
          <w:rFonts w:ascii="Calibri" w:hAnsi="Calibri" w:cs="Calibri"/>
          <w:sz w:val="20"/>
          <w:szCs w:val="20"/>
        </w:rPr>
      </w:pPr>
      <w:r w:rsidRPr="007238CF">
        <w:rPr>
          <w:rFonts w:ascii="Calibri" w:hAnsi="Calibri" w:cs="Calibri"/>
          <w:sz w:val="20"/>
          <w:szCs w:val="20"/>
        </w:rPr>
        <w:lastRenderedPageBreak/>
        <w:t>Ugovorne strane potvrđuju da su upoznate sa sadržajem i značenjem odredbi ovog Ugovora, te se odriču prava pobijanja istog iz razloga nerazumijevanja.</w:t>
      </w:r>
    </w:p>
    <w:p w14:paraId="53AFE370" w14:textId="6F082D36" w:rsidR="007238CF" w:rsidRDefault="007238CF" w:rsidP="007238CF">
      <w:pPr>
        <w:jc w:val="both"/>
        <w:rPr>
          <w:rFonts w:ascii="Calibri" w:hAnsi="Calibri" w:cs="Calibri"/>
          <w:sz w:val="20"/>
          <w:szCs w:val="20"/>
        </w:rPr>
      </w:pPr>
      <w:r w:rsidRPr="007238CF">
        <w:rPr>
          <w:rFonts w:ascii="Calibri" w:hAnsi="Calibri" w:cs="Calibri"/>
          <w:sz w:val="20"/>
          <w:szCs w:val="20"/>
        </w:rPr>
        <w:t>Ugovorne strane primaju prava i obveze određene ovim Ugovorom u cijelosti, te ga u znak prihvata potpisuju. Ugovorne strane suglasne su da Ugovor počinje provoditi obvezujuće učinke i stupa na snagu danom obostranog potpisa.</w:t>
      </w:r>
    </w:p>
    <w:p w14:paraId="5E2FE661" w14:textId="4A7FB839" w:rsidR="007238CF" w:rsidRPr="00044A80" w:rsidRDefault="007238CF" w:rsidP="007238CF">
      <w:pPr>
        <w:spacing w:before="120" w:after="120"/>
        <w:jc w:val="center"/>
        <w:rPr>
          <w:rFonts w:ascii="Calibri" w:hAnsi="Calibri" w:cs="Calibri"/>
          <w:b/>
          <w:bCs/>
        </w:rPr>
      </w:pPr>
      <w:r w:rsidRPr="001971A2">
        <w:rPr>
          <w:rFonts w:ascii="Calibri" w:hAnsi="Calibri" w:cs="Calibri"/>
          <w:b/>
          <w:bCs/>
        </w:rPr>
        <w:t xml:space="preserve">Članak </w:t>
      </w:r>
      <w:r>
        <w:rPr>
          <w:rFonts w:ascii="Calibri" w:hAnsi="Calibri" w:cs="Calibri"/>
          <w:b/>
          <w:bCs/>
        </w:rPr>
        <w:t>1</w:t>
      </w:r>
      <w:r w:rsidR="00036507">
        <w:rPr>
          <w:rFonts w:ascii="Calibri" w:hAnsi="Calibri" w:cs="Calibri"/>
          <w:b/>
          <w:bCs/>
        </w:rPr>
        <w:t>8</w:t>
      </w:r>
      <w:r w:rsidRPr="001971A2">
        <w:rPr>
          <w:rFonts w:ascii="Calibri" w:hAnsi="Calibri" w:cs="Calibri"/>
          <w:b/>
          <w:bCs/>
        </w:rPr>
        <w:t>.</w:t>
      </w:r>
    </w:p>
    <w:p w14:paraId="7F12D0E2" w14:textId="77777777" w:rsidR="007238CF" w:rsidRPr="00FD2347" w:rsidRDefault="007238CF" w:rsidP="007238CF">
      <w:pPr>
        <w:jc w:val="both"/>
        <w:rPr>
          <w:rFonts w:cs="Arial"/>
          <w:sz w:val="20"/>
          <w:szCs w:val="20"/>
        </w:rPr>
      </w:pPr>
      <w:r w:rsidRPr="00FD2347">
        <w:rPr>
          <w:rFonts w:cs="Arial"/>
          <w:sz w:val="20"/>
          <w:szCs w:val="20"/>
        </w:rPr>
        <w:t xml:space="preserve">Ovaj ugovor sačinjen je u </w:t>
      </w:r>
      <w:r>
        <w:rPr>
          <w:rFonts w:cs="Arial"/>
          <w:sz w:val="20"/>
          <w:szCs w:val="20"/>
        </w:rPr>
        <w:t>2 (dva</w:t>
      </w:r>
      <w:r w:rsidRPr="00FD2347">
        <w:rPr>
          <w:rFonts w:cs="Arial"/>
          <w:sz w:val="20"/>
          <w:szCs w:val="20"/>
        </w:rPr>
        <w:t>) istovjetna primjerka od kojih svaka st</w:t>
      </w:r>
      <w:r>
        <w:rPr>
          <w:rFonts w:cs="Arial"/>
          <w:sz w:val="20"/>
          <w:szCs w:val="20"/>
        </w:rPr>
        <w:t>rana zadržava po 1 (jedan) primjerak</w:t>
      </w:r>
      <w:r w:rsidRPr="00FD2347">
        <w:rPr>
          <w:rFonts w:cs="Arial"/>
          <w:sz w:val="20"/>
          <w:szCs w:val="20"/>
        </w:rPr>
        <w:t>.</w:t>
      </w:r>
    </w:p>
    <w:p w14:paraId="3840DD26" w14:textId="77777777" w:rsidR="002A368D" w:rsidRDefault="002A368D">
      <w:pPr>
        <w:rPr>
          <w:rFonts w:cstheme="minorHAnsi"/>
          <w:noProof/>
          <w:sz w:val="20"/>
          <w:szCs w:val="20"/>
        </w:rPr>
      </w:pPr>
    </w:p>
    <w:p w14:paraId="2B70C1D7" w14:textId="77777777" w:rsidR="001750CF" w:rsidRPr="00EF0441" w:rsidRDefault="001750CF" w:rsidP="001750CF">
      <w:pPr>
        <w:rPr>
          <w:rFonts w:cstheme="minorHAnsi"/>
          <w:noProof/>
          <w:sz w:val="20"/>
          <w:szCs w:val="20"/>
        </w:rPr>
      </w:pPr>
      <w:r w:rsidRPr="00EF0441">
        <w:rPr>
          <w:rFonts w:cstheme="minorHAnsi"/>
          <w:noProof/>
          <w:sz w:val="20"/>
          <w:szCs w:val="20"/>
        </w:rPr>
        <w:t>Prilozi:</w:t>
      </w:r>
    </w:p>
    <w:p w14:paraId="0DFC77B8" w14:textId="74E1C94F" w:rsidR="006C2403" w:rsidRDefault="00CA63FF" w:rsidP="00EF0441">
      <w:pPr>
        <w:spacing w:after="0"/>
        <w:rPr>
          <w:rFonts w:cstheme="minorHAnsi"/>
          <w:noProof/>
          <w:sz w:val="20"/>
          <w:szCs w:val="20"/>
        </w:rPr>
      </w:pPr>
      <w:r>
        <w:rPr>
          <w:rFonts w:cstheme="minorHAnsi"/>
          <w:noProof/>
          <w:sz w:val="20"/>
          <w:szCs w:val="20"/>
        </w:rPr>
        <w:t xml:space="preserve">Prilog 1. – </w:t>
      </w:r>
      <w:r w:rsidR="00DD7FE0">
        <w:rPr>
          <w:rFonts w:cstheme="minorHAnsi"/>
          <w:noProof/>
          <w:sz w:val="20"/>
          <w:szCs w:val="20"/>
        </w:rPr>
        <w:t>Ponudbeni list</w:t>
      </w:r>
    </w:p>
    <w:p w14:paraId="0E6338BD" w14:textId="77777777" w:rsidR="00DD7FE0" w:rsidRPr="00CA63FF" w:rsidRDefault="00DD7FE0" w:rsidP="00DD7FE0">
      <w:pPr>
        <w:spacing w:after="0"/>
        <w:rPr>
          <w:rFonts w:cstheme="minorHAnsi"/>
          <w:noProof/>
          <w:sz w:val="20"/>
          <w:szCs w:val="20"/>
          <w:highlight w:val="yellow"/>
        </w:rPr>
      </w:pPr>
      <w:r w:rsidRPr="00CA63FF">
        <w:rPr>
          <w:rFonts w:cstheme="minorHAnsi"/>
          <w:noProof/>
          <w:sz w:val="20"/>
          <w:szCs w:val="20"/>
          <w:highlight w:val="yellow"/>
        </w:rPr>
        <w:t xml:space="preserve">Prilog </w:t>
      </w:r>
      <w:r>
        <w:rPr>
          <w:rFonts w:cstheme="minorHAnsi"/>
          <w:noProof/>
          <w:sz w:val="20"/>
          <w:szCs w:val="20"/>
          <w:highlight w:val="yellow"/>
        </w:rPr>
        <w:t>1</w:t>
      </w:r>
      <w:r w:rsidRPr="00CA63FF">
        <w:rPr>
          <w:rFonts w:cstheme="minorHAnsi"/>
          <w:noProof/>
          <w:sz w:val="20"/>
          <w:szCs w:val="20"/>
          <w:highlight w:val="yellow"/>
        </w:rPr>
        <w:t>.a – Zajednica ponuditelja (ako je primjenjivo)</w:t>
      </w:r>
    </w:p>
    <w:p w14:paraId="0F845BF7" w14:textId="77777777" w:rsidR="00DD7FE0" w:rsidRDefault="00DD7FE0" w:rsidP="00DD7FE0">
      <w:pPr>
        <w:spacing w:after="0"/>
        <w:rPr>
          <w:rFonts w:cstheme="minorHAnsi"/>
          <w:noProof/>
          <w:sz w:val="20"/>
          <w:szCs w:val="20"/>
        </w:rPr>
      </w:pPr>
      <w:r w:rsidRPr="00CA63FF">
        <w:rPr>
          <w:rFonts w:cstheme="minorHAnsi"/>
          <w:noProof/>
          <w:sz w:val="20"/>
          <w:szCs w:val="20"/>
          <w:highlight w:val="yellow"/>
        </w:rPr>
        <w:t xml:space="preserve">Prilog </w:t>
      </w:r>
      <w:r>
        <w:rPr>
          <w:rFonts w:cstheme="minorHAnsi"/>
          <w:noProof/>
          <w:sz w:val="20"/>
          <w:szCs w:val="20"/>
          <w:highlight w:val="yellow"/>
        </w:rPr>
        <w:t>1</w:t>
      </w:r>
      <w:r w:rsidRPr="00CA63FF">
        <w:rPr>
          <w:rFonts w:cstheme="minorHAnsi"/>
          <w:noProof/>
          <w:sz w:val="20"/>
          <w:szCs w:val="20"/>
          <w:highlight w:val="yellow"/>
        </w:rPr>
        <w:t>.b – Podizvoditelj (ako je primjenjivo)</w:t>
      </w:r>
    </w:p>
    <w:p w14:paraId="21B832A1" w14:textId="5D0207D2" w:rsidR="00EF0441" w:rsidRDefault="00EF0441" w:rsidP="00EF0441">
      <w:pPr>
        <w:spacing w:after="0"/>
        <w:rPr>
          <w:rFonts w:cstheme="minorHAnsi"/>
          <w:noProof/>
          <w:sz w:val="20"/>
          <w:szCs w:val="20"/>
        </w:rPr>
      </w:pPr>
      <w:r>
        <w:rPr>
          <w:rFonts w:cstheme="minorHAnsi"/>
          <w:noProof/>
          <w:sz w:val="20"/>
          <w:szCs w:val="20"/>
        </w:rPr>
        <w:t xml:space="preserve">Prilog </w:t>
      </w:r>
      <w:r w:rsidR="00CA63FF">
        <w:rPr>
          <w:rFonts w:cstheme="minorHAnsi"/>
          <w:noProof/>
          <w:sz w:val="20"/>
          <w:szCs w:val="20"/>
        </w:rPr>
        <w:t>2.</w:t>
      </w:r>
      <w:r>
        <w:rPr>
          <w:rFonts w:cstheme="minorHAnsi"/>
          <w:noProof/>
          <w:sz w:val="20"/>
          <w:szCs w:val="20"/>
        </w:rPr>
        <w:t xml:space="preserve"> – </w:t>
      </w:r>
      <w:r w:rsidR="00DD7FE0">
        <w:rPr>
          <w:rFonts w:cstheme="minorHAnsi"/>
          <w:noProof/>
          <w:sz w:val="20"/>
          <w:szCs w:val="20"/>
        </w:rPr>
        <w:t>Tehnička specifikacija</w:t>
      </w:r>
    </w:p>
    <w:p w14:paraId="5C62702B" w14:textId="4DC0F493" w:rsidR="003F3123" w:rsidRDefault="003F3123" w:rsidP="00EF0441">
      <w:pPr>
        <w:spacing w:after="0"/>
        <w:rPr>
          <w:rFonts w:cstheme="minorHAnsi"/>
          <w:noProof/>
          <w:sz w:val="20"/>
          <w:szCs w:val="20"/>
        </w:rPr>
      </w:pPr>
      <w:r>
        <w:rPr>
          <w:rFonts w:cstheme="minorHAnsi"/>
          <w:noProof/>
          <w:sz w:val="20"/>
          <w:szCs w:val="20"/>
        </w:rPr>
        <w:t xml:space="preserve">Prilog </w:t>
      </w:r>
      <w:r w:rsidR="00CA63FF">
        <w:rPr>
          <w:rFonts w:cstheme="minorHAnsi"/>
          <w:noProof/>
          <w:sz w:val="20"/>
          <w:szCs w:val="20"/>
        </w:rPr>
        <w:t>3.</w:t>
      </w:r>
      <w:r>
        <w:rPr>
          <w:rFonts w:cstheme="minorHAnsi"/>
          <w:noProof/>
          <w:sz w:val="20"/>
          <w:szCs w:val="20"/>
        </w:rPr>
        <w:t xml:space="preserve"> – </w:t>
      </w:r>
      <w:r w:rsidR="00CA63FF">
        <w:rPr>
          <w:rFonts w:cstheme="minorHAnsi"/>
          <w:noProof/>
          <w:sz w:val="20"/>
          <w:szCs w:val="20"/>
        </w:rPr>
        <w:t>Troškovnik</w:t>
      </w:r>
    </w:p>
    <w:p w14:paraId="3FCB0AFB" w14:textId="046E0A46" w:rsidR="00CA63FF" w:rsidRDefault="00CA63FF" w:rsidP="00EF0441">
      <w:pPr>
        <w:spacing w:after="0"/>
        <w:rPr>
          <w:rFonts w:cstheme="minorHAnsi"/>
          <w:noProof/>
          <w:sz w:val="20"/>
          <w:szCs w:val="20"/>
        </w:rPr>
      </w:pPr>
    </w:p>
    <w:p w14:paraId="7F7A80DD" w14:textId="48562CFF" w:rsidR="009F7F83" w:rsidRDefault="009F7F83" w:rsidP="00331DC7">
      <w:pPr>
        <w:rPr>
          <w:rFonts w:cstheme="minorHAnsi"/>
          <w:b/>
          <w:noProof/>
          <w:sz w:val="20"/>
          <w:szCs w:val="20"/>
        </w:rPr>
      </w:pPr>
      <w:r w:rsidRPr="00FD2347">
        <w:rPr>
          <w:rFonts w:cstheme="minorHAnsi"/>
          <w:b/>
          <w:noProof/>
          <w:sz w:val="20"/>
          <w:szCs w:val="20"/>
        </w:rPr>
        <w:t xml:space="preserve">     </w:t>
      </w:r>
    </w:p>
    <w:p w14:paraId="19AEA7EE" w14:textId="03AC85AE" w:rsidR="008A3242" w:rsidRDefault="00900F19" w:rsidP="001F2E59">
      <w:pPr>
        <w:spacing w:after="0" w:line="240" w:lineRule="auto"/>
        <w:ind w:left="4963" w:hanging="4963"/>
        <w:jc w:val="both"/>
        <w:rPr>
          <w:rFonts w:cstheme="minorHAnsi"/>
          <w:noProof/>
          <w:sz w:val="20"/>
          <w:szCs w:val="20"/>
        </w:rPr>
      </w:pPr>
      <w:r>
        <w:rPr>
          <w:rFonts w:cstheme="minorHAnsi"/>
          <w:b/>
          <w:noProof/>
          <w:sz w:val="20"/>
          <w:szCs w:val="20"/>
        </w:rPr>
        <w:t>Izvršitelj</w:t>
      </w:r>
      <w:r w:rsidR="007238CF">
        <w:rPr>
          <w:rFonts w:cstheme="minorHAnsi"/>
          <w:b/>
          <w:noProof/>
          <w:sz w:val="20"/>
          <w:szCs w:val="20"/>
        </w:rPr>
        <w:tab/>
      </w:r>
      <w:r w:rsidR="009F7F83" w:rsidRPr="00FD2347">
        <w:rPr>
          <w:rFonts w:cstheme="minorHAnsi"/>
          <w:b/>
          <w:noProof/>
          <w:sz w:val="20"/>
          <w:szCs w:val="20"/>
        </w:rPr>
        <w:t xml:space="preserve">MCS Grupa d.o.o.                                         </w:t>
      </w:r>
      <w:r w:rsidR="001F2E59">
        <w:rPr>
          <w:rFonts w:cstheme="minorHAnsi"/>
          <w:b/>
          <w:noProof/>
          <w:sz w:val="20"/>
          <w:szCs w:val="20"/>
        </w:rPr>
        <w:tab/>
      </w:r>
    </w:p>
    <w:p w14:paraId="71703CD3" w14:textId="79DA61EF" w:rsidR="007238CF" w:rsidRDefault="007238CF" w:rsidP="0005572E">
      <w:pPr>
        <w:spacing w:after="0" w:line="240" w:lineRule="auto"/>
        <w:ind w:left="3600" w:hanging="3600"/>
        <w:jc w:val="both"/>
        <w:rPr>
          <w:rFonts w:cstheme="minorHAnsi"/>
          <w:noProof/>
          <w:sz w:val="20"/>
          <w:szCs w:val="20"/>
        </w:rPr>
      </w:pPr>
    </w:p>
    <w:p w14:paraId="49EC149F" w14:textId="77777777" w:rsidR="007238CF" w:rsidRPr="009F7F83" w:rsidRDefault="007238CF" w:rsidP="0005572E">
      <w:pPr>
        <w:spacing w:after="0" w:line="240" w:lineRule="auto"/>
        <w:ind w:left="3600" w:hanging="3600"/>
        <w:jc w:val="both"/>
        <w:rPr>
          <w:rFonts w:cstheme="minorHAnsi"/>
          <w:noProof/>
          <w:sz w:val="20"/>
          <w:szCs w:val="20"/>
        </w:rPr>
      </w:pPr>
    </w:p>
    <w:p w14:paraId="61DF441C" w14:textId="77777777" w:rsidR="009F7F83" w:rsidRDefault="009F7F83" w:rsidP="0005572E">
      <w:pPr>
        <w:spacing w:line="240" w:lineRule="auto"/>
        <w:jc w:val="both"/>
        <w:rPr>
          <w:rFonts w:cstheme="minorHAnsi"/>
          <w:noProof/>
          <w:sz w:val="20"/>
          <w:szCs w:val="20"/>
        </w:rPr>
      </w:pPr>
      <w:r w:rsidRPr="009F7F83">
        <w:rPr>
          <w:rFonts w:cstheme="minorHAnsi"/>
          <w:noProof/>
          <w:sz w:val="20"/>
          <w:szCs w:val="20"/>
        </w:rPr>
        <w:t xml:space="preserve">________________________                                   </w:t>
      </w:r>
      <w:r>
        <w:rPr>
          <w:rFonts w:cstheme="minorHAnsi"/>
          <w:noProof/>
          <w:sz w:val="20"/>
          <w:szCs w:val="20"/>
        </w:rPr>
        <w:t xml:space="preserve">      </w:t>
      </w:r>
      <w:r w:rsidRPr="009F7F83">
        <w:rPr>
          <w:rFonts w:cstheme="minorHAnsi"/>
          <w:noProof/>
          <w:sz w:val="20"/>
          <w:szCs w:val="20"/>
        </w:rPr>
        <w:t xml:space="preserve">   </w:t>
      </w:r>
      <w:r w:rsidR="009D767D">
        <w:rPr>
          <w:rFonts w:cstheme="minorHAnsi"/>
          <w:noProof/>
          <w:sz w:val="20"/>
          <w:szCs w:val="20"/>
        </w:rPr>
        <w:tab/>
      </w:r>
      <w:r w:rsidRPr="009F7F83">
        <w:rPr>
          <w:rFonts w:cstheme="minorHAnsi"/>
          <w:noProof/>
          <w:sz w:val="20"/>
          <w:szCs w:val="20"/>
        </w:rPr>
        <w:t>_________________________</w:t>
      </w:r>
      <w:r w:rsidR="008A3242" w:rsidRPr="009F7F83">
        <w:rPr>
          <w:rFonts w:cstheme="minorHAnsi"/>
          <w:noProof/>
          <w:sz w:val="20"/>
          <w:szCs w:val="20"/>
        </w:rPr>
        <w:tab/>
      </w:r>
    </w:p>
    <w:p w14:paraId="4D44DF7B" w14:textId="7325B77C" w:rsidR="008A3242" w:rsidRPr="009F7F83" w:rsidRDefault="003F3123" w:rsidP="0005572E">
      <w:pPr>
        <w:spacing w:after="0" w:line="240" w:lineRule="auto"/>
        <w:jc w:val="both"/>
        <w:rPr>
          <w:rFonts w:cstheme="minorHAnsi"/>
          <w:noProof/>
          <w:sz w:val="20"/>
          <w:szCs w:val="20"/>
        </w:rPr>
      </w:pPr>
      <w:r>
        <w:rPr>
          <w:rFonts w:cstheme="minorHAnsi"/>
          <w:noProof/>
          <w:sz w:val="20"/>
          <w:szCs w:val="20"/>
        </w:rPr>
        <w:t>Odgovorna osoba</w:t>
      </w:r>
      <w:r w:rsidR="007238CF" w:rsidRPr="007238CF">
        <w:rPr>
          <w:rFonts w:cstheme="minorHAnsi"/>
          <w:noProof/>
          <w:sz w:val="20"/>
          <w:szCs w:val="20"/>
        </w:rPr>
        <w:t xml:space="preserve"> </w:t>
      </w:r>
      <w:r w:rsidR="007238CF">
        <w:rPr>
          <w:rFonts w:cstheme="minorHAnsi"/>
          <w:noProof/>
          <w:sz w:val="20"/>
          <w:szCs w:val="20"/>
        </w:rPr>
        <w:tab/>
      </w:r>
      <w:r w:rsidR="007238CF">
        <w:rPr>
          <w:rFonts w:cstheme="minorHAnsi"/>
          <w:noProof/>
          <w:sz w:val="20"/>
          <w:szCs w:val="20"/>
        </w:rPr>
        <w:tab/>
      </w:r>
      <w:r w:rsidR="007238CF">
        <w:rPr>
          <w:rFonts w:cstheme="minorHAnsi"/>
          <w:noProof/>
          <w:sz w:val="20"/>
          <w:szCs w:val="20"/>
        </w:rPr>
        <w:tab/>
      </w:r>
      <w:r w:rsidR="007238CF">
        <w:rPr>
          <w:rFonts w:cstheme="minorHAnsi"/>
          <w:noProof/>
          <w:sz w:val="20"/>
          <w:szCs w:val="20"/>
        </w:rPr>
        <w:tab/>
      </w:r>
      <w:r>
        <w:rPr>
          <w:rFonts w:cstheme="minorHAnsi"/>
          <w:noProof/>
          <w:sz w:val="20"/>
          <w:szCs w:val="20"/>
        </w:rPr>
        <w:tab/>
      </w:r>
      <w:r w:rsidR="007238CF" w:rsidRPr="009F7F83">
        <w:rPr>
          <w:rFonts w:cstheme="minorHAnsi"/>
          <w:noProof/>
          <w:sz w:val="20"/>
          <w:szCs w:val="20"/>
        </w:rPr>
        <w:t xml:space="preserve">Branko Šoštarić                 </w:t>
      </w:r>
    </w:p>
    <w:p w14:paraId="76F70C65" w14:textId="70B88DD2" w:rsidR="00203A15" w:rsidRPr="00203A15" w:rsidRDefault="003F3123" w:rsidP="007238CF">
      <w:pPr>
        <w:spacing w:after="0" w:line="240" w:lineRule="auto"/>
        <w:jc w:val="both"/>
        <w:rPr>
          <w:rFonts w:cstheme="minorHAnsi"/>
          <w:sz w:val="20"/>
          <w:szCs w:val="20"/>
        </w:rPr>
      </w:pPr>
      <w:r>
        <w:rPr>
          <w:rFonts w:cstheme="minorHAnsi"/>
          <w:sz w:val="20"/>
          <w:szCs w:val="20"/>
          <w:lang w:val="pl-PL"/>
        </w:rPr>
        <w:t>Radno mjesto</w:t>
      </w:r>
      <w:r w:rsidR="008A3242" w:rsidRPr="009F7F83">
        <w:rPr>
          <w:rFonts w:cstheme="minorHAnsi"/>
          <w:noProof/>
          <w:sz w:val="20"/>
          <w:szCs w:val="20"/>
        </w:rPr>
        <w:t xml:space="preserve">                      </w:t>
      </w:r>
      <w:r w:rsidR="008A3242" w:rsidRPr="009F7F83">
        <w:rPr>
          <w:rFonts w:cstheme="minorHAnsi"/>
          <w:noProof/>
          <w:sz w:val="20"/>
          <w:szCs w:val="20"/>
        </w:rPr>
        <w:tab/>
      </w:r>
      <w:r w:rsidR="008A3242" w:rsidRPr="009F7F83">
        <w:rPr>
          <w:rFonts w:cstheme="minorHAnsi"/>
          <w:noProof/>
          <w:sz w:val="20"/>
          <w:szCs w:val="20"/>
        </w:rPr>
        <w:tab/>
      </w:r>
      <w:r w:rsidR="009F7F83">
        <w:rPr>
          <w:rFonts w:cstheme="minorHAnsi"/>
          <w:noProof/>
          <w:sz w:val="20"/>
          <w:szCs w:val="20"/>
        </w:rPr>
        <w:t xml:space="preserve">                                 </w:t>
      </w:r>
      <w:r w:rsidR="009D767D">
        <w:rPr>
          <w:rFonts w:cstheme="minorHAnsi"/>
          <w:noProof/>
          <w:sz w:val="20"/>
          <w:szCs w:val="20"/>
        </w:rPr>
        <w:tab/>
      </w:r>
      <w:r w:rsidR="007238CF">
        <w:rPr>
          <w:rFonts w:cstheme="minorHAnsi"/>
          <w:noProof/>
          <w:sz w:val="20"/>
          <w:szCs w:val="20"/>
        </w:rPr>
        <w:t>D</w:t>
      </w:r>
      <w:r w:rsidR="007238CF" w:rsidRPr="009F7F83">
        <w:rPr>
          <w:rFonts w:cstheme="minorHAnsi"/>
          <w:noProof/>
          <w:sz w:val="20"/>
          <w:szCs w:val="20"/>
        </w:rPr>
        <w:t>irektor</w:t>
      </w:r>
      <w:r w:rsidR="007238CF">
        <w:rPr>
          <w:rFonts w:cstheme="minorHAnsi"/>
          <w:sz w:val="20"/>
          <w:szCs w:val="20"/>
          <w:lang w:val="pl-PL"/>
        </w:rPr>
        <w:t xml:space="preserve"> </w:t>
      </w:r>
      <w:bookmarkEnd w:id="0"/>
    </w:p>
    <w:sectPr w:rsidR="00203A15" w:rsidRPr="00203A15" w:rsidSect="00F174A9">
      <w:headerReference w:type="default" r:id="rId8"/>
      <w:footerReference w:type="default" r:id="rId9"/>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BBC32" w14:textId="77777777" w:rsidR="005E1EC7" w:rsidRDefault="005E1EC7" w:rsidP="000070A5">
      <w:pPr>
        <w:spacing w:after="0" w:line="240" w:lineRule="auto"/>
      </w:pPr>
      <w:r>
        <w:separator/>
      </w:r>
    </w:p>
  </w:endnote>
  <w:endnote w:type="continuationSeparator" w:id="0">
    <w:p w14:paraId="3391DF3D" w14:textId="77777777" w:rsidR="005E1EC7" w:rsidRDefault="005E1EC7" w:rsidP="00007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ndnya">
    <w:panose1 w:val="00000400000000000000"/>
    <w:charset w:val="01"/>
    <w:family w:val="roman"/>
    <w:notTrueType/>
    <w:pitch w:val="variable"/>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545" w:type="pct"/>
      <w:tblInd w:w="-459" w:type="dxa"/>
      <w:tblBorders>
        <w:top w:val="single" w:sz="8" w:space="0" w:color="A6A6A6"/>
      </w:tblBorders>
      <w:tblLayout w:type="fixed"/>
      <w:tblCellMar>
        <w:top w:w="96" w:type="dxa"/>
      </w:tblCellMar>
      <w:tblLook w:val="04A0" w:firstRow="1" w:lastRow="0" w:firstColumn="1" w:lastColumn="0" w:noHBand="0" w:noVBand="1"/>
    </w:tblPr>
    <w:tblGrid>
      <w:gridCol w:w="5400"/>
      <w:gridCol w:w="2356"/>
      <w:gridCol w:w="2069"/>
      <w:gridCol w:w="236"/>
    </w:tblGrid>
    <w:tr w:rsidR="001750CF" w:rsidRPr="00354B3A" w14:paraId="75F67A66" w14:textId="77777777" w:rsidTr="009760D9">
      <w:tc>
        <w:tcPr>
          <w:tcW w:w="2685" w:type="pct"/>
        </w:tcPr>
        <w:p w14:paraId="695C6F98" w14:textId="627E0818" w:rsidR="001750CF" w:rsidRPr="00B85AAE" w:rsidRDefault="001750CF" w:rsidP="008859EF">
          <w:pPr>
            <w:pStyle w:val="Podnoje"/>
            <w:spacing w:line="240" w:lineRule="auto"/>
            <w:rPr>
              <w:i/>
              <w:sz w:val="20"/>
              <w:szCs w:val="20"/>
              <w:lang w:val="sv-SE"/>
            </w:rPr>
          </w:pPr>
          <w:r>
            <w:rPr>
              <w:i/>
              <w:sz w:val="20"/>
              <w:szCs w:val="20"/>
              <w:lang w:val="sv-SE"/>
            </w:rPr>
            <w:t xml:space="preserve">        </w:t>
          </w:r>
        </w:p>
      </w:tc>
      <w:tc>
        <w:tcPr>
          <w:tcW w:w="1172" w:type="pct"/>
          <w:vAlign w:val="center"/>
        </w:tcPr>
        <w:p w14:paraId="1A320CA3" w14:textId="77777777" w:rsidR="001750CF" w:rsidRPr="002E637F" w:rsidRDefault="001750CF" w:rsidP="0005572E">
          <w:pPr>
            <w:ind w:left="-107"/>
            <w:jc w:val="center"/>
            <w:rPr>
              <w:rFonts w:ascii="Trebuchet MS" w:hAnsi="Trebuchet MS"/>
              <w:b/>
              <w:i/>
              <w:color w:val="0056C1"/>
              <w:sz w:val="12"/>
              <w:szCs w:val="12"/>
            </w:rPr>
          </w:pPr>
        </w:p>
      </w:tc>
      <w:tc>
        <w:tcPr>
          <w:tcW w:w="1029" w:type="pct"/>
          <w:vAlign w:val="center"/>
        </w:tcPr>
        <w:p w14:paraId="0D1B8AB5" w14:textId="77777777" w:rsidR="001750CF" w:rsidRPr="002E637F" w:rsidRDefault="001750CF" w:rsidP="0005572E">
          <w:pPr>
            <w:rPr>
              <w:rFonts w:ascii="Trebuchet MS" w:hAnsi="Trebuchet MS"/>
              <w:i/>
              <w:color w:val="0056C1"/>
              <w:sz w:val="10"/>
              <w:szCs w:val="10"/>
            </w:rPr>
          </w:pPr>
          <w:r>
            <w:rPr>
              <w:rFonts w:ascii="Trebuchet MS" w:hAnsi="Trebuchet MS"/>
              <w:i/>
              <w:sz w:val="16"/>
              <w:szCs w:val="16"/>
            </w:rPr>
            <w:t xml:space="preserve">          </w:t>
          </w:r>
          <w:r w:rsidRPr="002E637F">
            <w:rPr>
              <w:rFonts w:ascii="Trebuchet MS" w:hAnsi="Trebuchet MS"/>
              <w:i/>
              <w:sz w:val="16"/>
              <w:szCs w:val="16"/>
            </w:rPr>
            <w:t xml:space="preserve">Stranica </w:t>
          </w:r>
          <w:r w:rsidRPr="002E637F">
            <w:rPr>
              <w:rFonts w:ascii="Trebuchet MS" w:hAnsi="Trebuchet MS"/>
              <w:i/>
              <w:sz w:val="16"/>
              <w:szCs w:val="16"/>
            </w:rPr>
            <w:fldChar w:fldCharType="begin"/>
          </w:r>
          <w:r w:rsidRPr="002E637F">
            <w:rPr>
              <w:rFonts w:ascii="Trebuchet MS" w:hAnsi="Trebuchet MS"/>
              <w:i/>
              <w:sz w:val="16"/>
              <w:szCs w:val="16"/>
            </w:rPr>
            <w:instrText xml:space="preserve"> PAGE </w:instrText>
          </w:r>
          <w:r w:rsidRPr="002E637F">
            <w:rPr>
              <w:rFonts w:ascii="Trebuchet MS" w:hAnsi="Trebuchet MS"/>
              <w:i/>
              <w:sz w:val="16"/>
              <w:szCs w:val="16"/>
            </w:rPr>
            <w:fldChar w:fldCharType="separate"/>
          </w:r>
          <w:r>
            <w:rPr>
              <w:rFonts w:ascii="Trebuchet MS" w:hAnsi="Trebuchet MS"/>
              <w:i/>
              <w:noProof/>
              <w:sz w:val="16"/>
              <w:szCs w:val="16"/>
            </w:rPr>
            <w:t>6</w:t>
          </w:r>
          <w:r w:rsidRPr="002E637F">
            <w:rPr>
              <w:rFonts w:ascii="Trebuchet MS" w:hAnsi="Trebuchet MS"/>
              <w:i/>
              <w:sz w:val="16"/>
              <w:szCs w:val="16"/>
            </w:rPr>
            <w:fldChar w:fldCharType="end"/>
          </w:r>
          <w:r w:rsidRPr="002E637F">
            <w:rPr>
              <w:rFonts w:ascii="Trebuchet MS" w:hAnsi="Trebuchet MS"/>
              <w:i/>
              <w:sz w:val="16"/>
              <w:szCs w:val="16"/>
            </w:rPr>
            <w:t xml:space="preserve"> od </w:t>
          </w:r>
          <w:r w:rsidRPr="002E637F">
            <w:rPr>
              <w:rFonts w:ascii="Trebuchet MS" w:hAnsi="Trebuchet MS"/>
              <w:i/>
              <w:sz w:val="16"/>
              <w:szCs w:val="16"/>
            </w:rPr>
            <w:fldChar w:fldCharType="begin"/>
          </w:r>
          <w:r w:rsidRPr="002E637F">
            <w:rPr>
              <w:rFonts w:ascii="Trebuchet MS" w:hAnsi="Trebuchet MS"/>
              <w:i/>
              <w:sz w:val="16"/>
              <w:szCs w:val="16"/>
            </w:rPr>
            <w:instrText xml:space="preserve"> NUMPAGES </w:instrText>
          </w:r>
          <w:r w:rsidRPr="002E637F">
            <w:rPr>
              <w:rFonts w:ascii="Trebuchet MS" w:hAnsi="Trebuchet MS"/>
              <w:i/>
              <w:sz w:val="16"/>
              <w:szCs w:val="16"/>
            </w:rPr>
            <w:fldChar w:fldCharType="separate"/>
          </w:r>
          <w:r>
            <w:rPr>
              <w:rFonts w:ascii="Trebuchet MS" w:hAnsi="Trebuchet MS"/>
              <w:i/>
              <w:noProof/>
              <w:sz w:val="16"/>
              <w:szCs w:val="16"/>
            </w:rPr>
            <w:t>8</w:t>
          </w:r>
          <w:r w:rsidRPr="002E637F">
            <w:rPr>
              <w:rFonts w:ascii="Trebuchet MS" w:hAnsi="Trebuchet MS"/>
              <w:i/>
              <w:sz w:val="16"/>
              <w:szCs w:val="16"/>
            </w:rPr>
            <w:fldChar w:fldCharType="end"/>
          </w:r>
        </w:p>
      </w:tc>
      <w:tc>
        <w:tcPr>
          <w:tcW w:w="115" w:type="pct"/>
          <w:vAlign w:val="center"/>
        </w:tcPr>
        <w:p w14:paraId="74A4EBC9" w14:textId="77777777" w:rsidR="001750CF" w:rsidRPr="002F7F01" w:rsidRDefault="001750CF" w:rsidP="009760D9">
          <w:pPr>
            <w:ind w:left="-251"/>
            <w:rPr>
              <w:rFonts w:ascii="Trebuchet MS" w:hAnsi="Trebuchet MS"/>
              <w:color w:val="0056C1"/>
              <w:sz w:val="10"/>
              <w:szCs w:val="10"/>
            </w:rPr>
          </w:pPr>
        </w:p>
      </w:tc>
    </w:tr>
  </w:tbl>
  <w:p w14:paraId="0BC288FA" w14:textId="77777777" w:rsidR="001750CF" w:rsidRDefault="001750CF" w:rsidP="009760D9">
    <w:pPr>
      <w:pStyle w:val="Podnoje"/>
      <w:pBdr>
        <w:top w:val="single" w:sz="4" w:space="1" w:color="auto"/>
      </w:pBdr>
      <w:tabs>
        <w:tab w:val="clear" w:pos="4536"/>
        <w:tab w:val="clear" w:pos="9072"/>
      </w:tabs>
      <w:jc w:val="right"/>
      <w:rPr>
        <w:rStyle w:val="Brojstranic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931FF" w14:textId="77777777" w:rsidR="005E1EC7" w:rsidRDefault="005E1EC7" w:rsidP="000070A5">
      <w:pPr>
        <w:spacing w:after="0" w:line="240" w:lineRule="auto"/>
      </w:pPr>
      <w:r>
        <w:separator/>
      </w:r>
    </w:p>
  </w:footnote>
  <w:footnote w:type="continuationSeparator" w:id="0">
    <w:p w14:paraId="55116627" w14:textId="77777777" w:rsidR="005E1EC7" w:rsidRDefault="005E1EC7" w:rsidP="00007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FAF0D" w14:textId="77777777" w:rsidR="001750CF" w:rsidRPr="004B1BC6" w:rsidRDefault="001750CF" w:rsidP="0005572E">
    <w:pPr>
      <w:pStyle w:val="Zaglavlje"/>
      <w:pBdr>
        <w:bottom w:val="single" w:sz="4" w:space="1" w:color="auto"/>
      </w:pBdr>
      <w:tabs>
        <w:tab w:val="clear" w:pos="4536"/>
      </w:tabs>
      <w:jc w:val="right"/>
      <w:rPr>
        <w:sz w:val="18"/>
        <w:szCs w:val="18"/>
      </w:rPr>
    </w:pPr>
    <w:r w:rsidRPr="004B1BC6">
      <w:rPr>
        <w:i/>
        <w:sz w:val="18"/>
        <w:szCs w:val="18"/>
        <w:lang w:val="pl-PL"/>
      </w:rPr>
      <w:t>POVJERLJIVO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2BF"/>
    <w:multiLevelType w:val="hybridMultilevel"/>
    <w:tmpl w:val="C52802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6240A7"/>
    <w:multiLevelType w:val="hybridMultilevel"/>
    <w:tmpl w:val="3F202608"/>
    <w:lvl w:ilvl="0" w:tplc="69ECDF02">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BA1650"/>
    <w:multiLevelType w:val="hybridMultilevel"/>
    <w:tmpl w:val="763EC9A0"/>
    <w:lvl w:ilvl="0" w:tplc="A78669BA">
      <w:start w:val="1"/>
      <w:numFmt w:val="decimal"/>
      <w:lvlText w:val="Članak %1."/>
      <w:lvlJc w:val="right"/>
      <w:pPr>
        <w:tabs>
          <w:tab w:val="num" w:pos="3090"/>
        </w:tabs>
        <w:ind w:left="2013" w:firstLine="1531"/>
      </w:pPr>
      <w:rPr>
        <w:rFonts w:ascii="Arial" w:hAnsi="Arial" w:cs="Arial" w:hint="default"/>
        <w:b/>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2E7DBA"/>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856013"/>
    <w:multiLevelType w:val="hybridMultilevel"/>
    <w:tmpl w:val="5720C46A"/>
    <w:lvl w:ilvl="0" w:tplc="A78669BA">
      <w:start w:val="1"/>
      <w:numFmt w:val="decimal"/>
      <w:lvlText w:val="Članak %1."/>
      <w:lvlJc w:val="right"/>
      <w:pPr>
        <w:tabs>
          <w:tab w:val="num" w:pos="3090"/>
        </w:tabs>
        <w:ind w:left="2013" w:firstLine="1531"/>
      </w:pPr>
      <w:rPr>
        <w:rFonts w:ascii="Arial" w:hAnsi="Arial" w:cs="Arial" w:hint="default"/>
        <w:b/>
        <w:sz w:val="20"/>
        <w:szCs w:val="20"/>
      </w:rPr>
    </w:lvl>
    <w:lvl w:ilvl="1" w:tplc="1A5C8BBC">
      <w:numFmt w:val="bullet"/>
      <w:lvlText w:val="-"/>
      <w:lvlJc w:val="left"/>
      <w:pPr>
        <w:tabs>
          <w:tab w:val="num" w:pos="873"/>
        </w:tabs>
        <w:ind w:left="873" w:hanging="360"/>
      </w:pPr>
      <w:rPr>
        <w:rFonts w:ascii="Times New Roman" w:eastAsia="Times New Roman" w:hAnsi="Times New Roman" w:cs="Sendnya" w:hint="default"/>
      </w:rPr>
    </w:lvl>
    <w:lvl w:ilvl="2" w:tplc="0809001B">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5" w15:restartNumberingAfterBreak="0">
    <w:nsid w:val="171A6D1D"/>
    <w:multiLevelType w:val="hybridMultilevel"/>
    <w:tmpl w:val="5CD4BBA6"/>
    <w:lvl w:ilvl="0" w:tplc="C3426A8C">
      <w:start w:val="1"/>
      <w:numFmt w:val="decimal"/>
      <w:lvlText w:val="%1."/>
      <w:lvlJc w:val="left"/>
      <w:pPr>
        <w:ind w:left="720" w:hanging="360"/>
      </w:pPr>
      <w:rPr>
        <w:rFonts w:ascii="Calibri" w:hAnsi="Calibr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DF264DB"/>
    <w:multiLevelType w:val="hybridMultilevel"/>
    <w:tmpl w:val="C554DF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EB51AA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FF4F9C"/>
    <w:multiLevelType w:val="hybridMultilevel"/>
    <w:tmpl w:val="F2E4E038"/>
    <w:lvl w:ilvl="0" w:tplc="041A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D731254"/>
    <w:multiLevelType w:val="hybridMultilevel"/>
    <w:tmpl w:val="B89E17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5F7513A"/>
    <w:multiLevelType w:val="hybridMultilevel"/>
    <w:tmpl w:val="503EB626"/>
    <w:lvl w:ilvl="0" w:tplc="0FC69E7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ABD6ECA"/>
    <w:multiLevelType w:val="hybridMultilevel"/>
    <w:tmpl w:val="106C5A20"/>
    <w:lvl w:ilvl="0" w:tplc="041A000F">
      <w:start w:val="1"/>
      <w:numFmt w:val="decimal"/>
      <w:lvlText w:val="%1."/>
      <w:lvlJc w:val="left"/>
      <w:pPr>
        <w:ind w:left="4860" w:hanging="360"/>
      </w:pPr>
    </w:lvl>
    <w:lvl w:ilvl="1" w:tplc="041A0019" w:tentative="1">
      <w:start w:val="1"/>
      <w:numFmt w:val="lowerLetter"/>
      <w:lvlText w:val="%2."/>
      <w:lvlJc w:val="left"/>
      <w:pPr>
        <w:ind w:left="5580" w:hanging="360"/>
      </w:pPr>
    </w:lvl>
    <w:lvl w:ilvl="2" w:tplc="041A001B" w:tentative="1">
      <w:start w:val="1"/>
      <w:numFmt w:val="lowerRoman"/>
      <w:lvlText w:val="%3."/>
      <w:lvlJc w:val="right"/>
      <w:pPr>
        <w:ind w:left="6300" w:hanging="180"/>
      </w:pPr>
    </w:lvl>
    <w:lvl w:ilvl="3" w:tplc="041A000F" w:tentative="1">
      <w:start w:val="1"/>
      <w:numFmt w:val="decimal"/>
      <w:lvlText w:val="%4."/>
      <w:lvlJc w:val="left"/>
      <w:pPr>
        <w:ind w:left="7020" w:hanging="360"/>
      </w:pPr>
    </w:lvl>
    <w:lvl w:ilvl="4" w:tplc="041A0019" w:tentative="1">
      <w:start w:val="1"/>
      <w:numFmt w:val="lowerLetter"/>
      <w:lvlText w:val="%5."/>
      <w:lvlJc w:val="left"/>
      <w:pPr>
        <w:ind w:left="7740" w:hanging="360"/>
      </w:pPr>
    </w:lvl>
    <w:lvl w:ilvl="5" w:tplc="041A001B" w:tentative="1">
      <w:start w:val="1"/>
      <w:numFmt w:val="lowerRoman"/>
      <w:lvlText w:val="%6."/>
      <w:lvlJc w:val="right"/>
      <w:pPr>
        <w:ind w:left="8460" w:hanging="180"/>
      </w:pPr>
    </w:lvl>
    <w:lvl w:ilvl="6" w:tplc="041A000F" w:tentative="1">
      <w:start w:val="1"/>
      <w:numFmt w:val="decimal"/>
      <w:lvlText w:val="%7."/>
      <w:lvlJc w:val="left"/>
      <w:pPr>
        <w:ind w:left="9180" w:hanging="360"/>
      </w:pPr>
    </w:lvl>
    <w:lvl w:ilvl="7" w:tplc="041A0019" w:tentative="1">
      <w:start w:val="1"/>
      <w:numFmt w:val="lowerLetter"/>
      <w:lvlText w:val="%8."/>
      <w:lvlJc w:val="left"/>
      <w:pPr>
        <w:ind w:left="9900" w:hanging="360"/>
      </w:pPr>
    </w:lvl>
    <w:lvl w:ilvl="8" w:tplc="041A001B" w:tentative="1">
      <w:start w:val="1"/>
      <w:numFmt w:val="lowerRoman"/>
      <w:lvlText w:val="%9."/>
      <w:lvlJc w:val="right"/>
      <w:pPr>
        <w:ind w:left="10620" w:hanging="180"/>
      </w:pPr>
    </w:lvl>
  </w:abstractNum>
  <w:abstractNum w:abstractNumId="12" w15:restartNumberingAfterBreak="0">
    <w:nsid w:val="4FEF51B9"/>
    <w:multiLevelType w:val="hybridMultilevel"/>
    <w:tmpl w:val="4964FBE2"/>
    <w:lvl w:ilvl="0" w:tplc="F72C089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70D478F"/>
    <w:multiLevelType w:val="hybridMultilevel"/>
    <w:tmpl w:val="2E68A0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8544DE5"/>
    <w:multiLevelType w:val="hybridMultilevel"/>
    <w:tmpl w:val="E97A8DCE"/>
    <w:lvl w:ilvl="0" w:tplc="D6340324">
      <w:numFmt w:val="bullet"/>
      <w:lvlText w:val="-"/>
      <w:lvlJc w:val="left"/>
      <w:pPr>
        <w:ind w:left="1065" w:hanging="360"/>
      </w:pPr>
      <w:rPr>
        <w:rFonts w:ascii="Calibri" w:eastAsiaTheme="minorEastAsia" w:hAnsi="Calibri" w:cstheme="minorBid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5" w15:restartNumberingAfterBreak="0">
    <w:nsid w:val="610716F6"/>
    <w:multiLevelType w:val="hybridMultilevel"/>
    <w:tmpl w:val="C4D6F07E"/>
    <w:lvl w:ilvl="0" w:tplc="1792B578">
      <w:start w:val="1"/>
      <w:numFmt w:val="decimal"/>
      <w:pStyle w:val="lanak"/>
      <w:lvlText w:val="Članak %1."/>
      <w:lvlJc w:val="right"/>
      <w:pPr>
        <w:tabs>
          <w:tab w:val="num" w:pos="3658"/>
        </w:tabs>
        <w:ind w:left="2581" w:firstLine="1531"/>
      </w:pPr>
      <w:rPr>
        <w:rFonts w:ascii="Arial" w:hAnsi="Arial" w:cs="Arial" w:hint="default"/>
        <w:b/>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E383AB2"/>
    <w:multiLevelType w:val="hybridMultilevel"/>
    <w:tmpl w:val="164EEE8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31A1023"/>
    <w:multiLevelType w:val="hybridMultilevel"/>
    <w:tmpl w:val="76C00E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4F10315"/>
    <w:multiLevelType w:val="hybridMultilevel"/>
    <w:tmpl w:val="35A8D6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D5B56DD"/>
    <w:multiLevelType w:val="hybridMultilevel"/>
    <w:tmpl w:val="BEBCE464"/>
    <w:lvl w:ilvl="0" w:tplc="932C85A4">
      <w:start w:val="1"/>
      <w:numFmt w:val="decimal"/>
      <w:lvlText w:val="%1."/>
      <w:lvlJc w:val="left"/>
      <w:pPr>
        <w:ind w:left="720" w:hanging="360"/>
      </w:pPr>
      <w:rPr>
        <w:rFonts w:ascii="Calibri" w:hAnsi="Calibri"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4"/>
  </w:num>
  <w:num w:numId="5">
    <w:abstractNumId w:val="11"/>
  </w:num>
  <w:num w:numId="6">
    <w:abstractNumId w:val="2"/>
  </w:num>
  <w:num w:numId="7">
    <w:abstractNumId w:val="1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9"/>
  </w:num>
  <w:num w:numId="11">
    <w:abstractNumId w:val="7"/>
  </w:num>
  <w:num w:numId="12">
    <w:abstractNumId w:val="3"/>
  </w:num>
  <w:num w:numId="13">
    <w:abstractNumId w:val="18"/>
  </w:num>
  <w:num w:numId="14">
    <w:abstractNumId w:val="1"/>
  </w:num>
  <w:num w:numId="15">
    <w:abstractNumId w:val="13"/>
  </w:num>
  <w:num w:numId="16">
    <w:abstractNumId w:val="17"/>
  </w:num>
  <w:num w:numId="17">
    <w:abstractNumId w:val="16"/>
  </w:num>
  <w:num w:numId="18">
    <w:abstractNumId w:val="10"/>
  </w:num>
  <w:num w:numId="19">
    <w:abstractNumId w:val="5"/>
  </w:num>
  <w:num w:numId="20">
    <w:abstractNumId w:val="12"/>
  </w:num>
  <w:num w:numId="21">
    <w:abstractNumId w:val="19"/>
  </w:num>
  <w:num w:numId="2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775"/>
    <w:rsid w:val="000070A5"/>
    <w:rsid w:val="00007862"/>
    <w:rsid w:val="00025477"/>
    <w:rsid w:val="00033790"/>
    <w:rsid w:val="00036507"/>
    <w:rsid w:val="00044A80"/>
    <w:rsid w:val="000473FE"/>
    <w:rsid w:val="00052B8E"/>
    <w:rsid w:val="0005572E"/>
    <w:rsid w:val="000705A0"/>
    <w:rsid w:val="00084FBF"/>
    <w:rsid w:val="000A0E8F"/>
    <w:rsid w:val="000A1843"/>
    <w:rsid w:val="000C52C8"/>
    <w:rsid w:val="000E30CF"/>
    <w:rsid w:val="000F4358"/>
    <w:rsid w:val="000F4C90"/>
    <w:rsid w:val="0013745B"/>
    <w:rsid w:val="00144B22"/>
    <w:rsid w:val="001564C7"/>
    <w:rsid w:val="00166BDF"/>
    <w:rsid w:val="001750CF"/>
    <w:rsid w:val="00193478"/>
    <w:rsid w:val="001971A2"/>
    <w:rsid w:val="001A00E7"/>
    <w:rsid w:val="001A3D49"/>
    <w:rsid w:val="001B24D5"/>
    <w:rsid w:val="001B2F01"/>
    <w:rsid w:val="001B4744"/>
    <w:rsid w:val="001B4900"/>
    <w:rsid w:val="001C20AC"/>
    <w:rsid w:val="001E3D18"/>
    <w:rsid w:val="001F2E59"/>
    <w:rsid w:val="00203A15"/>
    <w:rsid w:val="0020679C"/>
    <w:rsid w:val="002238B1"/>
    <w:rsid w:val="002415DE"/>
    <w:rsid w:val="00242C70"/>
    <w:rsid w:val="00244E83"/>
    <w:rsid w:val="00253809"/>
    <w:rsid w:val="00271FEF"/>
    <w:rsid w:val="00272CB6"/>
    <w:rsid w:val="00276236"/>
    <w:rsid w:val="002A135F"/>
    <w:rsid w:val="002A368D"/>
    <w:rsid w:val="002A4E4C"/>
    <w:rsid w:val="002A6775"/>
    <w:rsid w:val="002A7921"/>
    <w:rsid w:val="002B18E8"/>
    <w:rsid w:val="002E06FE"/>
    <w:rsid w:val="002E637F"/>
    <w:rsid w:val="002F1F0E"/>
    <w:rsid w:val="00331138"/>
    <w:rsid w:val="003315B6"/>
    <w:rsid w:val="00331DC7"/>
    <w:rsid w:val="00357655"/>
    <w:rsid w:val="0036413A"/>
    <w:rsid w:val="00374CB3"/>
    <w:rsid w:val="00390026"/>
    <w:rsid w:val="003A6610"/>
    <w:rsid w:val="003C2149"/>
    <w:rsid w:val="003E3019"/>
    <w:rsid w:val="003F3123"/>
    <w:rsid w:val="003F6EC9"/>
    <w:rsid w:val="00415DE8"/>
    <w:rsid w:val="00423206"/>
    <w:rsid w:val="0043133F"/>
    <w:rsid w:val="00444FE8"/>
    <w:rsid w:val="00446BFF"/>
    <w:rsid w:val="00456194"/>
    <w:rsid w:val="004763D4"/>
    <w:rsid w:val="00495FC0"/>
    <w:rsid w:val="004A7151"/>
    <w:rsid w:val="004B1AD1"/>
    <w:rsid w:val="00514706"/>
    <w:rsid w:val="00516049"/>
    <w:rsid w:val="005235CD"/>
    <w:rsid w:val="00527CF4"/>
    <w:rsid w:val="00557536"/>
    <w:rsid w:val="00562DFB"/>
    <w:rsid w:val="005632C8"/>
    <w:rsid w:val="00574148"/>
    <w:rsid w:val="00583740"/>
    <w:rsid w:val="005A11AA"/>
    <w:rsid w:val="005A319F"/>
    <w:rsid w:val="005A5464"/>
    <w:rsid w:val="005B1D9D"/>
    <w:rsid w:val="005B7A74"/>
    <w:rsid w:val="005E1EC7"/>
    <w:rsid w:val="005E65FF"/>
    <w:rsid w:val="005E7AD0"/>
    <w:rsid w:val="00604E92"/>
    <w:rsid w:val="006076A4"/>
    <w:rsid w:val="00653B84"/>
    <w:rsid w:val="006623B1"/>
    <w:rsid w:val="00677FCE"/>
    <w:rsid w:val="006836FB"/>
    <w:rsid w:val="006964FC"/>
    <w:rsid w:val="006A12C9"/>
    <w:rsid w:val="006B33D8"/>
    <w:rsid w:val="006C2403"/>
    <w:rsid w:val="006C5939"/>
    <w:rsid w:val="006C77AD"/>
    <w:rsid w:val="006C7B51"/>
    <w:rsid w:val="006D1F76"/>
    <w:rsid w:val="006E1E92"/>
    <w:rsid w:val="007238CF"/>
    <w:rsid w:val="00724FD3"/>
    <w:rsid w:val="0072505E"/>
    <w:rsid w:val="00732BEF"/>
    <w:rsid w:val="00742173"/>
    <w:rsid w:val="007460E4"/>
    <w:rsid w:val="0076214D"/>
    <w:rsid w:val="007708B3"/>
    <w:rsid w:val="007733CD"/>
    <w:rsid w:val="00794B0E"/>
    <w:rsid w:val="007A0D30"/>
    <w:rsid w:val="007A649C"/>
    <w:rsid w:val="007B7108"/>
    <w:rsid w:val="007C38EE"/>
    <w:rsid w:val="007D4944"/>
    <w:rsid w:val="007E2ED2"/>
    <w:rsid w:val="007E3C81"/>
    <w:rsid w:val="007F0490"/>
    <w:rsid w:val="007F2584"/>
    <w:rsid w:val="008045DB"/>
    <w:rsid w:val="00811042"/>
    <w:rsid w:val="00817177"/>
    <w:rsid w:val="008279DE"/>
    <w:rsid w:val="00834CA5"/>
    <w:rsid w:val="00857140"/>
    <w:rsid w:val="008620A2"/>
    <w:rsid w:val="00864239"/>
    <w:rsid w:val="00870825"/>
    <w:rsid w:val="008859EF"/>
    <w:rsid w:val="008924AF"/>
    <w:rsid w:val="008949B8"/>
    <w:rsid w:val="008A2916"/>
    <w:rsid w:val="008A3242"/>
    <w:rsid w:val="008B0317"/>
    <w:rsid w:val="008B7DAD"/>
    <w:rsid w:val="008D5282"/>
    <w:rsid w:val="008E01F2"/>
    <w:rsid w:val="00900F19"/>
    <w:rsid w:val="00903757"/>
    <w:rsid w:val="00905BE0"/>
    <w:rsid w:val="00914B52"/>
    <w:rsid w:val="00917DBA"/>
    <w:rsid w:val="009216C0"/>
    <w:rsid w:val="00921E2A"/>
    <w:rsid w:val="00923891"/>
    <w:rsid w:val="0092602F"/>
    <w:rsid w:val="00927F86"/>
    <w:rsid w:val="00940F68"/>
    <w:rsid w:val="00942297"/>
    <w:rsid w:val="00947D89"/>
    <w:rsid w:val="00956889"/>
    <w:rsid w:val="00965E36"/>
    <w:rsid w:val="009760D9"/>
    <w:rsid w:val="009777D2"/>
    <w:rsid w:val="00983CE7"/>
    <w:rsid w:val="009C3A7C"/>
    <w:rsid w:val="009C74AB"/>
    <w:rsid w:val="009D62F9"/>
    <w:rsid w:val="009D767D"/>
    <w:rsid w:val="009F5450"/>
    <w:rsid w:val="009F7F83"/>
    <w:rsid w:val="00A076AD"/>
    <w:rsid w:val="00A23706"/>
    <w:rsid w:val="00A27BC3"/>
    <w:rsid w:val="00A41FBD"/>
    <w:rsid w:val="00A42D94"/>
    <w:rsid w:val="00A63698"/>
    <w:rsid w:val="00A746D7"/>
    <w:rsid w:val="00A83773"/>
    <w:rsid w:val="00AA27F3"/>
    <w:rsid w:val="00AB62EB"/>
    <w:rsid w:val="00AD0112"/>
    <w:rsid w:val="00AE5174"/>
    <w:rsid w:val="00AF1E5B"/>
    <w:rsid w:val="00AF6FB4"/>
    <w:rsid w:val="00B03BC4"/>
    <w:rsid w:val="00B04EB9"/>
    <w:rsid w:val="00B1193E"/>
    <w:rsid w:val="00B20BFA"/>
    <w:rsid w:val="00B24F30"/>
    <w:rsid w:val="00B2640C"/>
    <w:rsid w:val="00B42885"/>
    <w:rsid w:val="00B664C7"/>
    <w:rsid w:val="00B70442"/>
    <w:rsid w:val="00B7509E"/>
    <w:rsid w:val="00B85A2E"/>
    <w:rsid w:val="00B90A49"/>
    <w:rsid w:val="00B9252F"/>
    <w:rsid w:val="00B96EE3"/>
    <w:rsid w:val="00B96F20"/>
    <w:rsid w:val="00BC644B"/>
    <w:rsid w:val="00BD29CC"/>
    <w:rsid w:val="00BD4778"/>
    <w:rsid w:val="00BF09F4"/>
    <w:rsid w:val="00BF4998"/>
    <w:rsid w:val="00BF4DA1"/>
    <w:rsid w:val="00C056A2"/>
    <w:rsid w:val="00C05BF9"/>
    <w:rsid w:val="00C16335"/>
    <w:rsid w:val="00C32A7E"/>
    <w:rsid w:val="00C4095E"/>
    <w:rsid w:val="00C624D7"/>
    <w:rsid w:val="00CA4397"/>
    <w:rsid w:val="00CA63FF"/>
    <w:rsid w:val="00CA7AF0"/>
    <w:rsid w:val="00CB2532"/>
    <w:rsid w:val="00CC4BE2"/>
    <w:rsid w:val="00CC5732"/>
    <w:rsid w:val="00CD2585"/>
    <w:rsid w:val="00CE236A"/>
    <w:rsid w:val="00CE3640"/>
    <w:rsid w:val="00CE5FBE"/>
    <w:rsid w:val="00CF2817"/>
    <w:rsid w:val="00D0599D"/>
    <w:rsid w:val="00D16805"/>
    <w:rsid w:val="00D31F48"/>
    <w:rsid w:val="00D3455B"/>
    <w:rsid w:val="00D34E96"/>
    <w:rsid w:val="00D36C15"/>
    <w:rsid w:val="00D51252"/>
    <w:rsid w:val="00D610F7"/>
    <w:rsid w:val="00D80163"/>
    <w:rsid w:val="00D83EFB"/>
    <w:rsid w:val="00D94C3F"/>
    <w:rsid w:val="00D960EE"/>
    <w:rsid w:val="00DA15A9"/>
    <w:rsid w:val="00DC50E9"/>
    <w:rsid w:val="00DD3A21"/>
    <w:rsid w:val="00DD56C9"/>
    <w:rsid w:val="00DD7FE0"/>
    <w:rsid w:val="00E0058F"/>
    <w:rsid w:val="00E36947"/>
    <w:rsid w:val="00E40402"/>
    <w:rsid w:val="00E44EFF"/>
    <w:rsid w:val="00E519E4"/>
    <w:rsid w:val="00E52524"/>
    <w:rsid w:val="00E66F33"/>
    <w:rsid w:val="00E679B2"/>
    <w:rsid w:val="00E738F1"/>
    <w:rsid w:val="00E861A1"/>
    <w:rsid w:val="00EB1894"/>
    <w:rsid w:val="00EC55CF"/>
    <w:rsid w:val="00EE64A4"/>
    <w:rsid w:val="00EE7F47"/>
    <w:rsid w:val="00EF0441"/>
    <w:rsid w:val="00EF55C6"/>
    <w:rsid w:val="00EF7C65"/>
    <w:rsid w:val="00F05539"/>
    <w:rsid w:val="00F14B8D"/>
    <w:rsid w:val="00F174A9"/>
    <w:rsid w:val="00F2164A"/>
    <w:rsid w:val="00F279C3"/>
    <w:rsid w:val="00F40868"/>
    <w:rsid w:val="00F46613"/>
    <w:rsid w:val="00F47CE7"/>
    <w:rsid w:val="00F56F40"/>
    <w:rsid w:val="00F6103F"/>
    <w:rsid w:val="00F62B3B"/>
    <w:rsid w:val="00F76AA0"/>
    <w:rsid w:val="00F80376"/>
    <w:rsid w:val="00F80B46"/>
    <w:rsid w:val="00F841ED"/>
    <w:rsid w:val="00F90BC2"/>
    <w:rsid w:val="00FA5128"/>
    <w:rsid w:val="00FD2347"/>
    <w:rsid w:val="00FE79E2"/>
    <w:rsid w:val="00FF136B"/>
    <w:rsid w:val="00FF17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BA7BF"/>
  <w15:docId w15:val="{8E733A39-650A-49DE-A3FB-FF104720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Naslov1">
    <w:name w:val="heading 1"/>
    <w:aliases w:val="H1,H1 Char"/>
    <w:basedOn w:val="Normal"/>
    <w:next w:val="Normal"/>
    <w:link w:val="Naslov1Char"/>
    <w:uiPriority w:val="9"/>
    <w:qFormat/>
    <w:rsid w:val="007A649C"/>
    <w:pPr>
      <w:spacing w:before="480" w:after="0"/>
      <w:contextualSpacing/>
      <w:outlineLvl w:val="0"/>
    </w:pPr>
    <w:rPr>
      <w:rFonts w:asciiTheme="majorHAnsi" w:eastAsiaTheme="majorEastAsia" w:hAnsiTheme="majorHAnsi" w:cstheme="majorBidi"/>
      <w:b/>
      <w:bCs/>
      <w:sz w:val="28"/>
      <w:szCs w:val="28"/>
    </w:rPr>
  </w:style>
  <w:style w:type="paragraph" w:styleId="Naslov2">
    <w:name w:val="heading 2"/>
    <w:aliases w:val="H2,H21"/>
    <w:basedOn w:val="Normal"/>
    <w:next w:val="Normal"/>
    <w:link w:val="Naslov2Char"/>
    <w:uiPriority w:val="9"/>
    <w:unhideWhenUsed/>
    <w:qFormat/>
    <w:rsid w:val="007A649C"/>
    <w:pPr>
      <w:spacing w:before="200" w:after="0"/>
      <w:outlineLvl w:val="1"/>
    </w:pPr>
    <w:rPr>
      <w:rFonts w:asciiTheme="majorHAnsi" w:eastAsiaTheme="majorEastAsia" w:hAnsiTheme="majorHAnsi" w:cstheme="majorBidi"/>
      <w:b/>
      <w:bCs/>
      <w:sz w:val="26"/>
      <w:szCs w:val="26"/>
    </w:rPr>
  </w:style>
  <w:style w:type="paragraph" w:styleId="Naslov3">
    <w:name w:val="heading 3"/>
    <w:aliases w:val="H3,H31,H31 Char"/>
    <w:basedOn w:val="Normal"/>
    <w:next w:val="Normal"/>
    <w:link w:val="Naslov3Char"/>
    <w:uiPriority w:val="9"/>
    <w:unhideWhenUsed/>
    <w:qFormat/>
    <w:rsid w:val="007A649C"/>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unhideWhenUsed/>
    <w:qFormat/>
    <w:rsid w:val="007A649C"/>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unhideWhenUsed/>
    <w:qFormat/>
    <w:rsid w:val="007A649C"/>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unhideWhenUsed/>
    <w:qFormat/>
    <w:rsid w:val="007A649C"/>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unhideWhenUsed/>
    <w:qFormat/>
    <w:rsid w:val="007A649C"/>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unhideWhenUsed/>
    <w:qFormat/>
    <w:rsid w:val="007A649C"/>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unhideWhenUsed/>
    <w:qFormat/>
    <w:rsid w:val="007A649C"/>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H1 Char1,H1 Char Char"/>
    <w:basedOn w:val="Zadanifontodlomka"/>
    <w:link w:val="Naslov1"/>
    <w:uiPriority w:val="9"/>
    <w:rsid w:val="007A649C"/>
    <w:rPr>
      <w:rFonts w:asciiTheme="majorHAnsi" w:eastAsiaTheme="majorEastAsia" w:hAnsiTheme="majorHAnsi" w:cstheme="majorBidi"/>
      <w:b/>
      <w:bCs/>
      <w:sz w:val="28"/>
      <w:szCs w:val="28"/>
    </w:rPr>
  </w:style>
  <w:style w:type="character" w:customStyle="1" w:styleId="Naslov2Char">
    <w:name w:val="Naslov 2 Char"/>
    <w:aliases w:val="H2 Char,H21 Char"/>
    <w:basedOn w:val="Zadanifontodlomka"/>
    <w:link w:val="Naslov2"/>
    <w:uiPriority w:val="9"/>
    <w:rsid w:val="007A649C"/>
    <w:rPr>
      <w:rFonts w:asciiTheme="majorHAnsi" w:eastAsiaTheme="majorEastAsia" w:hAnsiTheme="majorHAnsi" w:cstheme="majorBidi"/>
      <w:b/>
      <w:bCs/>
      <w:sz w:val="26"/>
      <w:szCs w:val="26"/>
    </w:rPr>
  </w:style>
  <w:style w:type="character" w:customStyle="1" w:styleId="Naslov3Char">
    <w:name w:val="Naslov 3 Char"/>
    <w:aliases w:val="H3 Char,H31 Char1,H31 Char Char"/>
    <w:basedOn w:val="Zadanifontodlomka"/>
    <w:link w:val="Naslov3"/>
    <w:uiPriority w:val="9"/>
    <w:rsid w:val="007A649C"/>
    <w:rPr>
      <w:rFonts w:asciiTheme="majorHAnsi" w:eastAsiaTheme="majorEastAsia" w:hAnsiTheme="majorHAnsi" w:cstheme="majorBidi"/>
      <w:b/>
      <w:bCs/>
    </w:rPr>
  </w:style>
  <w:style w:type="character" w:customStyle="1" w:styleId="Naslov4Char">
    <w:name w:val="Naslov 4 Char"/>
    <w:basedOn w:val="Zadanifontodlomka"/>
    <w:link w:val="Naslov4"/>
    <w:uiPriority w:val="9"/>
    <w:rsid w:val="007A649C"/>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rsid w:val="007A649C"/>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rsid w:val="007A649C"/>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rsid w:val="007A649C"/>
    <w:rPr>
      <w:rFonts w:asciiTheme="majorHAnsi" w:eastAsiaTheme="majorEastAsia" w:hAnsiTheme="majorHAnsi" w:cstheme="majorBidi"/>
      <w:i/>
      <w:iCs/>
    </w:rPr>
  </w:style>
  <w:style w:type="character" w:customStyle="1" w:styleId="Naslov8Char">
    <w:name w:val="Naslov 8 Char"/>
    <w:basedOn w:val="Zadanifontodlomka"/>
    <w:link w:val="Naslov8"/>
    <w:uiPriority w:val="9"/>
    <w:rsid w:val="007A649C"/>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rsid w:val="007A649C"/>
    <w:rPr>
      <w:rFonts w:asciiTheme="majorHAnsi" w:eastAsiaTheme="majorEastAsia" w:hAnsiTheme="majorHAnsi" w:cstheme="majorBidi"/>
      <w:i/>
      <w:iCs/>
      <w:spacing w:val="5"/>
      <w:sz w:val="20"/>
      <w:szCs w:val="20"/>
    </w:rPr>
  </w:style>
  <w:style w:type="paragraph" w:styleId="Sadraj1">
    <w:name w:val="toc 1"/>
    <w:basedOn w:val="Normal"/>
    <w:next w:val="Normal"/>
    <w:autoRedefine/>
    <w:uiPriority w:val="39"/>
    <w:rsid w:val="0013745B"/>
    <w:pPr>
      <w:spacing w:before="120" w:after="120"/>
    </w:pPr>
    <w:rPr>
      <w:b/>
      <w:bCs/>
      <w:caps/>
      <w:noProof/>
      <w:color w:val="17365D"/>
      <w:szCs w:val="20"/>
    </w:rPr>
  </w:style>
  <w:style w:type="paragraph" w:styleId="Sadraj2">
    <w:name w:val="toc 2"/>
    <w:basedOn w:val="Normal"/>
    <w:next w:val="Normal"/>
    <w:autoRedefine/>
    <w:uiPriority w:val="39"/>
    <w:rsid w:val="0013745B"/>
    <w:pPr>
      <w:spacing w:after="0"/>
      <w:ind w:left="200"/>
    </w:pPr>
    <w:rPr>
      <w:i/>
      <w:color w:val="365F91"/>
      <w:szCs w:val="20"/>
    </w:rPr>
  </w:style>
  <w:style w:type="paragraph" w:styleId="Opisslike">
    <w:name w:val="caption"/>
    <w:basedOn w:val="Normal"/>
    <w:next w:val="Normal"/>
    <w:uiPriority w:val="35"/>
    <w:unhideWhenUsed/>
    <w:rsid w:val="007A649C"/>
    <w:rPr>
      <w:b/>
      <w:bCs/>
      <w:caps/>
      <w:sz w:val="16"/>
      <w:szCs w:val="18"/>
    </w:rPr>
  </w:style>
  <w:style w:type="paragraph" w:styleId="Naslov">
    <w:name w:val="Title"/>
    <w:basedOn w:val="Normal"/>
    <w:next w:val="Normal"/>
    <w:link w:val="NaslovChar"/>
    <w:uiPriority w:val="10"/>
    <w:qFormat/>
    <w:rsid w:val="007A649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7A649C"/>
    <w:rPr>
      <w:rFonts w:asciiTheme="majorHAnsi" w:eastAsiaTheme="majorEastAsia" w:hAnsiTheme="majorHAnsi" w:cstheme="majorBidi"/>
      <w:spacing w:val="5"/>
      <w:sz w:val="52"/>
      <w:szCs w:val="52"/>
    </w:rPr>
  </w:style>
  <w:style w:type="paragraph" w:styleId="Podnaslov">
    <w:name w:val="Subtitle"/>
    <w:basedOn w:val="Normal"/>
    <w:next w:val="Normal"/>
    <w:link w:val="PodnaslovChar"/>
    <w:uiPriority w:val="11"/>
    <w:qFormat/>
    <w:rsid w:val="007A649C"/>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uiPriority w:val="11"/>
    <w:rsid w:val="007A649C"/>
    <w:rPr>
      <w:rFonts w:asciiTheme="majorHAnsi" w:eastAsiaTheme="majorEastAsia" w:hAnsiTheme="majorHAnsi" w:cstheme="majorBidi"/>
      <w:i/>
      <w:iCs/>
      <w:spacing w:val="13"/>
      <w:sz w:val="24"/>
      <w:szCs w:val="24"/>
    </w:rPr>
  </w:style>
  <w:style w:type="character" w:styleId="Naglaeno">
    <w:name w:val="Strong"/>
    <w:uiPriority w:val="22"/>
    <w:qFormat/>
    <w:rsid w:val="007A649C"/>
    <w:rPr>
      <w:b/>
      <w:bCs/>
    </w:rPr>
  </w:style>
  <w:style w:type="character" w:styleId="Istaknuto">
    <w:name w:val="Emphasis"/>
    <w:uiPriority w:val="20"/>
    <w:qFormat/>
    <w:rsid w:val="007A649C"/>
    <w:rPr>
      <w:b/>
      <w:bCs/>
      <w:i/>
      <w:iCs/>
      <w:spacing w:val="10"/>
      <w:bdr w:val="none" w:sz="0" w:space="0" w:color="auto"/>
      <w:shd w:val="clear" w:color="auto" w:fill="auto"/>
    </w:rPr>
  </w:style>
  <w:style w:type="paragraph" w:styleId="Bezproreda">
    <w:name w:val="No Spacing"/>
    <w:basedOn w:val="Normal"/>
    <w:link w:val="BezproredaChar"/>
    <w:uiPriority w:val="1"/>
    <w:qFormat/>
    <w:rsid w:val="007A649C"/>
    <w:pPr>
      <w:spacing w:after="0" w:line="240" w:lineRule="auto"/>
    </w:pPr>
  </w:style>
  <w:style w:type="character" w:customStyle="1" w:styleId="BezproredaChar">
    <w:name w:val="Bez proreda Char"/>
    <w:basedOn w:val="Zadanifontodlomka"/>
    <w:link w:val="Bezproreda"/>
    <w:uiPriority w:val="1"/>
    <w:rsid w:val="007A649C"/>
  </w:style>
  <w:style w:type="paragraph" w:styleId="Odlomakpopisa">
    <w:name w:val="List Paragraph"/>
    <w:basedOn w:val="Normal"/>
    <w:link w:val="OdlomakpopisaChar"/>
    <w:uiPriority w:val="34"/>
    <w:qFormat/>
    <w:rsid w:val="007A649C"/>
    <w:pPr>
      <w:ind w:left="720"/>
      <w:contextualSpacing/>
    </w:pPr>
  </w:style>
  <w:style w:type="character" w:customStyle="1" w:styleId="OdlomakpopisaChar">
    <w:name w:val="Odlomak popisa Char"/>
    <w:basedOn w:val="Zadanifontodlomka"/>
    <w:link w:val="Odlomakpopisa"/>
    <w:uiPriority w:val="34"/>
    <w:rsid w:val="0013745B"/>
  </w:style>
  <w:style w:type="paragraph" w:styleId="Citat">
    <w:name w:val="Quote"/>
    <w:basedOn w:val="Normal"/>
    <w:next w:val="Normal"/>
    <w:link w:val="CitatChar"/>
    <w:uiPriority w:val="29"/>
    <w:qFormat/>
    <w:rsid w:val="007A649C"/>
    <w:pPr>
      <w:spacing w:before="200" w:after="0"/>
      <w:ind w:left="360" w:right="360"/>
    </w:pPr>
    <w:rPr>
      <w:i/>
      <w:iCs/>
    </w:rPr>
  </w:style>
  <w:style w:type="character" w:customStyle="1" w:styleId="CitatChar">
    <w:name w:val="Citat Char"/>
    <w:basedOn w:val="Zadanifontodlomka"/>
    <w:link w:val="Citat"/>
    <w:uiPriority w:val="29"/>
    <w:rsid w:val="007A649C"/>
    <w:rPr>
      <w:i/>
      <w:iCs/>
    </w:rPr>
  </w:style>
  <w:style w:type="paragraph" w:styleId="Naglaencitat">
    <w:name w:val="Intense Quote"/>
    <w:basedOn w:val="Normal"/>
    <w:next w:val="Normal"/>
    <w:link w:val="NaglaencitatChar"/>
    <w:uiPriority w:val="30"/>
    <w:qFormat/>
    <w:rsid w:val="007A649C"/>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7A649C"/>
    <w:rPr>
      <w:b/>
      <w:bCs/>
      <w:i/>
      <w:iCs/>
    </w:rPr>
  </w:style>
  <w:style w:type="character" w:styleId="Neupadljivoisticanje">
    <w:name w:val="Subtle Emphasis"/>
    <w:uiPriority w:val="19"/>
    <w:qFormat/>
    <w:rsid w:val="007A649C"/>
    <w:rPr>
      <w:i/>
      <w:iCs/>
    </w:rPr>
  </w:style>
  <w:style w:type="character" w:styleId="Jakoisticanje">
    <w:name w:val="Intense Emphasis"/>
    <w:uiPriority w:val="21"/>
    <w:qFormat/>
    <w:rsid w:val="007A649C"/>
    <w:rPr>
      <w:b/>
      <w:bCs/>
    </w:rPr>
  </w:style>
  <w:style w:type="character" w:styleId="Neupadljivareferenca">
    <w:name w:val="Subtle Reference"/>
    <w:uiPriority w:val="31"/>
    <w:qFormat/>
    <w:rsid w:val="007A649C"/>
    <w:rPr>
      <w:smallCaps/>
    </w:rPr>
  </w:style>
  <w:style w:type="character" w:styleId="Istaknutareferenca">
    <w:name w:val="Intense Reference"/>
    <w:uiPriority w:val="32"/>
    <w:qFormat/>
    <w:rsid w:val="007A649C"/>
    <w:rPr>
      <w:smallCaps/>
      <w:spacing w:val="5"/>
      <w:u w:val="single"/>
    </w:rPr>
  </w:style>
  <w:style w:type="character" w:styleId="Naslovknjige">
    <w:name w:val="Book Title"/>
    <w:uiPriority w:val="33"/>
    <w:qFormat/>
    <w:rsid w:val="007A649C"/>
    <w:rPr>
      <w:i/>
      <w:iCs/>
      <w:smallCaps/>
      <w:spacing w:val="5"/>
    </w:rPr>
  </w:style>
  <w:style w:type="paragraph" w:styleId="TOCNaslov">
    <w:name w:val="TOC Heading"/>
    <w:basedOn w:val="Naslov1"/>
    <w:next w:val="Normal"/>
    <w:uiPriority w:val="39"/>
    <w:unhideWhenUsed/>
    <w:qFormat/>
    <w:rsid w:val="007A649C"/>
    <w:pPr>
      <w:outlineLvl w:val="9"/>
    </w:pPr>
  </w:style>
  <w:style w:type="paragraph" w:customStyle="1" w:styleId="Title1">
    <w:name w:val="Title 1"/>
    <w:basedOn w:val="Naslov"/>
    <w:link w:val="Title1Char"/>
    <w:uiPriority w:val="99"/>
    <w:rsid w:val="0013745B"/>
    <w:pPr>
      <w:pageBreakBefore/>
      <w:pBdr>
        <w:bottom w:val="single" w:sz="12" w:space="15" w:color="365F91"/>
      </w:pBdr>
      <w:spacing w:before="120"/>
    </w:pPr>
    <w:rPr>
      <w:sz w:val="36"/>
      <w:szCs w:val="36"/>
    </w:rPr>
  </w:style>
  <w:style w:type="character" w:customStyle="1" w:styleId="Title1Char">
    <w:name w:val="Title 1 Char"/>
    <w:basedOn w:val="NaslovChar"/>
    <w:link w:val="Title1"/>
    <w:uiPriority w:val="99"/>
    <w:rsid w:val="0013745B"/>
    <w:rPr>
      <w:rFonts w:asciiTheme="majorHAnsi" w:eastAsiaTheme="majorEastAsia" w:hAnsiTheme="majorHAnsi" w:cstheme="majorBidi"/>
      <w:spacing w:val="5"/>
      <w:sz w:val="36"/>
      <w:szCs w:val="36"/>
      <w:lang w:eastAsia="en-US" w:bidi="en-US"/>
    </w:rPr>
  </w:style>
  <w:style w:type="paragraph" w:styleId="Zaglavlje">
    <w:name w:val="header"/>
    <w:basedOn w:val="Normal"/>
    <w:link w:val="ZaglavljeChar"/>
    <w:rsid w:val="002A6775"/>
    <w:pPr>
      <w:tabs>
        <w:tab w:val="center" w:pos="4536"/>
        <w:tab w:val="right" w:pos="9072"/>
      </w:tabs>
    </w:pPr>
  </w:style>
  <w:style w:type="character" w:customStyle="1" w:styleId="ZaglavljeChar">
    <w:name w:val="Zaglavlje Char"/>
    <w:basedOn w:val="Zadanifontodlomka"/>
    <w:link w:val="Zaglavlje"/>
    <w:rsid w:val="002A6775"/>
    <w:rPr>
      <w:rFonts w:ascii="Arial" w:hAnsi="Arial"/>
      <w:sz w:val="22"/>
      <w:szCs w:val="24"/>
      <w:lang w:eastAsia="de-DE"/>
    </w:rPr>
  </w:style>
  <w:style w:type="paragraph" w:styleId="Podnoje">
    <w:name w:val="footer"/>
    <w:basedOn w:val="Normal"/>
    <w:link w:val="PodnojeChar"/>
    <w:rsid w:val="002A6775"/>
    <w:pPr>
      <w:tabs>
        <w:tab w:val="center" w:pos="4536"/>
        <w:tab w:val="right" w:pos="9072"/>
      </w:tabs>
    </w:pPr>
  </w:style>
  <w:style w:type="character" w:customStyle="1" w:styleId="PodnojeChar">
    <w:name w:val="Podnožje Char"/>
    <w:basedOn w:val="Zadanifontodlomka"/>
    <w:link w:val="Podnoje"/>
    <w:rsid w:val="002A6775"/>
    <w:rPr>
      <w:rFonts w:ascii="Arial" w:hAnsi="Arial"/>
      <w:sz w:val="22"/>
      <w:szCs w:val="24"/>
      <w:lang w:eastAsia="de-DE"/>
    </w:rPr>
  </w:style>
  <w:style w:type="character" w:styleId="Brojstranice">
    <w:name w:val="page number"/>
    <w:rsid w:val="002A6775"/>
    <w:rPr>
      <w:rFonts w:ascii="Arial" w:hAnsi="Arial"/>
      <w:color w:val="003366"/>
    </w:rPr>
  </w:style>
  <w:style w:type="character" w:styleId="Hiperveza">
    <w:name w:val="Hyperlink"/>
    <w:rsid w:val="002A6775"/>
    <w:rPr>
      <w:color w:val="0000FF"/>
      <w:u w:val="single"/>
    </w:rPr>
  </w:style>
  <w:style w:type="character" w:customStyle="1" w:styleId="st">
    <w:name w:val="st"/>
    <w:basedOn w:val="Zadanifontodlomka"/>
    <w:rsid w:val="002A6775"/>
  </w:style>
  <w:style w:type="paragraph" w:customStyle="1" w:styleId="TOCHEAD1">
    <w:name w:val="TOCHEAD1"/>
    <w:basedOn w:val="Normal"/>
    <w:rsid w:val="00F2164A"/>
    <w:pPr>
      <w:shd w:val="solid" w:color="auto" w:fill="auto"/>
      <w:tabs>
        <w:tab w:val="right" w:pos="8640"/>
      </w:tabs>
      <w:spacing w:after="60" w:line="240" w:lineRule="auto"/>
      <w:ind w:firstLine="284"/>
      <w:jc w:val="both"/>
    </w:pPr>
    <w:rPr>
      <w:rFonts w:ascii="Arial" w:eastAsia="Times New Roman" w:hAnsi="Arial" w:cs="Times New Roman"/>
      <w:b/>
      <w:color w:val="FFFFFF"/>
      <w:sz w:val="24"/>
      <w:szCs w:val="20"/>
    </w:rPr>
  </w:style>
  <w:style w:type="paragraph" w:styleId="Obinitekst">
    <w:name w:val="Plain Text"/>
    <w:basedOn w:val="Normal"/>
    <w:link w:val="ObinitekstChar"/>
    <w:rsid w:val="008A3242"/>
    <w:pPr>
      <w:spacing w:after="0" w:line="240" w:lineRule="auto"/>
    </w:pPr>
    <w:rPr>
      <w:rFonts w:ascii="Courier New" w:eastAsia="Times New Roman" w:hAnsi="Courier New" w:cs="Times New Roman"/>
      <w:sz w:val="20"/>
      <w:szCs w:val="20"/>
      <w:lang w:val="en-US"/>
    </w:rPr>
  </w:style>
  <w:style w:type="character" w:customStyle="1" w:styleId="ObinitekstChar">
    <w:name w:val="Obični tekst Char"/>
    <w:basedOn w:val="Zadanifontodlomka"/>
    <w:link w:val="Obinitekst"/>
    <w:rsid w:val="008A3242"/>
    <w:rPr>
      <w:rFonts w:ascii="Courier New" w:eastAsia="Times New Roman" w:hAnsi="Courier New" w:cs="Times New Roman"/>
      <w:sz w:val="20"/>
      <w:szCs w:val="20"/>
      <w:lang w:val="en-US"/>
    </w:rPr>
  </w:style>
  <w:style w:type="paragraph" w:styleId="Tekstbalonia">
    <w:name w:val="Balloon Text"/>
    <w:basedOn w:val="Normal"/>
    <w:link w:val="TekstbaloniaChar"/>
    <w:uiPriority w:val="99"/>
    <w:semiHidden/>
    <w:unhideWhenUsed/>
    <w:rsid w:val="00FD234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D2347"/>
    <w:rPr>
      <w:rFonts w:ascii="Tahoma" w:hAnsi="Tahoma" w:cs="Tahoma"/>
      <w:sz w:val="16"/>
      <w:szCs w:val="16"/>
    </w:rPr>
  </w:style>
  <w:style w:type="paragraph" w:styleId="Revizija">
    <w:name w:val="Revision"/>
    <w:hidden/>
    <w:uiPriority w:val="99"/>
    <w:semiHidden/>
    <w:rsid w:val="0092602F"/>
    <w:pPr>
      <w:spacing w:after="0" w:line="240" w:lineRule="auto"/>
    </w:pPr>
  </w:style>
  <w:style w:type="character" w:styleId="Referencakomentara">
    <w:name w:val="annotation reference"/>
    <w:basedOn w:val="Zadanifontodlomka"/>
    <w:uiPriority w:val="99"/>
    <w:semiHidden/>
    <w:unhideWhenUsed/>
    <w:rsid w:val="008A2916"/>
    <w:rPr>
      <w:sz w:val="16"/>
      <w:szCs w:val="16"/>
    </w:rPr>
  </w:style>
  <w:style w:type="paragraph" w:styleId="Tekstkomentara">
    <w:name w:val="annotation text"/>
    <w:basedOn w:val="Normal"/>
    <w:link w:val="TekstkomentaraChar"/>
    <w:uiPriority w:val="99"/>
    <w:semiHidden/>
    <w:unhideWhenUsed/>
    <w:rsid w:val="008A2916"/>
    <w:pPr>
      <w:spacing w:line="240" w:lineRule="auto"/>
    </w:pPr>
    <w:rPr>
      <w:sz w:val="20"/>
      <w:szCs w:val="20"/>
    </w:rPr>
  </w:style>
  <w:style w:type="character" w:customStyle="1" w:styleId="TekstkomentaraChar">
    <w:name w:val="Tekst komentara Char"/>
    <w:basedOn w:val="Zadanifontodlomka"/>
    <w:link w:val="Tekstkomentara"/>
    <w:uiPriority w:val="99"/>
    <w:semiHidden/>
    <w:rsid w:val="008A2916"/>
    <w:rPr>
      <w:sz w:val="20"/>
      <w:szCs w:val="20"/>
    </w:rPr>
  </w:style>
  <w:style w:type="paragraph" w:styleId="Predmetkomentara">
    <w:name w:val="annotation subject"/>
    <w:basedOn w:val="Tekstkomentara"/>
    <w:next w:val="Tekstkomentara"/>
    <w:link w:val="PredmetkomentaraChar"/>
    <w:uiPriority w:val="99"/>
    <w:semiHidden/>
    <w:unhideWhenUsed/>
    <w:rsid w:val="008A2916"/>
    <w:rPr>
      <w:b/>
      <w:bCs/>
    </w:rPr>
  </w:style>
  <w:style w:type="character" w:customStyle="1" w:styleId="PredmetkomentaraChar">
    <w:name w:val="Predmet komentara Char"/>
    <w:basedOn w:val="TekstkomentaraChar"/>
    <w:link w:val="Predmetkomentara"/>
    <w:uiPriority w:val="99"/>
    <w:semiHidden/>
    <w:rsid w:val="008A2916"/>
    <w:rPr>
      <w:b/>
      <w:bCs/>
      <w:sz w:val="20"/>
      <w:szCs w:val="20"/>
    </w:rPr>
  </w:style>
  <w:style w:type="paragraph" w:customStyle="1" w:styleId="lanak">
    <w:name w:val="Članak"/>
    <w:next w:val="Normal"/>
    <w:autoRedefine/>
    <w:rsid w:val="001A00E7"/>
    <w:pPr>
      <w:keepNext/>
      <w:numPr>
        <w:numId w:val="7"/>
      </w:numPr>
      <w:spacing w:before="240" w:after="120" w:line="240" w:lineRule="auto"/>
    </w:pPr>
    <w:rPr>
      <w:rFonts w:ascii="Times New Roman" w:eastAsia="Times New Roman" w:hAnsi="Times New Roman" w:cs="Sendnya"/>
      <w:b/>
      <w:sz w:val="24"/>
      <w:szCs w:val="24"/>
      <w:lang w:eastAsia="en-GB"/>
    </w:rPr>
  </w:style>
  <w:style w:type="paragraph" w:customStyle="1" w:styleId="Nadlanak">
    <w:name w:val="Nadčlanak"/>
    <w:next w:val="lanak"/>
    <w:rsid w:val="00923891"/>
    <w:pPr>
      <w:keepNext/>
      <w:spacing w:before="360" w:after="0" w:line="240" w:lineRule="auto"/>
    </w:pPr>
    <w:rPr>
      <w:rFonts w:ascii="Times New Roman" w:eastAsia="Times New Roman" w:hAnsi="Times New Roman" w:cs="Sendnya"/>
      <w:b/>
      <w:smallCaps/>
      <w:sz w:val="2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09345">
      <w:bodyDiv w:val="1"/>
      <w:marLeft w:val="0"/>
      <w:marRight w:val="0"/>
      <w:marTop w:val="0"/>
      <w:marBottom w:val="0"/>
      <w:divBdr>
        <w:top w:val="none" w:sz="0" w:space="0" w:color="auto"/>
        <w:left w:val="none" w:sz="0" w:space="0" w:color="auto"/>
        <w:bottom w:val="none" w:sz="0" w:space="0" w:color="auto"/>
        <w:right w:val="none" w:sz="0" w:space="0" w:color="auto"/>
      </w:divBdr>
    </w:div>
    <w:div w:id="656955003">
      <w:bodyDiv w:val="1"/>
      <w:marLeft w:val="0"/>
      <w:marRight w:val="0"/>
      <w:marTop w:val="0"/>
      <w:marBottom w:val="0"/>
      <w:divBdr>
        <w:top w:val="none" w:sz="0" w:space="0" w:color="auto"/>
        <w:left w:val="none" w:sz="0" w:space="0" w:color="auto"/>
        <w:bottom w:val="none" w:sz="0" w:space="0" w:color="auto"/>
        <w:right w:val="none" w:sz="0" w:space="0" w:color="auto"/>
      </w:divBdr>
    </w:div>
    <w:div w:id="2013138497">
      <w:bodyDiv w:val="1"/>
      <w:marLeft w:val="0"/>
      <w:marRight w:val="0"/>
      <w:marTop w:val="0"/>
      <w:marBottom w:val="0"/>
      <w:divBdr>
        <w:top w:val="none" w:sz="0" w:space="0" w:color="auto"/>
        <w:left w:val="none" w:sz="0" w:space="0" w:color="auto"/>
        <w:bottom w:val="none" w:sz="0" w:space="0" w:color="auto"/>
        <w:right w:val="none" w:sz="0" w:space="0" w:color="auto"/>
      </w:divBdr>
    </w:div>
    <w:div w:id="205137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7030A0"/>
      </a:accent1>
      <a:accent2>
        <a:srgbClr val="5F0060"/>
      </a:accent2>
      <a:accent3>
        <a:srgbClr val="FEB2FF"/>
      </a:accent3>
      <a:accent4>
        <a:srgbClr val="FE19FF"/>
      </a:accent4>
      <a:accent5>
        <a:srgbClr val="5F0060"/>
      </a:accent5>
      <a:accent6>
        <a:srgbClr val="7030A0"/>
      </a:accent6>
      <a:hlink>
        <a:srgbClr val="5F0060"/>
      </a:hlink>
      <a:folHlink>
        <a:srgbClr val="5F006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03859-DDC6-4294-B1D7-61E73DCA2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1661</Words>
  <Characters>9471</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visnja.jukic@consultem.hr</cp:lastModifiedBy>
  <cp:revision>17</cp:revision>
  <cp:lastPrinted>2018-10-24T08:43:00Z</cp:lastPrinted>
  <dcterms:created xsi:type="dcterms:W3CDTF">2020-03-27T13:25:00Z</dcterms:created>
  <dcterms:modified xsi:type="dcterms:W3CDTF">2020-04-20T13:38:00Z</dcterms:modified>
</cp:coreProperties>
</file>