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>KUDELIĆ društvo s ograničenom odgovornošću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>za proizvodnju, preradu i trgovinu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Bedenica 50/A, Bedenica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OIB: 02312920864</w:t>
      </w:r>
    </w:p>
    <w:p w:rsidR="0023718C" w:rsidRPr="00753D5B" w:rsidRDefault="0023718C" w:rsidP="0023718C">
      <w:pPr>
        <w:pStyle w:val="Default"/>
        <w:rPr>
          <w:rFonts w:asciiTheme="minorHAnsi" w:hAnsiTheme="minorHAnsi" w:cstheme="minorHAnsi"/>
        </w:rPr>
      </w:pPr>
    </w:p>
    <w:p w:rsidR="0023718C" w:rsidRPr="00753D5B" w:rsidRDefault="0023718C" w:rsidP="00B83744">
      <w:pPr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center"/>
        <w:rPr>
          <w:rFonts w:cstheme="minorHAnsi"/>
          <w:b/>
          <w:sz w:val="24"/>
          <w:szCs w:val="24"/>
          <w:u w:val="single"/>
          <w:lang w:val="hr-BA"/>
        </w:rPr>
      </w:pPr>
    </w:p>
    <w:p w:rsidR="0023718C" w:rsidRPr="00753D5B" w:rsidRDefault="005D2190" w:rsidP="0023718C">
      <w:pPr>
        <w:jc w:val="center"/>
        <w:rPr>
          <w:rFonts w:cstheme="minorHAnsi"/>
          <w:b/>
          <w:sz w:val="28"/>
          <w:szCs w:val="28"/>
          <w:u w:val="single"/>
          <w:lang w:val="hr-BA"/>
        </w:rPr>
      </w:pPr>
      <w:r w:rsidRPr="00753D5B">
        <w:rPr>
          <w:rFonts w:cstheme="minorHAnsi"/>
          <w:b/>
          <w:sz w:val="28"/>
          <w:szCs w:val="28"/>
          <w:u w:val="single"/>
          <w:lang w:val="hr-BA"/>
        </w:rPr>
        <w:t>1</w:t>
      </w:r>
      <w:r w:rsidR="0023718C" w:rsidRPr="00753D5B">
        <w:rPr>
          <w:rFonts w:cstheme="minorHAnsi"/>
          <w:b/>
          <w:sz w:val="28"/>
          <w:szCs w:val="28"/>
          <w:u w:val="single"/>
          <w:lang w:val="hr-BA"/>
        </w:rPr>
        <w:t xml:space="preserve">. IZMJENA </w:t>
      </w:r>
      <w:r w:rsidR="00192171" w:rsidRPr="00753D5B">
        <w:rPr>
          <w:rFonts w:cstheme="minorHAnsi"/>
          <w:b/>
          <w:sz w:val="28"/>
          <w:szCs w:val="28"/>
          <w:u w:val="single"/>
          <w:lang w:val="hr-BA"/>
        </w:rPr>
        <w:t>POZIVA NA DOSTAVU PONUDA</w:t>
      </w: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B83744" w:rsidRPr="00753D5B" w:rsidRDefault="00B83744" w:rsidP="00B83744">
      <w:pPr>
        <w:keepLines/>
        <w:spacing w:line="360" w:lineRule="auto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 xml:space="preserve">NAZIV NABAVE: </w:t>
      </w:r>
      <w:r w:rsidRPr="00753D5B">
        <w:rPr>
          <w:rFonts w:cstheme="minorHAnsi"/>
          <w:sz w:val="24"/>
          <w:szCs w:val="24"/>
        </w:rPr>
        <w:t>Nabava hardvera i softvera za unapređenje poslovnih procesa</w:t>
      </w:r>
    </w:p>
    <w:p w:rsidR="0023718C" w:rsidRPr="00753D5B" w:rsidRDefault="0023718C" w:rsidP="0023718C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23718C" w:rsidRPr="00753D5B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 xml:space="preserve"> </w:t>
      </w: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8024A5" w:rsidRPr="00753D5B" w:rsidRDefault="008024A5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B83744" w:rsidP="0023718C">
      <w:pPr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Bedenica</w:t>
      </w:r>
      <w:r w:rsidR="0023718C" w:rsidRPr="00753D5B">
        <w:rPr>
          <w:rFonts w:cstheme="minorHAnsi"/>
          <w:sz w:val="24"/>
          <w:szCs w:val="24"/>
        </w:rPr>
        <w:t xml:space="preserve">, </w:t>
      </w:r>
      <w:r w:rsidRPr="00753D5B">
        <w:rPr>
          <w:rFonts w:cstheme="minorHAnsi"/>
          <w:sz w:val="24"/>
          <w:szCs w:val="24"/>
        </w:rPr>
        <w:t>13</w:t>
      </w:r>
      <w:r w:rsidR="0023718C" w:rsidRPr="00753D5B">
        <w:rPr>
          <w:rFonts w:cstheme="minorHAnsi"/>
          <w:sz w:val="24"/>
          <w:szCs w:val="24"/>
        </w:rPr>
        <w:t>.</w:t>
      </w:r>
      <w:r w:rsidR="008024A5" w:rsidRPr="00753D5B">
        <w:rPr>
          <w:rFonts w:cstheme="minorHAnsi"/>
          <w:sz w:val="24"/>
          <w:szCs w:val="24"/>
        </w:rPr>
        <w:t>03.</w:t>
      </w:r>
      <w:r w:rsidR="00187254" w:rsidRPr="00753D5B">
        <w:rPr>
          <w:rFonts w:cstheme="minorHAnsi"/>
          <w:sz w:val="24"/>
          <w:szCs w:val="24"/>
        </w:rPr>
        <w:t>2020</w:t>
      </w:r>
      <w:r w:rsidR="0023718C" w:rsidRPr="00753D5B">
        <w:rPr>
          <w:rFonts w:cstheme="minorHAnsi"/>
          <w:sz w:val="24"/>
          <w:szCs w:val="24"/>
        </w:rPr>
        <w:t xml:space="preserve">. god. </w:t>
      </w:r>
    </w:p>
    <w:p w:rsidR="005D2190" w:rsidRDefault="005D2190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7F" w:rsidRPr="00753D5B" w:rsidRDefault="00E42D7F" w:rsidP="00B837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53D5B">
        <w:rPr>
          <w:rFonts w:cstheme="minorHAnsi"/>
          <w:b/>
          <w:color w:val="000000"/>
          <w:sz w:val="24"/>
          <w:szCs w:val="24"/>
        </w:rPr>
        <w:lastRenderedPageBreak/>
        <w:t xml:space="preserve">U </w:t>
      </w:r>
      <w:r w:rsidR="00F005BE" w:rsidRPr="00753D5B">
        <w:rPr>
          <w:rFonts w:cstheme="minorHAnsi"/>
          <w:b/>
          <w:color w:val="000000"/>
          <w:sz w:val="24"/>
          <w:szCs w:val="24"/>
        </w:rPr>
        <w:t>Prilogu B – Troškovnik</w:t>
      </w:r>
      <w:r w:rsidR="00753D5B">
        <w:rPr>
          <w:rFonts w:cstheme="minorHAnsi"/>
          <w:b/>
          <w:color w:val="000000"/>
          <w:sz w:val="24"/>
          <w:szCs w:val="24"/>
        </w:rPr>
        <w:t xml:space="preserve"> s tehničkom specifikacijom</w:t>
      </w:r>
      <w:r w:rsidR="00F005BE" w:rsidRPr="00753D5B">
        <w:rPr>
          <w:rFonts w:cstheme="minorHAnsi"/>
          <w:b/>
          <w:color w:val="000000"/>
          <w:sz w:val="24"/>
          <w:szCs w:val="24"/>
        </w:rPr>
        <w:t xml:space="preserve">, </w:t>
      </w:r>
      <w:r w:rsidR="00B83744" w:rsidRPr="00753D5B">
        <w:rPr>
          <w:rFonts w:cstheme="minorHAnsi"/>
          <w:b/>
          <w:color w:val="000000"/>
          <w:sz w:val="24"/>
          <w:szCs w:val="24"/>
        </w:rPr>
        <w:t>stavka 1</w:t>
      </w:r>
      <w:r w:rsidRPr="00753D5B">
        <w:rPr>
          <w:rFonts w:cstheme="minorHAnsi"/>
          <w:b/>
          <w:color w:val="000000"/>
          <w:sz w:val="24"/>
          <w:szCs w:val="24"/>
        </w:rPr>
        <w:t xml:space="preserve">, mijenja se i glasi: </w:t>
      </w:r>
    </w:p>
    <w:tbl>
      <w:tblPr>
        <w:tblW w:w="6940" w:type="dxa"/>
        <w:tblInd w:w="93" w:type="dxa"/>
        <w:tblLook w:val="04A0"/>
      </w:tblPr>
      <w:tblGrid>
        <w:gridCol w:w="960"/>
        <w:gridCol w:w="5980"/>
      </w:tblGrid>
      <w:tr w:rsidR="00B83744" w:rsidRPr="00B83744" w:rsidTr="00B8374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3D5B">
              <w:rPr>
                <w:rFonts w:eastAsia="Times New Roman" w:cstheme="minorHAnsi"/>
                <w:color w:val="000000"/>
                <w:lang w:eastAsia="en-GB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3D5B">
              <w:rPr>
                <w:rFonts w:eastAsia="Times New Roman" w:cstheme="minorHAnsi"/>
                <w:color w:val="000000"/>
                <w:lang w:eastAsia="en-GB"/>
              </w:rPr>
              <w:t>Termo industrijski printer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Tehnologija tiska: Termo metoda (Direct Thermal)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Rezolucija: 8 točaka/mm, 203 dpi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Brzina ispisa: min 150 mm/s (6 in/sec)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Širina tiska: do min 100mm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Memorija: min 8MB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Težina: max 4kg</w:t>
            </w:r>
          </w:p>
        </w:tc>
      </w:tr>
      <w:tr w:rsidR="00B83744" w:rsidRPr="00B83744" w:rsidTr="00753D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Sučelje: RS232C, USB</w:t>
            </w:r>
          </w:p>
        </w:tc>
      </w:tr>
    </w:tbl>
    <w:p w:rsidR="00E42D7F" w:rsidRDefault="00E42D7F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82" w:rsidRPr="00753D5B" w:rsidRDefault="003E3082" w:rsidP="00B837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53D5B">
        <w:rPr>
          <w:rFonts w:cstheme="minorHAnsi"/>
          <w:b/>
          <w:color w:val="000000"/>
          <w:sz w:val="24"/>
          <w:szCs w:val="24"/>
        </w:rPr>
        <w:t>U Prilogu B – Troškovnik</w:t>
      </w:r>
      <w:r w:rsidR="00753D5B">
        <w:rPr>
          <w:rFonts w:cstheme="minorHAnsi"/>
          <w:b/>
          <w:color w:val="000000"/>
          <w:sz w:val="24"/>
          <w:szCs w:val="24"/>
        </w:rPr>
        <w:t xml:space="preserve"> s tehničkom specifikacijom</w:t>
      </w:r>
      <w:r w:rsidRPr="00753D5B">
        <w:rPr>
          <w:rFonts w:cstheme="minorHAnsi"/>
          <w:b/>
          <w:color w:val="000000"/>
          <w:sz w:val="24"/>
          <w:szCs w:val="24"/>
        </w:rPr>
        <w:t xml:space="preserve">, </w:t>
      </w:r>
      <w:r w:rsidR="00B83744" w:rsidRPr="00753D5B">
        <w:rPr>
          <w:rFonts w:cstheme="minorHAnsi"/>
          <w:b/>
          <w:color w:val="000000"/>
          <w:sz w:val="24"/>
          <w:szCs w:val="24"/>
        </w:rPr>
        <w:t>stavka 3</w:t>
      </w:r>
      <w:r w:rsidRPr="00753D5B">
        <w:rPr>
          <w:rFonts w:cstheme="minorHAnsi"/>
          <w:b/>
          <w:color w:val="000000"/>
          <w:sz w:val="24"/>
          <w:szCs w:val="24"/>
        </w:rPr>
        <w:t xml:space="preserve">, mijenja se i glasi: </w:t>
      </w:r>
    </w:p>
    <w:tbl>
      <w:tblPr>
        <w:tblW w:w="6940" w:type="dxa"/>
        <w:tblInd w:w="93" w:type="dxa"/>
        <w:tblLook w:val="04A0"/>
      </w:tblPr>
      <w:tblGrid>
        <w:gridCol w:w="960"/>
        <w:gridCol w:w="5980"/>
      </w:tblGrid>
      <w:tr w:rsidR="00B83744" w:rsidRPr="00B83744" w:rsidTr="00753D5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837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Stolna računala (5 kom)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Stolno računalo (1)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3,6 Ghz, min 4 jezgre, min 6MB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4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HDD 1TB ili 240GB SSD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HD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Monitor: min 23" Full HD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min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AC napajanje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1 godina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Stolno računalo (2)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3,6 Ghz, min 4 jezgre, min 6MB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4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HDD 500GB ili 240GB SSD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HD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Monitor: min 15" touchscreen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min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AC napajanje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1 godina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Stolno računalo (3)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2,8Ghz, min 6 jezgre, min 6MB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4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HDD 1TB ili SSD 240GB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HD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Monitor: min 23" Full HD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min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AC napajanje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1 godina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Stolno računalo (4)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3,6 Ghz, min 4 jezgre, min 6MB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4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HDD 1TB ili SSD 240 GB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HD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Monitor: min 17" touchscreen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min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AC napajanje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1 godina</w:t>
            </w:r>
          </w:p>
        </w:tc>
      </w:tr>
    </w:tbl>
    <w:p w:rsidR="003E3082" w:rsidRDefault="003E3082" w:rsidP="003E3082">
      <w:pPr>
        <w:tabs>
          <w:tab w:val="left" w:pos="15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7C60BA" w:rsidRDefault="00B83744" w:rsidP="00B837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C60BA">
        <w:rPr>
          <w:rFonts w:cstheme="minorHAnsi"/>
          <w:b/>
          <w:color w:val="000000"/>
          <w:sz w:val="24"/>
          <w:szCs w:val="24"/>
        </w:rPr>
        <w:t>U Prilogu B – Troškovnik</w:t>
      </w:r>
      <w:r w:rsidR="00753D5B" w:rsidRPr="007C60BA">
        <w:rPr>
          <w:rFonts w:cstheme="minorHAnsi"/>
          <w:b/>
          <w:color w:val="000000"/>
          <w:sz w:val="24"/>
          <w:szCs w:val="24"/>
        </w:rPr>
        <w:t xml:space="preserve"> s tehničkom specifikacijom</w:t>
      </w:r>
      <w:r w:rsidRPr="007C60BA">
        <w:rPr>
          <w:rFonts w:cstheme="minorHAnsi"/>
          <w:b/>
          <w:color w:val="000000"/>
          <w:sz w:val="24"/>
          <w:szCs w:val="24"/>
        </w:rPr>
        <w:t xml:space="preserve">, stavka 4, mijenja se i glasi: </w:t>
      </w:r>
    </w:p>
    <w:tbl>
      <w:tblPr>
        <w:tblW w:w="6940" w:type="dxa"/>
        <w:tblInd w:w="93" w:type="dxa"/>
        <w:tblLook w:val="04A0"/>
      </w:tblPr>
      <w:tblGrid>
        <w:gridCol w:w="960"/>
        <w:gridCol w:w="5980"/>
      </w:tblGrid>
      <w:tr w:rsidR="00B83744" w:rsidRPr="00B83744" w:rsidTr="00753D5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837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Stolna računala (3 kom)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Stolno računalo (5)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Procesor: min osnovne frekvencije 2,8Ghz, min 6 jezgre, min 9MB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Radna memorija (RAM): min 32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Disk: min 120 SSD + HDD 1TB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Grafička kartica:  min 4gb memorjia,frekvecija jezgre, min 1400Mhz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Kučište: midi tower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Mrežni adapter: 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Monitor: min 23" Full HD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Priključci: minimalno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Napajanje: AC napajanje min 600W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Trajanje jamstva: min 1 godina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lang w:eastAsia="en-GB"/>
              </w:rPr>
              <w:t>Stolno računalo (6)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Procesor: min osnovne frekvencije 2,8Ghz, min 6 jezgre, min 9MB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Radna memorija (RAM): min 32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Disk: min 120 ssd + HDD 1TB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Grafička kartica:  min 4gb memorjia,frekvecija jezgre, min 1400Mhz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Kučište: midi tower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Mrežni adapter: Gigabit ethernet priključak,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Monitor: min 23" Full HD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Priključci: Minimalno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Napajanje: AC napajanje min 600W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Trajanje jamstva: min 1 godina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lang w:eastAsia="en-GB"/>
              </w:rPr>
              <w:t>Stolno računalo (7)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Procesor: min osnovne frekvencije 3,6Ghz, min 6 jezgre, min 12MB predmemorije (cache),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Radna memorija (RAM): min 64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Disk: min 240 ssd + HDD 1TB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Zvučni podsustav: Integrirani zvučnici i mikrofon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Grafička kartica:  min 4gb memorjia,frekvecija jezgre, min 1400Mhz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Kučište: midi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Mrežni adapter: Gigabit ethernet priključak,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Monitor: min 32" Full HD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Tipkovnica+miš: tipkovnica sa hrvatskim grafemima,usb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Priključci: min 4x USB priključka.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Napajanje: AC napajanje min 600W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10Pro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Trajanje jamstva: min 1 godina</w:t>
            </w:r>
          </w:p>
        </w:tc>
      </w:tr>
    </w:tbl>
    <w:p w:rsidR="00B83744" w:rsidRPr="00B83744" w:rsidRDefault="00B83744" w:rsidP="00B83744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B83744" w:rsidRDefault="00B83744" w:rsidP="00B8374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7C60BA" w:rsidRDefault="00B83744" w:rsidP="00B837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C60BA">
        <w:rPr>
          <w:rFonts w:cstheme="minorHAnsi"/>
          <w:b/>
          <w:color w:val="000000"/>
          <w:sz w:val="24"/>
          <w:szCs w:val="24"/>
        </w:rPr>
        <w:t>U Prilogu B – Troškovnik</w:t>
      </w:r>
      <w:r w:rsidR="00753D5B" w:rsidRPr="007C60BA">
        <w:rPr>
          <w:rFonts w:cstheme="minorHAnsi"/>
          <w:b/>
          <w:color w:val="000000"/>
          <w:sz w:val="24"/>
          <w:szCs w:val="24"/>
        </w:rPr>
        <w:t xml:space="preserve"> s tehničkom specifikacijom</w:t>
      </w:r>
      <w:r w:rsidRPr="007C60BA">
        <w:rPr>
          <w:rFonts w:cstheme="minorHAnsi"/>
          <w:b/>
          <w:color w:val="000000"/>
          <w:sz w:val="24"/>
          <w:szCs w:val="24"/>
        </w:rPr>
        <w:t xml:space="preserve">, stavka 11, mijenja se i glasi: </w:t>
      </w:r>
    </w:p>
    <w:tbl>
      <w:tblPr>
        <w:tblW w:w="6940" w:type="dxa"/>
        <w:tblInd w:w="93" w:type="dxa"/>
        <w:tblLook w:val="04A0"/>
      </w:tblPr>
      <w:tblGrid>
        <w:gridCol w:w="960"/>
        <w:gridCol w:w="5980"/>
      </w:tblGrid>
      <w:tr w:rsidR="00B83744" w:rsidRPr="00B83744" w:rsidTr="00B8374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837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Server s UPS-om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Server</w:t>
            </w:r>
          </w:p>
        </w:tc>
      </w:tr>
      <w:tr w:rsidR="00B83744" w:rsidRPr="00B83744" w:rsidTr="00B83744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2.2 Ghz, min 10 jezgri, min 13MB predmemorije (cache),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32 GB DDR4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2x120 GB SSD + 2x2TB HDD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grafika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min 2xGigabit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Priključci: min 4x USB priključka.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min 2xGigabit ethernet priključak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min RPS (1+1) 750w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Server standard 2019 "ili jednakovrijedno"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Priključci: min 4x USB priključka. 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3 godine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44" w:rsidRPr="00753D5B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53D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Neprekidni izvor napajanja (UPS)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Vrsta: Smart UPS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Kapacitet snage: min 2200VA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Izlazni napon: 230V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Kučište: Rack mounting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Serial (RJ45), USB, i SmartSlot</w:t>
            </w:r>
          </w:p>
        </w:tc>
      </w:tr>
      <w:tr w:rsidR="00B83744" w:rsidRPr="00B83744" w:rsidTr="00B837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4" w:rsidRPr="00B83744" w:rsidRDefault="00B83744" w:rsidP="00B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44" w:rsidRPr="00753D5B" w:rsidRDefault="00B83744" w:rsidP="00B83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53D5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Tehnologija: Line interactive AVR, Pure sinewave</w:t>
            </w:r>
          </w:p>
        </w:tc>
      </w:tr>
    </w:tbl>
    <w:p w:rsidR="009E0376" w:rsidRDefault="009E0376" w:rsidP="008024A5">
      <w:pPr>
        <w:pStyle w:val="BodyText"/>
        <w:tabs>
          <w:tab w:val="left" w:pos="8911"/>
        </w:tabs>
        <w:spacing w:line="276" w:lineRule="auto"/>
        <w:ind w:left="0" w:right="109"/>
        <w:rPr>
          <w:spacing w:val="-1"/>
        </w:rPr>
      </w:pPr>
    </w:p>
    <w:p w:rsidR="009E0376" w:rsidRPr="009E0376" w:rsidRDefault="009E0376" w:rsidP="009E0376">
      <w:pPr>
        <w:pStyle w:val="BodyText"/>
        <w:tabs>
          <w:tab w:val="left" w:pos="8911"/>
        </w:tabs>
        <w:spacing w:line="276" w:lineRule="auto"/>
        <w:ind w:left="426" w:right="109"/>
        <w:rPr>
          <w:spacing w:val="-1"/>
        </w:rPr>
      </w:pPr>
    </w:p>
    <w:p w:rsidR="003E3082" w:rsidRPr="007C60BA" w:rsidRDefault="003E2797" w:rsidP="003E2797">
      <w:pPr>
        <w:jc w:val="both"/>
        <w:rPr>
          <w:rFonts w:cstheme="minorHAnsi"/>
          <w:b/>
          <w:sz w:val="24"/>
          <w:szCs w:val="24"/>
        </w:rPr>
      </w:pPr>
      <w:r w:rsidRPr="007C60BA">
        <w:rPr>
          <w:rFonts w:cstheme="minorHAnsi"/>
          <w:b/>
          <w:sz w:val="24"/>
          <w:szCs w:val="24"/>
        </w:rPr>
        <w:t>Sve ostale stavke ostaju nepromijenjene.</w:t>
      </w:r>
    </w:p>
    <w:p w:rsidR="00E42D7F" w:rsidRPr="007C60BA" w:rsidRDefault="00B83744" w:rsidP="00B83744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C60BA">
        <w:rPr>
          <w:rFonts w:cstheme="minorHAnsi"/>
          <w:b/>
          <w:color w:val="000000"/>
          <w:sz w:val="24"/>
          <w:szCs w:val="24"/>
        </w:rPr>
        <w:t>U Pozivu na dostavu ponuda, točka  7. Rok i adresa za dostavu ponude, mijenja se i glasi:</w:t>
      </w:r>
    </w:p>
    <w:p w:rsidR="00B83744" w:rsidRPr="007C60BA" w:rsidRDefault="00B83744" w:rsidP="00B83744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83744" w:rsidRPr="007C60BA" w:rsidRDefault="00B83744" w:rsidP="00B83744">
      <w:pPr>
        <w:pStyle w:val="ListParagraph"/>
        <w:keepLines/>
        <w:numPr>
          <w:ilvl w:val="0"/>
          <w:numId w:val="9"/>
        </w:numPr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7C60BA">
        <w:rPr>
          <w:rFonts w:cstheme="minorHAnsi"/>
          <w:b/>
          <w:sz w:val="24"/>
          <w:szCs w:val="24"/>
        </w:rPr>
        <w:t>ROK I ADRESA ZA DOSTAVU PONUDE</w:t>
      </w:r>
    </w:p>
    <w:p w:rsidR="00B83744" w:rsidRPr="007C60BA" w:rsidRDefault="00B83744" w:rsidP="00B83744">
      <w:pPr>
        <w:keepLine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7C60BA">
        <w:rPr>
          <w:rFonts w:cstheme="minorHAnsi"/>
          <w:sz w:val="24"/>
          <w:szCs w:val="24"/>
        </w:rPr>
        <w:t xml:space="preserve">Ponuda se dostavlja u zatvorenoj omotnici, osobno ili poštom, najkasnije </w:t>
      </w:r>
      <w:r w:rsidRPr="007C60BA">
        <w:rPr>
          <w:rFonts w:cstheme="minorHAnsi"/>
          <w:b/>
          <w:sz w:val="24"/>
          <w:szCs w:val="24"/>
          <w:highlight w:val="yellow"/>
          <w:u w:val="single"/>
        </w:rPr>
        <w:t>do 18.03.2020. do 10:00 h</w:t>
      </w:r>
      <w:r w:rsidRPr="007C60BA">
        <w:rPr>
          <w:rFonts w:cstheme="minorHAnsi"/>
          <w:sz w:val="24"/>
          <w:szCs w:val="24"/>
        </w:rPr>
        <w:t xml:space="preserve"> na adresu: </w:t>
      </w:r>
      <w:r w:rsidRPr="007C60BA">
        <w:rPr>
          <w:rFonts w:cstheme="minorHAnsi"/>
          <w:sz w:val="24"/>
          <w:szCs w:val="24"/>
          <w:u w:val="single"/>
        </w:rPr>
        <w:t>KUDELIĆ d.o.o., Bedenica 50/A, 10381 Bedenica.</w:t>
      </w:r>
    </w:p>
    <w:p w:rsidR="00B83744" w:rsidRDefault="00B83744" w:rsidP="00B837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7C60BA" w:rsidRDefault="00B83744" w:rsidP="00B83744">
      <w:p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t>Prilaže se novi:</w:t>
      </w:r>
    </w:p>
    <w:p w:rsidR="00B83744" w:rsidRPr="007C60BA" w:rsidRDefault="00B83744" w:rsidP="00B8374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t>prilog B – Troškovnik</w:t>
      </w:r>
      <w:r w:rsidR="007C60BA">
        <w:rPr>
          <w:rFonts w:cstheme="minorHAnsi"/>
          <w:color w:val="000000"/>
          <w:sz w:val="24"/>
          <w:szCs w:val="24"/>
        </w:rPr>
        <w:t xml:space="preserve"> s tehničkom specifikacijom</w:t>
      </w:r>
    </w:p>
    <w:p w:rsidR="00B83744" w:rsidRPr="007C60BA" w:rsidRDefault="00B83744" w:rsidP="00B8374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t>Poziv na dostavu ponuda</w:t>
      </w: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4D" w:rsidSect="0071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44" w:rsidRDefault="00B83744" w:rsidP="00BC6280">
      <w:pPr>
        <w:spacing w:after="0" w:line="240" w:lineRule="auto"/>
      </w:pPr>
      <w:r>
        <w:separator/>
      </w:r>
    </w:p>
  </w:endnote>
  <w:endnote w:type="continuationSeparator" w:id="0">
    <w:p w:rsidR="00B83744" w:rsidRDefault="00B83744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44" w:rsidRDefault="00B83744" w:rsidP="00BC6280">
      <w:pPr>
        <w:spacing w:after="0" w:line="240" w:lineRule="auto"/>
      </w:pPr>
      <w:r>
        <w:separator/>
      </w:r>
    </w:p>
  </w:footnote>
  <w:footnote w:type="continuationSeparator" w:id="0">
    <w:p w:rsidR="00B83744" w:rsidRDefault="00B83744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B8"/>
    <w:multiLevelType w:val="hybridMultilevel"/>
    <w:tmpl w:val="D3A4D228"/>
    <w:lvl w:ilvl="0" w:tplc="5622F1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11C"/>
    <w:multiLevelType w:val="hybridMultilevel"/>
    <w:tmpl w:val="C526D80E"/>
    <w:lvl w:ilvl="0" w:tplc="16702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35"/>
    <w:multiLevelType w:val="hybridMultilevel"/>
    <w:tmpl w:val="00700E0E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F80453"/>
    <w:multiLevelType w:val="hybridMultilevel"/>
    <w:tmpl w:val="052CE1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E5D"/>
    <w:multiLevelType w:val="hybridMultilevel"/>
    <w:tmpl w:val="990624B8"/>
    <w:lvl w:ilvl="0" w:tplc="C8F031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9CB"/>
    <w:multiLevelType w:val="hybridMultilevel"/>
    <w:tmpl w:val="B7280A1E"/>
    <w:lvl w:ilvl="0" w:tplc="B0DC6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45E87"/>
    <w:rsid w:val="000934B4"/>
    <w:rsid w:val="000A4374"/>
    <w:rsid w:val="00107AF6"/>
    <w:rsid w:val="00187254"/>
    <w:rsid w:val="00192171"/>
    <w:rsid w:val="00220767"/>
    <w:rsid w:val="0023718C"/>
    <w:rsid w:val="00275FBF"/>
    <w:rsid w:val="00297C19"/>
    <w:rsid w:val="002C1737"/>
    <w:rsid w:val="002C297B"/>
    <w:rsid w:val="00317F33"/>
    <w:rsid w:val="00390578"/>
    <w:rsid w:val="003E2797"/>
    <w:rsid w:val="003E3082"/>
    <w:rsid w:val="003F48D1"/>
    <w:rsid w:val="004106BD"/>
    <w:rsid w:val="0043420A"/>
    <w:rsid w:val="00446A5A"/>
    <w:rsid w:val="004E4C2F"/>
    <w:rsid w:val="00534FA9"/>
    <w:rsid w:val="005A2209"/>
    <w:rsid w:val="005D2190"/>
    <w:rsid w:val="0069674D"/>
    <w:rsid w:val="00704F7D"/>
    <w:rsid w:val="007104BB"/>
    <w:rsid w:val="00753D5B"/>
    <w:rsid w:val="007C60BA"/>
    <w:rsid w:val="008024A5"/>
    <w:rsid w:val="008037E5"/>
    <w:rsid w:val="00850CDA"/>
    <w:rsid w:val="00882BF0"/>
    <w:rsid w:val="00887A9B"/>
    <w:rsid w:val="008B701A"/>
    <w:rsid w:val="008E332A"/>
    <w:rsid w:val="00905E46"/>
    <w:rsid w:val="00994545"/>
    <w:rsid w:val="009E0376"/>
    <w:rsid w:val="00A96A0F"/>
    <w:rsid w:val="00B83744"/>
    <w:rsid w:val="00BC6280"/>
    <w:rsid w:val="00C11F4D"/>
    <w:rsid w:val="00C656AA"/>
    <w:rsid w:val="00C8396A"/>
    <w:rsid w:val="00C862E2"/>
    <w:rsid w:val="00C95E96"/>
    <w:rsid w:val="00CC07CC"/>
    <w:rsid w:val="00D0453A"/>
    <w:rsid w:val="00D7435B"/>
    <w:rsid w:val="00E02F10"/>
    <w:rsid w:val="00E42D7F"/>
    <w:rsid w:val="00EC15DE"/>
    <w:rsid w:val="00ED2063"/>
    <w:rsid w:val="00F005BE"/>
    <w:rsid w:val="00F125D0"/>
    <w:rsid w:val="00F326D8"/>
    <w:rsid w:val="00F36405"/>
    <w:rsid w:val="00F7664B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paragraph" w:styleId="Heading1">
    <w:name w:val="heading 1"/>
    <w:basedOn w:val="Normal"/>
    <w:link w:val="Heading1Char"/>
    <w:uiPriority w:val="1"/>
    <w:qFormat/>
    <w:rsid w:val="00E42D7F"/>
    <w:pPr>
      <w:widowControl w:val="0"/>
      <w:spacing w:after="0" w:line="240" w:lineRule="auto"/>
      <w:ind w:left="316" w:hanging="216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1"/>
    <w:rsid w:val="00E42D7F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D7F"/>
    <w:pPr>
      <w:widowControl w:val="0"/>
      <w:spacing w:after="0" w:line="240" w:lineRule="auto"/>
      <w:ind w:left="10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D7F"/>
    <w:rPr>
      <w:rFonts w:ascii="Arial Narrow" w:eastAsia="Arial Narrow" w:hAnsi="Arial Narrow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Nikolina Grđan</cp:lastModifiedBy>
  <cp:revision>14</cp:revision>
  <cp:lastPrinted>2020-02-24T07:55:00Z</cp:lastPrinted>
  <dcterms:created xsi:type="dcterms:W3CDTF">2019-02-04T12:14:00Z</dcterms:created>
  <dcterms:modified xsi:type="dcterms:W3CDTF">2020-03-13T12:18:00Z</dcterms:modified>
</cp:coreProperties>
</file>