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D27DB3"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izgradnji  (sufinancirano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2011. 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godine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ZOGO-u ?</w:t>
            </w:r>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3., 4. i 5. ove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JLS s više od 3.000 stanovnika</w:t>
            </w:r>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r w:rsidR="00342A8C">
              <w:rPr>
                <w:rFonts w:ascii="Gill Sans MT" w:hAnsi="Gill Sans MT"/>
                <w:sz w:val="24"/>
                <w:szCs w:val="24"/>
              </w:rPr>
              <w:t>.</w:t>
            </w:r>
            <w:r w:rsidR="00BB00A1">
              <w:rPr>
                <w:rFonts w:ascii="Gill Sans MT" w:hAnsi="Gill Sans MT"/>
                <w:sz w:val="24"/>
                <w:szCs w:val="24"/>
              </w:rPr>
              <w:t>.</w:t>
            </w:r>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 ?</w:t>
            </w:r>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r w:rsidRPr="00F76321">
              <w:rPr>
                <w:color w:val="212121"/>
                <w:szCs w:val="24"/>
                <w:lang w:eastAsia="hr-HR"/>
              </w:rPr>
              <w:t>2.Da</w:t>
            </w:r>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r w:rsidR="00DA22CA">
              <w:rPr>
                <w:rFonts w:ascii="Gill Sans MT" w:hAnsi="Gill Sans MT"/>
                <w:sz w:val="24"/>
                <w:szCs w:val="24"/>
                <w:lang w:val="en-GB"/>
              </w:rPr>
              <w:t>sva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na kojima se ne nalazi reciklažno dvorište, ali su u Očevidniku navedena kao obuhvat (jer se tako moralo navesti – sva naselja JLS)? S obzirom na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r w:rsidRPr="00281E72">
              <w:rPr>
                <w:rStyle w:val="hps"/>
                <w:rFonts w:ascii="Gill Sans MT" w:hAnsi="Gill Sans MT"/>
                <w:sz w:val="24"/>
                <w:szCs w:val="24"/>
              </w:rPr>
              <w:t xml:space="preserve">stavku 2. i 3. ZOGO-a...“. Prema tablici </w:t>
            </w:r>
            <w:r w:rsidRPr="00B4216A">
              <w:rPr>
                <w:rFonts w:ascii="Gill Sans MT" w:hAnsi="Gill Sans MT"/>
                <w:i/>
                <w:sz w:val="24"/>
                <w:szCs w:val="24"/>
              </w:rPr>
              <w:t>Minimalni broj RD ili mobilnih jedinica u odnosu na broj stanovnika u jednom JLS-u sukladno ZOGO-u, članku 35. stavcima 2. i 3.</w:t>
            </w:r>
            <w:r w:rsidRPr="00B4216A">
              <w:rPr>
                <w:rFonts w:ascii="Gill Sans MT" w:hAnsi="Gill Sans MT"/>
                <w:sz w:val="24"/>
                <w:szCs w:val="24"/>
              </w:rPr>
              <w:t xml:space="preserve"> iz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i 5. ove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i odgovore na slična pitanja 1.,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na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da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grad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pokazatelj 6.3) utvrđuje se prema broju stanovnika iz Popisa stanovništva, kućanstava i stanova 2011. godine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istim </w:t>
            </w:r>
            <w:r w:rsidRPr="006A137D">
              <w:rPr>
                <w:rFonts w:ascii="Gill Sans MT" w:hAnsi="Gill Sans MT"/>
                <w:color w:val="212121"/>
                <w:sz w:val="24"/>
                <w:szCs w:val="24"/>
                <w:lang w:eastAsia="hr-HR"/>
              </w:rPr>
              <w:t>?</w:t>
            </w:r>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r>
              <w:rPr>
                <w:rFonts w:ascii="Gill Sans MT" w:hAnsi="Gill Sans MT"/>
                <w:sz w:val="24"/>
                <w:szCs w:val="24"/>
                <w:lang w:val="en-GB"/>
              </w:rPr>
              <w:t>35.</w:t>
            </w:r>
            <w:r w:rsidR="00313D7C">
              <w:rPr>
                <w:rFonts w:ascii="Gill Sans MT" w:hAnsi="Gill Sans MT"/>
                <w:sz w:val="24"/>
                <w:szCs w:val="24"/>
                <w:lang w:val="en-GB"/>
              </w:rPr>
              <w:t>,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i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r>
              <w:rPr>
                <w:rFonts w:ascii="Gill Sans MT" w:hAnsi="Gill Sans MT"/>
                <w:sz w:val="24"/>
                <w:szCs w:val="24"/>
                <w:lang w:val="en-GB"/>
              </w:rPr>
              <w:t>potpora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ima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olimo vas odgovor vezano na Javni natječaj za uspostavu reciklažnih dvorišta, referentni broj KK.06.3.1.16.,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JLS-ovi koji imaju 3.000 stanovnika ili manje prema zadnjim podacima DZS-a za 2011. godinu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istog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 Da li isto predstavlja zakonski minimum i da li je isto prihvatljivo za prijavu ?</w:t>
            </w:r>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(označeno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FE318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FE318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i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
        </w:tc>
        <w:tc>
          <w:tcPr>
            <w:tcW w:w="6946" w:type="dxa"/>
          </w:tcPr>
          <w:p w:rsidR="000F4AD1" w:rsidRPr="00BA45D8" w:rsidRDefault="000F4AD1" w:rsidP="00FE318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w:t>
            </w:r>
            <w:r w:rsidR="00EE22B7" w:rsidRPr="00BA45D8">
              <w:rPr>
                <w:rFonts w:ascii="Gill Sans MT" w:hAnsi="Gill Sans MT"/>
                <w:sz w:val="24"/>
                <w:szCs w:val="24"/>
                <w:lang w:val="en-GB"/>
              </w:rPr>
              <w:lastRenderedPageBreak/>
              <w:t>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Minimalni broj RD ili mobilnih jedinica u odnosu na broj stanovnika u jednom JLS- u sukladno ZOGO-u, članku 35. stavcima 2. i 3.</w:t>
            </w:r>
            <w:r w:rsidRPr="00BA45D8">
              <w:rPr>
                <w:szCs w:val="24"/>
                <w:lang w:val="en-GB"/>
              </w:rPr>
              <w:t xml:space="preserve"> navedeno je da je za JLS s 3.000 i manje stanovnika minimalni potrebni 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točka 15. potpora se ne može dodijeliti prijavitelju koji potražuje sredstva za nabavu RD-mobilne jedinice u čijem je obuhvatu JLS/naselje koje je obuhvaćeno projektnim prijedlogom odobrenim u sklopu prethodnog Poziva (KK.06.3.1.03).</w:t>
            </w:r>
          </w:p>
        </w:tc>
      </w:tr>
      <w:tr w:rsidR="009E36EC" w:rsidRPr="00512BFF" w:rsidTr="009E36EC">
        <w:trPr>
          <w:trHeight w:val="539"/>
        </w:trPr>
        <w:tc>
          <w:tcPr>
            <w:tcW w:w="6662" w:type="dxa"/>
            <w:gridSpan w:val="2"/>
            <w:shd w:val="clear" w:color="auto" w:fill="A8D08D" w:themeFill="accent6" w:themeFillTint="99"/>
            <w:vAlign w:val="center"/>
          </w:tcPr>
          <w:p w:rsidR="009E36EC" w:rsidRPr="009E36EC" w:rsidRDefault="009E36EC" w:rsidP="009E36EC">
            <w:pPr>
              <w:spacing w:after="120"/>
              <w:jc w:val="center"/>
              <w:rPr>
                <w:rFonts w:ascii="Gill Sans MT" w:hAnsi="Gill Sans MT"/>
                <w:b/>
                <w:color w:val="212121"/>
                <w:sz w:val="24"/>
                <w:szCs w:val="24"/>
                <w:highlight w:val="yellow"/>
                <w:lang w:eastAsia="hr-HR"/>
              </w:rPr>
            </w:pPr>
            <w:r w:rsidRPr="009E36EC">
              <w:rPr>
                <w:rFonts w:ascii="Gill Sans MT" w:hAnsi="Gill Sans MT"/>
                <w:b/>
                <w:color w:val="212121"/>
                <w:sz w:val="24"/>
                <w:szCs w:val="24"/>
                <w:lang w:eastAsia="hr-HR"/>
              </w:rPr>
              <w:lastRenderedPageBreak/>
              <w:t>11.08.2020.</w:t>
            </w:r>
          </w:p>
        </w:tc>
        <w:tc>
          <w:tcPr>
            <w:tcW w:w="6946" w:type="dxa"/>
            <w:shd w:val="clear" w:color="auto" w:fill="A8D08D" w:themeFill="accent6" w:themeFillTint="99"/>
          </w:tcPr>
          <w:p w:rsidR="009E36EC" w:rsidRPr="009E36EC" w:rsidRDefault="001774A3" w:rsidP="009E36EC">
            <w:pPr>
              <w:spacing w:after="120"/>
              <w:jc w:val="center"/>
              <w:rPr>
                <w:rFonts w:ascii="Gill Sans MT" w:hAnsi="Gill Sans MT"/>
                <w:b/>
                <w:sz w:val="24"/>
                <w:szCs w:val="24"/>
                <w:highlight w:val="yellow"/>
                <w:lang w:val="en-GB"/>
              </w:rPr>
            </w:pPr>
            <w:r w:rsidRPr="001774A3">
              <w:rPr>
                <w:rFonts w:ascii="Gill Sans MT" w:hAnsi="Gill Sans MT"/>
                <w:b/>
                <w:sz w:val="24"/>
                <w:szCs w:val="24"/>
                <w:lang w:val="en-GB"/>
              </w:rPr>
              <w:t>19</w:t>
            </w:r>
            <w:r w:rsidR="009E36EC" w:rsidRPr="001774A3">
              <w:rPr>
                <w:rFonts w:ascii="Gill Sans MT" w:hAnsi="Gill Sans MT"/>
                <w:b/>
                <w:sz w:val="24"/>
                <w:szCs w:val="24"/>
                <w:lang w:val="en-GB"/>
              </w:rPr>
              <w:t>.08.2020.</w:t>
            </w:r>
          </w:p>
        </w:tc>
      </w:tr>
      <w:tr w:rsidR="009E36EC" w:rsidRPr="00512BFF" w:rsidTr="00FE3185">
        <w:trPr>
          <w:trHeight w:val="723"/>
        </w:trPr>
        <w:tc>
          <w:tcPr>
            <w:tcW w:w="567" w:type="dxa"/>
            <w:vAlign w:val="center"/>
          </w:tcPr>
          <w:p w:rsidR="009E36EC" w:rsidRPr="00557D01" w:rsidRDefault="009E36EC"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E36EC" w:rsidRDefault="009E36EC" w:rsidP="002F3327">
            <w:pPr>
              <w:spacing w:after="120"/>
              <w:jc w:val="both"/>
              <w:rPr>
                <w:rFonts w:ascii="Gill Sans MT" w:hAnsi="Gill Sans MT"/>
                <w:color w:val="212121"/>
                <w:sz w:val="24"/>
                <w:szCs w:val="24"/>
                <w:lang w:eastAsia="hr-HR"/>
              </w:rPr>
            </w:pPr>
            <w:r w:rsidRPr="009E36EC">
              <w:rPr>
                <w:rFonts w:ascii="Gill Sans MT" w:hAnsi="Gill Sans MT"/>
                <w:color w:val="212121"/>
                <w:sz w:val="24"/>
                <w:szCs w:val="24"/>
                <w:lang w:eastAsia="hr-HR"/>
              </w:rPr>
              <w:t>JLS je prije otvaranja Javnog poziva za dostavu projektnih prijedloga provela postupak jednostavne nabave za mobilno reciklažno dvorište. Isporuka mobilnog r</w:t>
            </w:r>
            <w:r w:rsidR="002F3327">
              <w:rPr>
                <w:rFonts w:ascii="Gill Sans MT" w:hAnsi="Gill Sans MT"/>
                <w:color w:val="212121"/>
                <w:sz w:val="24"/>
                <w:szCs w:val="24"/>
                <w:lang w:eastAsia="hr-HR"/>
              </w:rPr>
              <w:t xml:space="preserve">eciklažnog dvorišta i plaćanje </w:t>
            </w:r>
            <w:r w:rsidRPr="009E36EC">
              <w:rPr>
                <w:rFonts w:ascii="Gill Sans MT" w:hAnsi="Gill Sans MT"/>
                <w:color w:val="212121"/>
                <w:sz w:val="24"/>
                <w:szCs w:val="24"/>
                <w:lang w:eastAsia="hr-HR"/>
              </w:rPr>
              <w:t xml:space="preserve">uslijedili su </w:t>
            </w:r>
            <w:r w:rsidR="002F3327">
              <w:rPr>
                <w:rFonts w:ascii="Gill Sans MT" w:hAnsi="Gill Sans MT"/>
                <w:color w:val="212121"/>
                <w:sz w:val="24"/>
                <w:szCs w:val="24"/>
                <w:lang w:eastAsia="hr-HR"/>
              </w:rPr>
              <w:t>nakon objave Javnog poziva</w:t>
            </w:r>
            <w:r w:rsidRPr="009E36EC">
              <w:rPr>
                <w:rFonts w:ascii="Gill Sans MT" w:hAnsi="Gill Sans MT"/>
                <w:color w:val="212121"/>
                <w:sz w:val="24"/>
                <w:szCs w:val="24"/>
                <w:lang w:eastAsia="hr-HR"/>
              </w:rPr>
              <w:t xml:space="preserve"> i nakon  mogućnosti prijave.  Može li JLS ipak biti prijavitelj projektno</w:t>
            </w:r>
            <w:r w:rsidR="002F3327">
              <w:rPr>
                <w:rFonts w:ascii="Gill Sans MT" w:hAnsi="Gill Sans MT"/>
                <w:color w:val="212121"/>
                <w:sz w:val="24"/>
                <w:szCs w:val="24"/>
                <w:lang w:eastAsia="hr-HR"/>
              </w:rPr>
              <w:t>g prijedloga obzirom da projekt</w:t>
            </w:r>
            <w:r w:rsidRPr="009E36EC">
              <w:rPr>
                <w:rFonts w:ascii="Gill Sans MT" w:hAnsi="Gill Sans MT"/>
                <w:color w:val="212121"/>
                <w:sz w:val="24"/>
                <w:szCs w:val="24"/>
                <w:lang w:eastAsia="hr-HR"/>
              </w:rPr>
              <w:t xml:space="preserve"> u trenutku mogućnosti predaje prijave nije bio fizički ni financijski za</w:t>
            </w:r>
            <w:r w:rsidR="002F3327">
              <w:rPr>
                <w:rFonts w:ascii="Gill Sans MT" w:hAnsi="Gill Sans MT"/>
                <w:color w:val="212121"/>
                <w:sz w:val="24"/>
                <w:szCs w:val="24"/>
                <w:lang w:eastAsia="hr-HR"/>
              </w:rPr>
              <w:t>vršen</w:t>
            </w:r>
            <w:r w:rsidRPr="009E36EC">
              <w:rPr>
                <w:rFonts w:ascii="Gill Sans MT" w:hAnsi="Gill Sans MT"/>
                <w:color w:val="212121"/>
                <w:sz w:val="24"/>
                <w:szCs w:val="24"/>
                <w:lang w:eastAsia="hr-HR"/>
              </w:rPr>
              <w:t xml:space="preserve"> (Upute za prijavitelje - članak 2.6.1. Opći kriteriji prihvatljivosti za sva reciklažna dvoripšta, točka 6. ).</w:t>
            </w:r>
          </w:p>
        </w:tc>
        <w:tc>
          <w:tcPr>
            <w:tcW w:w="6946" w:type="dxa"/>
          </w:tcPr>
          <w:p w:rsidR="002F3327" w:rsidRPr="00BA45D8" w:rsidRDefault="002F3327" w:rsidP="002F3327">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E36EC" w:rsidRDefault="002F3327" w:rsidP="002F3327">
            <w:pPr>
              <w:spacing w:after="120"/>
              <w:jc w:val="both"/>
              <w:rPr>
                <w:rFonts w:ascii="Gill Sans MT" w:eastAsia="Calibri" w:hAnsi="Gill Sans MT"/>
                <w:sz w:val="24"/>
                <w:szCs w:val="24"/>
              </w:rPr>
            </w:pPr>
            <w:r w:rsidRPr="00B269CC">
              <w:rPr>
                <w:rFonts w:ascii="Gill Sans MT" w:hAnsi="Gill Sans MT"/>
                <w:sz w:val="24"/>
                <w:szCs w:val="24"/>
                <w:lang w:val="hr-HR"/>
              </w:rPr>
              <w:t xml:space="preserve">Kako bi projekt bio prihvatljiv, projektni prijedlog mora, između ostalog, udovoljavati kriteriju prihvatljivosti </w:t>
            </w:r>
            <w:r w:rsidR="00641B44">
              <w:rPr>
                <w:rFonts w:ascii="Gill Sans MT" w:hAnsi="Gill Sans MT"/>
                <w:sz w:val="24"/>
                <w:szCs w:val="24"/>
                <w:lang w:val="hr-HR"/>
              </w:rPr>
              <w:t xml:space="preserve">br. </w:t>
            </w:r>
            <w:r>
              <w:rPr>
                <w:rFonts w:ascii="Gill Sans MT" w:hAnsi="Gill Sans MT"/>
                <w:sz w:val="24"/>
                <w:szCs w:val="24"/>
                <w:lang w:val="hr-HR"/>
              </w:rPr>
              <w:t>6.</w:t>
            </w:r>
            <w:r w:rsidRPr="00B269CC">
              <w:rPr>
                <w:rFonts w:ascii="Gill Sans MT" w:hAnsi="Gill Sans MT"/>
                <w:sz w:val="24"/>
                <w:szCs w:val="24"/>
                <w:lang w:val="hr-HR"/>
              </w:rPr>
              <w:t xml:space="preserve"> iz poglavlja 2.6.</w:t>
            </w:r>
            <w:r>
              <w:rPr>
                <w:rFonts w:ascii="Gill Sans MT" w:hAnsi="Gill Sans MT"/>
                <w:sz w:val="24"/>
                <w:szCs w:val="24"/>
                <w:lang w:val="hr-HR"/>
              </w:rPr>
              <w:t>1.</w:t>
            </w:r>
            <w:r w:rsidRPr="00B269CC">
              <w:rPr>
                <w:rFonts w:ascii="Gill Sans MT" w:hAnsi="Gill Sans MT"/>
                <w:sz w:val="24"/>
                <w:szCs w:val="24"/>
                <w:lang w:val="hr-HR"/>
              </w:rPr>
              <w:t xml:space="preserve"> UzP-a</w:t>
            </w:r>
            <w:r w:rsidR="008B46A8">
              <w:rPr>
                <w:rFonts w:ascii="Gill Sans MT" w:hAnsi="Gill Sans MT"/>
                <w:sz w:val="24"/>
                <w:szCs w:val="24"/>
                <w:lang w:val="hr-HR"/>
              </w:rPr>
              <w:t>, koji u cijelosti glasi: „</w:t>
            </w:r>
            <w:r w:rsidRPr="000F2CFB">
              <w:rPr>
                <w:rFonts w:ascii="Gill Sans MT" w:eastAsia="Calibri" w:hAnsi="Gill Sans MT"/>
                <w:sz w:val="24"/>
                <w:szCs w:val="24"/>
                <w:u w:val="single"/>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B46A8">
              <w:rPr>
                <w:rFonts w:ascii="Gill Sans MT" w:eastAsia="Calibri" w:hAnsi="Gill Sans MT"/>
                <w:sz w:val="24"/>
                <w:szCs w:val="24"/>
                <w:u w:val="single"/>
              </w:rPr>
              <w:t>”.</w:t>
            </w:r>
            <w:r>
              <w:rPr>
                <w:rFonts w:ascii="Gill Sans MT" w:eastAsia="Calibri" w:hAnsi="Gill Sans MT"/>
                <w:sz w:val="24"/>
                <w:szCs w:val="24"/>
              </w:rPr>
              <w:t>.</w:t>
            </w:r>
          </w:p>
          <w:p w:rsidR="00D0102A" w:rsidRPr="000F2CFB" w:rsidRDefault="00D0102A" w:rsidP="000F2CFB">
            <w:pPr>
              <w:spacing w:after="120"/>
              <w:jc w:val="both"/>
              <w:rPr>
                <w:rFonts w:ascii="Gill Sans MT" w:eastAsia="Calibri" w:hAnsi="Gill Sans MT"/>
                <w:sz w:val="24"/>
                <w:szCs w:val="24"/>
              </w:rPr>
            </w:pPr>
            <w:r w:rsidRPr="008B46A8">
              <w:rPr>
                <w:rFonts w:ascii="Gill Sans MT" w:eastAsia="Calibri" w:hAnsi="Gill Sans MT"/>
                <w:sz w:val="24"/>
                <w:szCs w:val="24"/>
              </w:rPr>
              <w:t>Isto tako sukladno poglavlju 5.1. UzP</w:t>
            </w:r>
            <w:r w:rsidR="00234DF4" w:rsidRPr="008B46A8">
              <w:rPr>
                <w:rFonts w:ascii="Gill Sans MT" w:eastAsia="Calibri" w:hAnsi="Gill Sans MT"/>
                <w:sz w:val="24"/>
                <w:szCs w:val="24"/>
              </w:rPr>
              <w:t xml:space="preserve"> nije moguće</w:t>
            </w:r>
            <w:r w:rsidRPr="000F2CFB">
              <w:rPr>
                <w:rFonts w:ascii="Gill Sans MT" w:eastAsia="PMingLiU" w:hAnsi="Gill Sans MT"/>
                <w:i/>
                <w:sz w:val="24"/>
                <w:szCs w:val="24"/>
                <w:lang w:eastAsia="zh-CN"/>
              </w:rPr>
              <w:t xml:space="preserve"> </w:t>
            </w:r>
            <w:r w:rsidRPr="000F2CFB">
              <w:rPr>
                <w:rFonts w:ascii="Gill Sans MT" w:eastAsia="PMingLiU" w:hAnsi="Gill Sans MT"/>
                <w:sz w:val="24"/>
                <w:szCs w:val="24"/>
                <w:lang w:eastAsia="zh-CN"/>
              </w:rPr>
              <w:t>odobrenje financiranja aktivnosti projekta koje su započele ili su već dovršen</w:t>
            </w:r>
            <w:r w:rsidR="00641B44" w:rsidRPr="000F2CFB">
              <w:rPr>
                <w:rFonts w:ascii="Gill Sans MT" w:eastAsia="PMingLiU" w:hAnsi="Gill Sans MT"/>
                <w:sz w:val="24"/>
                <w:szCs w:val="24"/>
                <w:lang w:eastAsia="zh-CN"/>
              </w:rPr>
              <w:t>e te s njima povezanih troškova, a to su</w:t>
            </w:r>
            <w:r w:rsidR="00234DF4" w:rsidRPr="000F2CFB">
              <w:rPr>
                <w:rFonts w:ascii="Gill Sans MT" w:eastAsia="PMingLiU" w:hAnsi="Gill Sans MT"/>
                <w:sz w:val="24"/>
                <w:szCs w:val="24"/>
                <w:lang w:eastAsia="zh-CN"/>
              </w:rPr>
              <w:t xml:space="preserve"> </w:t>
            </w:r>
            <w:r w:rsidR="00641B44" w:rsidRPr="000F2CFB">
              <w:rPr>
                <w:rFonts w:ascii="Gill Sans MT" w:eastAsia="PMingLiU" w:hAnsi="Gill Sans MT"/>
                <w:sz w:val="24"/>
                <w:szCs w:val="24"/>
                <w:lang w:eastAsia="zh-CN"/>
              </w:rPr>
              <w:t>za Reciklažna dvorišta-mobilne jedinice s</w:t>
            </w:r>
            <w:r w:rsidR="00234DF4" w:rsidRPr="000F2CFB">
              <w:rPr>
                <w:rFonts w:ascii="Gill Sans MT" w:eastAsia="PMingLiU" w:hAnsi="Gill Sans MT"/>
                <w:sz w:val="24"/>
                <w:szCs w:val="24"/>
                <w:lang w:eastAsia="zh-CN"/>
              </w:rPr>
              <w:t>ukladno poglavlju 2.7.</w:t>
            </w:r>
            <w:r w:rsidR="00641B44" w:rsidRPr="000F2CFB">
              <w:rPr>
                <w:rFonts w:ascii="Gill Sans MT" w:eastAsia="PMingLiU" w:hAnsi="Gill Sans MT"/>
                <w:sz w:val="24"/>
                <w:szCs w:val="24"/>
                <w:lang w:eastAsia="zh-CN"/>
              </w:rPr>
              <w:t xml:space="preserve"> (</w:t>
            </w:r>
            <w:r w:rsidR="00641B44" w:rsidRPr="000F2CFB">
              <w:rPr>
                <w:rFonts w:ascii="Gill Sans MT" w:eastAsia="PMingLiU" w:hAnsi="Gill Sans MT"/>
                <w:i/>
                <w:sz w:val="24"/>
                <w:szCs w:val="24"/>
                <w:lang w:eastAsia="zh-CN"/>
              </w:rPr>
              <w:t>Prihvatljive projektne aktivnosti</w:t>
            </w:r>
            <w:r w:rsidR="00641B44" w:rsidRPr="000F2CFB">
              <w:rPr>
                <w:rFonts w:ascii="Gill Sans MT" w:eastAsia="PMingLiU" w:hAnsi="Gill Sans MT"/>
                <w:sz w:val="24"/>
                <w:szCs w:val="24"/>
                <w:lang w:eastAsia="zh-CN"/>
              </w:rPr>
              <w:t xml:space="preserve">) </w:t>
            </w:r>
            <w:r w:rsidR="00234DF4" w:rsidRPr="000F2CFB">
              <w:rPr>
                <w:rFonts w:ascii="Gill Sans MT" w:eastAsia="PMingLiU" w:hAnsi="Gill Sans MT"/>
                <w:sz w:val="24"/>
                <w:szCs w:val="24"/>
                <w:lang w:eastAsia="zh-CN"/>
              </w:rPr>
              <w:t xml:space="preserve">točka II. </w:t>
            </w:r>
            <w:r w:rsidR="00234DF4" w:rsidRPr="000F2CFB">
              <w:rPr>
                <w:rFonts w:ascii="Gill Sans MT" w:eastAsia="PMingLiU" w:hAnsi="Gill Sans MT"/>
                <w:sz w:val="24"/>
                <w:szCs w:val="24"/>
                <w:lang w:eastAsia="zh-CN"/>
              </w:rPr>
              <w:lastRenderedPageBreak/>
              <w:t>UzP:</w:t>
            </w:r>
            <w:r w:rsidR="008B46A8">
              <w:rPr>
                <w:rFonts w:ascii="Gill Sans MT" w:eastAsia="PMingLiU" w:hAnsi="Gill Sans MT"/>
                <w:sz w:val="24"/>
                <w:szCs w:val="24"/>
                <w:lang w:val="hr-HR" w:eastAsia="zh-CN"/>
              </w:rPr>
              <w:t xml:space="preserve"> </w:t>
            </w:r>
            <w:r w:rsidR="00234DF4" w:rsidRPr="00234DF4">
              <w:rPr>
                <w:rFonts w:ascii="Gill Sans MT" w:eastAsia="Calibri" w:hAnsi="Gill Sans MT"/>
                <w:sz w:val="24"/>
                <w:szCs w:val="24"/>
              </w:rPr>
              <w:t>aktivnosti vezane uz pripremu i provođenje postupka javne nabave roba za nabavu mobilne jedinice</w:t>
            </w:r>
            <w:r w:rsidR="008B46A8">
              <w:rPr>
                <w:rFonts w:ascii="Gill Sans MT" w:eastAsia="Calibri" w:hAnsi="Gill Sans MT"/>
                <w:sz w:val="24"/>
                <w:szCs w:val="24"/>
              </w:rPr>
              <w:t xml:space="preserve"> i </w:t>
            </w:r>
            <w:r w:rsidR="00234DF4" w:rsidRPr="00234DF4">
              <w:rPr>
                <w:rFonts w:ascii="Gill Sans MT" w:eastAsia="Calibri" w:hAnsi="Gill Sans MT"/>
                <w:sz w:val="24"/>
                <w:szCs w:val="24"/>
              </w:rPr>
              <w:t>aktivnosti vezane uz provedbu ugovora o nabavi roba - mobilne jedinice</w:t>
            </w:r>
            <w:r w:rsidR="00641B44">
              <w:rPr>
                <w:rFonts w:ascii="Gill Sans MT" w:eastAsia="Calibri" w:hAnsi="Gill Sans MT"/>
                <w:sz w:val="24"/>
                <w:szCs w:val="24"/>
              </w:rPr>
              <w:t>.</w:t>
            </w:r>
          </w:p>
        </w:tc>
      </w:tr>
      <w:tr w:rsidR="00FC4B14" w:rsidRPr="00512BFF" w:rsidTr="000F1551">
        <w:trPr>
          <w:trHeight w:val="596"/>
        </w:trPr>
        <w:tc>
          <w:tcPr>
            <w:tcW w:w="6662" w:type="dxa"/>
            <w:gridSpan w:val="2"/>
            <w:shd w:val="clear" w:color="auto" w:fill="A8D08D" w:themeFill="accent6" w:themeFillTint="99"/>
            <w:vAlign w:val="center"/>
          </w:tcPr>
          <w:p w:rsidR="00FC4B14" w:rsidRPr="009E36EC" w:rsidRDefault="00FC4B14" w:rsidP="00B560D9">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lastRenderedPageBreak/>
              <w:t>25</w:t>
            </w:r>
            <w:r w:rsidRPr="009E36EC">
              <w:rPr>
                <w:rFonts w:ascii="Gill Sans MT" w:hAnsi="Gill Sans MT"/>
                <w:b/>
                <w:color w:val="212121"/>
                <w:sz w:val="24"/>
                <w:szCs w:val="24"/>
                <w:lang w:eastAsia="hr-HR"/>
              </w:rPr>
              <w:t>.08.2020.</w:t>
            </w:r>
          </w:p>
        </w:tc>
        <w:tc>
          <w:tcPr>
            <w:tcW w:w="6946" w:type="dxa"/>
            <w:shd w:val="clear" w:color="auto" w:fill="A8D08D" w:themeFill="accent6" w:themeFillTint="99"/>
          </w:tcPr>
          <w:p w:rsidR="00FC4B14" w:rsidRPr="009E36EC" w:rsidRDefault="003879EC" w:rsidP="003879EC">
            <w:pPr>
              <w:spacing w:after="120"/>
              <w:jc w:val="center"/>
              <w:rPr>
                <w:rFonts w:ascii="Gill Sans MT" w:hAnsi="Gill Sans MT"/>
                <w:b/>
                <w:sz w:val="24"/>
                <w:szCs w:val="24"/>
                <w:highlight w:val="yellow"/>
                <w:lang w:val="en-GB"/>
              </w:rPr>
            </w:pPr>
            <w:r w:rsidRPr="003879EC">
              <w:rPr>
                <w:rFonts w:ascii="Gill Sans MT" w:hAnsi="Gill Sans MT"/>
                <w:b/>
                <w:sz w:val="24"/>
                <w:szCs w:val="24"/>
                <w:lang w:val="en-GB"/>
              </w:rPr>
              <w:t>27</w:t>
            </w:r>
            <w:r w:rsidR="00FC4B14" w:rsidRPr="003879EC">
              <w:rPr>
                <w:rFonts w:ascii="Gill Sans MT" w:hAnsi="Gill Sans MT"/>
                <w:b/>
                <w:sz w:val="24"/>
                <w:szCs w:val="24"/>
                <w:lang w:val="en-GB"/>
              </w:rPr>
              <w:t>.0</w:t>
            </w:r>
            <w:r w:rsidRPr="003879EC">
              <w:rPr>
                <w:rFonts w:ascii="Gill Sans MT" w:hAnsi="Gill Sans MT"/>
                <w:b/>
                <w:sz w:val="24"/>
                <w:szCs w:val="24"/>
                <w:lang w:val="en-GB"/>
              </w:rPr>
              <w:t>8</w:t>
            </w:r>
            <w:r w:rsidR="00FC4B14" w:rsidRPr="003879EC">
              <w:rPr>
                <w:rFonts w:ascii="Gill Sans MT" w:hAnsi="Gill Sans MT"/>
                <w:b/>
                <w:sz w:val="24"/>
                <w:szCs w:val="24"/>
                <w:lang w:val="en-GB"/>
              </w:rPr>
              <w:t>.2020.</w:t>
            </w:r>
          </w:p>
        </w:tc>
      </w:tr>
      <w:tr w:rsidR="00FC4B14" w:rsidRPr="00512BFF" w:rsidTr="00FE3185">
        <w:trPr>
          <w:trHeight w:val="723"/>
        </w:trPr>
        <w:tc>
          <w:tcPr>
            <w:tcW w:w="567" w:type="dxa"/>
            <w:vAlign w:val="center"/>
          </w:tcPr>
          <w:p w:rsidR="00FC4B14" w:rsidRPr="00557D01" w:rsidRDefault="00FC4B14"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C4B14" w:rsidRPr="009E36EC" w:rsidRDefault="00FC4B14" w:rsidP="002F332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D</w:t>
            </w:r>
            <w:r w:rsidRPr="00FC4B14">
              <w:rPr>
                <w:rFonts w:ascii="Gill Sans MT" w:hAnsi="Gill Sans MT"/>
                <w:color w:val="212121"/>
                <w:sz w:val="24"/>
                <w:szCs w:val="24"/>
                <w:lang w:eastAsia="hr-HR"/>
              </w:rPr>
              <w:t>a li je kod sporazumnog udruživanja više JLS-ova (koje pojedinačno nemaju ispunjen zakonski minimum i imaju manje od 3.000 stanovnika) za osiguranje 1 mobilnog reciklažnog dvorišta, uvjet da više JLS-ova moraju biti susjedne ili ne moraju ?</w:t>
            </w:r>
          </w:p>
        </w:tc>
        <w:tc>
          <w:tcPr>
            <w:tcW w:w="6946" w:type="dxa"/>
          </w:tcPr>
          <w:p w:rsidR="007F4F16" w:rsidRDefault="000F1551" w:rsidP="000F1551">
            <w:pPr>
              <w:spacing w:after="120"/>
              <w:jc w:val="both"/>
              <w:rPr>
                <w:rFonts w:ascii="Gill Sans MT" w:hAnsi="Gill Sans MT"/>
                <w:sz w:val="24"/>
                <w:szCs w:val="24"/>
                <w:lang w:val="en-GB"/>
              </w:rPr>
            </w:pPr>
            <w:r>
              <w:rPr>
                <w:rFonts w:ascii="Gill Sans MT" w:hAnsi="Gill Sans MT"/>
                <w:sz w:val="24"/>
                <w:szCs w:val="24"/>
                <w:lang w:val="en-GB"/>
              </w:rPr>
              <w:t xml:space="preserve">U </w:t>
            </w:r>
            <w:r w:rsidRPr="000F1551">
              <w:rPr>
                <w:rFonts w:ascii="Gill Sans MT" w:hAnsi="Gill Sans MT"/>
                <w:sz w:val="24"/>
                <w:szCs w:val="24"/>
                <w:lang w:val="en-GB"/>
              </w:rPr>
              <w:t>Uputama za prijavitelje nisu propisana ograničenja za udruživanje JLS-ova s manje od 3</w:t>
            </w:r>
            <w:r w:rsidR="007F4F16">
              <w:rPr>
                <w:rFonts w:ascii="Gill Sans MT" w:hAnsi="Gill Sans MT"/>
                <w:sz w:val="24"/>
                <w:szCs w:val="24"/>
                <w:lang w:val="en-GB"/>
              </w:rPr>
              <w:t>.</w:t>
            </w:r>
            <w:r w:rsidRPr="000F1551">
              <w:rPr>
                <w:rFonts w:ascii="Gill Sans MT" w:hAnsi="Gill Sans MT"/>
                <w:sz w:val="24"/>
                <w:szCs w:val="24"/>
                <w:lang w:val="en-GB"/>
              </w:rPr>
              <w:t>000 stanovnika</w:t>
            </w:r>
            <w:r>
              <w:rPr>
                <w:rFonts w:ascii="Gill Sans MT" w:hAnsi="Gill Sans MT"/>
                <w:sz w:val="24"/>
                <w:szCs w:val="24"/>
                <w:lang w:val="en-GB"/>
              </w:rPr>
              <w:t xml:space="preserve"> u smislu teritor</w:t>
            </w:r>
            <w:r w:rsidR="00356F44">
              <w:rPr>
                <w:rFonts w:ascii="Gill Sans MT" w:hAnsi="Gill Sans MT"/>
                <w:sz w:val="24"/>
                <w:szCs w:val="24"/>
                <w:lang w:val="en-GB"/>
              </w:rPr>
              <w:t>i</w:t>
            </w:r>
            <w:r>
              <w:rPr>
                <w:rFonts w:ascii="Gill Sans MT" w:hAnsi="Gill Sans MT"/>
                <w:sz w:val="24"/>
                <w:szCs w:val="24"/>
                <w:lang w:val="en-GB"/>
              </w:rPr>
              <w:t>jalne povezanosti</w:t>
            </w:r>
            <w:r w:rsidRPr="000F1551">
              <w:rPr>
                <w:rFonts w:ascii="Gill Sans MT" w:hAnsi="Gill Sans MT"/>
                <w:sz w:val="24"/>
                <w:szCs w:val="24"/>
                <w:lang w:val="en-GB"/>
              </w:rPr>
              <w:t>, odnosno</w:t>
            </w:r>
            <w:r w:rsidR="007F4F16">
              <w:rPr>
                <w:rFonts w:ascii="Gill Sans MT" w:hAnsi="Gill Sans MT"/>
                <w:sz w:val="24"/>
                <w:szCs w:val="24"/>
                <w:lang w:val="en-GB"/>
              </w:rPr>
              <w:t xml:space="preserve"> ne postoji zahtjev da su </w:t>
            </w:r>
            <w:r w:rsidRPr="000F1551">
              <w:rPr>
                <w:rFonts w:ascii="Gill Sans MT" w:hAnsi="Gill Sans MT"/>
                <w:sz w:val="24"/>
                <w:szCs w:val="24"/>
                <w:lang w:val="en-GB"/>
              </w:rPr>
              <w:t>J</w:t>
            </w:r>
            <w:r w:rsidR="007F4F16">
              <w:rPr>
                <w:rFonts w:ascii="Gill Sans MT" w:hAnsi="Gill Sans MT"/>
                <w:sz w:val="24"/>
                <w:szCs w:val="24"/>
                <w:lang w:val="en-GB"/>
              </w:rPr>
              <w:t>L</w:t>
            </w:r>
            <w:r w:rsidRPr="000F1551">
              <w:rPr>
                <w:rFonts w:ascii="Gill Sans MT" w:hAnsi="Gill Sans MT"/>
                <w:sz w:val="24"/>
                <w:szCs w:val="24"/>
                <w:lang w:val="en-GB"/>
              </w:rPr>
              <w:t>S-ovi</w:t>
            </w:r>
            <w:r w:rsidR="00356F44">
              <w:rPr>
                <w:rFonts w:ascii="Gill Sans MT" w:hAnsi="Gill Sans MT"/>
                <w:sz w:val="24"/>
                <w:szCs w:val="24"/>
                <w:lang w:val="en-GB"/>
              </w:rPr>
              <w:t xml:space="preserve"> susjedni</w:t>
            </w:r>
            <w:r w:rsidRPr="000F1551">
              <w:rPr>
                <w:rFonts w:ascii="Gill Sans MT" w:hAnsi="Gill Sans MT"/>
                <w:sz w:val="24"/>
                <w:szCs w:val="24"/>
                <w:lang w:val="en-GB"/>
              </w:rPr>
              <w:t>.</w:t>
            </w:r>
          </w:p>
          <w:p w:rsidR="00FC4B14" w:rsidRPr="00BA45D8" w:rsidRDefault="000F1551" w:rsidP="007F4F16">
            <w:pPr>
              <w:spacing w:after="120"/>
              <w:jc w:val="both"/>
              <w:rPr>
                <w:rFonts w:ascii="Gill Sans MT" w:hAnsi="Gill Sans MT"/>
                <w:sz w:val="24"/>
                <w:szCs w:val="24"/>
                <w:lang w:val="en-GB"/>
              </w:rPr>
            </w:pPr>
            <w:r>
              <w:rPr>
                <w:rFonts w:ascii="Gill Sans MT" w:hAnsi="Gill Sans MT"/>
                <w:sz w:val="24"/>
                <w:szCs w:val="24"/>
                <w:lang w:val="en-GB"/>
              </w:rPr>
              <w:t xml:space="preserve">Napominjemo da su </w:t>
            </w:r>
            <w:r w:rsidR="007F4F16">
              <w:rPr>
                <w:rFonts w:ascii="Gill Sans MT" w:hAnsi="Gill Sans MT"/>
                <w:sz w:val="24"/>
                <w:szCs w:val="24"/>
                <w:lang w:val="en-GB"/>
              </w:rPr>
              <w:t xml:space="preserve">svi </w:t>
            </w:r>
            <w:r>
              <w:rPr>
                <w:rFonts w:ascii="Gill Sans MT" w:hAnsi="Gill Sans MT"/>
                <w:sz w:val="24"/>
                <w:szCs w:val="24"/>
                <w:lang w:val="en-GB"/>
              </w:rPr>
              <w:t>uvjeti koji moraju biti ispunjeni u slučaju udruživanja JLS-ova radi ispunjenja obveze funkcioniranja RD posredstvom mobilne jedinice iz članka 35. st. 2. točke 1. i 4.</w:t>
            </w:r>
            <w:r w:rsidR="00356F44">
              <w:rPr>
                <w:rFonts w:ascii="Gill Sans MT" w:hAnsi="Gill Sans MT"/>
                <w:sz w:val="24"/>
                <w:szCs w:val="24"/>
                <w:lang w:val="en-GB"/>
              </w:rPr>
              <w:t xml:space="preserve"> ZOGO-a navedeni u</w:t>
            </w:r>
            <w:r>
              <w:rPr>
                <w:rFonts w:ascii="Gill Sans MT" w:hAnsi="Gill Sans MT"/>
                <w:sz w:val="24"/>
                <w:szCs w:val="24"/>
                <w:lang w:val="en-GB"/>
              </w:rPr>
              <w:t xml:space="preserve"> poglavlju 2</w:t>
            </w:r>
            <w:r w:rsidR="00356F44">
              <w:rPr>
                <w:rFonts w:ascii="Gill Sans MT" w:hAnsi="Gill Sans MT"/>
                <w:sz w:val="24"/>
                <w:szCs w:val="24"/>
                <w:lang w:val="en-GB"/>
              </w:rPr>
              <w:t xml:space="preserve">.2 </w:t>
            </w:r>
            <w:r w:rsidR="00356F44" w:rsidRPr="00356F44">
              <w:rPr>
                <w:rFonts w:ascii="Gill Sans MT" w:hAnsi="Gill Sans MT"/>
                <w:i/>
                <w:sz w:val="24"/>
                <w:szCs w:val="24"/>
                <w:lang w:val="en-GB"/>
              </w:rPr>
              <w:t>P</w:t>
            </w:r>
            <w:r w:rsidRPr="00356F44">
              <w:rPr>
                <w:rFonts w:ascii="Gill Sans MT" w:hAnsi="Gill Sans MT"/>
                <w:i/>
                <w:sz w:val="24"/>
                <w:szCs w:val="24"/>
                <w:lang w:val="en-GB"/>
              </w:rPr>
              <w:t>rihvatljivost partnera i formiranje partnerstva</w:t>
            </w:r>
            <w:r>
              <w:rPr>
                <w:rFonts w:ascii="Gill Sans MT" w:hAnsi="Gill Sans MT"/>
                <w:sz w:val="24"/>
                <w:szCs w:val="24"/>
                <w:lang w:val="en-GB"/>
              </w:rPr>
              <w:t xml:space="preserve"> </w:t>
            </w:r>
            <w:r w:rsidR="00356F44">
              <w:rPr>
                <w:rFonts w:ascii="Gill Sans MT" w:hAnsi="Gill Sans MT"/>
                <w:sz w:val="24"/>
                <w:szCs w:val="24"/>
                <w:lang w:val="en-GB"/>
              </w:rPr>
              <w:t>Uputa.</w:t>
            </w:r>
            <w:r>
              <w:rPr>
                <w:rFonts w:ascii="Gill Sans MT" w:hAnsi="Gill Sans MT"/>
                <w:sz w:val="24"/>
                <w:szCs w:val="24"/>
                <w:lang w:val="en-GB"/>
              </w:rPr>
              <w:t xml:space="preserve"> </w:t>
            </w:r>
          </w:p>
        </w:tc>
      </w:tr>
      <w:tr w:rsidR="0052409F" w:rsidRPr="00512BFF" w:rsidTr="00F03E96">
        <w:trPr>
          <w:trHeight w:val="596"/>
        </w:trPr>
        <w:tc>
          <w:tcPr>
            <w:tcW w:w="6662" w:type="dxa"/>
            <w:gridSpan w:val="2"/>
            <w:shd w:val="clear" w:color="auto" w:fill="A8D08D" w:themeFill="accent6" w:themeFillTint="99"/>
            <w:vAlign w:val="center"/>
          </w:tcPr>
          <w:p w:rsidR="0052409F" w:rsidRPr="009E36EC" w:rsidRDefault="0052409F" w:rsidP="0052409F">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t>6</w:t>
            </w:r>
            <w:r w:rsidRPr="009E36EC">
              <w:rPr>
                <w:rFonts w:ascii="Gill Sans MT" w:hAnsi="Gill Sans MT"/>
                <w:b/>
                <w:color w:val="212121"/>
                <w:sz w:val="24"/>
                <w:szCs w:val="24"/>
                <w:lang w:eastAsia="hr-HR"/>
              </w:rPr>
              <w:t>.</w:t>
            </w:r>
            <w:r>
              <w:rPr>
                <w:rFonts w:ascii="Gill Sans MT" w:hAnsi="Gill Sans MT"/>
                <w:b/>
                <w:color w:val="212121"/>
                <w:sz w:val="24"/>
                <w:szCs w:val="24"/>
                <w:lang w:eastAsia="hr-HR"/>
              </w:rPr>
              <w:t>10</w:t>
            </w:r>
            <w:r w:rsidRPr="009E36EC">
              <w:rPr>
                <w:rFonts w:ascii="Gill Sans MT" w:hAnsi="Gill Sans MT"/>
                <w:b/>
                <w:color w:val="212121"/>
                <w:sz w:val="24"/>
                <w:szCs w:val="24"/>
                <w:lang w:eastAsia="hr-HR"/>
              </w:rPr>
              <w:t>.2020.</w:t>
            </w:r>
          </w:p>
        </w:tc>
        <w:tc>
          <w:tcPr>
            <w:tcW w:w="6946" w:type="dxa"/>
            <w:shd w:val="clear" w:color="auto" w:fill="A8D08D" w:themeFill="accent6" w:themeFillTint="99"/>
          </w:tcPr>
          <w:p w:rsidR="0052409F" w:rsidRPr="009E36EC" w:rsidRDefault="008A3B32" w:rsidP="008A3B32">
            <w:pPr>
              <w:spacing w:after="120"/>
              <w:jc w:val="center"/>
              <w:rPr>
                <w:rFonts w:ascii="Gill Sans MT" w:hAnsi="Gill Sans MT"/>
                <w:b/>
                <w:sz w:val="24"/>
                <w:szCs w:val="24"/>
                <w:highlight w:val="yellow"/>
                <w:lang w:val="en-GB"/>
              </w:rPr>
            </w:pPr>
            <w:r w:rsidRPr="008A3B32">
              <w:rPr>
                <w:rFonts w:ascii="Gill Sans MT" w:hAnsi="Gill Sans MT"/>
                <w:b/>
                <w:sz w:val="24"/>
                <w:szCs w:val="24"/>
                <w:lang w:val="en-GB"/>
              </w:rPr>
              <w:t>8</w:t>
            </w:r>
            <w:r w:rsidR="0052409F" w:rsidRPr="008A3B32">
              <w:rPr>
                <w:rFonts w:ascii="Gill Sans MT" w:hAnsi="Gill Sans MT"/>
                <w:b/>
                <w:sz w:val="24"/>
                <w:szCs w:val="24"/>
                <w:lang w:val="en-GB"/>
              </w:rPr>
              <w:t>.10.2020.</w:t>
            </w:r>
          </w:p>
        </w:tc>
      </w:tr>
      <w:tr w:rsidR="0052409F" w:rsidRPr="00512BFF" w:rsidTr="00FE3185">
        <w:trPr>
          <w:trHeight w:val="723"/>
        </w:trPr>
        <w:tc>
          <w:tcPr>
            <w:tcW w:w="567" w:type="dxa"/>
            <w:vAlign w:val="center"/>
          </w:tcPr>
          <w:p w:rsidR="0052409F" w:rsidRPr="00557D01" w:rsidRDefault="0052409F"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S obzirom na pokazatelje neposrednih rezultata i rezultata, odnosno pokazatelj poziva Ukupno predviđena količina odvojeno prikupljenog otpada u RD po isteku jedne godine nakon upisa u Očevidnik RD, gdje je Prijavitelj obvezan u projektnom prijedlogu iskazati projekcije ukupne količine odvojeno prikupljenog otpada u reciklažnom dvorištu po isteku jedne godine od upisa u Očevidnik reciklažnih dvorišta, zanima nas sljedeće:</w:t>
            </w:r>
          </w:p>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 xml:space="preserve">Hoće li prijavitelj, u ovom slučaju Općina Tkon, predvidjeti iznos koji će se povećati samo prikupljanjem putem mobilne jedinice ili će tome pridodati i prikupljeni optad od vrata do vrata? Znatne količine papira i plastike se prikupe ovim principom, a što nam mobilno reciklažno dvorište ne </w:t>
            </w:r>
            <w:r w:rsidRPr="0052409F">
              <w:rPr>
                <w:rFonts w:ascii="Gill Sans MT" w:hAnsi="Gill Sans MT"/>
                <w:color w:val="212121"/>
                <w:sz w:val="24"/>
                <w:szCs w:val="24"/>
                <w:lang w:eastAsia="hr-HR"/>
              </w:rPr>
              <w:lastRenderedPageBreak/>
              <w:t>omogućava. Radi se o otočnoj jedinici lokalne samouprave gdje se sav prikupljeni otpad odvozi trajektom na kopno, što stvara dodatne troškove.</w:t>
            </w:r>
          </w:p>
          <w:p w:rsid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Zadovoljava li projektni prijedlog uvjete javnog poziva i postiže li rezultate ukoliko je njime prikazana samo količina prikupljenog otpada putem mobilnog reciklažnog dvorišta koje će biti upisano u Očevidnik reciklažnih dvorišta, izuzev prikupljenog otpada (papira i plastike) po principu “od vrata do vrata“? U tom slučaju nije prikazana stvarna količina ukupno prikupljenog odvojenog otpada na području Općine Tkon.</w:t>
            </w:r>
          </w:p>
        </w:tc>
        <w:tc>
          <w:tcPr>
            <w:tcW w:w="6946" w:type="dxa"/>
          </w:tcPr>
          <w:p w:rsidR="00DA3570" w:rsidRDefault="00DA3570" w:rsidP="00E56DA1">
            <w:pPr>
              <w:spacing w:after="120"/>
              <w:jc w:val="both"/>
              <w:rPr>
                <w:rFonts w:ascii="Gill Sans MT" w:hAnsi="Gill Sans MT"/>
                <w:sz w:val="24"/>
                <w:szCs w:val="24"/>
                <w:lang w:val="en-GB"/>
              </w:rPr>
            </w:pPr>
            <w:r w:rsidRPr="00DA3570">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A3570" w:rsidRDefault="00033B9E" w:rsidP="00E56DA1">
            <w:pPr>
              <w:spacing w:after="120"/>
              <w:jc w:val="both"/>
              <w:rPr>
                <w:rFonts w:ascii="Gill Sans MT" w:hAnsi="Gill Sans MT"/>
                <w:sz w:val="24"/>
                <w:szCs w:val="24"/>
                <w:lang w:val="en-GB"/>
              </w:rPr>
            </w:pPr>
            <w:r>
              <w:rPr>
                <w:rFonts w:ascii="Gill Sans MT" w:hAnsi="Gill Sans MT"/>
                <w:sz w:val="24"/>
                <w:szCs w:val="24"/>
                <w:lang w:val="en-GB"/>
              </w:rPr>
              <w:t>Pokazatelji n</w:t>
            </w:r>
            <w:r w:rsidR="009A2A27">
              <w:rPr>
                <w:rFonts w:ascii="Gill Sans MT" w:hAnsi="Gill Sans MT"/>
                <w:sz w:val="24"/>
                <w:szCs w:val="24"/>
                <w:lang w:val="en-GB"/>
              </w:rPr>
              <w:t xml:space="preserve">eposrednih rezultata prikazani </w:t>
            </w:r>
            <w:r>
              <w:rPr>
                <w:rFonts w:ascii="Gill Sans MT" w:hAnsi="Gill Sans MT"/>
                <w:sz w:val="24"/>
                <w:szCs w:val="24"/>
                <w:lang w:val="en-GB"/>
              </w:rPr>
              <w:t xml:space="preserve">u Tablici 1 u poglavlju 1.5. </w:t>
            </w:r>
            <w:r w:rsidRPr="009A2A27">
              <w:rPr>
                <w:rFonts w:ascii="Gill Sans MT" w:hAnsi="Gill Sans MT"/>
                <w:i/>
                <w:sz w:val="24"/>
                <w:szCs w:val="24"/>
                <w:lang w:val="en-GB"/>
              </w:rPr>
              <w:t>Predmet, svrha i pokazatelji Poziva</w:t>
            </w:r>
            <w:r w:rsidR="00632B79">
              <w:rPr>
                <w:rFonts w:ascii="Gill Sans MT" w:hAnsi="Gill Sans MT"/>
                <w:sz w:val="24"/>
                <w:szCs w:val="24"/>
                <w:lang w:val="en-GB"/>
              </w:rPr>
              <w:t xml:space="preserve"> UzP-a</w:t>
            </w:r>
            <w:r>
              <w:rPr>
                <w:rFonts w:ascii="Gill Sans MT" w:hAnsi="Gill Sans MT"/>
                <w:sz w:val="24"/>
                <w:szCs w:val="24"/>
                <w:lang w:val="en-GB"/>
              </w:rPr>
              <w:t xml:space="preserve"> odnose se </w:t>
            </w:r>
            <w:r w:rsidRPr="007434D8">
              <w:rPr>
                <w:rFonts w:ascii="Gill Sans MT" w:hAnsi="Gill Sans MT"/>
                <w:sz w:val="24"/>
                <w:szCs w:val="24"/>
                <w:u w:val="single"/>
                <w:lang w:val="en-GB"/>
              </w:rPr>
              <w:t>isključivo</w:t>
            </w:r>
            <w:r>
              <w:rPr>
                <w:rFonts w:ascii="Gill Sans MT" w:hAnsi="Gill Sans MT"/>
                <w:sz w:val="24"/>
                <w:szCs w:val="24"/>
                <w:lang w:val="en-GB"/>
              </w:rPr>
              <w:t xml:space="preserve"> na re</w:t>
            </w:r>
            <w:r w:rsidR="00632B79">
              <w:rPr>
                <w:rFonts w:ascii="Gill Sans MT" w:hAnsi="Gill Sans MT"/>
                <w:sz w:val="24"/>
                <w:szCs w:val="24"/>
                <w:lang w:val="en-GB"/>
              </w:rPr>
              <w:t xml:space="preserve">zultate </w:t>
            </w:r>
            <w:r w:rsidR="00E56DA1">
              <w:rPr>
                <w:rFonts w:ascii="Gill Sans MT" w:hAnsi="Gill Sans MT"/>
                <w:sz w:val="24"/>
                <w:szCs w:val="24"/>
                <w:lang w:val="en-GB"/>
              </w:rPr>
              <w:t>koji će se ostvariti provedbom projekta</w:t>
            </w:r>
            <w:r w:rsidR="000C4280">
              <w:rPr>
                <w:rFonts w:ascii="Gill Sans MT" w:hAnsi="Gill Sans MT"/>
                <w:sz w:val="24"/>
                <w:szCs w:val="24"/>
                <w:lang w:val="en-GB"/>
              </w:rPr>
              <w:t>,</w:t>
            </w:r>
            <w:r w:rsidR="009A2A27">
              <w:rPr>
                <w:rFonts w:ascii="Gill Sans MT" w:hAnsi="Gill Sans MT"/>
                <w:sz w:val="24"/>
                <w:szCs w:val="24"/>
                <w:lang w:val="en-GB"/>
              </w:rPr>
              <w:t xml:space="preserve"> a</w:t>
            </w:r>
            <w:r w:rsidR="00632B79">
              <w:rPr>
                <w:rFonts w:ascii="Gill Sans MT" w:hAnsi="Gill Sans MT"/>
                <w:sz w:val="24"/>
                <w:szCs w:val="24"/>
                <w:lang w:val="en-GB"/>
              </w:rPr>
              <w:t xml:space="preserve"> </w:t>
            </w:r>
            <w:r w:rsidR="00E56DA1">
              <w:rPr>
                <w:rFonts w:ascii="Gill Sans MT" w:hAnsi="Gill Sans MT"/>
                <w:sz w:val="24"/>
                <w:szCs w:val="24"/>
                <w:lang w:val="en-GB"/>
              </w:rPr>
              <w:t>njihovo ispunjenje</w:t>
            </w:r>
            <w:r w:rsidR="00632B79">
              <w:rPr>
                <w:rFonts w:ascii="Gill Sans MT" w:hAnsi="Gill Sans MT"/>
                <w:sz w:val="24"/>
                <w:szCs w:val="24"/>
                <w:lang w:val="en-GB"/>
              </w:rPr>
              <w:t xml:space="preserve"> treba dokazati u Izvješću nakon pro</w:t>
            </w:r>
            <w:r w:rsidR="00E56DA1">
              <w:rPr>
                <w:rFonts w:ascii="Gill Sans MT" w:hAnsi="Gill Sans MT"/>
                <w:sz w:val="24"/>
                <w:szCs w:val="24"/>
                <w:lang w:val="en-GB"/>
              </w:rPr>
              <w:t>vedbe projekta</w:t>
            </w:r>
            <w:r w:rsidR="00632B79">
              <w:rPr>
                <w:rFonts w:ascii="Gill Sans MT" w:hAnsi="Gill Sans MT"/>
                <w:sz w:val="24"/>
                <w:szCs w:val="24"/>
                <w:lang w:val="en-GB"/>
              </w:rPr>
              <w:t xml:space="preserve">. </w:t>
            </w:r>
            <w:r w:rsidR="000C4280">
              <w:rPr>
                <w:rFonts w:ascii="Gill Sans MT" w:hAnsi="Gill Sans MT"/>
                <w:sz w:val="24"/>
                <w:szCs w:val="24"/>
                <w:lang w:val="en-GB"/>
              </w:rPr>
              <w:t>P</w:t>
            </w:r>
            <w:r>
              <w:rPr>
                <w:rFonts w:ascii="Gill Sans MT" w:hAnsi="Gill Sans MT"/>
                <w:sz w:val="24"/>
                <w:szCs w:val="24"/>
                <w:lang w:val="en-GB"/>
              </w:rPr>
              <w:t>okazatelj</w:t>
            </w:r>
            <w:r w:rsidR="00E56DA1">
              <w:rPr>
                <w:rFonts w:ascii="Gill Sans MT" w:hAnsi="Gill Sans MT"/>
                <w:sz w:val="24"/>
                <w:szCs w:val="24"/>
                <w:lang w:val="en-GB"/>
              </w:rPr>
              <w:t xml:space="preserve"> “</w:t>
            </w:r>
            <w:r>
              <w:rPr>
                <w:rFonts w:ascii="Gill Sans MT" w:hAnsi="Gill Sans MT"/>
                <w:sz w:val="24"/>
                <w:szCs w:val="24"/>
                <w:lang w:val="en-GB"/>
              </w:rPr>
              <w:t>Ukupno predviđena količina odvojeno prikupljenog otpada u RD po isteku jedne godine nakon upisa u očevidnik RD” odnosi</w:t>
            </w:r>
            <w:r w:rsidR="000C4280">
              <w:rPr>
                <w:rFonts w:ascii="Gill Sans MT" w:hAnsi="Gill Sans MT"/>
                <w:sz w:val="24"/>
                <w:szCs w:val="24"/>
                <w:lang w:val="en-GB"/>
              </w:rPr>
              <w:t xml:space="preserve"> se samo</w:t>
            </w:r>
            <w:r>
              <w:rPr>
                <w:rFonts w:ascii="Gill Sans MT" w:hAnsi="Gill Sans MT"/>
                <w:sz w:val="24"/>
                <w:szCs w:val="24"/>
                <w:lang w:val="en-GB"/>
              </w:rPr>
              <w:t xml:space="preserve"> na otpad prikupljen</w:t>
            </w:r>
            <w:r w:rsidR="00DA3570">
              <w:rPr>
                <w:rFonts w:ascii="Gill Sans MT" w:hAnsi="Gill Sans MT"/>
                <w:sz w:val="24"/>
                <w:szCs w:val="24"/>
                <w:lang w:val="en-GB"/>
              </w:rPr>
              <w:t xml:space="preserve"> u RD koje je predmet projekta.</w:t>
            </w:r>
          </w:p>
          <w:p w:rsidR="00632B79" w:rsidRDefault="00DA3570" w:rsidP="000C4280">
            <w:pPr>
              <w:spacing w:after="120"/>
              <w:jc w:val="both"/>
              <w:rPr>
                <w:rFonts w:ascii="Gill Sans MT" w:hAnsi="Gill Sans MT"/>
                <w:sz w:val="24"/>
                <w:szCs w:val="24"/>
                <w:lang w:val="en-GB"/>
              </w:rPr>
            </w:pPr>
            <w:r>
              <w:rPr>
                <w:rFonts w:ascii="Gill Sans MT" w:hAnsi="Gill Sans MT"/>
                <w:sz w:val="24"/>
                <w:szCs w:val="24"/>
                <w:lang w:val="en-GB"/>
              </w:rPr>
              <w:t>U UzP-u nema ograničenja tj. ne postoji minimalni iznos koji je potrebno ispu</w:t>
            </w:r>
            <w:r w:rsidR="009A2A27">
              <w:rPr>
                <w:rFonts w:ascii="Gill Sans MT" w:hAnsi="Gill Sans MT"/>
                <w:sz w:val="24"/>
                <w:szCs w:val="24"/>
                <w:lang w:val="en-GB"/>
              </w:rPr>
              <w:t>niti za navedeni pokazatelj. P</w:t>
            </w:r>
            <w:r w:rsidR="00033B9E">
              <w:rPr>
                <w:rFonts w:ascii="Gill Sans MT" w:hAnsi="Gill Sans MT"/>
                <w:sz w:val="24"/>
                <w:szCs w:val="24"/>
                <w:lang w:val="en-GB"/>
              </w:rPr>
              <w:t xml:space="preserve">rijavitelj </w:t>
            </w:r>
            <w:r w:rsidR="00632B79">
              <w:rPr>
                <w:rFonts w:ascii="Gill Sans MT" w:hAnsi="Gill Sans MT"/>
                <w:sz w:val="24"/>
                <w:szCs w:val="24"/>
                <w:lang w:val="en-GB"/>
              </w:rPr>
              <w:t xml:space="preserve">u prijavnom </w:t>
            </w:r>
            <w:r w:rsidR="00632B79">
              <w:rPr>
                <w:rFonts w:ascii="Gill Sans MT" w:hAnsi="Gill Sans MT"/>
                <w:sz w:val="24"/>
                <w:szCs w:val="24"/>
                <w:lang w:val="en-GB"/>
              </w:rPr>
              <w:lastRenderedPageBreak/>
              <w:t>o</w:t>
            </w:r>
            <w:r w:rsidR="00033B9E">
              <w:rPr>
                <w:rFonts w:ascii="Gill Sans MT" w:hAnsi="Gill Sans MT"/>
                <w:sz w:val="24"/>
                <w:szCs w:val="24"/>
                <w:lang w:val="en-GB"/>
              </w:rPr>
              <w:t>brascu</w:t>
            </w:r>
            <w:r w:rsidR="00632B79">
              <w:rPr>
                <w:rFonts w:ascii="Gill Sans MT" w:hAnsi="Gill Sans MT"/>
                <w:sz w:val="24"/>
                <w:szCs w:val="24"/>
                <w:lang w:val="en-GB"/>
              </w:rPr>
              <w:t xml:space="preserve"> sam određuje količinu koju će</w:t>
            </w:r>
            <w:r w:rsidR="00033B9E">
              <w:rPr>
                <w:rFonts w:ascii="Gill Sans MT" w:hAnsi="Gill Sans MT"/>
                <w:sz w:val="24"/>
                <w:szCs w:val="24"/>
                <w:lang w:val="en-GB"/>
              </w:rPr>
              <w:t xml:space="preserve"> navesti</w:t>
            </w:r>
            <w:r w:rsidR="00632B79">
              <w:rPr>
                <w:rFonts w:ascii="Gill Sans MT" w:hAnsi="Gill Sans MT"/>
                <w:sz w:val="24"/>
                <w:szCs w:val="24"/>
                <w:lang w:val="en-GB"/>
              </w:rPr>
              <w:t xml:space="preserve"> kao ciljnu vrijednost i doprinos ovom pokazatelju a za koju procjenjuje da</w:t>
            </w:r>
            <w:r w:rsidR="00870A0B">
              <w:rPr>
                <w:rFonts w:ascii="Gill Sans MT" w:hAnsi="Gill Sans MT"/>
                <w:sz w:val="24"/>
                <w:szCs w:val="24"/>
                <w:lang w:val="en-GB"/>
              </w:rPr>
              <w:t xml:space="preserve"> </w:t>
            </w:r>
            <w:r w:rsidR="007434D8">
              <w:rPr>
                <w:rFonts w:ascii="Gill Sans MT" w:hAnsi="Gill Sans MT"/>
                <w:sz w:val="24"/>
                <w:szCs w:val="24"/>
                <w:lang w:val="en-GB"/>
              </w:rPr>
              <w:t xml:space="preserve">ju </w:t>
            </w:r>
            <w:r w:rsidR="00870A0B">
              <w:rPr>
                <w:rFonts w:ascii="Gill Sans MT" w:hAnsi="Gill Sans MT"/>
                <w:sz w:val="24"/>
                <w:szCs w:val="24"/>
                <w:lang w:val="en-GB"/>
              </w:rPr>
              <w:t>je realno moguće ispuniti.</w:t>
            </w:r>
            <w:r w:rsidR="000C4280">
              <w:rPr>
                <w:rFonts w:ascii="Gill Sans MT" w:hAnsi="Gill Sans MT"/>
                <w:sz w:val="24"/>
                <w:szCs w:val="24"/>
                <w:lang w:val="en-GB"/>
              </w:rPr>
              <w:t xml:space="preserve"> Međutim, skrećemo pažnju </w:t>
            </w:r>
            <w:r w:rsidR="00632B79">
              <w:rPr>
                <w:rFonts w:ascii="Gill Sans MT" w:hAnsi="Gill Sans MT"/>
                <w:sz w:val="24"/>
                <w:szCs w:val="24"/>
                <w:lang w:val="en-GB"/>
              </w:rPr>
              <w:t xml:space="preserve">da </w:t>
            </w:r>
            <w:r w:rsidR="00033B9E">
              <w:rPr>
                <w:rFonts w:ascii="Gill Sans MT" w:hAnsi="Gill Sans MT"/>
                <w:sz w:val="24"/>
                <w:szCs w:val="24"/>
                <w:lang w:val="en-GB"/>
              </w:rPr>
              <w:t>neispunj</w:t>
            </w:r>
            <w:r w:rsidR="00632B79">
              <w:rPr>
                <w:rFonts w:ascii="Gill Sans MT" w:hAnsi="Gill Sans MT"/>
                <w:sz w:val="24"/>
                <w:szCs w:val="24"/>
                <w:lang w:val="en-GB"/>
              </w:rPr>
              <w:t xml:space="preserve">avanje </w:t>
            </w:r>
            <w:r w:rsidR="000C4280">
              <w:rPr>
                <w:rFonts w:ascii="Gill Sans MT" w:hAnsi="Gill Sans MT"/>
                <w:sz w:val="24"/>
                <w:szCs w:val="24"/>
                <w:lang w:val="en-GB"/>
              </w:rPr>
              <w:t xml:space="preserve">vrijednosti </w:t>
            </w:r>
            <w:r w:rsidR="00632B79">
              <w:rPr>
                <w:rFonts w:ascii="Gill Sans MT" w:hAnsi="Gill Sans MT"/>
                <w:sz w:val="24"/>
                <w:szCs w:val="24"/>
                <w:lang w:val="en-GB"/>
              </w:rPr>
              <w:t>pokazatelja</w:t>
            </w:r>
            <w:r w:rsidR="000C4280">
              <w:rPr>
                <w:rFonts w:ascii="Gill Sans MT" w:hAnsi="Gill Sans MT"/>
                <w:sz w:val="24"/>
                <w:szCs w:val="24"/>
                <w:lang w:val="en-GB"/>
              </w:rPr>
              <w:t>,</w:t>
            </w:r>
            <w:r w:rsidR="00E56DA1">
              <w:rPr>
                <w:rFonts w:ascii="Gill Sans MT" w:hAnsi="Gill Sans MT"/>
                <w:sz w:val="24"/>
                <w:szCs w:val="24"/>
                <w:lang w:val="en-GB"/>
              </w:rPr>
              <w:t xml:space="preserve"> koj</w:t>
            </w:r>
            <w:r w:rsidR="000C4280">
              <w:rPr>
                <w:rFonts w:ascii="Gill Sans MT" w:hAnsi="Gill Sans MT"/>
                <w:sz w:val="24"/>
                <w:szCs w:val="24"/>
                <w:lang w:val="en-GB"/>
              </w:rPr>
              <w:t>u</w:t>
            </w:r>
            <w:r w:rsidR="00E56DA1">
              <w:rPr>
                <w:rFonts w:ascii="Gill Sans MT" w:hAnsi="Gill Sans MT"/>
                <w:sz w:val="24"/>
                <w:szCs w:val="24"/>
                <w:lang w:val="en-GB"/>
              </w:rPr>
              <w:t xml:space="preserve"> je Prijavitelj</w:t>
            </w:r>
            <w:r w:rsidR="000C4280">
              <w:rPr>
                <w:rFonts w:ascii="Gill Sans MT" w:hAnsi="Gill Sans MT"/>
                <w:sz w:val="24"/>
                <w:szCs w:val="24"/>
                <w:lang w:val="en-GB"/>
              </w:rPr>
              <w:t>/Korisnik</w:t>
            </w:r>
            <w:r w:rsidR="00E56DA1">
              <w:rPr>
                <w:rFonts w:ascii="Gill Sans MT" w:hAnsi="Gill Sans MT"/>
                <w:sz w:val="24"/>
                <w:szCs w:val="24"/>
                <w:lang w:val="en-GB"/>
              </w:rPr>
              <w:t xml:space="preserve"> naveo u </w:t>
            </w:r>
            <w:r w:rsidR="000C4280">
              <w:rPr>
                <w:rFonts w:ascii="Gill Sans MT" w:hAnsi="Gill Sans MT"/>
                <w:sz w:val="24"/>
                <w:szCs w:val="24"/>
                <w:lang w:val="en-GB"/>
              </w:rPr>
              <w:t>P</w:t>
            </w:r>
            <w:r w:rsidR="00E56DA1">
              <w:rPr>
                <w:rFonts w:ascii="Gill Sans MT" w:hAnsi="Gill Sans MT"/>
                <w:sz w:val="24"/>
                <w:szCs w:val="24"/>
                <w:lang w:val="en-GB"/>
              </w:rPr>
              <w:t>rijavnom obrascu</w:t>
            </w:r>
            <w:r w:rsidR="000C4280">
              <w:rPr>
                <w:rFonts w:ascii="Gill Sans MT" w:hAnsi="Gill Sans MT"/>
                <w:sz w:val="24"/>
                <w:szCs w:val="24"/>
                <w:lang w:val="en-GB"/>
              </w:rPr>
              <w:t>,</w:t>
            </w:r>
            <w:r w:rsidR="00632B79">
              <w:rPr>
                <w:rFonts w:ascii="Gill Sans MT" w:hAnsi="Gill Sans MT"/>
                <w:sz w:val="24"/>
                <w:szCs w:val="24"/>
                <w:lang w:val="en-GB"/>
              </w:rPr>
              <w:t xml:space="preserve"> </w:t>
            </w:r>
            <w:r w:rsidR="00033B9E">
              <w:rPr>
                <w:rFonts w:ascii="Gill Sans MT" w:hAnsi="Gill Sans MT"/>
                <w:sz w:val="24"/>
                <w:szCs w:val="24"/>
                <w:lang w:val="en-GB"/>
              </w:rPr>
              <w:t>nosi</w:t>
            </w:r>
            <w:r w:rsidR="00632B79">
              <w:rPr>
                <w:rFonts w:ascii="Gill Sans MT" w:hAnsi="Gill Sans MT"/>
                <w:sz w:val="24"/>
                <w:szCs w:val="24"/>
                <w:lang w:val="en-GB"/>
              </w:rPr>
              <w:t xml:space="preserve"> </w:t>
            </w:r>
            <w:r w:rsidR="000C4280">
              <w:rPr>
                <w:rFonts w:ascii="Gill Sans MT" w:hAnsi="Gill Sans MT"/>
                <w:sz w:val="24"/>
                <w:szCs w:val="24"/>
                <w:lang w:val="en-GB"/>
              </w:rPr>
              <w:t>s</w:t>
            </w:r>
            <w:r w:rsidR="00632B79">
              <w:rPr>
                <w:rFonts w:ascii="Gill Sans MT" w:hAnsi="Gill Sans MT"/>
                <w:sz w:val="24"/>
                <w:szCs w:val="24"/>
                <w:lang w:val="en-GB"/>
              </w:rPr>
              <w:t xml:space="preserve">a sobom </w:t>
            </w:r>
            <w:r w:rsidR="000C4280">
              <w:rPr>
                <w:rFonts w:ascii="Gill Sans MT" w:hAnsi="Gill Sans MT"/>
                <w:sz w:val="24"/>
                <w:szCs w:val="24"/>
                <w:lang w:val="en-GB"/>
              </w:rPr>
              <w:t xml:space="preserve">rizik </w:t>
            </w:r>
            <w:bookmarkStart w:id="0" w:name="_GoBack"/>
            <w:bookmarkEnd w:id="0"/>
            <w:r w:rsidR="000C4280">
              <w:rPr>
                <w:rFonts w:ascii="Gill Sans MT" w:hAnsi="Gill Sans MT"/>
                <w:sz w:val="24"/>
                <w:szCs w:val="24"/>
                <w:lang w:val="en-GB"/>
              </w:rPr>
              <w:t xml:space="preserve">od </w:t>
            </w:r>
            <w:r w:rsidR="00632B79">
              <w:rPr>
                <w:rFonts w:ascii="Gill Sans MT" w:hAnsi="Gill Sans MT"/>
                <w:sz w:val="24"/>
                <w:szCs w:val="24"/>
                <w:lang w:val="en-GB"/>
              </w:rPr>
              <w:t>financijsk</w:t>
            </w:r>
            <w:r w:rsidR="000C4280">
              <w:rPr>
                <w:rFonts w:ascii="Gill Sans MT" w:hAnsi="Gill Sans MT"/>
                <w:sz w:val="24"/>
                <w:szCs w:val="24"/>
                <w:lang w:val="en-GB"/>
              </w:rPr>
              <w:t xml:space="preserve">ih </w:t>
            </w:r>
            <w:r w:rsidR="00632B79">
              <w:rPr>
                <w:rFonts w:ascii="Gill Sans MT" w:hAnsi="Gill Sans MT"/>
                <w:sz w:val="24"/>
                <w:szCs w:val="24"/>
                <w:lang w:val="en-GB"/>
              </w:rPr>
              <w:t>korekcij</w:t>
            </w:r>
            <w:r w:rsidR="000C4280">
              <w:rPr>
                <w:rFonts w:ascii="Gill Sans MT" w:hAnsi="Gill Sans MT"/>
                <w:sz w:val="24"/>
                <w:szCs w:val="24"/>
                <w:lang w:val="en-GB"/>
              </w:rPr>
              <w:t>a</w:t>
            </w:r>
            <w:r w:rsidR="00632B79">
              <w:rPr>
                <w:rFonts w:ascii="Gill Sans MT" w:hAnsi="Gill Sans MT"/>
                <w:sz w:val="24"/>
                <w:szCs w:val="24"/>
                <w:lang w:val="en-GB"/>
              </w:rPr>
              <w:t xml:space="preserve">. </w:t>
            </w:r>
          </w:p>
        </w:tc>
      </w:tr>
      <w:tr w:rsidR="005062A3" w:rsidRPr="00512BFF" w:rsidTr="00916167">
        <w:trPr>
          <w:trHeight w:val="596"/>
        </w:trPr>
        <w:tc>
          <w:tcPr>
            <w:tcW w:w="6662" w:type="dxa"/>
            <w:gridSpan w:val="2"/>
            <w:shd w:val="clear" w:color="auto" w:fill="A8D08D" w:themeFill="accent6" w:themeFillTint="99"/>
            <w:vAlign w:val="center"/>
          </w:tcPr>
          <w:p w:rsidR="005062A3" w:rsidRPr="00D27DB3" w:rsidRDefault="005062A3" w:rsidP="00916167">
            <w:pPr>
              <w:spacing w:after="120"/>
              <w:jc w:val="center"/>
              <w:rPr>
                <w:rFonts w:ascii="Gill Sans MT" w:hAnsi="Gill Sans MT"/>
                <w:b/>
                <w:color w:val="212121"/>
                <w:sz w:val="24"/>
                <w:szCs w:val="24"/>
                <w:lang w:eastAsia="hr-HR"/>
              </w:rPr>
            </w:pPr>
            <w:r w:rsidRPr="00D27DB3">
              <w:rPr>
                <w:rFonts w:ascii="Gill Sans MT" w:hAnsi="Gill Sans MT"/>
                <w:b/>
                <w:color w:val="212121"/>
                <w:sz w:val="24"/>
                <w:szCs w:val="24"/>
                <w:lang w:eastAsia="hr-HR"/>
              </w:rPr>
              <w:lastRenderedPageBreak/>
              <w:t>21.01.2021.</w:t>
            </w:r>
          </w:p>
        </w:tc>
        <w:tc>
          <w:tcPr>
            <w:tcW w:w="6946" w:type="dxa"/>
            <w:shd w:val="clear" w:color="auto" w:fill="A8D08D" w:themeFill="accent6" w:themeFillTint="99"/>
          </w:tcPr>
          <w:p w:rsidR="005062A3" w:rsidRPr="00D27DB3" w:rsidRDefault="00D27DB3" w:rsidP="00D27DB3">
            <w:pPr>
              <w:spacing w:after="120"/>
              <w:jc w:val="center"/>
              <w:rPr>
                <w:rFonts w:ascii="Gill Sans MT" w:hAnsi="Gill Sans MT"/>
                <w:b/>
                <w:sz w:val="24"/>
                <w:szCs w:val="24"/>
                <w:lang w:val="en-GB"/>
              </w:rPr>
            </w:pPr>
            <w:r w:rsidRPr="00D27DB3">
              <w:rPr>
                <w:rFonts w:ascii="Gill Sans MT" w:hAnsi="Gill Sans MT"/>
                <w:b/>
                <w:sz w:val="24"/>
                <w:szCs w:val="24"/>
                <w:lang w:val="en-GB"/>
              </w:rPr>
              <w:t>22</w:t>
            </w:r>
            <w:r w:rsidR="005062A3" w:rsidRPr="00D27DB3">
              <w:rPr>
                <w:rFonts w:ascii="Gill Sans MT" w:hAnsi="Gill Sans MT"/>
                <w:b/>
                <w:sz w:val="24"/>
                <w:szCs w:val="24"/>
                <w:lang w:val="en-GB"/>
              </w:rPr>
              <w:t>.0</w:t>
            </w:r>
            <w:r w:rsidRPr="00D27DB3">
              <w:rPr>
                <w:rFonts w:ascii="Gill Sans MT" w:hAnsi="Gill Sans MT"/>
                <w:b/>
                <w:sz w:val="24"/>
                <w:szCs w:val="24"/>
                <w:lang w:val="en-GB"/>
              </w:rPr>
              <w:t>1</w:t>
            </w:r>
            <w:r w:rsidR="005062A3" w:rsidRPr="00D27DB3">
              <w:rPr>
                <w:rFonts w:ascii="Gill Sans MT" w:hAnsi="Gill Sans MT"/>
                <w:b/>
                <w:sz w:val="24"/>
                <w:szCs w:val="24"/>
                <w:lang w:val="en-GB"/>
              </w:rPr>
              <w:t>.2021.</w:t>
            </w:r>
          </w:p>
        </w:tc>
      </w:tr>
      <w:tr w:rsidR="005062A3" w:rsidRPr="00512BFF" w:rsidTr="00916167">
        <w:trPr>
          <w:trHeight w:val="723"/>
        </w:trPr>
        <w:tc>
          <w:tcPr>
            <w:tcW w:w="567" w:type="dxa"/>
            <w:vAlign w:val="center"/>
          </w:tcPr>
          <w:p w:rsidR="005062A3" w:rsidRPr="00557D01" w:rsidRDefault="005062A3" w:rsidP="00187DE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62A3" w:rsidRPr="00214F8F" w:rsidRDefault="005062A3" w:rsidP="00916167">
            <w:pPr>
              <w:spacing w:after="120"/>
              <w:jc w:val="both"/>
              <w:rPr>
                <w:rFonts w:ascii="Gill Sans MT" w:hAnsi="Gill Sans MT"/>
                <w:color w:val="212121"/>
                <w:sz w:val="24"/>
                <w:szCs w:val="24"/>
                <w:lang w:eastAsia="hr-HR"/>
              </w:rPr>
            </w:pPr>
            <w:r w:rsidRPr="00214F8F">
              <w:rPr>
                <w:rFonts w:ascii="Gill Sans MT" w:hAnsi="Gill Sans MT"/>
                <w:color w:val="212121"/>
                <w:sz w:val="24"/>
                <w:szCs w:val="24"/>
                <w:lang w:eastAsia="hr-HR"/>
              </w:rPr>
              <w:t xml:space="preserve">Općina ima namjeru prijave projekta za mobilno reciklažno dvorište, u Uputama za prijavitelje pod obaveznom dokumentacijom koja se dostavlja je Odluka o dodjeli obavljanja javne usluge prikupljanja miješanog i biorazgradivog otpada ili Odluka o davanju koncesije za obavljanje javne usluge prikupljanja miješovitog i biorazgradivog otpada. Općina je trenutno u postupku odabira i donošenja odluke o davanju koncesije, odnosno pregleda i ocjene nakon čega slijedi rok za žalbe. Obzirom da su pregled ponuda morali odgoditi zbog članova povjerenstva koji su bili u samoizolaciji rokovi su pomaknuti te će konačna odluka o davanju koncesije nakon ispunjenja svih zakonskih rokova biti donesena iza 15.2.2021. koji je krajnji rok za prijavu projekta. </w:t>
            </w:r>
          </w:p>
          <w:p w:rsidR="005062A3" w:rsidRDefault="005062A3" w:rsidP="00916167">
            <w:pPr>
              <w:spacing w:after="120"/>
              <w:jc w:val="both"/>
              <w:rPr>
                <w:rFonts w:ascii="Gill Sans MT" w:hAnsi="Gill Sans MT"/>
                <w:color w:val="212121"/>
                <w:sz w:val="24"/>
                <w:szCs w:val="24"/>
                <w:lang w:eastAsia="hr-HR"/>
              </w:rPr>
            </w:pPr>
            <w:r w:rsidRPr="00214F8F">
              <w:rPr>
                <w:rFonts w:ascii="Gill Sans MT" w:hAnsi="Gill Sans MT"/>
                <w:color w:val="212121"/>
                <w:sz w:val="24"/>
                <w:szCs w:val="24"/>
                <w:lang w:eastAsia="hr-HR"/>
              </w:rPr>
              <w:t xml:space="preserve">Zanima nas je li moguće prijaviti projekt bez Odluke o davanju koncesije za obavljanje javne usluge prikupljanja </w:t>
            </w:r>
            <w:r w:rsidRPr="00214F8F">
              <w:rPr>
                <w:rFonts w:ascii="Gill Sans MT" w:hAnsi="Gill Sans MT"/>
                <w:color w:val="212121"/>
                <w:sz w:val="24"/>
                <w:szCs w:val="24"/>
                <w:lang w:eastAsia="hr-HR"/>
              </w:rPr>
              <w:lastRenderedPageBreak/>
              <w:t>miješovitog i biorazgradivog otpada, odnosno dostaviti trenutno raspoloživu dokumentaciju o postupku nabave i zapisnika o otvaranju koji će do 15.2.2021. biti dostupni. Do objave rezultata Poziva, navedena dokumentacija i odluka će biti donešene. Općina nije u mogućnosti dostaviti prethodnu odluku obzirom da je ista istekla, došlo je do promjene načelnika i ista nije važeća te je stoga raspisan novi natječaj koji je kao što je prethodno sve navedeno u tijeku.</w:t>
            </w:r>
          </w:p>
        </w:tc>
        <w:tc>
          <w:tcPr>
            <w:tcW w:w="6946" w:type="dxa"/>
          </w:tcPr>
          <w:p w:rsidR="005E73C9" w:rsidRDefault="005E73C9" w:rsidP="005E73C9">
            <w:pPr>
              <w:spacing w:after="120"/>
              <w:jc w:val="both"/>
              <w:rPr>
                <w:rFonts w:ascii="Gill Sans MT" w:hAnsi="Gill Sans MT"/>
                <w:sz w:val="24"/>
                <w:szCs w:val="24"/>
                <w:lang w:val="en-GB"/>
              </w:rPr>
            </w:pPr>
            <w:r w:rsidRPr="00DA3570">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5062A3" w:rsidRDefault="005E73C9" w:rsidP="005E73C9">
            <w:pPr>
              <w:spacing w:after="120"/>
              <w:jc w:val="both"/>
              <w:rPr>
                <w:rFonts w:ascii="Gill Sans MT" w:hAnsi="Gill Sans MT"/>
                <w:sz w:val="24"/>
                <w:szCs w:val="24"/>
                <w:lang w:val="en-GB"/>
              </w:rPr>
            </w:pPr>
            <w:r>
              <w:rPr>
                <w:rFonts w:ascii="Gill Sans MT" w:hAnsi="Gill Sans MT"/>
                <w:sz w:val="24"/>
                <w:szCs w:val="24"/>
                <w:lang w:val="en-GB"/>
              </w:rPr>
              <w:t>Načelno, d</w:t>
            </w:r>
            <w:r w:rsidR="00694213">
              <w:rPr>
                <w:rFonts w:ascii="Gill Sans MT" w:hAnsi="Gill Sans MT"/>
                <w:sz w:val="24"/>
                <w:szCs w:val="24"/>
                <w:lang w:val="en-GB"/>
              </w:rPr>
              <w:t xml:space="preserve">a bi </w:t>
            </w:r>
            <w:r>
              <w:rPr>
                <w:rFonts w:ascii="Gill Sans MT" w:hAnsi="Gill Sans MT"/>
                <w:sz w:val="24"/>
                <w:szCs w:val="24"/>
                <w:lang w:val="en-GB"/>
              </w:rPr>
              <w:t>p</w:t>
            </w:r>
            <w:r w:rsidR="00E453CA">
              <w:rPr>
                <w:rFonts w:ascii="Gill Sans MT" w:hAnsi="Gill Sans MT"/>
                <w:sz w:val="24"/>
                <w:szCs w:val="24"/>
                <w:lang w:val="en-GB"/>
              </w:rPr>
              <w:t>rojektni prijedlog</w:t>
            </w:r>
            <w:r w:rsidR="00694213">
              <w:rPr>
                <w:rFonts w:ascii="Gill Sans MT" w:hAnsi="Gill Sans MT"/>
                <w:sz w:val="24"/>
                <w:szCs w:val="24"/>
                <w:lang w:val="en-GB"/>
              </w:rPr>
              <w:t xml:space="preserve"> bil</w:t>
            </w:r>
            <w:r w:rsidR="00E453CA">
              <w:rPr>
                <w:rFonts w:ascii="Gill Sans MT" w:hAnsi="Gill Sans MT"/>
                <w:sz w:val="24"/>
                <w:szCs w:val="24"/>
                <w:lang w:val="en-GB"/>
              </w:rPr>
              <w:t>o prihvaćen</w:t>
            </w:r>
            <w:r w:rsidR="00694213">
              <w:rPr>
                <w:rFonts w:ascii="Gill Sans MT" w:hAnsi="Gill Sans MT"/>
                <w:sz w:val="24"/>
                <w:szCs w:val="24"/>
                <w:lang w:val="en-GB"/>
              </w:rPr>
              <w:t xml:space="preserve"> </w:t>
            </w:r>
            <w:r w:rsidR="00187DE1">
              <w:rPr>
                <w:rFonts w:ascii="Gill Sans MT" w:hAnsi="Gill Sans MT"/>
                <w:sz w:val="24"/>
                <w:szCs w:val="24"/>
                <w:lang w:val="en-GB"/>
              </w:rPr>
              <w:t xml:space="preserve">tijekom ocjenjivanja </w:t>
            </w:r>
            <w:r w:rsidR="00694213">
              <w:rPr>
                <w:rFonts w:ascii="Gill Sans MT" w:hAnsi="Gill Sans MT"/>
                <w:sz w:val="24"/>
                <w:szCs w:val="24"/>
                <w:lang w:val="en-GB"/>
              </w:rPr>
              <w:t>u fazi  administrativne provjere</w:t>
            </w:r>
            <w:r w:rsidR="00187DE1">
              <w:rPr>
                <w:rFonts w:ascii="Gill Sans MT" w:hAnsi="Gill Sans MT"/>
                <w:sz w:val="24"/>
                <w:szCs w:val="24"/>
                <w:lang w:val="en-GB"/>
              </w:rPr>
              <w:t>,</w:t>
            </w:r>
            <w:r w:rsidR="00694213">
              <w:rPr>
                <w:rFonts w:ascii="Gill Sans MT" w:hAnsi="Gill Sans MT"/>
                <w:sz w:val="24"/>
                <w:szCs w:val="24"/>
                <w:lang w:val="en-GB"/>
              </w:rPr>
              <w:t xml:space="preserve"> </w:t>
            </w:r>
            <w:r w:rsidR="00E453CA">
              <w:rPr>
                <w:rFonts w:ascii="Gill Sans MT" w:hAnsi="Gill Sans MT"/>
                <w:sz w:val="24"/>
                <w:szCs w:val="24"/>
                <w:lang w:val="en-GB"/>
              </w:rPr>
              <w:t>mora zadovoljiti kriterij 4. “</w:t>
            </w:r>
            <w:r w:rsidR="00E453CA" w:rsidRPr="00E453CA">
              <w:rPr>
                <w:rFonts w:ascii="Gill Sans MT" w:hAnsi="Gill Sans MT"/>
                <w:sz w:val="24"/>
                <w:szCs w:val="24"/>
                <w:lang w:val="en-GB"/>
              </w:rPr>
              <w:t>Projektni prijedlog sadrži sve obvezne priloge i prateće dokumente</w:t>
            </w:r>
            <w:r w:rsidR="00E453CA">
              <w:rPr>
                <w:rFonts w:ascii="Gill Sans MT" w:hAnsi="Gill Sans MT"/>
                <w:sz w:val="24"/>
                <w:szCs w:val="24"/>
                <w:lang w:val="en-GB"/>
              </w:rPr>
              <w:t>” iz Priloga 2.1</w:t>
            </w:r>
            <w:r w:rsidR="00E453CA" w:rsidRPr="00E453CA">
              <w:rPr>
                <w:rFonts w:ascii="Gill Sans MT" w:hAnsi="Gill Sans MT"/>
                <w:sz w:val="24"/>
                <w:szCs w:val="24"/>
                <w:lang w:val="en-GB"/>
              </w:rPr>
              <w:t xml:space="preserve"> </w:t>
            </w:r>
            <w:r w:rsidR="00187DE1" w:rsidRPr="00187DE1">
              <w:rPr>
                <w:rFonts w:ascii="Gill Sans MT" w:hAnsi="Gill Sans MT"/>
                <w:i/>
                <w:sz w:val="24"/>
                <w:szCs w:val="24"/>
                <w:lang w:val="en-GB"/>
              </w:rPr>
              <w:t>Obrasca</w:t>
            </w:r>
            <w:r w:rsidR="00E453CA" w:rsidRPr="00187DE1">
              <w:rPr>
                <w:rFonts w:ascii="Gill Sans MT" w:hAnsi="Gill Sans MT"/>
                <w:i/>
                <w:sz w:val="24"/>
                <w:szCs w:val="24"/>
                <w:lang w:val="en-GB"/>
              </w:rPr>
              <w:t xml:space="preserve"> administrativne provjere</w:t>
            </w:r>
            <w:r w:rsidR="00E453CA">
              <w:rPr>
                <w:rFonts w:ascii="Gill Sans MT" w:hAnsi="Gill Sans MT"/>
                <w:sz w:val="24"/>
                <w:szCs w:val="24"/>
                <w:lang w:val="en-GB"/>
              </w:rPr>
              <w:t xml:space="preserve"> Uputa za prijavitelje. Obvezni prilozi i dokumentacija navedeni su u </w:t>
            </w:r>
            <w:r w:rsidR="00694213">
              <w:rPr>
                <w:rFonts w:ascii="Gill Sans MT" w:hAnsi="Gill Sans MT"/>
                <w:sz w:val="24"/>
                <w:szCs w:val="24"/>
                <w:lang w:val="en-GB"/>
              </w:rPr>
              <w:t>Ta</w:t>
            </w:r>
            <w:r w:rsidR="00E453CA">
              <w:rPr>
                <w:rFonts w:ascii="Gill Sans MT" w:hAnsi="Gill Sans MT"/>
                <w:sz w:val="24"/>
                <w:szCs w:val="24"/>
                <w:lang w:val="en-GB"/>
              </w:rPr>
              <w:t>blici</w:t>
            </w:r>
            <w:r w:rsidR="00694213">
              <w:rPr>
                <w:rFonts w:ascii="Gill Sans MT" w:hAnsi="Gill Sans MT"/>
                <w:sz w:val="24"/>
                <w:szCs w:val="24"/>
                <w:lang w:val="en-GB"/>
              </w:rPr>
              <w:t xml:space="preserve"> 2 </w:t>
            </w:r>
            <w:r w:rsidR="00694213" w:rsidRPr="00187DE1">
              <w:rPr>
                <w:rFonts w:ascii="Gill Sans MT" w:hAnsi="Gill Sans MT"/>
                <w:i/>
                <w:sz w:val="24"/>
                <w:szCs w:val="24"/>
                <w:lang w:val="en-GB"/>
              </w:rPr>
              <w:t>Popis potrebne dokumentacije</w:t>
            </w:r>
            <w:r w:rsidR="00694213">
              <w:rPr>
                <w:rFonts w:ascii="Gill Sans MT" w:hAnsi="Gill Sans MT"/>
                <w:sz w:val="24"/>
                <w:szCs w:val="24"/>
                <w:lang w:val="en-GB"/>
              </w:rPr>
              <w:t xml:space="preserve"> iz poglavlja 3.1.</w:t>
            </w:r>
            <w:r w:rsidR="0037292A">
              <w:rPr>
                <w:rFonts w:ascii="Gill Sans MT" w:hAnsi="Gill Sans MT"/>
                <w:sz w:val="24"/>
                <w:szCs w:val="24"/>
                <w:lang w:val="en-GB"/>
              </w:rPr>
              <w:t xml:space="preserve"> Uputa</w:t>
            </w:r>
            <w:r w:rsidR="00694213">
              <w:rPr>
                <w:rFonts w:ascii="Gill Sans MT" w:hAnsi="Gill Sans MT"/>
                <w:sz w:val="24"/>
                <w:szCs w:val="24"/>
                <w:lang w:val="en-GB"/>
              </w:rPr>
              <w:t xml:space="preserve"> za prijavitelje,</w:t>
            </w:r>
            <w:r w:rsidR="00187DE1">
              <w:rPr>
                <w:rFonts w:ascii="Gill Sans MT" w:hAnsi="Gill Sans MT"/>
                <w:sz w:val="24"/>
                <w:szCs w:val="24"/>
                <w:lang w:val="en-GB"/>
              </w:rPr>
              <w:t xml:space="preserve"> te su</w:t>
            </w:r>
            <w:r w:rsidR="00694213">
              <w:rPr>
                <w:rFonts w:ascii="Gill Sans MT" w:hAnsi="Gill Sans MT"/>
                <w:sz w:val="24"/>
                <w:szCs w:val="24"/>
                <w:lang w:val="en-GB"/>
              </w:rPr>
              <w:t xml:space="preserve"> </w:t>
            </w:r>
            <w:r w:rsidR="00187DE1">
              <w:rPr>
                <w:rFonts w:ascii="Gill Sans MT" w:hAnsi="Gill Sans MT"/>
                <w:sz w:val="24"/>
                <w:szCs w:val="24"/>
                <w:lang w:val="en-GB"/>
              </w:rPr>
              <w:t>Prijavitelji</w:t>
            </w:r>
            <w:r>
              <w:rPr>
                <w:rFonts w:ascii="Gill Sans MT" w:hAnsi="Gill Sans MT"/>
                <w:sz w:val="24"/>
                <w:szCs w:val="24"/>
                <w:lang w:val="en-GB"/>
              </w:rPr>
              <w:t xml:space="preserve"> </w:t>
            </w:r>
            <w:r w:rsidR="00187DE1">
              <w:rPr>
                <w:rFonts w:ascii="Gill Sans MT" w:hAnsi="Gill Sans MT"/>
                <w:sz w:val="24"/>
                <w:szCs w:val="24"/>
                <w:lang w:val="en-GB"/>
              </w:rPr>
              <w:t xml:space="preserve"> obvezni dostaviti sve dokumente u skladu s ovom Tablicom. Projektni prijedlozi koji ne sadrže svu potrebnu dokumentaciju isključuju se iz daljnjeg postupka dodjele.</w:t>
            </w:r>
          </w:p>
        </w:tc>
      </w:tr>
    </w:tbl>
    <w:p w:rsidR="005062A3" w:rsidRPr="00512BFF" w:rsidRDefault="005062A3" w:rsidP="005062A3">
      <w:pPr>
        <w:shd w:val="clear" w:color="auto" w:fill="FFFFFF" w:themeFill="background1"/>
        <w:spacing w:after="0" w:line="240" w:lineRule="auto"/>
        <w:jc w:val="both"/>
        <w:rPr>
          <w:rFonts w:ascii="Gill Sans MT" w:eastAsia="Calibri" w:hAnsi="Gill Sans MT" w:cs="Times New Roman"/>
          <w:sz w:val="24"/>
          <w:szCs w:val="24"/>
          <w:lang w:val="en-GB"/>
        </w:rPr>
      </w:pPr>
    </w:p>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9F" w:rsidRDefault="00FA589F" w:rsidP="00E07366">
      <w:pPr>
        <w:spacing w:after="0" w:line="240" w:lineRule="auto"/>
      </w:pPr>
      <w:r>
        <w:separator/>
      </w:r>
    </w:p>
  </w:endnote>
  <w:endnote w:type="continuationSeparator" w:id="0">
    <w:p w:rsidR="00FA589F" w:rsidRDefault="00FA589F"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9F" w:rsidRDefault="00FA589F" w:rsidP="00E07366">
      <w:pPr>
        <w:spacing w:after="0" w:line="240" w:lineRule="auto"/>
      </w:pPr>
      <w:r>
        <w:separator/>
      </w:r>
    </w:p>
  </w:footnote>
  <w:footnote w:type="continuationSeparator" w:id="0">
    <w:p w:rsidR="00FA589F" w:rsidRDefault="00FA589F"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D27DB3"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32</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8"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E32FC8"/>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9"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0"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3"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6"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2"/>
  </w:num>
  <w:num w:numId="2">
    <w:abstractNumId w:val="1"/>
  </w:num>
  <w:num w:numId="3">
    <w:abstractNumId w:val="23"/>
  </w:num>
  <w:num w:numId="4">
    <w:abstractNumId w:val="61"/>
  </w:num>
  <w:num w:numId="5">
    <w:abstractNumId w:val="45"/>
  </w:num>
  <w:num w:numId="6">
    <w:abstractNumId w:val="39"/>
  </w:num>
  <w:num w:numId="7">
    <w:abstractNumId w:val="5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5"/>
  </w:num>
  <w:num w:numId="17">
    <w:abstractNumId w:val="12"/>
  </w:num>
  <w:num w:numId="18">
    <w:abstractNumId w:val="40"/>
  </w:num>
  <w:num w:numId="19">
    <w:abstractNumId w:val="15"/>
  </w:num>
  <w:num w:numId="20">
    <w:abstractNumId w:val="24"/>
  </w:num>
  <w:num w:numId="21">
    <w:abstractNumId w:val="50"/>
  </w:num>
  <w:num w:numId="22">
    <w:abstractNumId w:val="5"/>
  </w:num>
  <w:num w:numId="23">
    <w:abstractNumId w:val="53"/>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36"/>
  </w:num>
  <w:num w:numId="37">
    <w:abstractNumId w:val="55"/>
  </w:num>
  <w:num w:numId="38">
    <w:abstractNumId w:val="6"/>
  </w:num>
  <w:num w:numId="39">
    <w:abstractNumId w:val="27"/>
  </w:num>
  <w:num w:numId="40">
    <w:abstractNumId w:val="41"/>
  </w:num>
  <w:num w:numId="41">
    <w:abstractNumId w:val="62"/>
  </w:num>
  <w:num w:numId="42">
    <w:abstractNumId w:val="35"/>
  </w:num>
  <w:num w:numId="43">
    <w:abstractNumId w:val="47"/>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4"/>
  </w:num>
  <w:num w:numId="48">
    <w:abstractNumId w:val="2"/>
  </w:num>
  <w:num w:numId="49">
    <w:abstractNumId w:val="54"/>
  </w:num>
  <w:num w:numId="50">
    <w:abstractNumId w:val="56"/>
  </w:num>
  <w:num w:numId="51">
    <w:abstractNumId w:val="3"/>
  </w:num>
  <w:num w:numId="52">
    <w:abstractNumId w:val="10"/>
  </w:num>
  <w:num w:numId="53">
    <w:abstractNumId w:val="33"/>
  </w:num>
  <w:num w:numId="54">
    <w:abstractNumId w:val="22"/>
  </w:num>
  <w:num w:numId="55">
    <w:abstractNumId w:val="59"/>
  </w:num>
  <w:num w:numId="56">
    <w:abstractNumId w:val="64"/>
  </w:num>
  <w:num w:numId="57">
    <w:abstractNumId w:val="4"/>
  </w:num>
  <w:num w:numId="58">
    <w:abstractNumId w:val="29"/>
  </w:num>
  <w:num w:numId="59">
    <w:abstractNumId w:val="63"/>
  </w:num>
  <w:num w:numId="60">
    <w:abstractNumId w:val="48"/>
  </w:num>
  <w:num w:numId="61">
    <w:abstractNumId w:val="0"/>
  </w:num>
  <w:num w:numId="62">
    <w:abstractNumId w:val="8"/>
  </w:num>
  <w:num w:numId="63">
    <w:abstractNumId w:val="34"/>
  </w:num>
  <w:num w:numId="64">
    <w:abstractNumId w:val="66"/>
  </w:num>
  <w:num w:numId="65">
    <w:abstractNumId w:val="46"/>
  </w:num>
  <w:num w:numId="66">
    <w:abstractNumId w:val="26"/>
  </w:num>
  <w:num w:numId="67">
    <w:abstractNumId w:val="32"/>
  </w:num>
  <w:num w:numId="68">
    <w:abstractNumId w:val="60"/>
  </w:num>
  <w:num w:numId="69">
    <w:abstractNumId w:val="20"/>
  </w:num>
  <w:num w:numId="70">
    <w:abstractNumId w:val="38"/>
  </w:num>
  <w:num w:numId="71">
    <w:abstractNumId w:val="31"/>
  </w:num>
  <w:num w:numId="72">
    <w:abstractNumId w:val="57"/>
  </w:num>
  <w:num w:numId="73">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3B9E"/>
    <w:rsid w:val="00034FD2"/>
    <w:rsid w:val="00036D0A"/>
    <w:rsid w:val="00037EAB"/>
    <w:rsid w:val="00041272"/>
    <w:rsid w:val="0004163C"/>
    <w:rsid w:val="00043032"/>
    <w:rsid w:val="00045195"/>
    <w:rsid w:val="00055398"/>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C4280"/>
    <w:rsid w:val="000C7628"/>
    <w:rsid w:val="000D2561"/>
    <w:rsid w:val="000D36B9"/>
    <w:rsid w:val="000D70D1"/>
    <w:rsid w:val="000E1CD6"/>
    <w:rsid w:val="000E617B"/>
    <w:rsid w:val="000F0A73"/>
    <w:rsid w:val="000F0C3C"/>
    <w:rsid w:val="000F1551"/>
    <w:rsid w:val="000F1CC4"/>
    <w:rsid w:val="000F2CFB"/>
    <w:rsid w:val="000F4AD1"/>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774A3"/>
    <w:rsid w:val="00187DE1"/>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4DF4"/>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3327"/>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36C7F"/>
    <w:rsid w:val="00340C18"/>
    <w:rsid w:val="003414BD"/>
    <w:rsid w:val="00342A8C"/>
    <w:rsid w:val="00346EC7"/>
    <w:rsid w:val="00355E40"/>
    <w:rsid w:val="00356F44"/>
    <w:rsid w:val="0036111E"/>
    <w:rsid w:val="00364938"/>
    <w:rsid w:val="003676E3"/>
    <w:rsid w:val="003726B8"/>
    <w:rsid w:val="0037292A"/>
    <w:rsid w:val="00376B0E"/>
    <w:rsid w:val="003879EC"/>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357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2A3"/>
    <w:rsid w:val="00506532"/>
    <w:rsid w:val="0051075B"/>
    <w:rsid w:val="00512BFF"/>
    <w:rsid w:val="00521545"/>
    <w:rsid w:val="00523752"/>
    <w:rsid w:val="0052409F"/>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C445D"/>
    <w:rsid w:val="005E43A8"/>
    <w:rsid w:val="005E65CB"/>
    <w:rsid w:val="005E6C4D"/>
    <w:rsid w:val="005E73C9"/>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2B79"/>
    <w:rsid w:val="00635CA8"/>
    <w:rsid w:val="006370E1"/>
    <w:rsid w:val="0063765D"/>
    <w:rsid w:val="00637DF5"/>
    <w:rsid w:val="00640A25"/>
    <w:rsid w:val="00641B44"/>
    <w:rsid w:val="006424B0"/>
    <w:rsid w:val="006472F4"/>
    <w:rsid w:val="0065257E"/>
    <w:rsid w:val="00653DBD"/>
    <w:rsid w:val="006577F2"/>
    <w:rsid w:val="00672590"/>
    <w:rsid w:val="00677D83"/>
    <w:rsid w:val="00681E58"/>
    <w:rsid w:val="00691DF1"/>
    <w:rsid w:val="00692087"/>
    <w:rsid w:val="00694213"/>
    <w:rsid w:val="00695747"/>
    <w:rsid w:val="006975D7"/>
    <w:rsid w:val="006A0C8D"/>
    <w:rsid w:val="006A137D"/>
    <w:rsid w:val="006A4F80"/>
    <w:rsid w:val="006B0C8E"/>
    <w:rsid w:val="006B234B"/>
    <w:rsid w:val="006B34E2"/>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287F"/>
    <w:rsid w:val="007353D4"/>
    <w:rsid w:val="00736CE3"/>
    <w:rsid w:val="00740D6C"/>
    <w:rsid w:val="007434D8"/>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4F16"/>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0A0B"/>
    <w:rsid w:val="00872A8D"/>
    <w:rsid w:val="0087392B"/>
    <w:rsid w:val="00881CC6"/>
    <w:rsid w:val="008857B7"/>
    <w:rsid w:val="008864F2"/>
    <w:rsid w:val="00892B4C"/>
    <w:rsid w:val="0089395E"/>
    <w:rsid w:val="00893F0B"/>
    <w:rsid w:val="00895549"/>
    <w:rsid w:val="00897268"/>
    <w:rsid w:val="008A104F"/>
    <w:rsid w:val="008A3B32"/>
    <w:rsid w:val="008A766C"/>
    <w:rsid w:val="008A7FC8"/>
    <w:rsid w:val="008B46A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2A27"/>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36EC"/>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678CC"/>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3083"/>
    <w:rsid w:val="00CF4B94"/>
    <w:rsid w:val="00CF7117"/>
    <w:rsid w:val="00D0102A"/>
    <w:rsid w:val="00D01331"/>
    <w:rsid w:val="00D017AE"/>
    <w:rsid w:val="00D02A13"/>
    <w:rsid w:val="00D068C5"/>
    <w:rsid w:val="00D06A9B"/>
    <w:rsid w:val="00D10A96"/>
    <w:rsid w:val="00D11EC4"/>
    <w:rsid w:val="00D12012"/>
    <w:rsid w:val="00D12587"/>
    <w:rsid w:val="00D1482D"/>
    <w:rsid w:val="00D22CF9"/>
    <w:rsid w:val="00D27DB3"/>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3570"/>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53CA"/>
    <w:rsid w:val="00E46330"/>
    <w:rsid w:val="00E50979"/>
    <w:rsid w:val="00E535DB"/>
    <w:rsid w:val="00E5480A"/>
    <w:rsid w:val="00E56DA1"/>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007A"/>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A589F"/>
    <w:rsid w:val="00FB1628"/>
    <w:rsid w:val="00FB21E6"/>
    <w:rsid w:val="00FB34B0"/>
    <w:rsid w:val="00FB5E83"/>
    <w:rsid w:val="00FB632C"/>
    <w:rsid w:val="00FC27AC"/>
    <w:rsid w:val="00FC49CC"/>
    <w:rsid w:val="00FC4B14"/>
    <w:rsid w:val="00FD1FF4"/>
    <w:rsid w:val="00FD70B8"/>
    <w:rsid w:val="00FD74B6"/>
    <w:rsid w:val="00FD74FF"/>
    <w:rsid w:val="00FE2BDE"/>
    <w:rsid w:val="00FE7E3D"/>
    <w:rsid w:val="00FE7F7D"/>
    <w:rsid w:val="00FF387A"/>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0E480"/>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594A-99C5-476B-BC7B-32846FBC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11051</Words>
  <Characters>62991</Characters>
  <Application>Microsoft Office Word</Application>
  <DocSecurity>4</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Ormuž Pavić</dc:creator>
  <cp:lastModifiedBy>Branka Antunović</cp:lastModifiedBy>
  <cp:revision>2</cp:revision>
  <cp:lastPrinted>2020-04-27T08:18:00Z</cp:lastPrinted>
  <dcterms:created xsi:type="dcterms:W3CDTF">2021-01-22T09:13:00Z</dcterms:created>
  <dcterms:modified xsi:type="dcterms:W3CDTF">2021-01-22T09:13:00Z</dcterms:modified>
</cp:coreProperties>
</file>