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BB641A"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proofErr w:type="gramStart"/>
      <w:r w:rsidRPr="00512BFF">
        <w:rPr>
          <w:rFonts w:ascii="Gill Sans MT" w:eastAsia="Calibri" w:hAnsi="Gill Sans MT" w:cs="Times New Roman"/>
          <w:sz w:val="18"/>
          <w:szCs w:val="18"/>
          <w:lang w:val="en-GB"/>
        </w:rPr>
        <w:t>6</w:t>
      </w:r>
      <w:proofErr w:type="gramEnd"/>
      <w:r w:rsidRPr="00512BFF">
        <w:rPr>
          <w:rFonts w:ascii="Gill Sans MT" w:eastAsia="Calibri" w:hAnsi="Gill Sans MT" w:cs="Times New Roman"/>
          <w:sz w:val="18"/>
          <w:szCs w:val="18"/>
          <w:lang w:val="en-GB"/>
        </w:rPr>
        <w:t xml:space="preserve">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 xml:space="preserve">6i1- Smanjena količina otpada koji se odlaže </w:t>
      </w:r>
      <w:proofErr w:type="gramStart"/>
      <w:r w:rsidRPr="00512BFF">
        <w:rPr>
          <w:rFonts w:ascii="Gill Sans MT" w:eastAsia="Calibri" w:hAnsi="Gill Sans MT" w:cs="Times New Roman"/>
          <w:sz w:val="18"/>
          <w:szCs w:val="18"/>
          <w:lang w:val="en-GB"/>
        </w:rPr>
        <w:t>na</w:t>
      </w:r>
      <w:proofErr w:type="gramEnd"/>
      <w:r w:rsidRPr="00512BFF">
        <w:rPr>
          <w:rFonts w:ascii="Gill Sans MT" w:eastAsia="Calibri" w:hAnsi="Gill Sans MT" w:cs="Times New Roman"/>
          <w:sz w:val="18"/>
          <w:szCs w:val="18"/>
          <w:lang w:val="en-GB"/>
        </w:rPr>
        <w:t xml:space="preserve">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i točka 15. te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izgradnji  (sufinancirano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stavcima 2. i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a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r w:rsidRPr="008857B7">
              <w:rPr>
                <w:szCs w:val="24"/>
                <w:lang w:val="en-GB"/>
              </w:rPr>
              <w:t>35., stavkom1. točkom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t>nema ispunjene zahtjeve u vezi s uspostavom minimalnog broja potrebnih reciklažnih dvorišta u odnosu na broj stanovnika, sukladno čl</w:t>
            </w:r>
            <w:r w:rsidR="00292E6A">
              <w:rPr>
                <w:szCs w:val="24"/>
                <w:lang w:val="en-GB"/>
              </w:rPr>
              <w:t>anku 35. stavak 2. i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stavcima 2. i 3. iz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i 5. ove tablice”. </w:t>
            </w:r>
          </w:p>
          <w:p w:rsidR="008857B7" w:rsidRPr="008857B7" w:rsidRDefault="008857B7" w:rsidP="00691DF1">
            <w:pPr>
              <w:pStyle w:val="Bezproreda"/>
              <w:jc w:val="both"/>
              <w:rPr>
                <w:szCs w:val="24"/>
                <w:lang w:val="en-GB"/>
              </w:rPr>
            </w:pPr>
            <w:r w:rsidRPr="008857B7">
              <w:rPr>
                <w:szCs w:val="24"/>
                <w:lang w:val="en-GB"/>
              </w:rPr>
              <w:t>Također, prema uvjetima Poziva, prijavitelj mora osigurati način rada i prostorni razmještaj mobilne jedinice u skladu s člancima 9. i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Člankom 35. stavak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Člankom 9. stavak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godine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Uspoređujući odredbe iz Zakona te odredbe iz Poziva nailazimo na neusklađenost. Naime, ukoliko dobro tumačimo gore navedeno, prema ZOGO-u Općina Viškovo dužna je osigurati  funkcioniranje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proizlazi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Minimalni broj RD ili mobilnih jedinica u odnosu na broj stanovnika u jednom JLS- u sukladno ZOGO-u, članku 35. stavcima 2.</w:t>
            </w:r>
            <w:r>
              <w:rPr>
                <w:i/>
                <w:szCs w:val="24"/>
                <w:lang w:val="en-GB"/>
              </w:rPr>
              <w:t xml:space="preserve"> </w:t>
            </w:r>
            <w:r w:rsidRPr="008606C0">
              <w:rPr>
                <w:i/>
                <w:szCs w:val="24"/>
                <w:lang w:val="en-GB"/>
              </w:rPr>
              <w:t>i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2011. 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godine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ZOGO-u ?</w:t>
            </w:r>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3., 4. i 5. ove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JLS s više od 3.000 stanovnika</w:t>
            </w:r>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r w:rsidR="00342A8C">
              <w:rPr>
                <w:rFonts w:ascii="Gill Sans MT" w:hAnsi="Gill Sans MT"/>
                <w:sz w:val="24"/>
                <w:szCs w:val="24"/>
              </w:rPr>
              <w:t>.</w:t>
            </w:r>
            <w:r w:rsidR="00BB00A1">
              <w:rPr>
                <w:rFonts w:ascii="Gill Sans MT" w:hAnsi="Gill Sans MT"/>
                <w:sz w:val="24"/>
                <w:szCs w:val="24"/>
              </w:rPr>
              <w:t>.</w:t>
            </w:r>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 ?</w:t>
            </w:r>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r w:rsidRPr="00F76321">
              <w:rPr>
                <w:color w:val="212121"/>
                <w:szCs w:val="24"/>
                <w:lang w:eastAsia="hr-HR"/>
              </w:rPr>
              <w:t>2.Da</w:t>
            </w:r>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r w:rsidR="00DA22CA">
              <w:rPr>
                <w:rFonts w:ascii="Gill Sans MT" w:hAnsi="Gill Sans MT"/>
                <w:sz w:val="24"/>
                <w:szCs w:val="24"/>
                <w:lang w:val="en-GB"/>
              </w:rPr>
              <w:t>sva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na kojima se ne nalazi reciklažno dvorište, ali su u Očevidniku navedena kao obuhvat (jer se tako moralo navesti – sva naselja JLS)? S obzirom na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r w:rsidRPr="00281E72">
              <w:rPr>
                <w:rStyle w:val="hps"/>
                <w:rFonts w:ascii="Gill Sans MT" w:hAnsi="Gill Sans MT"/>
                <w:sz w:val="24"/>
                <w:szCs w:val="24"/>
              </w:rPr>
              <w:t xml:space="preserve">stavku 2. i 3. ZOGO-a...“. Prema tablici </w:t>
            </w:r>
            <w:r w:rsidRPr="00B4216A">
              <w:rPr>
                <w:rFonts w:ascii="Gill Sans MT" w:hAnsi="Gill Sans MT"/>
                <w:i/>
                <w:sz w:val="24"/>
                <w:szCs w:val="24"/>
              </w:rPr>
              <w:t>Minimalni broj RD ili mobilnih jedinica u odnosu na broj stanovnika u jednom JLS-u sukladno ZOGO-u, članku 35. stavcima 2. i 3.</w:t>
            </w:r>
            <w:r w:rsidRPr="00B4216A">
              <w:rPr>
                <w:rFonts w:ascii="Gill Sans MT" w:hAnsi="Gill Sans MT"/>
                <w:sz w:val="24"/>
                <w:szCs w:val="24"/>
              </w:rPr>
              <w:t xml:space="preserve"> iz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i 5. ove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i odgovore na slična pitanja 1.,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na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da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4E1F9B">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 xml:space="preserve">olimo pojašnjenje što se točno u kontekstu Poziva KK.06.3.1.16 smatra područjem obuhvata projekta, odnosno obuhvatom reciklažnog dvorišta (Tablica I – pokazatelji </w:t>
            </w:r>
            <w:r w:rsidRPr="009A798D">
              <w:rPr>
                <w:rFonts w:ascii="Gill Sans MT" w:hAnsi="Gill Sans MT"/>
                <w:color w:val="212121"/>
                <w:sz w:val="24"/>
                <w:szCs w:val="24"/>
                <w:lang w:eastAsia="hr-HR"/>
              </w:rPr>
              <w:lastRenderedPageBreak/>
              <w:t>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grad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bookmarkStart w:id="0" w:name="_GoBack"/>
            <w:bookmarkEnd w:id="0"/>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lastRenderedPageBreak/>
              <w:t xml:space="preserve">Pod obuhvatom projekta se smatra područje za koje se uspostavlja RD tj. JLS ili naselja koja se upisuju u Očevidnik RD pod rubrikom “Područje rada”. Broj stanovnika u obuhvatu RD (Programski </w:t>
            </w:r>
            <w:r w:rsidRPr="00DC46B4">
              <w:rPr>
                <w:rFonts w:ascii="Gill Sans MT" w:hAnsi="Gill Sans MT"/>
                <w:sz w:val="24"/>
                <w:szCs w:val="24"/>
                <w:lang w:val="en-GB"/>
              </w:rPr>
              <w:lastRenderedPageBreak/>
              <w:t>pokazatelj 6.3) utvrđuje se prema broju stanovnika iz Popisa stanovništva, kućanstava i stanova 2011. godine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D8" w:rsidRDefault="00B85BD8" w:rsidP="00E07366">
      <w:pPr>
        <w:spacing w:after="0" w:line="240" w:lineRule="auto"/>
      </w:pPr>
      <w:r>
        <w:separator/>
      </w:r>
    </w:p>
  </w:endnote>
  <w:endnote w:type="continuationSeparator" w:id="0">
    <w:p w:rsidR="00B85BD8" w:rsidRDefault="00B85BD8"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D8" w:rsidRDefault="00B85BD8" w:rsidP="00E07366">
      <w:pPr>
        <w:spacing w:after="0" w:line="240" w:lineRule="auto"/>
      </w:pPr>
      <w:r>
        <w:separator/>
      </w:r>
    </w:p>
  </w:footnote>
  <w:footnote w:type="continuationSeparator" w:id="0">
    <w:p w:rsidR="00B85BD8" w:rsidRDefault="00B85BD8"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BB641A"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23</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1"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5"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6"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6"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9"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2"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0"/>
  </w:num>
  <w:num w:numId="2">
    <w:abstractNumId w:val="1"/>
  </w:num>
  <w:num w:numId="3">
    <w:abstractNumId w:val="23"/>
  </w:num>
  <w:num w:numId="4">
    <w:abstractNumId w:val="57"/>
  </w:num>
  <w:num w:numId="5">
    <w:abstractNumId w:val="43"/>
  </w:num>
  <w:num w:numId="6">
    <w:abstractNumId w:val="37"/>
  </w:num>
  <w:num w:numId="7">
    <w:abstractNumId w:val="4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1"/>
  </w:num>
  <w:num w:numId="17">
    <w:abstractNumId w:val="12"/>
  </w:num>
  <w:num w:numId="18">
    <w:abstractNumId w:val="38"/>
  </w:num>
  <w:num w:numId="19">
    <w:abstractNumId w:val="15"/>
  </w:num>
  <w:num w:numId="20">
    <w:abstractNumId w:val="24"/>
  </w:num>
  <w:num w:numId="21">
    <w:abstractNumId w:val="48"/>
  </w:num>
  <w:num w:numId="22">
    <w:abstractNumId w:val="5"/>
  </w:num>
  <w:num w:numId="23">
    <w:abstractNumId w:val="51"/>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35"/>
  </w:num>
  <w:num w:numId="37">
    <w:abstractNumId w:val="53"/>
  </w:num>
  <w:num w:numId="38">
    <w:abstractNumId w:val="6"/>
  </w:num>
  <w:num w:numId="39">
    <w:abstractNumId w:val="27"/>
  </w:num>
  <w:num w:numId="40">
    <w:abstractNumId w:val="39"/>
  </w:num>
  <w:num w:numId="41">
    <w:abstractNumId w:val="58"/>
  </w:num>
  <w:num w:numId="42">
    <w:abstractNumId w:val="34"/>
  </w:num>
  <w:num w:numId="43">
    <w:abstractNumId w:val="45"/>
  </w:num>
  <w:num w:numId="44">
    <w:abstractNumId w:val="53"/>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2"/>
  </w:num>
  <w:num w:numId="48">
    <w:abstractNumId w:val="2"/>
  </w:num>
  <w:num w:numId="49">
    <w:abstractNumId w:val="52"/>
  </w:num>
  <w:num w:numId="50">
    <w:abstractNumId w:val="54"/>
  </w:num>
  <w:num w:numId="51">
    <w:abstractNumId w:val="3"/>
  </w:num>
  <w:num w:numId="52">
    <w:abstractNumId w:val="10"/>
  </w:num>
  <w:num w:numId="53">
    <w:abstractNumId w:val="32"/>
  </w:num>
  <w:num w:numId="54">
    <w:abstractNumId w:val="22"/>
  </w:num>
  <w:num w:numId="55">
    <w:abstractNumId w:val="55"/>
  </w:num>
  <w:num w:numId="56">
    <w:abstractNumId w:val="60"/>
  </w:num>
  <w:num w:numId="57">
    <w:abstractNumId w:val="4"/>
  </w:num>
  <w:num w:numId="58">
    <w:abstractNumId w:val="29"/>
  </w:num>
  <w:num w:numId="59">
    <w:abstractNumId w:val="59"/>
  </w:num>
  <w:num w:numId="60">
    <w:abstractNumId w:val="46"/>
  </w:num>
  <w:num w:numId="61">
    <w:abstractNumId w:val="0"/>
  </w:num>
  <w:num w:numId="62">
    <w:abstractNumId w:val="8"/>
  </w:num>
  <w:num w:numId="63">
    <w:abstractNumId w:val="33"/>
  </w:num>
  <w:num w:numId="64">
    <w:abstractNumId w:val="62"/>
  </w:num>
  <w:num w:numId="65">
    <w:abstractNumId w:val="44"/>
  </w:num>
  <w:num w:numId="66">
    <w:abstractNumId w:val="26"/>
  </w:num>
  <w:num w:numId="67">
    <w:abstractNumId w:val="31"/>
  </w:num>
  <w:num w:numId="68">
    <w:abstractNumId w:val="56"/>
  </w:num>
  <w:num w:numId="69">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41272"/>
    <w:rsid w:val="0004163C"/>
    <w:rsid w:val="00043032"/>
    <w:rsid w:val="00045195"/>
    <w:rsid w:val="00055398"/>
    <w:rsid w:val="0006385A"/>
    <w:rsid w:val="0007070E"/>
    <w:rsid w:val="00070868"/>
    <w:rsid w:val="00070E36"/>
    <w:rsid w:val="00071D26"/>
    <w:rsid w:val="000735D3"/>
    <w:rsid w:val="0008228D"/>
    <w:rsid w:val="0008588F"/>
    <w:rsid w:val="00091807"/>
    <w:rsid w:val="000922A2"/>
    <w:rsid w:val="0009448C"/>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CC4"/>
    <w:rsid w:val="000F6836"/>
    <w:rsid w:val="00100464"/>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5901"/>
    <w:rsid w:val="002378A2"/>
    <w:rsid w:val="002405E0"/>
    <w:rsid w:val="00242F8B"/>
    <w:rsid w:val="00244433"/>
    <w:rsid w:val="002453DC"/>
    <w:rsid w:val="00246585"/>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E04F1"/>
    <w:rsid w:val="002E0A3B"/>
    <w:rsid w:val="002E0DD5"/>
    <w:rsid w:val="002E4A2C"/>
    <w:rsid w:val="002E509E"/>
    <w:rsid w:val="002E52E7"/>
    <w:rsid w:val="002E5DD7"/>
    <w:rsid w:val="002E6566"/>
    <w:rsid w:val="002F14B2"/>
    <w:rsid w:val="002F1F56"/>
    <w:rsid w:val="002F231E"/>
    <w:rsid w:val="002F459B"/>
    <w:rsid w:val="002F68F3"/>
    <w:rsid w:val="0030051E"/>
    <w:rsid w:val="00303EB1"/>
    <w:rsid w:val="00310E3F"/>
    <w:rsid w:val="00313AF0"/>
    <w:rsid w:val="00313D95"/>
    <w:rsid w:val="003174E9"/>
    <w:rsid w:val="00320BFC"/>
    <w:rsid w:val="003211AC"/>
    <w:rsid w:val="00326FA9"/>
    <w:rsid w:val="00327AEE"/>
    <w:rsid w:val="003310B8"/>
    <w:rsid w:val="00331FF7"/>
    <w:rsid w:val="00340C18"/>
    <w:rsid w:val="003414BD"/>
    <w:rsid w:val="00342A8C"/>
    <w:rsid w:val="00346EC7"/>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64F3"/>
    <w:rsid w:val="004D6575"/>
    <w:rsid w:val="004E294A"/>
    <w:rsid w:val="004E39FF"/>
    <w:rsid w:val="004E7310"/>
    <w:rsid w:val="004E7335"/>
    <w:rsid w:val="004F46C5"/>
    <w:rsid w:val="004F62A3"/>
    <w:rsid w:val="004F6D50"/>
    <w:rsid w:val="00501916"/>
    <w:rsid w:val="00506532"/>
    <w:rsid w:val="0051075B"/>
    <w:rsid w:val="00512BFF"/>
    <w:rsid w:val="00521545"/>
    <w:rsid w:val="00523752"/>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24B0"/>
    <w:rsid w:val="0065257E"/>
    <w:rsid w:val="00672590"/>
    <w:rsid w:val="00677D83"/>
    <w:rsid w:val="00681E58"/>
    <w:rsid w:val="00691DF1"/>
    <w:rsid w:val="00692087"/>
    <w:rsid w:val="00695747"/>
    <w:rsid w:val="006975D7"/>
    <w:rsid w:val="006A0C8D"/>
    <w:rsid w:val="006A4F80"/>
    <w:rsid w:val="006B0C8E"/>
    <w:rsid w:val="006B234B"/>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50DF"/>
    <w:rsid w:val="00751772"/>
    <w:rsid w:val="00751995"/>
    <w:rsid w:val="00751B56"/>
    <w:rsid w:val="0075345F"/>
    <w:rsid w:val="00754BF4"/>
    <w:rsid w:val="00755A59"/>
    <w:rsid w:val="00757F50"/>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3770"/>
    <w:rsid w:val="007C511F"/>
    <w:rsid w:val="007C5B4D"/>
    <w:rsid w:val="007C5F6D"/>
    <w:rsid w:val="007C67C0"/>
    <w:rsid w:val="007D003F"/>
    <w:rsid w:val="007D10FF"/>
    <w:rsid w:val="007D139E"/>
    <w:rsid w:val="007D3065"/>
    <w:rsid w:val="007D30D2"/>
    <w:rsid w:val="007D4231"/>
    <w:rsid w:val="007D4EF7"/>
    <w:rsid w:val="007E2CD2"/>
    <w:rsid w:val="007E4BA9"/>
    <w:rsid w:val="007F274E"/>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FC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31D9"/>
    <w:rsid w:val="009043AE"/>
    <w:rsid w:val="009130F4"/>
    <w:rsid w:val="00913940"/>
    <w:rsid w:val="00914331"/>
    <w:rsid w:val="00917BD9"/>
    <w:rsid w:val="009201B6"/>
    <w:rsid w:val="00926B54"/>
    <w:rsid w:val="00927781"/>
    <w:rsid w:val="00927993"/>
    <w:rsid w:val="00933939"/>
    <w:rsid w:val="009343C8"/>
    <w:rsid w:val="00941369"/>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A798D"/>
    <w:rsid w:val="009B0D8E"/>
    <w:rsid w:val="009B3CA8"/>
    <w:rsid w:val="009B7628"/>
    <w:rsid w:val="009C35F0"/>
    <w:rsid w:val="009C70EE"/>
    <w:rsid w:val="009D136A"/>
    <w:rsid w:val="009D248C"/>
    <w:rsid w:val="009D37AD"/>
    <w:rsid w:val="009D3A97"/>
    <w:rsid w:val="009D42D1"/>
    <w:rsid w:val="009D7E39"/>
    <w:rsid w:val="009E20B6"/>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4B94"/>
    <w:rsid w:val="00CF7117"/>
    <w:rsid w:val="00D01331"/>
    <w:rsid w:val="00D017AE"/>
    <w:rsid w:val="00D02A13"/>
    <w:rsid w:val="00D068C5"/>
    <w:rsid w:val="00D06A9B"/>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6526"/>
    <w:rsid w:val="00D96895"/>
    <w:rsid w:val="00D97F3D"/>
    <w:rsid w:val="00DA220B"/>
    <w:rsid w:val="00DA22CA"/>
    <w:rsid w:val="00DA680A"/>
    <w:rsid w:val="00DA7D20"/>
    <w:rsid w:val="00DB16E8"/>
    <w:rsid w:val="00DB4C8F"/>
    <w:rsid w:val="00DC1248"/>
    <w:rsid w:val="00DC46B4"/>
    <w:rsid w:val="00DC7644"/>
    <w:rsid w:val="00DD26DA"/>
    <w:rsid w:val="00DD43B7"/>
    <w:rsid w:val="00DD4B5B"/>
    <w:rsid w:val="00DD6213"/>
    <w:rsid w:val="00DE4793"/>
    <w:rsid w:val="00DF158A"/>
    <w:rsid w:val="00E009A3"/>
    <w:rsid w:val="00E01789"/>
    <w:rsid w:val="00E02B81"/>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4BC5"/>
    <w:rsid w:val="00EA607F"/>
    <w:rsid w:val="00EA6208"/>
    <w:rsid w:val="00EA68CD"/>
    <w:rsid w:val="00EB5E0F"/>
    <w:rsid w:val="00EB6096"/>
    <w:rsid w:val="00EB74EC"/>
    <w:rsid w:val="00EC2940"/>
    <w:rsid w:val="00EC4DE5"/>
    <w:rsid w:val="00EC56F0"/>
    <w:rsid w:val="00EC60E1"/>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B632C"/>
    <w:rsid w:val="00FC27AC"/>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BD0EA8"/>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E3C4-1F70-4500-97EC-44C1EC3C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26</Pages>
  <Words>8824</Words>
  <Characters>50300</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Branka Antunović</cp:lastModifiedBy>
  <cp:revision>7</cp:revision>
  <cp:lastPrinted>2020-04-27T08:18:00Z</cp:lastPrinted>
  <dcterms:created xsi:type="dcterms:W3CDTF">2020-05-15T10:27:00Z</dcterms:created>
  <dcterms:modified xsi:type="dcterms:W3CDTF">2020-05-28T10:27:00Z</dcterms:modified>
</cp:coreProperties>
</file>