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B4216A"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r w:rsidRPr="00512BFF">
        <w:rPr>
          <w:rFonts w:ascii="Gill Sans MT" w:eastAsia="Calibri" w:hAnsi="Gill Sans MT" w:cs="Times New Roman"/>
          <w:sz w:val="18"/>
          <w:szCs w:val="18"/>
          <w:lang w:val="en-GB"/>
        </w:rPr>
        <w:t>6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6i1- Smanjena količina otpada koji se odlaže na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di rok za objavu odgovora 7 radnih dana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ili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Slijedom navedenog, nadležno tijelo nije u mogućnosti odgovarati na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će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i točka 15. te tablici pod točkom 2.4. Broj projektnih </w:t>
            </w:r>
            <w:r w:rsidR="004240DD" w:rsidRPr="00512BFF">
              <w:rPr>
                <w:rFonts w:ascii="Gill Sans MT" w:eastAsia="Calibri" w:hAnsi="Gill Sans MT" w:cs="Arial"/>
                <w:sz w:val="24"/>
                <w:szCs w:val="24"/>
                <w:lang w:val="en-GB" w:eastAsia="hr-HR"/>
              </w:rPr>
              <w:lastRenderedPageBreak/>
              <w:t>prijedloga 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dužna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lastRenderedPageBreak/>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35.</w:t>
            </w:r>
            <w:r w:rsidR="00FE7F7D" w:rsidRPr="00512BFF">
              <w:rPr>
                <w:rFonts w:ascii="Gill Sans MT" w:hAnsi="Gill Sans MT"/>
                <w:sz w:val="24"/>
                <w:szCs w:val="24"/>
                <w:lang w:val="en-GB"/>
              </w:rPr>
              <w:t>,</w:t>
            </w:r>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 xml:space="preserve">Zakona o održivom gospodarenju otpadom (ZOGO) (NN, br. 94/13, 73/17, 14/19, 98/19),  </w:t>
            </w:r>
            <w:r w:rsidRPr="00512BFF">
              <w:rPr>
                <w:rFonts w:ascii="Gill Sans MT" w:hAnsi="Gill Sans MT"/>
                <w:sz w:val="24"/>
                <w:szCs w:val="24"/>
                <w:lang w:val="en-GB"/>
              </w:rPr>
              <w:t xml:space="preserve">JLS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w:t>
            </w:r>
            <w:r w:rsidR="00D31026" w:rsidRPr="00512BFF">
              <w:rPr>
                <w:rFonts w:ascii="Gill Sans MT" w:hAnsi="Gill Sans MT"/>
                <w:sz w:val="24"/>
                <w:szCs w:val="24"/>
                <w:lang w:val="en-GB"/>
              </w:rPr>
              <w:lastRenderedPageBreak/>
              <w:t xml:space="preserve">osiguranja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poziva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w:t>
            </w:r>
            <w:r w:rsidR="0042256F" w:rsidRPr="00512BFF">
              <w:rPr>
                <w:rFonts w:ascii="Gill Sans MT" w:hAnsi="Gill Sans MT"/>
                <w:sz w:val="24"/>
                <w:szCs w:val="24"/>
                <w:lang w:val="en-GB"/>
              </w:rPr>
              <w:lastRenderedPageBreak/>
              <w:t>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jedan od kriterija prihvatljivosti koji se provjerava 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r w:rsidRPr="00512BFF">
              <w:rPr>
                <w:rFonts w:ascii="Gill Sans MT" w:hAnsi="Gill Sans MT"/>
                <w:sz w:val="24"/>
                <w:szCs w:val="24"/>
                <w:lang w:val="en-GB"/>
              </w:rPr>
              <w:t>glasi:</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8606C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lipnja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r w:rsidR="00F7720A" w:rsidRPr="00512BFF">
              <w:rPr>
                <w:rFonts w:ascii="Gill Sans MT" w:hAnsi="Gill Sans MT"/>
                <w:sz w:val="24"/>
                <w:szCs w:val="24"/>
                <w:lang w:val="en-GB"/>
              </w:rPr>
              <w:t>iz</w:t>
            </w:r>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lastRenderedPageBreak/>
              <w:t>4</w:t>
            </w:r>
          </w:p>
        </w:tc>
        <w:tc>
          <w:tcPr>
            <w:tcW w:w="6095" w:type="dxa"/>
          </w:tcPr>
          <w:p w:rsidR="00614A75" w:rsidRPr="00512BFF" w:rsidRDefault="00614A75"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Je li prihvatljivi prijavitelj JLS koja za gradnju reciklažnog dvorišta u trenutku prijave na natječaj ima ishođenu pravamoćnu lokacijsku dozvolu ?</w:t>
            </w:r>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U  Uputama za prijavitelje u tablici „Minimalni broj RD ili mobilnih jedinica u odnosu na broj stanovnika u jednom JLS-u sukladno ZOGO-u, članku 35. stavcima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1 mobilna jedinica koja se smatra RD u naseljima koja nisu obuhvaćena reciklažnim dvorištem pod točkama 3., 4. i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w:t>
            </w:r>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r w:rsidR="007D4EF7" w:rsidRPr="00512BFF">
              <w:rPr>
                <w:rFonts w:ascii="Gill Sans MT" w:hAnsi="Gill Sans MT"/>
                <w:sz w:val="24"/>
                <w:szCs w:val="24"/>
                <w:lang w:val="en-GB"/>
              </w:rPr>
              <w:t>i</w:t>
            </w:r>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i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w:t>
            </w:r>
            <w:r w:rsidRPr="00512BFF">
              <w:rPr>
                <w:rFonts w:ascii="Gill Sans MT" w:hAnsi="Gill Sans MT"/>
                <w:sz w:val="24"/>
                <w:szCs w:val="24"/>
                <w:lang w:val="en-GB"/>
              </w:rPr>
              <w:lastRenderedPageBreak/>
              <w:t xml:space="preserve">biti 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Molim Vas informaciju da li Jedinica lokalne samouprave koja ima 16.788 stanovnika i koja na svom području nema izgrađeno reciklažno dvorište koje udovoljava  uvjetima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mora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r w:rsidR="008578E0" w:rsidRPr="00512BFF">
              <w:rPr>
                <w:rFonts w:ascii="Gill Sans MT" w:hAnsi="Gill Sans MT"/>
                <w:sz w:val="24"/>
                <w:szCs w:val="24"/>
                <w:lang w:val="en-GB"/>
              </w:rPr>
              <w:t>istoga</w:t>
            </w:r>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godine.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Prema navedenoj situaciji, je li prihvatljiva prijava 1 mobilnog reciklažnog dvorišta na području iste JLS ?</w:t>
            </w:r>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i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1. ZOGO-a navodi se da je JLS dužna osigurati funkcioniranje jednog ili više RD odnosno mobilne jedinice na svom području, sukladno st. 2., 3. i 4. koji definiraju potreban broj RD u odnosu na broj stanovnika. JLS s manje od 3.000 stanovnika može osigurati funkcioniranje RD i putem RD–građevine, a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Je li prihvatljiva prijava općine A radi uspostave reciklažnog dvorišta – građevine na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 xml:space="preserve">Je li prihvatljiva zajednička prijava općina A i B za udruženu uspostavu reciklažnog dvorišta – građevine na teritoriju općine A, s obzirom da zajednički imaju više od 3.000 stanovnika, iako pojedinačno nema ni jedna od </w:t>
            </w:r>
            <w:r w:rsidRPr="00512BFF">
              <w:rPr>
                <w:rFonts w:ascii="Gill Sans MT" w:hAnsi="Gill Sans MT"/>
                <w:sz w:val="24"/>
                <w:szCs w:val="24"/>
                <w:lang w:val="en-GB"/>
              </w:rPr>
              <w:lastRenderedPageBreak/>
              <w:t>njih, ili i u 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lastRenderedPageBreak/>
              <w:t>Odgovori na pitanja br. 1. i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nabava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čl</w:t>
            </w:r>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a s manje od 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Općina Bednja planira prijavu projektnog prijedloga uspostave reciklažnog dvorišta. U Pozivu na dostavu projektnih prijedloga za uspostavu reciklažnih dvorišta, ref. broj: KK.06.3.1.16, u poglavlju 2.5. Zahtjevi koji se odnose na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w:t>
            </w:r>
            <w:r w:rsidRPr="00512BFF">
              <w:rPr>
                <w:rFonts w:ascii="Gill Sans MT" w:eastAsia="Calibri" w:hAnsi="Gill Sans MT" w:cs="Arial"/>
                <w:sz w:val="24"/>
                <w:szCs w:val="24"/>
                <w:lang w:val="en-GB" w:eastAsia="hr-HR"/>
              </w:rPr>
              <w:lastRenderedPageBreak/>
              <w:t>tog članka, javnopravna tijela i javne ustanove s područja naše županije su vrlo često svoje kapacitete „nadopunjavale“  podrškom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lastRenderedPageBreak/>
              <w:t xml:space="preserve">Također, molimo Vas za pojašnjenje koji je postupak u sljedećoj situaciji? Ukoliko tijekom pripreme projektnog prijedloga kao prijavitelj  predvidimo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lastRenderedPageBreak/>
              <w:t xml:space="preserve">S obzirom da odredbe članaka 24 i 25 Zakona o regionalnom razvoju Republike Hrvatske (NN 147/14, 123/17, 118/18) tj. 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8606C0">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8606C0">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godine,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članak 35. stavak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smislu stavka 1. točke 1. ovoga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Zatim, članak 9.,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primjeru to znači sljedeće, Općina se sastoji od 10 </w:t>
            </w:r>
            <w:r w:rsidRPr="00512BFF">
              <w:rPr>
                <w:rFonts w:ascii="Gill Sans MT" w:eastAsia="Calibri" w:hAnsi="Gill Sans MT" w:cs="Arial"/>
                <w:sz w:val="24"/>
                <w:szCs w:val="24"/>
                <w:lang w:val="en-GB" w:eastAsia="hr-HR"/>
              </w:rPr>
              <w:lastRenderedPageBreak/>
              <w:t>naselja, a Reciklažno dvorište – građevina koje je trenutno u izgradnji  (sufinancirano prethodnim Pozivom za građenje RD (KK.06.3.1.03.))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r w:rsidR="00591169" w:rsidRPr="00512BFF">
              <w:rPr>
                <w:rFonts w:ascii="Gill Sans MT" w:hAnsi="Gill Sans MT"/>
                <w:sz w:val="24"/>
                <w:szCs w:val="24"/>
                <w:lang w:val="en-GB"/>
              </w:rPr>
              <w:t>i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prihvatljivo u sklopu projekta prijaviti samo pristupnu cestu, priključenje </w:t>
            </w:r>
            <w:r w:rsidRPr="00512BFF">
              <w:rPr>
                <w:rFonts w:ascii="Gill Sans MT" w:eastAsia="Calibri" w:hAnsi="Gill Sans MT" w:cs="Arial"/>
                <w:sz w:val="24"/>
                <w:szCs w:val="24"/>
                <w:lang w:val="en-GB" w:eastAsia="hr-HR"/>
              </w:rPr>
              <w:lastRenderedPageBreak/>
              <w:t>na infrastrukturu i javnu rasvjetu za pristup reciklažnom dvorištu bez prijave reciklažnog dvorišta obzirom da je već započeto sa gradnjom reciklažnog dvorišta?</w:t>
            </w:r>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lastRenderedPageBreak/>
              <w:t>Predmet ovog Poziva je objašnjen u Poglavlju 1.5. UzP-a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w:t>
            </w:r>
            <w:r w:rsidRPr="00512BFF">
              <w:rPr>
                <w:rFonts w:ascii="Gill Sans MT" w:hAnsi="Gill Sans MT"/>
                <w:sz w:val="24"/>
                <w:szCs w:val="24"/>
                <w:lang w:val="en-GB"/>
              </w:rPr>
              <w:lastRenderedPageBreak/>
              <w:t>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člankom 35. stavkom 2. točkom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 xml:space="preserve">sigurala </w:t>
            </w:r>
            <w:r w:rsidR="001B06AC" w:rsidRPr="00512BFF">
              <w:rPr>
                <w:rFonts w:ascii="Gill Sans MT" w:eastAsia="Calibri" w:hAnsi="Gill Sans MT" w:cs="Arial"/>
                <w:sz w:val="24"/>
                <w:szCs w:val="24"/>
                <w:lang w:val="en-GB" w:eastAsia="hr-HR"/>
              </w:rPr>
              <w:lastRenderedPageBreak/>
              <w:t>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tva iz 2011. ima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rađevinu te izgradnju reciklažnog dvorista Hripe ne može sufinancirati sredstvima EU…. Podatak o broju stanovnika prema Popisu iz 2011. ne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ZOGO-a odnosno, kako se navodi u poglavlju 2.4. UzP-a: “Prijavitelj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lastRenderedPageBreak/>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osigurati funkcioniranje istog na 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troškova?</w:t>
            </w:r>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navedeno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je moguće da općina Josipdol, unatoč činjenici kako po popisu stanovništva iz 2011. godine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i 3. ZOGO-a. </w:t>
            </w:r>
            <w:r w:rsidR="007D30D2" w:rsidRPr="00512BFF">
              <w:rPr>
                <w:rFonts w:ascii="Gill Sans MT" w:hAnsi="Gill Sans MT"/>
                <w:sz w:val="24"/>
                <w:szCs w:val="24"/>
                <w:lang w:val="en-GB"/>
              </w:rPr>
              <w:t>Ukoliko JLS nema upisano niti jedno RD u Očevidnik RD, niti su mu odobrena sredstva u sklopu prethodnog Poziva za građenje RD (KK.06.3.1.03), a ispunjava sve kriterije prihvatljivosti iz Poglavlja 2.1.</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odnosno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kako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Točkom 5.2. Uputa za prijavitelje, navedeno je da su troškovi koji uključuju nabavu „prihvatljivi samo pod uvjetom da je nabava provedena u skladu sa Zakonom o javnoj nabavi (NN 120/16). S obzirom, da ZJN 2016 regulira samo nabave, čija je vrijednost iznad 200.000,00 kn (za robu i usluge) odnosno 500.000,00 kn (za radove), molim informaciju treba li se provesti postupak javne nabave i kod nabava, čija je vrijednost ispod spomenutih pragova? Konkretno, ako npr. nabava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Prijavnim obrascem. Sukladno točki 2.1. Uputa za prijavitelje, prihvatljivi prijavitelj može biti samo JLS. Međutim, dijelovi Prijavnog obrasca, koji se odnose na Prijavitelja i Partnere upućuju na to, da se trebaju upisati podaci poduzeća. Treba li dakle upisati podatke koje se odnose na JLS ili možda na komunalno društvo u vlasništvu JLS? I što s poljima poput „dugoročni cilj poduzeća“ ili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općim aktom, uzimajući u obzir načela javne nabave te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eFondova. Kako je navedeno u UzP-u u točki 6. Obrasci i prilozi, elektronička verzija koju ispunjava Prijavitelj je dostupan u sustavu eFondovi na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pripremi prijave na javni poziv za izgradnju reciklažnog dvorišta koji se treba sufinancirati sredstvima iz Kohezijskog fonda, Općina Veliki Grđevac ima dvojbu u smislu </w:t>
            </w:r>
            <w:r w:rsidRPr="00512BFF">
              <w:rPr>
                <w:rFonts w:ascii="Gill Sans MT" w:eastAsia="Calibri" w:hAnsi="Gill Sans MT" w:cs="Arial"/>
                <w:sz w:val="24"/>
                <w:szCs w:val="24"/>
                <w:lang w:val="en-GB" w:eastAsia="hr-HR"/>
              </w:rPr>
              <w:lastRenderedPageBreak/>
              <w:t>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Naime, Općina Veliki Grđevac svojim Prostornim planom uređenja Općine utvrdila je lokaciju za reciklažno dvorište i izradila projektno tehničku dokumentaciju, te na istu ishodila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građevinsku dozvolu. U javnom pozivu se upućuje na prihvatljivost prijavitelja u smislu članka 35. stavka 2. točke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8606C0">
            <w:pPr>
              <w:pStyle w:val="Bezproreda"/>
              <w:spacing w:after="120"/>
              <w:jc w:val="both"/>
              <w:rPr>
                <w:szCs w:val="24"/>
                <w:lang w:val="en-GB"/>
              </w:rPr>
            </w:pPr>
            <w:r w:rsidRPr="00512BFF">
              <w:rPr>
                <w:szCs w:val="24"/>
                <w:lang w:val="en-GB"/>
              </w:rPr>
              <w:lastRenderedPageBreak/>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w:t>
            </w:r>
            <w:r w:rsidRPr="00512BFF">
              <w:rPr>
                <w:szCs w:val="24"/>
                <w:lang w:val="en-GB"/>
              </w:rPr>
              <w:lastRenderedPageBreak/>
              <w:t>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8606C0">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8606C0">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godine ima 14.445 stanovnika te broji sedam (7) naselja. Zakonom o održivom gospodarenju otpadom, sukladno članku 35. stavku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Uzimajući u obzir navedeno, kao i odredbu Zakona da je u naseljima u kojima se ne nalazi RD potrebno osigurati mobilno reciklažno dvorište, da li se Općina Viškovo može prijaviti na predmetni Poziv za nabavu jednog (1) mobilnog reciklažnog dvorišta, tj. je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JLS s 55.000 stanovnika ima ispunjen zakonski minimum iz točke 3. tablice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i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 xml:space="preserve">Izobrazno-informativne aktivnosti vezane za korištenje </w:t>
            </w:r>
            <w:r w:rsidRPr="00F60B2A">
              <w:rPr>
                <w:szCs w:val="24"/>
                <w:lang w:val="en-GB"/>
              </w:rPr>
              <w:lastRenderedPageBreak/>
              <w:t>reciklažnog dvorišta s ciljem informiranja i dosega do što većeg broja korisnika/sudionika, a usklađenih s mjerama iz Programa izobrazno – informativnih aktivnosti o održivom gospodarenju otpadom.“</w:t>
            </w:r>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
          <w:p w:rsidR="008F0F08" w:rsidRPr="00F60B2A" w:rsidRDefault="008F0F08" w:rsidP="00897268">
            <w:pPr>
              <w:pStyle w:val="Bezproreda"/>
              <w:spacing w:after="120"/>
              <w:jc w:val="both"/>
              <w:rPr>
                <w:szCs w:val="24"/>
                <w:lang w:val="en-GB"/>
              </w:rPr>
            </w:pPr>
            <w:r w:rsidRPr="00F60B2A">
              <w:rPr>
                <w:szCs w:val="24"/>
                <w:lang w:val="en-GB"/>
              </w:rPr>
              <w:lastRenderedPageBreak/>
              <w:t>Pregledom svih popisanih aktivnosti Programa i poznavanja ciljanih skupina naše JLS smatramo da bi odabir nekih od 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8606C0">
            <w:pPr>
              <w:spacing w:after="120"/>
              <w:jc w:val="both"/>
              <w:rPr>
                <w:rFonts w:ascii="Gill Sans MT" w:hAnsi="Gill Sans MT"/>
                <w:sz w:val="24"/>
                <w:szCs w:val="24"/>
              </w:rPr>
            </w:pPr>
            <w:r>
              <w:rPr>
                <w:rFonts w:ascii="Gill Sans MT" w:hAnsi="Gill Sans MT"/>
                <w:sz w:val="24"/>
                <w:szCs w:val="24"/>
              </w:rPr>
              <w:lastRenderedPageBreak/>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a usklađene </w:t>
            </w:r>
            <w:r w:rsidR="008F0F08">
              <w:rPr>
                <w:rFonts w:ascii="Gill Sans MT" w:hAnsi="Gill Sans MT"/>
                <w:sz w:val="24"/>
                <w:szCs w:val="24"/>
              </w:rPr>
              <w:t xml:space="preserve">s </w:t>
            </w:r>
            <w:r w:rsidR="008F0F08">
              <w:rPr>
                <w:rFonts w:ascii="Gill Sans MT" w:hAnsi="Gill Sans MT"/>
                <w:sz w:val="24"/>
                <w:szCs w:val="24"/>
              </w:rPr>
              <w:lastRenderedPageBreak/>
              <w:t>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8606C0">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8606C0">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8606C0">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r w:rsidRPr="008857B7">
              <w:rPr>
                <w:szCs w:val="24"/>
                <w:lang w:val="en-GB"/>
              </w:rPr>
              <w:t>35., stavkom1. točkom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t>nema ispunjene zahtjeve u vezi s uspostavom minimalnog broja potrebnih reciklažnih dvorišta u odnosu na broj stanovnika, sukladno čl</w:t>
            </w:r>
            <w:r w:rsidR="00292E6A">
              <w:rPr>
                <w:szCs w:val="24"/>
                <w:lang w:val="en-GB"/>
              </w:rPr>
              <w:t>anku 35. stavak 2. i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 xml:space="preserve">Navedeno će se provjeravat uvidom u Očevidnik reciklažnih dvorišta te se u slučaju neispunjavanja navedenog uvjeta </w:t>
            </w:r>
            <w:r w:rsidRPr="008857B7">
              <w:rPr>
                <w:szCs w:val="24"/>
                <w:lang w:val="en-GB"/>
              </w:rPr>
              <w:lastRenderedPageBreak/>
              <w:t>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35. stavcima 2. i 3. iz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i 5. ove tablice”. </w:t>
            </w:r>
          </w:p>
          <w:p w:rsidR="008857B7" w:rsidRPr="008857B7" w:rsidRDefault="008857B7" w:rsidP="00691DF1">
            <w:pPr>
              <w:pStyle w:val="Bezproreda"/>
              <w:jc w:val="both"/>
              <w:rPr>
                <w:szCs w:val="24"/>
                <w:lang w:val="en-GB"/>
              </w:rPr>
            </w:pPr>
            <w:r w:rsidRPr="008857B7">
              <w:rPr>
                <w:szCs w:val="24"/>
                <w:lang w:val="en-GB"/>
              </w:rPr>
              <w:t>Također, prema uvjetima Poziva, prijavitelj mora osigurati način rada i prostorni razmještaj mobilne jedinice u skladu s člancima 9. i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t>Člankom 35. stavak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Člankom 9. stavak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godine ima 14.445 stanovnika I 7 (sedam) naselja. Na području Općine u radu je jedno (1) reciklažno dvorište, koje je </w:t>
            </w:r>
            <w:r w:rsidRPr="008857B7">
              <w:rPr>
                <w:szCs w:val="24"/>
                <w:lang w:val="en-GB"/>
              </w:rPr>
              <w:lastRenderedPageBreak/>
              <w:t xml:space="preserve">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t>Uspoređujući odredbe iz Zakona te odredbe iz Poziva nailazimo na neusklađenost. Naime, ukoliko dobro tumačimo gore navedeno, prema ZOGO-u Općina Viškovo dužna je osigurati  funkcioniranje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proizlazi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Prijavitelji su dužni svoj projektni prijedlog prilagoditi svim uvjetima Poziva, uključujući i uvjete prihvatljivosti prijavitelja iz poglavlja 2.1. i uvjete 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8606C0">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w:t>
            </w:r>
            <w:r w:rsidRPr="007F71F0">
              <w:rPr>
                <w:szCs w:val="24"/>
                <w:lang w:val="en-GB"/>
              </w:rPr>
              <w:lastRenderedPageBreak/>
              <w:t>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lastRenderedPageBreak/>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w:t>
            </w:r>
            <w:r w:rsidRPr="00F95D77">
              <w:rPr>
                <w:szCs w:val="24"/>
                <w:lang w:val="en-GB"/>
              </w:rPr>
              <w:lastRenderedPageBreak/>
              <w:t>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r w:rsidR="004B561B" w:rsidRPr="00451818" w:rsidTr="008606C0">
        <w:trPr>
          <w:trHeight w:val="433"/>
        </w:trPr>
        <w:tc>
          <w:tcPr>
            <w:tcW w:w="6662" w:type="dxa"/>
            <w:gridSpan w:val="2"/>
            <w:shd w:val="clear" w:color="auto" w:fill="A8D08D" w:themeFill="accent6" w:themeFillTint="99"/>
            <w:vAlign w:val="center"/>
          </w:tcPr>
          <w:p w:rsidR="004B561B" w:rsidRPr="000024B4" w:rsidRDefault="00432FED" w:rsidP="00432FED">
            <w:pPr>
              <w:spacing w:before="60" w:after="60"/>
              <w:jc w:val="center"/>
              <w:rPr>
                <w:rFonts w:ascii="Gill Sans MT" w:hAnsi="Gill Sans MT"/>
                <w:b/>
                <w:sz w:val="24"/>
                <w:szCs w:val="24"/>
                <w:lang w:val="en-GB"/>
              </w:rPr>
            </w:pPr>
            <w:r w:rsidRPr="000024B4">
              <w:rPr>
                <w:rFonts w:ascii="Gill Sans MT" w:hAnsi="Gill Sans MT"/>
                <w:b/>
                <w:sz w:val="24"/>
                <w:szCs w:val="24"/>
                <w:lang w:val="en-GB"/>
              </w:rPr>
              <w:lastRenderedPageBreak/>
              <w:t>10</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c>
          <w:tcPr>
            <w:tcW w:w="6946" w:type="dxa"/>
            <w:shd w:val="clear" w:color="auto" w:fill="A8D08D" w:themeFill="accent6" w:themeFillTint="99"/>
            <w:vAlign w:val="center"/>
          </w:tcPr>
          <w:p w:rsidR="004B561B" w:rsidRPr="000024B4" w:rsidRDefault="00EA4BC5" w:rsidP="00EA4BC5">
            <w:pPr>
              <w:spacing w:before="60" w:after="60"/>
              <w:jc w:val="center"/>
              <w:rPr>
                <w:rFonts w:ascii="Gill Sans MT" w:hAnsi="Gill Sans MT"/>
                <w:b/>
                <w:sz w:val="24"/>
                <w:szCs w:val="24"/>
                <w:lang w:val="en-GB"/>
              </w:rPr>
            </w:pPr>
            <w:r w:rsidRPr="000024B4">
              <w:rPr>
                <w:rFonts w:ascii="Gill Sans MT" w:hAnsi="Gill Sans MT"/>
                <w:b/>
                <w:sz w:val="24"/>
                <w:szCs w:val="24"/>
                <w:lang w:val="en-GB"/>
              </w:rPr>
              <w:t>14</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r>
      <w:tr w:rsidR="004B561B" w:rsidRPr="00451818" w:rsidTr="00EC56F0">
        <w:trPr>
          <w:trHeight w:val="723"/>
        </w:trPr>
        <w:tc>
          <w:tcPr>
            <w:tcW w:w="567" w:type="dxa"/>
            <w:vAlign w:val="center"/>
          </w:tcPr>
          <w:p w:rsidR="004B561B" w:rsidRPr="00512BFF" w:rsidRDefault="004B561B"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B561B" w:rsidRDefault="004B561B" w:rsidP="00432FED">
            <w:pPr>
              <w:pStyle w:val="Bezproreda"/>
              <w:spacing w:after="120"/>
              <w:jc w:val="both"/>
              <w:rPr>
                <w:szCs w:val="24"/>
                <w:lang w:val="en-GB"/>
              </w:rPr>
            </w:pPr>
            <w:r>
              <w:rPr>
                <w:szCs w:val="24"/>
                <w:lang w:val="en-GB"/>
              </w:rPr>
              <w:t>D</w:t>
            </w:r>
            <w:r w:rsidRPr="004B561B">
              <w:rPr>
                <w:szCs w:val="24"/>
                <w:lang w:val="en-GB"/>
              </w:rPr>
              <w:t>a li Općina koja ima manje od 3.000 stanovnika može prijaviti projekt izgradnje reciklažnog dvorišta-građevine,</w:t>
            </w:r>
            <w:r w:rsidR="00432FED">
              <w:rPr>
                <w:szCs w:val="24"/>
                <w:lang w:val="en-GB"/>
              </w:rPr>
              <w:t xml:space="preserve"> </w:t>
            </w:r>
            <w:r w:rsidRPr="004B561B">
              <w:rPr>
                <w:szCs w:val="24"/>
                <w:lang w:val="en-GB"/>
              </w:rPr>
              <w:t>ili se sukladno ovom natječaju može prijaviti jedino za uspostavu reciklažnog dvorišta-mobilne jedinice?</w:t>
            </w:r>
            <w:r w:rsidRPr="004B561B">
              <w:rPr>
                <w:szCs w:val="24"/>
                <w:lang w:val="en-GB"/>
              </w:rPr>
              <w:br/>
              <w:t>Predmetna JLS na svom području nema niti uspostavljeno reciklažno dvorište-građevinu niti mobilnu jedinicu.</w:t>
            </w:r>
          </w:p>
        </w:tc>
        <w:tc>
          <w:tcPr>
            <w:tcW w:w="6946" w:type="dxa"/>
          </w:tcPr>
          <w:p w:rsidR="00070E36" w:rsidRDefault="008D2429" w:rsidP="00070E36">
            <w:pPr>
              <w:pStyle w:val="Bezproreda"/>
              <w:spacing w:after="120"/>
              <w:jc w:val="both"/>
              <w:rPr>
                <w:szCs w:val="24"/>
                <w:lang w:val="en-GB"/>
              </w:rPr>
            </w:pPr>
            <w:r>
              <w:rPr>
                <w:szCs w:val="24"/>
                <w:lang w:val="en-GB"/>
              </w:rPr>
              <w:t xml:space="preserve">Sukladno </w:t>
            </w:r>
            <w:r w:rsidR="00070E36" w:rsidRPr="00512BFF">
              <w:rPr>
                <w:szCs w:val="24"/>
                <w:lang w:val="en-GB"/>
              </w:rPr>
              <w:t>poglavlju 2.4. UzP-a</w:t>
            </w:r>
            <w:r>
              <w:rPr>
                <w:szCs w:val="24"/>
                <w:lang w:val="en-GB"/>
              </w:rPr>
              <w:t xml:space="preserve">, </w:t>
            </w:r>
            <w:r w:rsidR="00070E36" w:rsidRPr="00512BFF">
              <w:rPr>
                <w:szCs w:val="24"/>
                <w:lang w:val="en-GB"/>
              </w:rPr>
              <w:t>Prijavitelj po ovom Pozivu može podnijeti onoliko projektnih prijedloga za reciklažna dvorišta na području svoje JLS, a kako je utvrđeno člankom 35. stavcima 2. i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070E36" w:rsidRPr="00512BFF" w:rsidRDefault="00070E36" w:rsidP="00070E36">
            <w:pPr>
              <w:pStyle w:val="Bezproreda"/>
              <w:spacing w:after="120"/>
              <w:jc w:val="both"/>
              <w:rPr>
                <w:szCs w:val="24"/>
                <w:lang w:val="en-GB"/>
              </w:rPr>
            </w:pPr>
            <w:r>
              <w:rPr>
                <w:szCs w:val="24"/>
                <w:lang w:val="en-GB"/>
              </w:rPr>
              <w:t xml:space="preserve">U </w:t>
            </w:r>
            <w:r w:rsidR="00EA4BC5">
              <w:rPr>
                <w:szCs w:val="24"/>
                <w:lang w:val="en-GB"/>
              </w:rPr>
              <w:t xml:space="preserve">istom poglavlju u </w:t>
            </w:r>
            <w:r>
              <w:rPr>
                <w:szCs w:val="24"/>
                <w:lang w:val="en-GB"/>
              </w:rPr>
              <w:t xml:space="preserve">tablici </w:t>
            </w:r>
            <w:r w:rsidRPr="008606C0">
              <w:rPr>
                <w:i/>
                <w:szCs w:val="24"/>
                <w:lang w:val="en-GB"/>
              </w:rPr>
              <w:t>Minimalni broj RD ili mobilnih jedinica u odnosu na broj stanovnika u jednom JLS- u sukladno ZOGO-u, članku 35. stavcima 2.</w:t>
            </w:r>
            <w:r>
              <w:rPr>
                <w:i/>
                <w:szCs w:val="24"/>
                <w:lang w:val="en-GB"/>
              </w:rPr>
              <w:t xml:space="preserve"> </w:t>
            </w:r>
            <w:r w:rsidRPr="008606C0">
              <w:rPr>
                <w:i/>
                <w:szCs w:val="24"/>
                <w:lang w:val="en-GB"/>
              </w:rPr>
              <w:t>i 3.</w:t>
            </w:r>
            <w:r>
              <w:rPr>
                <w:szCs w:val="24"/>
                <w:lang w:val="en-GB"/>
              </w:rPr>
              <w:t xml:space="preserve"> </w:t>
            </w:r>
            <w:r w:rsidR="00EA4BC5">
              <w:rPr>
                <w:szCs w:val="24"/>
                <w:lang w:val="en-GB"/>
              </w:rPr>
              <w:t>navedeno</w:t>
            </w:r>
            <w:r>
              <w:rPr>
                <w:szCs w:val="24"/>
                <w:lang w:val="en-GB"/>
              </w:rPr>
              <w:t xml:space="preserve"> je da je za JLS s 3</w:t>
            </w:r>
            <w:r w:rsidR="008D2429">
              <w:rPr>
                <w:szCs w:val="24"/>
                <w:lang w:val="en-GB"/>
              </w:rPr>
              <w:t>.</w:t>
            </w:r>
            <w:r>
              <w:rPr>
                <w:szCs w:val="24"/>
                <w:lang w:val="en-GB"/>
              </w:rPr>
              <w:t xml:space="preserve">000 i manje stanovnika minimalni potrebni broj RD 1 mobilna jedinica koja se smatra RD. Stoga se po </w:t>
            </w:r>
            <w:r w:rsidRPr="00512BFF">
              <w:rPr>
                <w:szCs w:val="24"/>
                <w:lang w:val="en-GB"/>
              </w:rPr>
              <w:t>ovom Poziv</w:t>
            </w:r>
            <w:r w:rsidR="00EA4BC5">
              <w:rPr>
                <w:szCs w:val="24"/>
                <w:lang w:val="en-GB"/>
              </w:rPr>
              <w:t>u</w:t>
            </w:r>
            <w:r w:rsidRPr="00512BFF">
              <w:rPr>
                <w:szCs w:val="24"/>
                <w:lang w:val="en-GB"/>
              </w:rPr>
              <w:t xml:space="preserve"> za JLS s manje ili jednako 3.000 stanovnika mogu financirati samo mobilne jedinice.</w:t>
            </w:r>
          </w:p>
          <w:p w:rsidR="004B561B" w:rsidRPr="00F95D77" w:rsidRDefault="00EA4BC5" w:rsidP="007240D8">
            <w:pPr>
              <w:pStyle w:val="Bezproreda"/>
              <w:spacing w:after="120"/>
              <w:jc w:val="both"/>
              <w:rPr>
                <w:szCs w:val="24"/>
                <w:lang w:val="en-GB"/>
              </w:rPr>
            </w:pPr>
            <w:r>
              <w:rPr>
                <w:szCs w:val="24"/>
                <w:lang w:val="en-GB"/>
              </w:rPr>
              <w:t>Molimo pogledati i odgovor na slično pitanje broj 19.</w:t>
            </w:r>
          </w:p>
        </w:tc>
      </w:tr>
      <w:tr w:rsidR="00400ED7" w:rsidRPr="00451818" w:rsidTr="001C041E">
        <w:trPr>
          <w:trHeight w:val="433"/>
        </w:trPr>
        <w:tc>
          <w:tcPr>
            <w:tcW w:w="6662" w:type="dxa"/>
            <w:gridSpan w:val="2"/>
            <w:shd w:val="clear" w:color="auto" w:fill="A8D08D" w:themeFill="accent6" w:themeFillTint="99"/>
            <w:vAlign w:val="center"/>
          </w:tcPr>
          <w:p w:rsidR="00400ED7" w:rsidRPr="000024B4" w:rsidRDefault="00400ED7" w:rsidP="001C041E">
            <w:pPr>
              <w:spacing w:before="60" w:after="60"/>
              <w:jc w:val="center"/>
              <w:rPr>
                <w:rFonts w:ascii="Gill Sans MT" w:hAnsi="Gill Sans MT"/>
                <w:b/>
                <w:sz w:val="24"/>
                <w:szCs w:val="24"/>
                <w:lang w:val="en-GB"/>
              </w:rPr>
            </w:pPr>
            <w:r>
              <w:rPr>
                <w:rFonts w:ascii="Gill Sans MT" w:hAnsi="Gill Sans MT"/>
                <w:b/>
                <w:sz w:val="24"/>
                <w:szCs w:val="24"/>
                <w:lang w:val="en-GB"/>
              </w:rPr>
              <w:t>16</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400ED7" w:rsidRPr="000024B4" w:rsidRDefault="00400ED7" w:rsidP="00400ED7">
            <w:pPr>
              <w:spacing w:before="60" w:after="60"/>
              <w:jc w:val="center"/>
              <w:rPr>
                <w:rFonts w:ascii="Gill Sans MT" w:hAnsi="Gill Sans MT"/>
                <w:b/>
                <w:sz w:val="24"/>
                <w:szCs w:val="24"/>
                <w:lang w:val="en-GB"/>
              </w:rPr>
            </w:pPr>
            <w:r w:rsidRPr="00F37683">
              <w:rPr>
                <w:rFonts w:ascii="Gill Sans MT" w:hAnsi="Gill Sans MT"/>
                <w:b/>
                <w:sz w:val="24"/>
                <w:szCs w:val="24"/>
                <w:lang w:val="en-GB"/>
              </w:rPr>
              <w:t>27.04.2020.</w:t>
            </w:r>
          </w:p>
        </w:tc>
      </w:tr>
      <w:tr w:rsidR="00400ED7" w:rsidRPr="00451818" w:rsidTr="00EC56F0">
        <w:trPr>
          <w:trHeight w:val="723"/>
        </w:trPr>
        <w:tc>
          <w:tcPr>
            <w:tcW w:w="567" w:type="dxa"/>
            <w:vAlign w:val="center"/>
          </w:tcPr>
          <w:p w:rsidR="00400ED7" w:rsidRPr="00512BFF" w:rsidRDefault="00400ED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00ED7" w:rsidRDefault="00400ED7" w:rsidP="00400ED7">
            <w:pPr>
              <w:pStyle w:val="Bezproreda"/>
              <w:spacing w:after="120"/>
              <w:jc w:val="both"/>
              <w:rPr>
                <w:szCs w:val="24"/>
                <w:lang w:val="en-GB"/>
              </w:rPr>
            </w:pPr>
            <w:r>
              <w:rPr>
                <w:szCs w:val="24"/>
                <w:lang w:val="en-GB"/>
              </w:rPr>
              <w:t>M</w:t>
            </w:r>
            <w:r w:rsidRPr="00400ED7">
              <w:rPr>
                <w:szCs w:val="24"/>
                <w:lang w:val="en-GB"/>
              </w:rPr>
              <w:t>olimo Vas odgovor da li općina, koja je prema popisu stanovništva iz</w:t>
            </w:r>
            <w:r>
              <w:rPr>
                <w:szCs w:val="24"/>
                <w:lang w:val="en-GB"/>
              </w:rPr>
              <w:t xml:space="preserve"> </w:t>
            </w:r>
            <w:r w:rsidRPr="00400ED7">
              <w:rPr>
                <w:szCs w:val="24"/>
                <w:lang w:val="en-GB"/>
              </w:rPr>
              <w:t>2011. godine imala 3.036 stanovnika, a danas broji sigurno manje od</w:t>
            </w:r>
            <w:r>
              <w:rPr>
                <w:szCs w:val="24"/>
                <w:lang w:val="en-GB"/>
              </w:rPr>
              <w:t xml:space="preserve"> </w:t>
            </w:r>
            <w:r w:rsidRPr="00400ED7">
              <w:rPr>
                <w:szCs w:val="24"/>
                <w:lang w:val="en-GB"/>
              </w:rPr>
              <w:t>3.000 stanovnika, što je moguće dokazati popisom osoba s prijavljenim</w:t>
            </w:r>
            <w:r>
              <w:rPr>
                <w:szCs w:val="24"/>
                <w:lang w:val="en-GB"/>
              </w:rPr>
              <w:t xml:space="preserve"> </w:t>
            </w:r>
            <w:r w:rsidRPr="00400ED7">
              <w:rPr>
                <w:szCs w:val="24"/>
                <w:lang w:val="en-GB"/>
              </w:rPr>
              <w:t>prebivalištem iz nadležne policijske uprave ili nekim drugim dokumentom</w:t>
            </w:r>
            <w:r>
              <w:rPr>
                <w:szCs w:val="24"/>
                <w:lang w:val="en-GB"/>
              </w:rPr>
              <w:t xml:space="preserve"> </w:t>
            </w:r>
            <w:r w:rsidRPr="00400ED7">
              <w:rPr>
                <w:szCs w:val="24"/>
                <w:lang w:val="en-GB"/>
              </w:rPr>
              <w:lastRenderedPageBreak/>
              <w:t>(broj rođenih i broj umrlih u općini od 2011. godine, popis korisnika</w:t>
            </w:r>
            <w:r>
              <w:rPr>
                <w:szCs w:val="24"/>
                <w:lang w:val="en-GB"/>
              </w:rPr>
              <w:t xml:space="preserve"> </w:t>
            </w:r>
            <w:r w:rsidRPr="00400ED7">
              <w:rPr>
                <w:szCs w:val="24"/>
                <w:lang w:val="en-GB"/>
              </w:rPr>
              <w:t>K.P. koji vrše skupljanje, odvoz i zbrinjavanje  komunalnog otpada</w:t>
            </w:r>
            <w:r>
              <w:rPr>
                <w:szCs w:val="24"/>
                <w:lang w:val="en-GB"/>
              </w:rPr>
              <w:t xml:space="preserve"> </w:t>
            </w:r>
            <w:r w:rsidRPr="00400ED7">
              <w:rPr>
                <w:szCs w:val="24"/>
                <w:lang w:val="en-GB"/>
              </w:rPr>
              <w:t>(putem koncesije) i sl...), može prijaviti ulaganje u uspostavu mobilne</w:t>
            </w:r>
            <w:r>
              <w:rPr>
                <w:szCs w:val="24"/>
                <w:lang w:val="en-GB"/>
              </w:rPr>
              <w:t xml:space="preserve"> </w:t>
            </w:r>
            <w:r w:rsidRPr="00400ED7">
              <w:rPr>
                <w:szCs w:val="24"/>
                <w:lang w:val="en-GB"/>
              </w:rPr>
              <w:t>jedinice reciklažnog dvorišta, umjesto RD-građevine. Trenutno u općini</w:t>
            </w:r>
            <w:r>
              <w:rPr>
                <w:szCs w:val="24"/>
                <w:lang w:val="en-GB"/>
              </w:rPr>
              <w:t xml:space="preserve"> </w:t>
            </w:r>
            <w:r w:rsidRPr="00400ED7">
              <w:rPr>
                <w:szCs w:val="24"/>
                <w:lang w:val="en-GB"/>
              </w:rPr>
              <w:t>ne postoji RD.</w:t>
            </w:r>
          </w:p>
        </w:tc>
        <w:tc>
          <w:tcPr>
            <w:tcW w:w="6946" w:type="dxa"/>
          </w:tcPr>
          <w:p w:rsidR="00032A90" w:rsidRDefault="00F72C69" w:rsidP="00070E36">
            <w:pPr>
              <w:pStyle w:val="Bezproreda"/>
              <w:spacing w:after="120"/>
              <w:jc w:val="both"/>
              <w:rPr>
                <w:szCs w:val="24"/>
                <w:lang w:val="en-GB"/>
              </w:rPr>
            </w:pPr>
            <w:r>
              <w:rPr>
                <w:szCs w:val="24"/>
                <w:lang w:val="en-GB"/>
              </w:rPr>
              <w:lastRenderedPageBreak/>
              <w:t>Molimo pogledati odgovor na slično pitanje broj 17.</w:t>
            </w:r>
          </w:p>
          <w:p w:rsidR="00B3585D" w:rsidRDefault="00B3585D" w:rsidP="00346EC7">
            <w:pPr>
              <w:pStyle w:val="Bezproreda"/>
              <w:spacing w:after="120"/>
              <w:jc w:val="both"/>
              <w:rPr>
                <w:szCs w:val="24"/>
                <w:lang w:val="en-GB"/>
              </w:rPr>
            </w:pPr>
            <w:r>
              <w:rPr>
                <w:szCs w:val="24"/>
                <w:lang w:val="en-GB"/>
              </w:rPr>
              <w:t xml:space="preserve">Načelno napominjemo da je </w:t>
            </w:r>
            <w:r w:rsidR="00823563">
              <w:rPr>
                <w:szCs w:val="24"/>
                <w:lang w:val="en-GB"/>
              </w:rPr>
              <w:t>kod</w:t>
            </w:r>
            <w:r>
              <w:rPr>
                <w:szCs w:val="24"/>
                <w:lang w:val="en-GB"/>
              </w:rPr>
              <w:t xml:space="preserve"> o</w:t>
            </w:r>
            <w:r w:rsidR="00C113B2">
              <w:rPr>
                <w:szCs w:val="24"/>
                <w:lang w:val="en-GB"/>
              </w:rPr>
              <w:t>d</w:t>
            </w:r>
            <w:r>
              <w:rPr>
                <w:szCs w:val="24"/>
                <w:lang w:val="en-GB"/>
              </w:rPr>
              <w:t>ređivanj</w:t>
            </w:r>
            <w:r w:rsidR="00823563">
              <w:rPr>
                <w:szCs w:val="24"/>
                <w:lang w:val="en-GB"/>
              </w:rPr>
              <w:t>a</w:t>
            </w:r>
            <w:r>
              <w:rPr>
                <w:szCs w:val="24"/>
                <w:lang w:val="en-GB"/>
              </w:rPr>
              <w:t xml:space="preserve"> broja stanovnika za ovaj Poziv </w:t>
            </w:r>
            <w:r w:rsidR="00823563">
              <w:rPr>
                <w:szCs w:val="24"/>
                <w:lang w:val="en-GB"/>
              </w:rPr>
              <w:t xml:space="preserve">jedini </w:t>
            </w:r>
            <w:r w:rsidR="00C113B2">
              <w:rPr>
                <w:szCs w:val="24"/>
                <w:lang w:val="en-GB"/>
              </w:rPr>
              <w:t xml:space="preserve">referentni dokument </w:t>
            </w:r>
            <w:r w:rsidRPr="00B3585D">
              <w:rPr>
                <w:szCs w:val="24"/>
                <w:lang w:val="en-GB"/>
              </w:rPr>
              <w:t xml:space="preserve">Popis stanovništva, kućanstava i stanova 2011. godine </w:t>
            </w:r>
            <w:r w:rsidR="00C113B2">
              <w:rPr>
                <w:szCs w:val="24"/>
                <w:lang w:val="en-GB"/>
              </w:rPr>
              <w:t xml:space="preserve">Državnog zavoda za statistiku, </w:t>
            </w:r>
            <w:r>
              <w:rPr>
                <w:szCs w:val="24"/>
                <w:lang w:val="en-GB"/>
              </w:rPr>
              <w:t xml:space="preserve">kako je </w:t>
            </w:r>
            <w:r w:rsidR="00823563">
              <w:rPr>
                <w:szCs w:val="24"/>
                <w:lang w:val="en-GB"/>
              </w:rPr>
              <w:t xml:space="preserve"> </w:t>
            </w:r>
            <w:r>
              <w:rPr>
                <w:szCs w:val="24"/>
                <w:lang w:val="en-GB"/>
              </w:rPr>
              <w:lastRenderedPageBreak/>
              <w:t xml:space="preserve">navedeno </w:t>
            </w:r>
            <w:r w:rsidR="00C113B2">
              <w:rPr>
                <w:szCs w:val="24"/>
                <w:lang w:val="en-GB"/>
              </w:rPr>
              <w:t xml:space="preserve">u </w:t>
            </w:r>
            <w:r>
              <w:rPr>
                <w:szCs w:val="24"/>
                <w:lang w:val="en-GB"/>
              </w:rPr>
              <w:t xml:space="preserve">fusnoti </w:t>
            </w:r>
            <w:r w:rsidR="00C113B2">
              <w:rPr>
                <w:szCs w:val="24"/>
                <w:lang w:val="en-GB"/>
              </w:rPr>
              <w:t>6</w:t>
            </w:r>
            <w:r>
              <w:rPr>
                <w:szCs w:val="24"/>
                <w:lang w:val="en-GB"/>
              </w:rPr>
              <w:t xml:space="preserve"> iz UzP</w:t>
            </w:r>
            <w:r w:rsidR="00C113B2">
              <w:rPr>
                <w:szCs w:val="24"/>
                <w:lang w:val="en-GB"/>
              </w:rPr>
              <w:t>-a.</w:t>
            </w:r>
          </w:p>
        </w:tc>
      </w:tr>
      <w:tr w:rsidR="004F62A3" w:rsidRPr="00451818" w:rsidTr="00EC56F0">
        <w:trPr>
          <w:trHeight w:val="723"/>
        </w:trPr>
        <w:tc>
          <w:tcPr>
            <w:tcW w:w="567" w:type="dxa"/>
            <w:vAlign w:val="center"/>
          </w:tcPr>
          <w:p w:rsidR="004F62A3" w:rsidRPr="00512BFF" w:rsidRDefault="004F62A3"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F62A3" w:rsidRDefault="004F62A3" w:rsidP="00400ED7">
            <w:pPr>
              <w:pStyle w:val="Bezproreda"/>
              <w:spacing w:after="120"/>
              <w:jc w:val="both"/>
              <w:rPr>
                <w:szCs w:val="24"/>
                <w:lang w:val="en-GB"/>
              </w:rPr>
            </w:pPr>
            <w:r w:rsidRPr="004F62A3">
              <w:rPr>
                <w:szCs w:val="24"/>
                <w:lang w:val="en-GB"/>
              </w:rPr>
              <w:t xml:space="preserve">Da li grad sa više od 6.000 stanovnika na čijem području djeluje mobilno </w:t>
            </w:r>
            <w:r>
              <w:rPr>
                <w:szCs w:val="24"/>
                <w:lang w:val="en-GB"/>
              </w:rPr>
              <w:t>reciklažno dvorište zadovoljava</w:t>
            </w:r>
            <w:r w:rsidRPr="004F62A3">
              <w:rPr>
                <w:szCs w:val="24"/>
                <w:lang w:val="en-GB"/>
              </w:rPr>
              <w:t xml:space="preserve"> zakonski minimum sukladno ZOGO-u ?</w:t>
            </w:r>
          </w:p>
        </w:tc>
        <w:tc>
          <w:tcPr>
            <w:tcW w:w="6946" w:type="dxa"/>
          </w:tcPr>
          <w:p w:rsidR="00FC27AC" w:rsidRDefault="00F72C69" w:rsidP="00FC27AC">
            <w:pPr>
              <w:pStyle w:val="Bezproreda"/>
              <w:spacing w:after="120"/>
              <w:jc w:val="both"/>
              <w:rPr>
                <w:szCs w:val="24"/>
                <w:lang w:val="en-GB"/>
              </w:rPr>
            </w:pPr>
            <w:r w:rsidRPr="00512BFF">
              <w:rPr>
                <w:szCs w:val="24"/>
                <w:lang w:val="en-GB"/>
              </w:rPr>
              <w:t xml:space="preserve">Kroz Pitanja i odgovore </w:t>
            </w:r>
            <w:r w:rsidR="00823563">
              <w:rPr>
                <w:szCs w:val="24"/>
                <w:lang w:val="en-GB"/>
              </w:rPr>
              <w:t xml:space="preserve">za ovaj </w:t>
            </w:r>
            <w:r w:rsidRPr="00512BFF">
              <w:rPr>
                <w:szCs w:val="24"/>
                <w:lang w:val="en-GB"/>
              </w:rPr>
              <w:t>Poziv, nije primjereno davati odgovore u vezi tumačenja Zakona o održivom gospodarenju otpadom.</w:t>
            </w:r>
          </w:p>
          <w:p w:rsidR="004F62A3" w:rsidRDefault="00F72C69" w:rsidP="00FC27AC">
            <w:pPr>
              <w:pStyle w:val="Bezproreda"/>
              <w:spacing w:after="120"/>
              <w:jc w:val="both"/>
              <w:rPr>
                <w:szCs w:val="24"/>
                <w:lang w:val="en-GB"/>
              </w:rPr>
            </w:pPr>
            <w:r w:rsidRPr="00512BFF">
              <w:rPr>
                <w:szCs w:val="24"/>
                <w:lang w:val="en-GB"/>
              </w:rPr>
              <w:t xml:space="preserve">Načelno, </w:t>
            </w:r>
            <w:r w:rsidR="006B0C8E">
              <w:rPr>
                <w:szCs w:val="24"/>
                <w:lang w:val="en-GB"/>
              </w:rPr>
              <w:t>obveze JLS u vezi uspostave po</w:t>
            </w:r>
            <w:r w:rsidR="0059566C">
              <w:rPr>
                <w:szCs w:val="24"/>
                <w:lang w:val="en-GB"/>
              </w:rPr>
              <w:t>t</w:t>
            </w:r>
            <w:r w:rsidR="006B0C8E">
              <w:rPr>
                <w:szCs w:val="24"/>
                <w:lang w:val="en-GB"/>
              </w:rPr>
              <w:t>rebnog broja reciklažnih dvorišta</w:t>
            </w:r>
            <w:r w:rsidR="00FC27AC">
              <w:rPr>
                <w:szCs w:val="24"/>
                <w:lang w:val="en-GB"/>
              </w:rPr>
              <w:t xml:space="preserve"> propisane su člankom 35 ZOGO-a.</w:t>
            </w:r>
          </w:p>
        </w:tc>
      </w:tr>
      <w:tr w:rsidR="002129A5" w:rsidRPr="00451818" w:rsidTr="001C041E">
        <w:trPr>
          <w:trHeight w:val="433"/>
        </w:trPr>
        <w:tc>
          <w:tcPr>
            <w:tcW w:w="6662" w:type="dxa"/>
            <w:gridSpan w:val="2"/>
            <w:shd w:val="clear" w:color="auto" w:fill="A8D08D" w:themeFill="accent6" w:themeFillTint="99"/>
            <w:vAlign w:val="center"/>
          </w:tcPr>
          <w:p w:rsidR="002129A5" w:rsidRPr="000024B4" w:rsidRDefault="002129A5" w:rsidP="002129A5">
            <w:pPr>
              <w:spacing w:before="60" w:after="60"/>
              <w:jc w:val="center"/>
              <w:rPr>
                <w:rFonts w:ascii="Gill Sans MT" w:hAnsi="Gill Sans MT"/>
                <w:b/>
                <w:sz w:val="24"/>
                <w:szCs w:val="24"/>
                <w:lang w:val="en-GB"/>
              </w:rPr>
            </w:pPr>
            <w:r>
              <w:rPr>
                <w:rFonts w:ascii="Gill Sans MT" w:hAnsi="Gill Sans MT"/>
                <w:b/>
                <w:sz w:val="24"/>
                <w:szCs w:val="24"/>
                <w:lang w:val="en-GB"/>
              </w:rPr>
              <w:t>17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2129A5" w:rsidRPr="000024B4" w:rsidRDefault="002129A5"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2129A5" w:rsidRPr="00451818" w:rsidTr="00EC56F0">
        <w:trPr>
          <w:trHeight w:val="723"/>
        </w:trPr>
        <w:tc>
          <w:tcPr>
            <w:tcW w:w="567" w:type="dxa"/>
            <w:vAlign w:val="center"/>
          </w:tcPr>
          <w:p w:rsidR="002129A5" w:rsidRPr="00512BFF" w:rsidRDefault="00E02B81" w:rsidP="00D35C6B">
            <w:pPr>
              <w:numPr>
                <w:ilvl w:val="0"/>
                <w:numId w:val="1"/>
              </w:numPr>
              <w:tabs>
                <w:tab w:val="left" w:pos="176"/>
              </w:tabs>
              <w:ind w:hanging="549"/>
              <w:contextualSpacing/>
              <w:jc w:val="right"/>
              <w:rPr>
                <w:rFonts w:ascii="Gill Sans MT" w:hAnsi="Gill Sans MT"/>
                <w:b/>
                <w:sz w:val="24"/>
                <w:szCs w:val="24"/>
                <w:lang w:val="en-GB"/>
              </w:rPr>
            </w:pPr>
            <w:r>
              <w:rPr>
                <w:rFonts w:ascii="Gill Sans MT" w:hAnsi="Gill Sans MT"/>
                <w:b/>
                <w:sz w:val="24"/>
                <w:szCs w:val="24"/>
                <w:lang w:val="en-GB"/>
              </w:rPr>
              <w:t xml:space="preserve"> </w:t>
            </w:r>
          </w:p>
        </w:tc>
        <w:tc>
          <w:tcPr>
            <w:tcW w:w="6095" w:type="dxa"/>
          </w:tcPr>
          <w:p w:rsidR="002129A5" w:rsidRPr="002129A5" w:rsidRDefault="002129A5" w:rsidP="004F62A3">
            <w:pPr>
              <w:pStyle w:val="Bezproreda"/>
              <w:spacing w:after="120"/>
              <w:jc w:val="both"/>
              <w:rPr>
                <w:szCs w:val="24"/>
                <w:lang w:val="en-GB"/>
              </w:rPr>
            </w:pPr>
            <w:r w:rsidRPr="002129A5">
              <w:rPr>
                <w:szCs w:val="24"/>
                <w:lang w:val="en-GB"/>
              </w:rPr>
              <w:t>D</w:t>
            </w:r>
            <w:r w:rsidR="004F62A3">
              <w:rPr>
                <w:szCs w:val="24"/>
                <w:lang w:val="en-GB"/>
              </w:rPr>
              <w:t xml:space="preserve">a li prijavitelj (JLS) koji </w:t>
            </w:r>
            <w:r w:rsidRPr="002129A5">
              <w:rPr>
                <w:szCs w:val="24"/>
                <w:lang w:val="en-GB"/>
              </w:rPr>
              <w:t>nema ispunjen zakonski minimum</w:t>
            </w:r>
            <w:r w:rsidR="004F62A3">
              <w:rPr>
                <w:szCs w:val="24"/>
                <w:lang w:val="en-GB"/>
              </w:rPr>
              <w:t xml:space="preserve"> </w:t>
            </w:r>
            <w:r w:rsidRPr="002129A5">
              <w:rPr>
                <w:szCs w:val="24"/>
                <w:lang w:val="en-GB"/>
              </w:rPr>
              <w:t>u vezi s brojem RD na broj stanovnika (mora imati 2 R</w:t>
            </w:r>
            <w:r w:rsidR="004F62A3">
              <w:rPr>
                <w:szCs w:val="24"/>
                <w:lang w:val="en-GB"/>
              </w:rPr>
              <w:t xml:space="preserve">D na 49.946 stanovnika), a koji </w:t>
            </w:r>
            <w:r w:rsidRPr="002129A5">
              <w:rPr>
                <w:szCs w:val="24"/>
                <w:lang w:val="en-GB"/>
              </w:rPr>
              <w:t>ima 1 RD-građevinu koja obuhvaća sva naselja u sastavu JLS, može podnijeti</w:t>
            </w:r>
            <w:r w:rsidR="004F62A3">
              <w:rPr>
                <w:szCs w:val="24"/>
                <w:lang w:val="en-GB"/>
              </w:rPr>
              <w:t xml:space="preserve"> </w:t>
            </w:r>
            <w:r w:rsidRPr="002129A5">
              <w:rPr>
                <w:szCs w:val="24"/>
                <w:lang w:val="en-GB"/>
              </w:rPr>
              <w:t>projektni prijedlog za nabavu mobilnog RD?</w:t>
            </w:r>
          </w:p>
          <w:p w:rsidR="002129A5" w:rsidRDefault="002129A5" w:rsidP="00400ED7">
            <w:pPr>
              <w:pStyle w:val="Bezproreda"/>
              <w:spacing w:after="120"/>
              <w:jc w:val="both"/>
              <w:rPr>
                <w:szCs w:val="24"/>
                <w:lang w:val="en-GB"/>
              </w:rPr>
            </w:pPr>
          </w:p>
        </w:tc>
        <w:tc>
          <w:tcPr>
            <w:tcW w:w="6946" w:type="dxa"/>
          </w:tcPr>
          <w:p w:rsidR="00F72C69" w:rsidRPr="00512BFF" w:rsidRDefault="00F72C69" w:rsidP="00F72C69">
            <w:pPr>
              <w:spacing w:after="120"/>
              <w:jc w:val="both"/>
              <w:rPr>
                <w:rFonts w:ascii="Gill Sans MT" w:hAnsi="Gill Sans MT"/>
                <w:sz w:val="24"/>
                <w:szCs w:val="24"/>
                <w:lang w:val="en-GB"/>
              </w:rPr>
            </w:pPr>
            <w:r w:rsidRPr="00512BFF">
              <w:rPr>
                <w:rFonts w:ascii="Gill Sans MT" w:hAnsi="Gill Sans MT"/>
                <w:sz w:val="24"/>
                <w:szCs w:val="24"/>
                <w:lang w:val="en-GB"/>
              </w:rPr>
              <w:t>Prijavitelji su dužni svoj projektni prijedlog prilagoditi svim uvjetima Poziva, uključujući i uvjete prihvatljivosti prijavitelja iz poglavlja 2.1. i uvjete prihvatljivosti projekta iz poglavlja 2.6. UzP-a.</w:t>
            </w:r>
          </w:p>
          <w:p w:rsidR="00AD68E2" w:rsidRDefault="00AD68E2" w:rsidP="00AD68E2">
            <w:pPr>
              <w:spacing w:after="120"/>
              <w:jc w:val="both"/>
              <w:rPr>
                <w:rFonts w:ascii="Gill Sans MT" w:hAnsi="Gill Sans MT"/>
                <w:sz w:val="24"/>
                <w:szCs w:val="24"/>
                <w:lang w:val="en-GB"/>
              </w:rPr>
            </w:pPr>
            <w:r>
              <w:rPr>
                <w:rFonts w:ascii="Gill Sans MT" w:hAnsi="Gill Sans MT"/>
                <w:sz w:val="24"/>
                <w:szCs w:val="24"/>
              </w:rPr>
              <w:t xml:space="preserve">Za </w:t>
            </w:r>
            <w:r w:rsidR="00E02B81" w:rsidRPr="007E74D2">
              <w:rPr>
                <w:rFonts w:ascii="Gill Sans MT" w:hAnsi="Gill Sans MT"/>
                <w:sz w:val="24"/>
                <w:szCs w:val="24"/>
              </w:rPr>
              <w:t xml:space="preserve">JLS s više od 3.000 stanovnika </w:t>
            </w:r>
            <w:r w:rsidR="00E02B81">
              <w:rPr>
                <w:rFonts w:ascii="Gill Sans MT" w:hAnsi="Gill Sans MT"/>
                <w:sz w:val="24"/>
                <w:szCs w:val="24"/>
                <w:lang w:val="en-GB"/>
              </w:rPr>
              <w:t xml:space="preserve">u </w:t>
            </w:r>
            <w:r w:rsidR="00D63FC4">
              <w:rPr>
                <w:rFonts w:ascii="Gill Sans MT" w:hAnsi="Gill Sans MT"/>
                <w:sz w:val="24"/>
                <w:szCs w:val="24"/>
                <w:lang w:val="en-GB"/>
              </w:rPr>
              <w:t xml:space="preserve">odnosnu </w:t>
            </w:r>
            <w:r w:rsidR="00E02B81">
              <w:rPr>
                <w:rFonts w:ascii="Gill Sans MT" w:hAnsi="Gill Sans MT"/>
                <w:sz w:val="24"/>
                <w:szCs w:val="24"/>
                <w:lang w:val="en-GB"/>
              </w:rPr>
              <w:t>na</w:t>
            </w:r>
            <w:r w:rsidR="00D63FC4">
              <w:rPr>
                <w:rFonts w:ascii="Gill Sans MT" w:hAnsi="Gill Sans MT"/>
                <w:sz w:val="24"/>
                <w:szCs w:val="24"/>
                <w:lang w:val="en-GB"/>
              </w:rPr>
              <w:t xml:space="preserve"> RD</w:t>
            </w:r>
            <w:r w:rsidR="00E02B81">
              <w:rPr>
                <w:rFonts w:ascii="Gill Sans MT" w:hAnsi="Gill Sans MT"/>
                <w:sz w:val="24"/>
                <w:szCs w:val="24"/>
                <w:lang w:val="en-GB"/>
              </w:rPr>
              <w:t xml:space="preserve"> </w:t>
            </w:r>
            <w:r w:rsidR="00D63FC4">
              <w:rPr>
                <w:rFonts w:ascii="Gill Sans MT" w:hAnsi="Gill Sans MT"/>
                <w:sz w:val="24"/>
                <w:szCs w:val="24"/>
                <w:lang w:val="en-GB"/>
              </w:rPr>
              <w:t>mo</w:t>
            </w:r>
            <w:r w:rsidR="00E02B81">
              <w:rPr>
                <w:rFonts w:ascii="Gill Sans MT" w:hAnsi="Gill Sans MT"/>
                <w:sz w:val="24"/>
                <w:szCs w:val="24"/>
                <w:lang w:val="en-GB"/>
              </w:rPr>
              <w:t>biln</w:t>
            </w:r>
            <w:r w:rsidR="00D63FC4">
              <w:rPr>
                <w:rFonts w:ascii="Gill Sans MT" w:hAnsi="Gill Sans MT"/>
                <w:sz w:val="24"/>
                <w:szCs w:val="24"/>
                <w:lang w:val="en-GB"/>
              </w:rPr>
              <w:t>e jedinice</w:t>
            </w:r>
            <w:r w:rsidR="00E02B81">
              <w:rPr>
                <w:rFonts w:ascii="Gill Sans MT" w:hAnsi="Gill Sans MT"/>
                <w:sz w:val="24"/>
                <w:szCs w:val="24"/>
                <w:lang w:val="en-GB"/>
              </w:rPr>
              <w:t xml:space="preserve"> (p</w:t>
            </w:r>
            <w:r w:rsidR="00E02B81" w:rsidRPr="007E74D2">
              <w:rPr>
                <w:rStyle w:val="hps"/>
                <w:rFonts w:ascii="Gill Sans MT" w:hAnsi="Gill Sans MT"/>
                <w:sz w:val="24"/>
                <w:szCs w:val="24"/>
              </w:rPr>
              <w:t xml:space="preserve">rema tablici </w:t>
            </w:r>
            <w:r w:rsidR="00E02B81" w:rsidRPr="007E74D2">
              <w:rPr>
                <w:rFonts w:ascii="Gill Sans MT" w:hAnsi="Gill Sans MT"/>
                <w:i/>
                <w:sz w:val="24"/>
                <w:szCs w:val="24"/>
              </w:rPr>
              <w:t>Minimalni broj RD ili mobilnih jedinica u odnosu na broj stanovnika u jednom JLS-u sukladno ZOGO-u, članku 35. stavcima 2. i 3.</w:t>
            </w:r>
            <w:r w:rsidR="00E02B81" w:rsidRPr="007E74D2">
              <w:rPr>
                <w:rFonts w:ascii="Gill Sans MT" w:hAnsi="Gill Sans MT"/>
                <w:sz w:val="24"/>
                <w:szCs w:val="24"/>
              </w:rPr>
              <w:t xml:space="preserve"> iz </w:t>
            </w:r>
            <w:r w:rsidR="00E02B81" w:rsidRPr="003A10CC">
              <w:rPr>
                <w:rFonts w:ascii="Gill Sans MT" w:hAnsi="Gill Sans MT"/>
                <w:sz w:val="24"/>
                <w:szCs w:val="24"/>
              </w:rPr>
              <w:t xml:space="preserve">UZP-a, poglavlje 2.4. </w:t>
            </w:r>
            <w:r w:rsidR="00E02B81">
              <w:rPr>
                <w:rFonts w:ascii="Gill Sans MT" w:hAnsi="Gill Sans MT"/>
                <w:sz w:val="24"/>
                <w:szCs w:val="24"/>
              </w:rPr>
              <w:t>Broj projektnih prijedloga i ugovora o dodjele bespovratnih sredstava po Prijavitelju)</w:t>
            </w:r>
            <w:r w:rsidR="00E02B81" w:rsidRPr="007E74D2">
              <w:rPr>
                <w:rFonts w:ascii="Gill Sans MT" w:hAnsi="Gill Sans MT"/>
                <w:sz w:val="24"/>
                <w:szCs w:val="24"/>
              </w:rPr>
              <w:t xml:space="preserve">, minimalni broj je “1 mobilna jedinica koja se smatra RD u naseljima koja nisu obuhvaćena RD pod točkama 3., 4. i 5. ove tablice”. </w:t>
            </w:r>
            <w:r>
              <w:rPr>
                <w:rFonts w:ascii="Gill Sans MT" w:hAnsi="Gill Sans MT"/>
                <w:sz w:val="24"/>
                <w:szCs w:val="24"/>
              </w:rPr>
              <w:t>To znači da</w:t>
            </w:r>
            <w:r>
              <w:rPr>
                <w:rFonts w:ascii="Gill Sans MT" w:hAnsi="Gill Sans MT"/>
                <w:sz w:val="24"/>
                <w:szCs w:val="24"/>
                <w:lang w:val="en-GB"/>
              </w:rPr>
              <w:t xml:space="preserve"> </w:t>
            </w:r>
            <w:r w:rsidRPr="007E74D2">
              <w:rPr>
                <w:rFonts w:ascii="Gill Sans MT" w:hAnsi="Gill Sans MT"/>
                <w:sz w:val="24"/>
                <w:szCs w:val="24"/>
              </w:rPr>
              <w:t>JLS s više od 3.000 stanovnika</w:t>
            </w:r>
            <w:r>
              <w:rPr>
                <w:rFonts w:ascii="Gill Sans MT" w:hAnsi="Gill Sans MT"/>
                <w:sz w:val="24"/>
                <w:szCs w:val="24"/>
              </w:rPr>
              <w:t xml:space="preserve"> može podnijeti projektni prijedlog</w:t>
            </w:r>
            <w:r w:rsidRPr="007E74D2">
              <w:rPr>
                <w:rFonts w:ascii="Gill Sans MT" w:hAnsi="Gill Sans MT"/>
                <w:sz w:val="24"/>
                <w:szCs w:val="24"/>
              </w:rPr>
              <w:t xml:space="preserve"> </w:t>
            </w:r>
            <w:r>
              <w:rPr>
                <w:rFonts w:ascii="Gill Sans MT" w:hAnsi="Gill Sans MT"/>
                <w:sz w:val="24"/>
                <w:szCs w:val="24"/>
              </w:rPr>
              <w:t xml:space="preserve">za nabavu RD-mobilne jedinice 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w:t>
            </w:r>
          </w:p>
          <w:p w:rsidR="002129A5" w:rsidRDefault="00BB0C36" w:rsidP="00303EB1">
            <w:pPr>
              <w:spacing w:after="60"/>
              <w:jc w:val="both"/>
              <w:rPr>
                <w:rFonts w:ascii="Gill Sans MT" w:hAnsi="Gill Sans MT"/>
                <w:sz w:val="24"/>
                <w:szCs w:val="24"/>
              </w:rPr>
            </w:pPr>
            <w:r>
              <w:rPr>
                <w:rFonts w:ascii="Gill Sans MT" w:hAnsi="Gill Sans MT"/>
                <w:sz w:val="24"/>
                <w:szCs w:val="24"/>
              </w:rPr>
              <w:t xml:space="preserve">Molimo vidjeti i </w:t>
            </w:r>
            <w:r w:rsidR="00BB00A1" w:rsidRPr="00BB00A1">
              <w:rPr>
                <w:rFonts w:ascii="Gill Sans MT" w:hAnsi="Gill Sans MT"/>
                <w:sz w:val="24"/>
                <w:szCs w:val="24"/>
              </w:rPr>
              <w:t>odgovor</w:t>
            </w:r>
            <w:r w:rsidR="00342A8C">
              <w:rPr>
                <w:rFonts w:ascii="Gill Sans MT" w:hAnsi="Gill Sans MT"/>
                <w:sz w:val="24"/>
                <w:szCs w:val="24"/>
              </w:rPr>
              <w:t>e</w:t>
            </w:r>
            <w:r w:rsidR="00BB00A1" w:rsidRPr="00BB00A1">
              <w:rPr>
                <w:rFonts w:ascii="Gill Sans MT" w:hAnsi="Gill Sans MT"/>
                <w:sz w:val="24"/>
                <w:szCs w:val="24"/>
              </w:rPr>
              <w:t xml:space="preserve"> na</w:t>
            </w:r>
            <w:r>
              <w:rPr>
                <w:rFonts w:ascii="Gill Sans MT" w:hAnsi="Gill Sans MT"/>
                <w:sz w:val="24"/>
                <w:szCs w:val="24"/>
              </w:rPr>
              <w:t xml:space="preserve"> </w:t>
            </w:r>
            <w:r w:rsidR="00BB00A1" w:rsidRPr="00BB00A1">
              <w:rPr>
                <w:rFonts w:ascii="Gill Sans MT" w:hAnsi="Gill Sans MT"/>
                <w:sz w:val="24"/>
                <w:szCs w:val="24"/>
              </w:rPr>
              <w:t xml:space="preserve">pitanja br. </w:t>
            </w:r>
            <w:r w:rsidR="00342A8C">
              <w:rPr>
                <w:rFonts w:ascii="Gill Sans MT" w:hAnsi="Gill Sans MT"/>
                <w:sz w:val="24"/>
                <w:szCs w:val="24"/>
              </w:rPr>
              <w:t>1,</w:t>
            </w:r>
            <w:r>
              <w:rPr>
                <w:rFonts w:ascii="Gill Sans MT" w:hAnsi="Gill Sans MT"/>
                <w:sz w:val="24"/>
                <w:szCs w:val="24"/>
              </w:rPr>
              <w:t xml:space="preserve"> </w:t>
            </w:r>
            <w:r w:rsidR="00342A8C">
              <w:rPr>
                <w:rFonts w:ascii="Gill Sans MT" w:hAnsi="Gill Sans MT"/>
                <w:sz w:val="24"/>
                <w:szCs w:val="24"/>
              </w:rPr>
              <w:t xml:space="preserve">13, </w:t>
            </w:r>
            <w:r w:rsidR="00BB00A1" w:rsidRPr="00BB00A1">
              <w:rPr>
                <w:rFonts w:ascii="Gill Sans MT" w:hAnsi="Gill Sans MT"/>
                <w:sz w:val="24"/>
                <w:szCs w:val="24"/>
              </w:rPr>
              <w:t>20</w:t>
            </w:r>
            <w:r w:rsidR="00303EB1">
              <w:rPr>
                <w:rFonts w:ascii="Gill Sans MT" w:hAnsi="Gill Sans MT"/>
                <w:sz w:val="24"/>
                <w:szCs w:val="24"/>
              </w:rPr>
              <w:t xml:space="preserve"> </w:t>
            </w:r>
            <w:r w:rsidR="00601118">
              <w:rPr>
                <w:rFonts w:ascii="Gill Sans MT" w:hAnsi="Gill Sans MT"/>
                <w:sz w:val="24"/>
                <w:szCs w:val="24"/>
              </w:rPr>
              <w:t>i</w:t>
            </w:r>
            <w:r w:rsidR="00303EB1">
              <w:rPr>
                <w:rFonts w:ascii="Gill Sans MT" w:hAnsi="Gill Sans MT"/>
                <w:sz w:val="24"/>
                <w:szCs w:val="24"/>
              </w:rPr>
              <w:t xml:space="preserve"> </w:t>
            </w:r>
            <w:r w:rsidR="00BB00A1">
              <w:rPr>
                <w:rFonts w:ascii="Gill Sans MT" w:hAnsi="Gill Sans MT"/>
                <w:sz w:val="24"/>
                <w:szCs w:val="24"/>
              </w:rPr>
              <w:t>22</w:t>
            </w:r>
            <w:r w:rsidR="00342A8C">
              <w:rPr>
                <w:rFonts w:ascii="Gill Sans MT" w:hAnsi="Gill Sans MT"/>
                <w:sz w:val="24"/>
                <w:szCs w:val="24"/>
              </w:rPr>
              <w:t>.</w:t>
            </w:r>
            <w:r w:rsidR="00BB00A1">
              <w:rPr>
                <w:rFonts w:ascii="Gill Sans MT" w:hAnsi="Gill Sans MT"/>
                <w:sz w:val="24"/>
                <w:szCs w:val="24"/>
              </w:rPr>
              <w:t>.</w:t>
            </w:r>
          </w:p>
          <w:p w:rsidR="00346EC7" w:rsidRPr="0059566C" w:rsidRDefault="00346EC7" w:rsidP="00303EB1">
            <w:pPr>
              <w:spacing w:after="60"/>
              <w:jc w:val="both"/>
              <w:rPr>
                <w:szCs w:val="24"/>
                <w:lang w:val="en-GB"/>
              </w:rPr>
            </w:pPr>
          </w:p>
        </w:tc>
      </w:tr>
      <w:tr w:rsidR="00F76321" w:rsidRPr="00451818" w:rsidTr="00DA22CA">
        <w:trPr>
          <w:trHeight w:val="433"/>
        </w:trPr>
        <w:tc>
          <w:tcPr>
            <w:tcW w:w="6662" w:type="dxa"/>
            <w:gridSpan w:val="2"/>
            <w:shd w:val="clear" w:color="auto" w:fill="A8D08D" w:themeFill="accent6" w:themeFillTint="99"/>
            <w:vAlign w:val="center"/>
          </w:tcPr>
          <w:p w:rsidR="00F76321" w:rsidRPr="000024B4" w:rsidRDefault="00F76321" w:rsidP="00F76321">
            <w:pPr>
              <w:spacing w:before="60" w:after="60"/>
              <w:jc w:val="center"/>
              <w:rPr>
                <w:rFonts w:ascii="Gill Sans MT" w:hAnsi="Gill Sans MT"/>
                <w:b/>
                <w:sz w:val="24"/>
                <w:szCs w:val="24"/>
                <w:lang w:val="en-GB"/>
              </w:rPr>
            </w:pPr>
            <w:r>
              <w:rPr>
                <w:rFonts w:ascii="Gill Sans MT" w:hAnsi="Gill Sans MT"/>
                <w:b/>
                <w:sz w:val="24"/>
                <w:szCs w:val="24"/>
                <w:lang w:val="en-GB"/>
              </w:rPr>
              <w:lastRenderedPageBreak/>
              <w:t>20</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F76321" w:rsidRPr="000024B4" w:rsidRDefault="00F76321"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F76321" w:rsidRPr="00451818" w:rsidTr="00EC56F0">
        <w:trPr>
          <w:trHeight w:val="723"/>
        </w:trPr>
        <w:tc>
          <w:tcPr>
            <w:tcW w:w="567" w:type="dxa"/>
            <w:vAlign w:val="center"/>
          </w:tcPr>
          <w:p w:rsidR="00F76321" w:rsidRDefault="00F7632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B2DCF" w:rsidRDefault="002B2DCF" w:rsidP="002B2DCF">
            <w:pPr>
              <w:pStyle w:val="Bezproreda"/>
              <w:spacing w:after="120"/>
              <w:jc w:val="both"/>
              <w:rPr>
                <w:rFonts w:eastAsia="Times New Roman"/>
                <w:color w:val="212121"/>
                <w:szCs w:val="24"/>
                <w:lang w:eastAsia="hr-HR"/>
              </w:rPr>
            </w:pPr>
            <w:r>
              <w:rPr>
                <w:rFonts w:eastAsia="Times New Roman"/>
                <w:color w:val="212121"/>
                <w:szCs w:val="24"/>
                <w:lang w:eastAsia="hr-HR"/>
              </w:rPr>
              <w:t xml:space="preserve">1. </w:t>
            </w:r>
            <w:r w:rsidR="00F76321" w:rsidRPr="00F76321">
              <w:rPr>
                <w:rFonts w:eastAsia="Times New Roman"/>
                <w:color w:val="212121"/>
                <w:szCs w:val="24"/>
                <w:lang w:eastAsia="hr-HR"/>
              </w:rPr>
              <w:t>Da</w:t>
            </w:r>
            <w:r w:rsidR="009D3A97">
              <w:rPr>
                <w:rFonts w:eastAsia="Times New Roman"/>
                <w:color w:val="212121"/>
                <w:szCs w:val="24"/>
                <w:lang w:eastAsia="hr-HR"/>
              </w:rPr>
              <w:t xml:space="preserve"> </w:t>
            </w:r>
            <w:r w:rsidR="00F76321" w:rsidRPr="00F76321">
              <w:rPr>
                <w:rFonts w:eastAsia="Times New Roman"/>
                <w:color w:val="212121"/>
                <w:szCs w:val="24"/>
                <w:lang w:eastAsia="hr-HR"/>
              </w:rPr>
              <w:t xml:space="preserve">li Grad Prelog može prijaviti jedno mobilno reciklažno dvorište pošto je jedno prijavljeno na Prelog, no nisu </w:t>
            </w:r>
            <w:r w:rsidR="00F76321" w:rsidRPr="00F76321">
              <w:rPr>
                <w:szCs w:val="24"/>
                <w:lang w:val="en-GB"/>
              </w:rPr>
              <w:t>prijavljena</w:t>
            </w:r>
            <w:r w:rsidR="00F76321" w:rsidRPr="00F76321">
              <w:rPr>
                <w:rFonts w:eastAsia="Times New Roman"/>
                <w:color w:val="212121"/>
                <w:szCs w:val="24"/>
                <w:lang w:eastAsia="hr-HR"/>
              </w:rPr>
              <w:t xml:space="preserve"> ostala gradska naselja (Čukovec, Draškovec. Hemuševec, Oporovec, Otok, Cirkovljan, Čehovec) za koje bi nabavili tu novu mobilnu jedinicu (slika dolje iz očevidnika reciklažnih dvorišta) ?</w:t>
            </w:r>
          </w:p>
          <w:p w:rsidR="002E0DD5" w:rsidRDefault="00AE40FB" w:rsidP="002B2DCF">
            <w:pPr>
              <w:pStyle w:val="Bezproreda"/>
              <w:spacing w:after="120"/>
              <w:jc w:val="both"/>
              <w:rPr>
                <w:rFonts w:eastAsia="Times New Roman"/>
                <w:color w:val="212121"/>
                <w:szCs w:val="24"/>
                <w:lang w:eastAsia="hr-HR"/>
              </w:rPr>
            </w:pPr>
            <w:r w:rsidRPr="00346EC7">
              <w:rPr>
                <w:rFonts w:eastAsia="Times New Roman"/>
                <w:noProof/>
                <w:color w:val="212121"/>
                <w:szCs w:val="24"/>
                <w:lang w:eastAsia="hr-HR"/>
              </w:rPr>
              <w:drawing>
                <wp:inline distT="0" distB="0" distL="0" distR="0">
                  <wp:extent cx="3726815" cy="86233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26815" cy="862330"/>
                          </a:xfrm>
                          <a:prstGeom prst="rect">
                            <a:avLst/>
                          </a:prstGeom>
                          <a:noFill/>
                          <a:ln w="9525">
                            <a:noFill/>
                            <a:miter lim="800000"/>
                            <a:headEnd/>
                            <a:tailEnd/>
                          </a:ln>
                        </pic:spPr>
                      </pic:pic>
                    </a:graphicData>
                  </a:graphic>
                </wp:inline>
              </w:drawing>
            </w:r>
          </w:p>
          <w:p w:rsidR="00F76321" w:rsidRPr="002B2DCF" w:rsidRDefault="00F76321" w:rsidP="002B2DCF">
            <w:pPr>
              <w:pStyle w:val="Bezproreda"/>
              <w:spacing w:after="120"/>
              <w:jc w:val="both"/>
              <w:rPr>
                <w:rFonts w:eastAsia="Times New Roman"/>
                <w:color w:val="212121"/>
                <w:szCs w:val="24"/>
                <w:lang w:eastAsia="hr-HR"/>
              </w:rPr>
            </w:pPr>
            <w:r w:rsidRPr="00F76321">
              <w:rPr>
                <w:color w:val="212121"/>
                <w:szCs w:val="24"/>
                <w:lang w:eastAsia="hr-HR"/>
              </w:rPr>
              <w:t>2.Da</w:t>
            </w:r>
            <w:r w:rsidR="002B2DCF">
              <w:rPr>
                <w:color w:val="212121"/>
                <w:szCs w:val="24"/>
                <w:lang w:eastAsia="hr-HR"/>
              </w:rPr>
              <w:t xml:space="preserve"> </w:t>
            </w:r>
            <w:r w:rsidRPr="00F76321">
              <w:rPr>
                <w:color w:val="212121"/>
                <w:szCs w:val="24"/>
                <w:lang w:eastAsia="hr-HR"/>
              </w:rPr>
              <w:t>li je nabava niskopodne prikolice za transport mobilne jedinice prihvatljiv trošaku u projeku ?</w:t>
            </w:r>
          </w:p>
          <w:p w:rsidR="00F76321" w:rsidRPr="002129A5" w:rsidRDefault="00F76321" w:rsidP="004F62A3">
            <w:pPr>
              <w:pStyle w:val="Bezproreda"/>
              <w:spacing w:after="120"/>
              <w:jc w:val="both"/>
              <w:rPr>
                <w:szCs w:val="24"/>
                <w:lang w:val="en-GB"/>
              </w:rPr>
            </w:pPr>
          </w:p>
        </w:tc>
        <w:tc>
          <w:tcPr>
            <w:tcW w:w="6946" w:type="dxa"/>
          </w:tcPr>
          <w:p w:rsidR="000316A9" w:rsidRDefault="00BB0C36" w:rsidP="000316A9">
            <w:pPr>
              <w:spacing w:after="120"/>
              <w:jc w:val="both"/>
              <w:rPr>
                <w:rFonts w:ascii="Gill Sans MT" w:hAnsi="Gill Sans MT"/>
                <w:sz w:val="24"/>
                <w:szCs w:val="24"/>
                <w:lang w:val="en-GB"/>
              </w:rPr>
            </w:pPr>
            <w:r>
              <w:rPr>
                <w:rFonts w:ascii="Gill Sans MT" w:hAnsi="Gill Sans MT"/>
                <w:sz w:val="24"/>
                <w:szCs w:val="24"/>
                <w:lang w:val="en-GB"/>
              </w:rPr>
              <w:t xml:space="preserve">1. </w:t>
            </w:r>
            <w:r w:rsidR="000316A9"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0316A9" w:rsidRDefault="000316A9" w:rsidP="000316A9">
            <w:pPr>
              <w:spacing w:after="60"/>
              <w:jc w:val="both"/>
              <w:rPr>
                <w:rFonts w:ascii="Gill Sans MT" w:hAnsi="Gill Sans MT"/>
                <w:sz w:val="24"/>
                <w:szCs w:val="24"/>
              </w:rPr>
            </w:pPr>
            <w:r w:rsidRPr="007E74D2">
              <w:rPr>
                <w:rStyle w:val="hps"/>
                <w:rFonts w:ascii="Gill Sans MT" w:hAnsi="Gill Sans MT"/>
                <w:sz w:val="24"/>
                <w:szCs w:val="24"/>
              </w:rPr>
              <w:t>U Uputama za prijavitelje, poglavlje 2.3. Kriteriji za isključenje, točka 12. navodi se da se potpora ne može dodijeliti „Prijavitelju koji u trenutku podnošenja projektnog prijedloga ispunjava zakonsku obvezu u vezi s uspostavom minimalnog broja potrebnih reciklažnih dvorišta u odnosu na broj stanovnika sukladno članku 35.stavku 2. i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Minimalni broj RD ili mobilnih jedinica u odnosu na broj stanovnika u jednom JLS-u sukladno ZOGO-u, članku 35. stavcima 2. i 3.</w:t>
            </w:r>
            <w:r w:rsidRPr="007E74D2">
              <w:rPr>
                <w:rFonts w:ascii="Gill Sans MT" w:hAnsi="Gill Sans MT"/>
                <w:sz w:val="24"/>
                <w:szCs w:val="24"/>
              </w:rPr>
              <w:t xml:space="preserve"> iz </w:t>
            </w:r>
            <w:r w:rsidRPr="003A10CC">
              <w:rPr>
                <w:rFonts w:ascii="Gill Sans MT" w:hAnsi="Gill Sans MT"/>
                <w:sz w:val="24"/>
                <w:szCs w:val="24"/>
              </w:rPr>
              <w:t xml:space="preserve">UZP-a, poglavlje 2.4. </w:t>
            </w:r>
            <w:r>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i 5. ove tablice”. </w:t>
            </w:r>
          </w:p>
          <w:p w:rsidR="006E1F61" w:rsidRDefault="00C82709" w:rsidP="00E02B81">
            <w:pPr>
              <w:spacing w:after="60"/>
              <w:jc w:val="both"/>
              <w:rPr>
                <w:rFonts w:ascii="Gill Sans MT" w:hAnsi="Gill Sans MT"/>
                <w:sz w:val="24"/>
                <w:szCs w:val="24"/>
                <w:lang w:val="en-GB"/>
              </w:rPr>
            </w:pPr>
            <w:r w:rsidRPr="00512BFF">
              <w:rPr>
                <w:rFonts w:ascii="Gill Sans MT" w:hAnsi="Gill Sans MT"/>
                <w:sz w:val="24"/>
                <w:szCs w:val="24"/>
                <w:lang w:val="en-GB"/>
              </w:rPr>
              <w:t xml:space="preserve">Ukoliko JLS </w:t>
            </w:r>
            <w:r w:rsidR="00DA22CA">
              <w:rPr>
                <w:rFonts w:ascii="Gill Sans MT" w:hAnsi="Gill Sans MT"/>
                <w:sz w:val="24"/>
                <w:szCs w:val="24"/>
                <w:lang w:val="en-GB"/>
              </w:rPr>
              <w:t>već ima</w:t>
            </w:r>
            <w:r w:rsidRPr="00512BFF">
              <w:rPr>
                <w:rFonts w:ascii="Gill Sans MT" w:hAnsi="Gill Sans MT"/>
                <w:sz w:val="24"/>
                <w:szCs w:val="24"/>
                <w:lang w:val="en-GB"/>
              </w:rPr>
              <w:t xml:space="preserve"> upisano RD </w:t>
            </w:r>
            <w:r w:rsidR="00DA22CA">
              <w:rPr>
                <w:rFonts w:ascii="Gill Sans MT" w:hAnsi="Gill Sans MT"/>
                <w:sz w:val="24"/>
                <w:szCs w:val="24"/>
                <w:lang w:val="en-GB"/>
              </w:rPr>
              <w:t xml:space="preserve">građevinu i/ili mobilnu jedinicu, </w:t>
            </w:r>
            <w:r w:rsidR="00342A8C">
              <w:rPr>
                <w:rFonts w:ascii="Gill Sans MT" w:hAnsi="Gill Sans MT"/>
                <w:sz w:val="24"/>
                <w:szCs w:val="24"/>
                <w:lang w:val="en-GB"/>
              </w:rPr>
              <w:t xml:space="preserve">iz </w:t>
            </w:r>
            <w:r w:rsidR="00DA22CA">
              <w:rPr>
                <w:rFonts w:ascii="Gill Sans MT" w:hAnsi="Gill Sans MT"/>
                <w:sz w:val="24"/>
                <w:szCs w:val="24"/>
                <w:lang w:val="en-GB"/>
              </w:rPr>
              <w:t>upisa u Očevidnik mora biti jasno koja su naselja obuhvaćena</w:t>
            </w:r>
            <w:r w:rsidR="00BB0C36">
              <w:rPr>
                <w:rFonts w:ascii="Gill Sans MT" w:hAnsi="Gill Sans MT"/>
                <w:sz w:val="24"/>
                <w:szCs w:val="24"/>
                <w:lang w:val="en-GB"/>
              </w:rPr>
              <w:t xml:space="preserve"> tim RD</w:t>
            </w:r>
            <w:r w:rsidR="00FC27AC">
              <w:rPr>
                <w:rFonts w:ascii="Gill Sans MT" w:hAnsi="Gill Sans MT"/>
                <w:sz w:val="24"/>
                <w:szCs w:val="24"/>
                <w:lang w:val="en-GB"/>
              </w:rPr>
              <w:t xml:space="preserve">, odnosno ako se navodi samo naziv JLS, </w:t>
            </w:r>
            <w:r w:rsidR="00DA22CA">
              <w:rPr>
                <w:rFonts w:ascii="Gill Sans MT" w:hAnsi="Gill Sans MT"/>
                <w:sz w:val="24"/>
                <w:szCs w:val="24"/>
                <w:lang w:val="en-GB"/>
              </w:rPr>
              <w:t>smatra</w:t>
            </w:r>
            <w:r w:rsidR="00FC27AC">
              <w:rPr>
                <w:rFonts w:ascii="Gill Sans MT" w:hAnsi="Gill Sans MT"/>
                <w:sz w:val="24"/>
                <w:szCs w:val="24"/>
                <w:lang w:val="en-GB"/>
              </w:rPr>
              <w:t>t</w:t>
            </w:r>
            <w:r w:rsidR="006E1F61">
              <w:rPr>
                <w:rFonts w:ascii="Gill Sans MT" w:hAnsi="Gill Sans MT"/>
                <w:sz w:val="24"/>
                <w:szCs w:val="24"/>
                <w:lang w:val="en-GB"/>
              </w:rPr>
              <w:t xml:space="preserve"> </w:t>
            </w:r>
            <w:r w:rsidR="00FC27AC">
              <w:rPr>
                <w:rFonts w:ascii="Gill Sans MT" w:hAnsi="Gill Sans MT"/>
                <w:sz w:val="24"/>
                <w:szCs w:val="24"/>
                <w:lang w:val="en-GB"/>
              </w:rPr>
              <w:t xml:space="preserve">će </w:t>
            </w:r>
            <w:r w:rsidR="00DA22CA">
              <w:rPr>
                <w:rFonts w:ascii="Gill Sans MT" w:hAnsi="Gill Sans MT"/>
                <w:sz w:val="24"/>
                <w:szCs w:val="24"/>
                <w:lang w:val="en-GB"/>
              </w:rPr>
              <w:t>se da je podučje rada RD ili mobilne jedinice cijela JLS</w:t>
            </w:r>
            <w:r w:rsidR="00FC27AC">
              <w:rPr>
                <w:rFonts w:ascii="Gill Sans MT" w:hAnsi="Gill Sans MT"/>
                <w:sz w:val="24"/>
                <w:szCs w:val="24"/>
                <w:lang w:val="en-GB"/>
              </w:rPr>
              <w:t xml:space="preserve">, tj. </w:t>
            </w:r>
            <w:r w:rsidR="00DA22CA">
              <w:rPr>
                <w:rFonts w:ascii="Gill Sans MT" w:hAnsi="Gill Sans MT"/>
                <w:sz w:val="24"/>
                <w:szCs w:val="24"/>
                <w:lang w:val="en-GB"/>
              </w:rPr>
              <w:t>sva naselja u obuhvatu JLS</w:t>
            </w:r>
            <w:r w:rsidR="006E1F61">
              <w:rPr>
                <w:rFonts w:ascii="Gill Sans MT" w:hAnsi="Gill Sans MT"/>
                <w:sz w:val="24"/>
                <w:szCs w:val="24"/>
                <w:lang w:val="en-GB"/>
              </w:rPr>
              <w:t>.</w:t>
            </w:r>
          </w:p>
          <w:p w:rsidR="00C82709" w:rsidRPr="0059566C" w:rsidRDefault="00BB0C36" w:rsidP="00BB0C36">
            <w:pPr>
              <w:spacing w:after="120"/>
              <w:jc w:val="both"/>
              <w:rPr>
                <w:rFonts w:ascii="Gill Sans MT" w:hAnsi="Gill Sans MT"/>
                <w:sz w:val="24"/>
                <w:szCs w:val="24"/>
                <w:lang w:val="en-GB"/>
              </w:rPr>
            </w:pPr>
            <w:r>
              <w:rPr>
                <w:rFonts w:ascii="Gill Sans MT" w:hAnsi="Gill Sans MT"/>
                <w:sz w:val="24"/>
                <w:szCs w:val="24"/>
                <w:lang w:val="en-GB"/>
              </w:rPr>
              <w:t xml:space="preserve">2.  </w:t>
            </w:r>
            <w:r>
              <w:rPr>
                <w:rFonts w:ascii="Gill Sans MT" w:hAnsi="Gill Sans MT"/>
                <w:sz w:val="24"/>
                <w:szCs w:val="24"/>
              </w:rPr>
              <w:t xml:space="preserve">Molimo vidjeti </w:t>
            </w:r>
            <w:r w:rsidRPr="00BB00A1">
              <w:rPr>
                <w:rFonts w:ascii="Gill Sans MT" w:hAnsi="Gill Sans MT"/>
                <w:sz w:val="24"/>
                <w:szCs w:val="24"/>
              </w:rPr>
              <w:t xml:space="preserve">odgovor na </w:t>
            </w:r>
            <w:r w:rsidR="00AC5491">
              <w:rPr>
                <w:rFonts w:ascii="Gill Sans MT" w:hAnsi="Gill Sans MT"/>
                <w:sz w:val="24"/>
                <w:szCs w:val="24"/>
              </w:rPr>
              <w:t xml:space="preserve">slično </w:t>
            </w:r>
            <w:r w:rsidRPr="00BB00A1">
              <w:rPr>
                <w:rFonts w:ascii="Gill Sans MT" w:hAnsi="Gill Sans MT"/>
                <w:sz w:val="24"/>
                <w:szCs w:val="24"/>
              </w:rPr>
              <w:t>pitanj</w:t>
            </w:r>
            <w:r>
              <w:rPr>
                <w:rFonts w:ascii="Gill Sans MT" w:hAnsi="Gill Sans MT"/>
                <w:sz w:val="24"/>
                <w:szCs w:val="24"/>
              </w:rPr>
              <w:t>e</w:t>
            </w:r>
            <w:r w:rsidRPr="00BB00A1">
              <w:rPr>
                <w:rFonts w:ascii="Gill Sans MT" w:hAnsi="Gill Sans MT"/>
                <w:sz w:val="24"/>
                <w:szCs w:val="24"/>
              </w:rPr>
              <w:t xml:space="preserve"> br</w:t>
            </w:r>
            <w:r>
              <w:rPr>
                <w:rFonts w:ascii="Gill Sans MT" w:hAnsi="Gill Sans MT"/>
                <w:sz w:val="24"/>
                <w:szCs w:val="24"/>
              </w:rPr>
              <w:t>. 12.</w:t>
            </w:r>
          </w:p>
        </w:tc>
      </w:tr>
      <w:tr w:rsidR="007D3065" w:rsidRPr="00451818" w:rsidTr="002A0069">
        <w:trPr>
          <w:trHeight w:val="433"/>
        </w:trPr>
        <w:tc>
          <w:tcPr>
            <w:tcW w:w="6662" w:type="dxa"/>
            <w:gridSpan w:val="2"/>
            <w:shd w:val="clear" w:color="auto" w:fill="A8D08D" w:themeFill="accent6" w:themeFillTint="99"/>
            <w:vAlign w:val="center"/>
          </w:tcPr>
          <w:p w:rsidR="007D3065" w:rsidRPr="000024B4" w:rsidRDefault="007D3065" w:rsidP="007D3065">
            <w:pPr>
              <w:spacing w:before="60" w:after="60"/>
              <w:jc w:val="center"/>
              <w:rPr>
                <w:rFonts w:ascii="Gill Sans MT" w:hAnsi="Gill Sans MT"/>
                <w:b/>
                <w:sz w:val="24"/>
                <w:szCs w:val="24"/>
                <w:lang w:val="en-GB"/>
              </w:rPr>
            </w:pPr>
            <w:r>
              <w:rPr>
                <w:rFonts w:ascii="Gill Sans MT" w:hAnsi="Gill Sans MT"/>
                <w:b/>
                <w:sz w:val="24"/>
                <w:szCs w:val="24"/>
                <w:lang w:val="en-GB"/>
              </w:rPr>
              <w:t>27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7D3065" w:rsidRPr="000024B4" w:rsidRDefault="00B4216A" w:rsidP="00B4216A">
            <w:pPr>
              <w:spacing w:before="60" w:after="60"/>
              <w:jc w:val="center"/>
              <w:rPr>
                <w:rFonts w:ascii="Gill Sans MT" w:hAnsi="Gill Sans MT"/>
                <w:b/>
                <w:sz w:val="24"/>
                <w:szCs w:val="24"/>
                <w:lang w:val="en-GB"/>
              </w:rPr>
            </w:pPr>
            <w:r w:rsidRPr="00B4216A">
              <w:rPr>
                <w:rFonts w:ascii="Gill Sans MT" w:hAnsi="Gill Sans MT"/>
                <w:b/>
                <w:sz w:val="24"/>
                <w:szCs w:val="24"/>
                <w:lang w:val="en-GB"/>
              </w:rPr>
              <w:t>30.04</w:t>
            </w:r>
            <w:r w:rsidR="007D3065" w:rsidRPr="00B4216A">
              <w:rPr>
                <w:rFonts w:ascii="Gill Sans MT" w:hAnsi="Gill Sans MT"/>
                <w:b/>
                <w:sz w:val="24"/>
                <w:szCs w:val="24"/>
                <w:lang w:val="en-GB"/>
              </w:rPr>
              <w:t>.2020.</w:t>
            </w:r>
          </w:p>
        </w:tc>
      </w:tr>
      <w:tr w:rsidR="007D3065" w:rsidRPr="00451818" w:rsidTr="00EC56F0">
        <w:trPr>
          <w:trHeight w:val="723"/>
        </w:trPr>
        <w:tc>
          <w:tcPr>
            <w:tcW w:w="567" w:type="dxa"/>
            <w:vAlign w:val="center"/>
          </w:tcPr>
          <w:p w:rsidR="007D3065" w:rsidRDefault="007D3065"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 xml:space="preserve">Da li je prihvatljiva nabavka mobilnog reciklažnog dvorišta za naselja na kojima se ne nalazi reciklažno dvorište, ali su u Očevidniku navedena kao obuhvat (jer se tako moralo navesti – sva naselja JLS)? S obzirom na </w:t>
            </w:r>
            <w:r w:rsidRPr="001C5606">
              <w:rPr>
                <w:color w:val="212121"/>
                <w:szCs w:val="24"/>
                <w:lang w:eastAsia="hr-HR"/>
              </w:rPr>
              <w:lastRenderedPageBreak/>
              <w:t>Uredbu o gospodarenju komunalnim otpadom Narodne novine 50/17, 84/19, čl.9, st. 2. „Jedinica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Uredba izrijekom propisuje obvezu osiguranja MRD i potrebu razlikovanja područja koje obuhvaća RD i naselje u kojem je RD.</w:t>
            </w:r>
          </w:p>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Da li JLS koja trenutno ima 2 stacionalrna/fiksna reciklažna dvorišta, što ispunjava uvjet prema broju stanovnika, treba/mora/ima obavezu imati pored toga i mobilno reciklažno dvorište?</w:t>
            </w:r>
          </w:p>
        </w:tc>
        <w:tc>
          <w:tcPr>
            <w:tcW w:w="6946" w:type="dxa"/>
          </w:tcPr>
          <w:p w:rsidR="001C5606" w:rsidRPr="00B4216A" w:rsidRDefault="001C5606" w:rsidP="00B4216A">
            <w:pPr>
              <w:pStyle w:val="Odlomakpopisa"/>
              <w:numPr>
                <w:ilvl w:val="0"/>
                <w:numId w:val="69"/>
              </w:numPr>
              <w:spacing w:after="60"/>
              <w:ind w:left="295" w:hanging="284"/>
              <w:jc w:val="both"/>
              <w:rPr>
                <w:rFonts w:ascii="Gill Sans MT" w:hAnsi="Gill Sans MT"/>
                <w:sz w:val="24"/>
                <w:szCs w:val="24"/>
              </w:rPr>
            </w:pPr>
            <w:r w:rsidRPr="00281E72">
              <w:rPr>
                <w:rStyle w:val="hps"/>
                <w:rFonts w:ascii="Gill Sans MT" w:hAnsi="Gill Sans MT"/>
                <w:sz w:val="24"/>
                <w:szCs w:val="24"/>
              </w:rPr>
              <w:lastRenderedPageBreak/>
              <w:t>U Uputama za prijavitelje, poglavlje 2.3. Kriteriji za isključenje, točka 12. navodi se da se potpora ne može dodijeliti „Prijavitelju koji u trenutku podnošenja projektnog prijedloga ispunjava zakonsku obvezu u vezi s uspostavom minim</w:t>
            </w:r>
            <w:bookmarkStart w:id="0" w:name="_GoBack"/>
            <w:bookmarkEnd w:id="0"/>
            <w:r w:rsidRPr="00281E72">
              <w:rPr>
                <w:rStyle w:val="hps"/>
                <w:rFonts w:ascii="Gill Sans MT" w:hAnsi="Gill Sans MT"/>
                <w:sz w:val="24"/>
                <w:szCs w:val="24"/>
              </w:rPr>
              <w:t xml:space="preserve">alnog broja potrebnih </w:t>
            </w:r>
            <w:r w:rsidRPr="00281E72">
              <w:rPr>
                <w:rStyle w:val="hps"/>
                <w:rFonts w:ascii="Gill Sans MT" w:hAnsi="Gill Sans MT"/>
                <w:sz w:val="24"/>
                <w:szCs w:val="24"/>
              </w:rPr>
              <w:lastRenderedPageBreak/>
              <w:t>reciklažnih dvorišta u odnosu na broj stanovnika sukladno članku 35.</w:t>
            </w:r>
            <w:r w:rsidR="00281E72">
              <w:rPr>
                <w:rStyle w:val="hps"/>
                <w:rFonts w:ascii="Gill Sans MT" w:hAnsi="Gill Sans MT"/>
                <w:sz w:val="24"/>
                <w:szCs w:val="24"/>
              </w:rPr>
              <w:t xml:space="preserve"> </w:t>
            </w:r>
            <w:r w:rsidRPr="00281E72">
              <w:rPr>
                <w:rStyle w:val="hps"/>
                <w:rFonts w:ascii="Gill Sans MT" w:hAnsi="Gill Sans MT"/>
                <w:sz w:val="24"/>
                <w:szCs w:val="24"/>
              </w:rPr>
              <w:t xml:space="preserve">stavku 2. i 3. ZOGO-a...“. Prema tablici </w:t>
            </w:r>
            <w:r w:rsidRPr="00B4216A">
              <w:rPr>
                <w:rFonts w:ascii="Gill Sans MT" w:hAnsi="Gill Sans MT"/>
                <w:i/>
                <w:sz w:val="24"/>
                <w:szCs w:val="24"/>
              </w:rPr>
              <w:t>Minimalni broj RD ili mobilnih jedinica u odnosu na broj stanovnika u jednom JLS-u sukladno ZOGO-u, članku 35. stavcima 2. i 3.</w:t>
            </w:r>
            <w:r w:rsidRPr="00B4216A">
              <w:rPr>
                <w:rFonts w:ascii="Gill Sans MT" w:hAnsi="Gill Sans MT"/>
                <w:sz w:val="24"/>
                <w:szCs w:val="24"/>
              </w:rPr>
              <w:t xml:space="preserve"> iz UZP-a, poglavlje 2.4. Broj projektnih prijedloga i ugovora o dodjele bespovratnih sredstava po Prijavitelju, za JLS s više od 3.000 stanovnika minimalni broj RD je “1 mobilna jedinica koja se smatra RD u naseljima koja nisu obuhvaćena RD pod točkama 3., 4. i 5. ove tablice”. </w:t>
            </w:r>
          </w:p>
          <w:p w:rsidR="001C5606" w:rsidRPr="007E74D2" w:rsidRDefault="001C5606" w:rsidP="00281E72">
            <w:pPr>
              <w:spacing w:after="60"/>
              <w:ind w:left="295"/>
              <w:jc w:val="both"/>
              <w:rPr>
                <w:rStyle w:val="hps"/>
                <w:rFonts w:ascii="Gill Sans MT" w:hAnsi="Gill Sans MT"/>
                <w:sz w:val="24"/>
                <w:szCs w:val="24"/>
              </w:rPr>
            </w:pPr>
            <w:r>
              <w:rPr>
                <w:rFonts w:ascii="Gill Sans MT" w:hAnsi="Gill Sans MT"/>
                <w:sz w:val="24"/>
                <w:szCs w:val="24"/>
              </w:rPr>
              <w:t xml:space="preserve">U UzP-u, poglavlje 2.4., </w:t>
            </w:r>
            <w:r w:rsidRPr="007E74D2">
              <w:rPr>
                <w:rFonts w:ascii="Gill Sans MT" w:hAnsi="Gill Sans MT"/>
                <w:sz w:val="24"/>
                <w:szCs w:val="24"/>
              </w:rPr>
              <w:t>fusnot</w:t>
            </w:r>
            <w:r>
              <w:rPr>
                <w:rFonts w:ascii="Gill Sans MT" w:hAnsi="Gill Sans MT"/>
                <w:sz w:val="24"/>
                <w:szCs w:val="24"/>
              </w:rPr>
              <w:t>a</w:t>
            </w:r>
            <w:r w:rsidRPr="007E74D2">
              <w:rPr>
                <w:rFonts w:ascii="Gill Sans MT" w:hAnsi="Gill Sans MT"/>
                <w:sz w:val="24"/>
                <w:szCs w:val="24"/>
              </w:rPr>
              <w:t xml:space="preserve"> </w:t>
            </w:r>
            <w:r w:rsidRPr="007E74D2">
              <w:rPr>
                <w:rStyle w:val="hps"/>
                <w:rFonts w:ascii="Gill Sans MT" w:hAnsi="Gill Sans MT"/>
                <w:sz w:val="24"/>
                <w:szCs w:val="24"/>
              </w:rPr>
              <w:t>11</w:t>
            </w:r>
            <w:r>
              <w:rPr>
                <w:rStyle w:val="hps"/>
                <w:rFonts w:ascii="Gill Sans MT" w:hAnsi="Gill Sans MT"/>
                <w:sz w:val="24"/>
                <w:szCs w:val="24"/>
              </w:rPr>
              <w:t>,</w:t>
            </w:r>
            <w:r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JLS s 55.000 stanovnika ima ispunjen zakonski minimum iz točke 3. tablice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Pr="007E74D2">
              <w:rPr>
                <w:rStyle w:val="hps"/>
                <w:rFonts w:ascii="Gill Sans MT" w:hAnsi="Gill Sans MT"/>
                <w:sz w:val="24"/>
                <w:szCs w:val="24"/>
              </w:rPr>
              <w:t xml:space="preserve">. </w:t>
            </w:r>
          </w:p>
          <w:p w:rsidR="001C5606" w:rsidRDefault="001C5606" w:rsidP="00281E72">
            <w:pPr>
              <w:pStyle w:val="Bezproreda"/>
              <w:spacing w:after="120"/>
              <w:ind w:left="295"/>
              <w:jc w:val="both"/>
              <w:rPr>
                <w:szCs w:val="24"/>
                <w:lang w:val="en-GB"/>
              </w:rPr>
            </w:pPr>
            <w:r>
              <w:rPr>
                <w:szCs w:val="24"/>
                <w:lang w:val="en-GB"/>
              </w:rPr>
              <w:t xml:space="preserve">Molimo pogledati </w:t>
            </w:r>
            <w:r w:rsidR="00B4216A">
              <w:rPr>
                <w:szCs w:val="24"/>
                <w:lang w:val="en-GB"/>
              </w:rPr>
              <w:t>i odgovore na slična pitanja 1., 13., 20. i</w:t>
            </w:r>
            <w:r>
              <w:rPr>
                <w:szCs w:val="24"/>
                <w:lang w:val="en-GB"/>
              </w:rPr>
              <w:t xml:space="preserve"> 22</w:t>
            </w:r>
          </w:p>
          <w:p w:rsidR="007D3065" w:rsidRDefault="00281E72" w:rsidP="00B4216A">
            <w:pPr>
              <w:pStyle w:val="Odlomakpopisa"/>
              <w:numPr>
                <w:ilvl w:val="0"/>
                <w:numId w:val="69"/>
              </w:numPr>
              <w:spacing w:after="60"/>
              <w:ind w:left="295" w:hanging="284"/>
              <w:jc w:val="both"/>
              <w:rPr>
                <w:szCs w:val="24"/>
                <w:lang w:val="en-GB"/>
              </w:rPr>
            </w:pPr>
            <w:r w:rsidRPr="00B4216A">
              <w:rPr>
                <w:rFonts w:ascii="Gill Sans MT" w:eastAsiaTheme="minorHAnsi" w:hAnsi="Gill Sans MT"/>
                <w:szCs w:val="24"/>
              </w:rPr>
              <w:t>K</w:t>
            </w:r>
            <w:r w:rsidRPr="00B4216A">
              <w:rPr>
                <w:rFonts w:ascii="Gill Sans MT" w:eastAsiaTheme="minorHAnsi" w:hAnsi="Gill Sans MT"/>
                <w:sz w:val="24"/>
                <w:szCs w:val="24"/>
                <w:lang w:val="hr-HR"/>
              </w:rPr>
              <w:t xml:space="preserve">ao što smo već pojasnili u odgovorima na pitanja br. </w:t>
            </w:r>
            <w:r w:rsidR="00B4216A">
              <w:rPr>
                <w:rFonts w:ascii="Gill Sans MT" w:eastAsiaTheme="minorHAnsi" w:hAnsi="Gill Sans MT"/>
                <w:sz w:val="24"/>
                <w:szCs w:val="24"/>
                <w:lang w:val="hr-HR"/>
              </w:rPr>
              <w:t>26</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i</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17</w:t>
            </w:r>
            <w:r w:rsidRPr="00B4216A">
              <w:rPr>
                <w:rFonts w:ascii="Gill Sans MT" w:eastAsiaTheme="minorHAnsi" w:hAnsi="Gill Sans MT"/>
                <w:sz w:val="24"/>
                <w:szCs w:val="24"/>
                <w:lang w:val="hr-HR"/>
              </w:rPr>
              <w:t xml:space="preserve"> k</w:t>
            </w:r>
            <w:r w:rsidR="001C5606" w:rsidRPr="00B4216A">
              <w:rPr>
                <w:rFonts w:ascii="Gill Sans MT" w:eastAsiaTheme="minorHAnsi" w:hAnsi="Gill Sans MT"/>
                <w:sz w:val="24"/>
                <w:szCs w:val="24"/>
                <w:lang w:val="hr-HR"/>
              </w:rPr>
              <w:t>roz Pitanja i odgovore za ovaj Poziv, nije primjereno davati odgovore u vezi tumačenja Zakona o održivom gospodarenju otpadom.</w:t>
            </w:r>
          </w:p>
        </w:tc>
      </w:tr>
    </w:tbl>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1"/>
      <w:footerReference w:type="default" r:id="rId12"/>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D8" w:rsidRDefault="00B85BD8" w:rsidP="00E07366">
      <w:pPr>
        <w:spacing w:after="0" w:line="240" w:lineRule="auto"/>
      </w:pPr>
      <w:r>
        <w:separator/>
      </w:r>
    </w:p>
  </w:endnote>
  <w:endnote w:type="continuationSeparator" w:id="0">
    <w:p w:rsidR="00B85BD8" w:rsidRDefault="00B85BD8"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DA22CA" w:rsidRDefault="00DA22CA" w:rsidP="008606C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D8" w:rsidRDefault="00B85BD8" w:rsidP="00E07366">
      <w:pPr>
        <w:spacing w:after="0" w:line="240" w:lineRule="auto"/>
      </w:pPr>
      <w:r>
        <w:separator/>
      </w:r>
    </w:p>
  </w:footnote>
  <w:footnote w:type="continuationSeparator" w:id="0">
    <w:p w:rsidR="00B85BD8" w:rsidRDefault="00B85BD8"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Zaglavlje"/>
    </w:pPr>
  </w:p>
  <w:p w:rsidR="00DA22CA" w:rsidRDefault="00DA22CA">
    <w:pPr>
      <w:pStyle w:val="Zaglavlje"/>
    </w:pPr>
  </w:p>
  <w:p w:rsidR="00DA22CA" w:rsidRDefault="00B4216A" w:rsidP="002F68F3">
    <w:pPr>
      <w:pStyle w:val="Zaglavlje"/>
      <w:jc w:val="right"/>
    </w:pPr>
    <w:sdt>
      <w:sdtPr>
        <w:id w:val="1492441412"/>
        <w:docPartObj>
          <w:docPartGallery w:val="Page Numbers (Top of Page)"/>
          <w:docPartUnique/>
        </w:docPartObj>
      </w:sdtPr>
      <w:sdtEndPr/>
      <w:sdtContent>
        <w:r w:rsidR="00796208">
          <w:fldChar w:fldCharType="begin"/>
        </w:r>
        <w:r w:rsidR="00292F0B">
          <w:instrText>PAGE   \* MERGEFORMAT</w:instrText>
        </w:r>
        <w:r w:rsidR="00796208">
          <w:fldChar w:fldCharType="separate"/>
        </w:r>
        <w:r>
          <w:rPr>
            <w:noProof/>
          </w:rPr>
          <w:t>24</w:t>
        </w:r>
        <w:r w:rsidR="00796208">
          <w:rPr>
            <w:noProof/>
          </w:rPr>
          <w:fldChar w:fldCharType="end"/>
        </w:r>
      </w:sdtContent>
    </w:sdt>
  </w:p>
  <w:p w:rsidR="00DA22CA" w:rsidRDefault="00DA22CA"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7262DB"/>
    <w:multiLevelType w:val="hybridMultilevel"/>
    <w:tmpl w:val="3B28DF94"/>
    <w:lvl w:ilvl="0" w:tplc="D188F000">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2"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6" w15:restartNumberingAfterBreak="0">
    <w:nsid w:val="4529073A"/>
    <w:multiLevelType w:val="multilevel"/>
    <w:tmpl w:val="CB2A8F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8"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4C1F1205"/>
    <w:multiLevelType w:val="hybridMultilevel"/>
    <w:tmpl w:val="2C0412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4"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1"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3"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5"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6"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7"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6" w15:restartNumberingAfterBreak="0">
    <w:nsid w:val="71261C13"/>
    <w:multiLevelType w:val="hybridMultilevel"/>
    <w:tmpl w:val="69E61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9"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62"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40"/>
  </w:num>
  <w:num w:numId="2">
    <w:abstractNumId w:val="1"/>
  </w:num>
  <w:num w:numId="3">
    <w:abstractNumId w:val="23"/>
  </w:num>
  <w:num w:numId="4">
    <w:abstractNumId w:val="57"/>
  </w:num>
  <w:num w:numId="5">
    <w:abstractNumId w:val="43"/>
  </w:num>
  <w:num w:numId="6">
    <w:abstractNumId w:val="37"/>
  </w:num>
  <w:num w:numId="7">
    <w:abstractNumId w:val="4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61"/>
  </w:num>
  <w:num w:numId="17">
    <w:abstractNumId w:val="12"/>
  </w:num>
  <w:num w:numId="18">
    <w:abstractNumId w:val="38"/>
  </w:num>
  <w:num w:numId="19">
    <w:abstractNumId w:val="15"/>
  </w:num>
  <w:num w:numId="20">
    <w:abstractNumId w:val="24"/>
  </w:num>
  <w:num w:numId="21">
    <w:abstractNumId w:val="48"/>
  </w:num>
  <w:num w:numId="22">
    <w:abstractNumId w:val="5"/>
  </w:num>
  <w:num w:numId="23">
    <w:abstractNumId w:val="51"/>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8"/>
  </w:num>
  <w:num w:numId="36">
    <w:abstractNumId w:val="35"/>
  </w:num>
  <w:num w:numId="37">
    <w:abstractNumId w:val="53"/>
  </w:num>
  <w:num w:numId="38">
    <w:abstractNumId w:val="6"/>
  </w:num>
  <w:num w:numId="39">
    <w:abstractNumId w:val="27"/>
  </w:num>
  <w:num w:numId="40">
    <w:abstractNumId w:val="39"/>
  </w:num>
  <w:num w:numId="41">
    <w:abstractNumId w:val="58"/>
  </w:num>
  <w:num w:numId="42">
    <w:abstractNumId w:val="34"/>
  </w:num>
  <w:num w:numId="43">
    <w:abstractNumId w:val="45"/>
  </w:num>
  <w:num w:numId="44">
    <w:abstractNumId w:val="53"/>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6"/>
  </w:num>
  <w:num w:numId="47">
    <w:abstractNumId w:val="42"/>
  </w:num>
  <w:num w:numId="48">
    <w:abstractNumId w:val="2"/>
  </w:num>
  <w:num w:numId="49">
    <w:abstractNumId w:val="52"/>
  </w:num>
  <w:num w:numId="50">
    <w:abstractNumId w:val="54"/>
  </w:num>
  <w:num w:numId="51">
    <w:abstractNumId w:val="3"/>
  </w:num>
  <w:num w:numId="52">
    <w:abstractNumId w:val="10"/>
  </w:num>
  <w:num w:numId="53">
    <w:abstractNumId w:val="32"/>
  </w:num>
  <w:num w:numId="54">
    <w:abstractNumId w:val="22"/>
  </w:num>
  <w:num w:numId="55">
    <w:abstractNumId w:val="55"/>
  </w:num>
  <w:num w:numId="56">
    <w:abstractNumId w:val="60"/>
  </w:num>
  <w:num w:numId="57">
    <w:abstractNumId w:val="4"/>
  </w:num>
  <w:num w:numId="58">
    <w:abstractNumId w:val="29"/>
  </w:num>
  <w:num w:numId="59">
    <w:abstractNumId w:val="59"/>
  </w:num>
  <w:num w:numId="60">
    <w:abstractNumId w:val="46"/>
  </w:num>
  <w:num w:numId="61">
    <w:abstractNumId w:val="0"/>
  </w:num>
  <w:num w:numId="62">
    <w:abstractNumId w:val="8"/>
  </w:num>
  <w:num w:numId="63">
    <w:abstractNumId w:val="33"/>
  </w:num>
  <w:num w:numId="64">
    <w:abstractNumId w:val="62"/>
  </w:num>
  <w:num w:numId="65">
    <w:abstractNumId w:val="44"/>
  </w:num>
  <w:num w:numId="66">
    <w:abstractNumId w:val="26"/>
  </w:num>
  <w:num w:numId="67">
    <w:abstractNumId w:val="31"/>
  </w:num>
  <w:num w:numId="68">
    <w:abstractNumId w:val="56"/>
  </w:num>
  <w:num w:numId="69">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24B4"/>
    <w:rsid w:val="00005404"/>
    <w:rsid w:val="0000587A"/>
    <w:rsid w:val="0001256B"/>
    <w:rsid w:val="0001261A"/>
    <w:rsid w:val="0001270A"/>
    <w:rsid w:val="00017E75"/>
    <w:rsid w:val="000234E0"/>
    <w:rsid w:val="00023AED"/>
    <w:rsid w:val="00023E86"/>
    <w:rsid w:val="000269A9"/>
    <w:rsid w:val="000316A9"/>
    <w:rsid w:val="00032A90"/>
    <w:rsid w:val="00034FD2"/>
    <w:rsid w:val="00036D0A"/>
    <w:rsid w:val="00041272"/>
    <w:rsid w:val="0004163C"/>
    <w:rsid w:val="00043032"/>
    <w:rsid w:val="00045195"/>
    <w:rsid w:val="00055398"/>
    <w:rsid w:val="0006385A"/>
    <w:rsid w:val="0007070E"/>
    <w:rsid w:val="00070868"/>
    <w:rsid w:val="00070E36"/>
    <w:rsid w:val="000735D3"/>
    <w:rsid w:val="0008228D"/>
    <w:rsid w:val="0008588F"/>
    <w:rsid w:val="00091807"/>
    <w:rsid w:val="000922A2"/>
    <w:rsid w:val="0009448C"/>
    <w:rsid w:val="000A07CB"/>
    <w:rsid w:val="000A24E3"/>
    <w:rsid w:val="000A3BF2"/>
    <w:rsid w:val="000A6093"/>
    <w:rsid w:val="000B1205"/>
    <w:rsid w:val="000B25B4"/>
    <w:rsid w:val="000B40E6"/>
    <w:rsid w:val="000B6860"/>
    <w:rsid w:val="000C0045"/>
    <w:rsid w:val="000C1ABD"/>
    <w:rsid w:val="000C272F"/>
    <w:rsid w:val="000C3BD6"/>
    <w:rsid w:val="000C3BDF"/>
    <w:rsid w:val="000D2561"/>
    <w:rsid w:val="000D36B9"/>
    <w:rsid w:val="000D70D1"/>
    <w:rsid w:val="000E1CD6"/>
    <w:rsid w:val="000E617B"/>
    <w:rsid w:val="000F0A73"/>
    <w:rsid w:val="000F0C3C"/>
    <w:rsid w:val="000F1CC4"/>
    <w:rsid w:val="000F6836"/>
    <w:rsid w:val="00100464"/>
    <w:rsid w:val="00111BD9"/>
    <w:rsid w:val="00116258"/>
    <w:rsid w:val="00122FB2"/>
    <w:rsid w:val="00124A6F"/>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91BFB"/>
    <w:rsid w:val="00191E9F"/>
    <w:rsid w:val="0019408B"/>
    <w:rsid w:val="001A6CFE"/>
    <w:rsid w:val="001B06AC"/>
    <w:rsid w:val="001B3243"/>
    <w:rsid w:val="001C041E"/>
    <w:rsid w:val="001C185C"/>
    <w:rsid w:val="001C5606"/>
    <w:rsid w:val="001D5204"/>
    <w:rsid w:val="001E00DB"/>
    <w:rsid w:val="001E46C8"/>
    <w:rsid w:val="001E482A"/>
    <w:rsid w:val="001E6C26"/>
    <w:rsid w:val="001E722F"/>
    <w:rsid w:val="001F065E"/>
    <w:rsid w:val="001F1C3F"/>
    <w:rsid w:val="001F237F"/>
    <w:rsid w:val="001F3680"/>
    <w:rsid w:val="002007EE"/>
    <w:rsid w:val="00203E52"/>
    <w:rsid w:val="00203FF5"/>
    <w:rsid w:val="002041E3"/>
    <w:rsid w:val="00205166"/>
    <w:rsid w:val="00210BA6"/>
    <w:rsid w:val="00211D41"/>
    <w:rsid w:val="00211EE7"/>
    <w:rsid w:val="002129A5"/>
    <w:rsid w:val="00213217"/>
    <w:rsid w:val="00216A9D"/>
    <w:rsid w:val="00223AB2"/>
    <w:rsid w:val="002261D0"/>
    <w:rsid w:val="002264ED"/>
    <w:rsid w:val="0022709E"/>
    <w:rsid w:val="0022712C"/>
    <w:rsid w:val="00227763"/>
    <w:rsid w:val="00231A1C"/>
    <w:rsid w:val="00233F83"/>
    <w:rsid w:val="00235901"/>
    <w:rsid w:val="002378A2"/>
    <w:rsid w:val="002405E0"/>
    <w:rsid w:val="00242F8B"/>
    <w:rsid w:val="00244433"/>
    <w:rsid w:val="002453DC"/>
    <w:rsid w:val="00246585"/>
    <w:rsid w:val="00251CC5"/>
    <w:rsid w:val="00256274"/>
    <w:rsid w:val="002604E3"/>
    <w:rsid w:val="00261162"/>
    <w:rsid w:val="0026576A"/>
    <w:rsid w:val="00265ADD"/>
    <w:rsid w:val="00267234"/>
    <w:rsid w:val="00271852"/>
    <w:rsid w:val="00271B4B"/>
    <w:rsid w:val="002741B2"/>
    <w:rsid w:val="0027714D"/>
    <w:rsid w:val="00277687"/>
    <w:rsid w:val="00280C75"/>
    <w:rsid w:val="00281E72"/>
    <w:rsid w:val="00281F24"/>
    <w:rsid w:val="00285319"/>
    <w:rsid w:val="00292E6A"/>
    <w:rsid w:val="00292F0B"/>
    <w:rsid w:val="00297ADF"/>
    <w:rsid w:val="002A07A9"/>
    <w:rsid w:val="002A3987"/>
    <w:rsid w:val="002A6C9A"/>
    <w:rsid w:val="002B1A3B"/>
    <w:rsid w:val="002B2DCF"/>
    <w:rsid w:val="002B51ED"/>
    <w:rsid w:val="002C01A6"/>
    <w:rsid w:val="002C0817"/>
    <w:rsid w:val="002C0B93"/>
    <w:rsid w:val="002C20A9"/>
    <w:rsid w:val="002C41FA"/>
    <w:rsid w:val="002C4780"/>
    <w:rsid w:val="002C64A4"/>
    <w:rsid w:val="002C74F7"/>
    <w:rsid w:val="002E04F1"/>
    <w:rsid w:val="002E0A3B"/>
    <w:rsid w:val="002E0DD5"/>
    <w:rsid w:val="002E4A2C"/>
    <w:rsid w:val="002E509E"/>
    <w:rsid w:val="002E52E7"/>
    <w:rsid w:val="002E5DD7"/>
    <w:rsid w:val="002E6566"/>
    <w:rsid w:val="002F14B2"/>
    <w:rsid w:val="002F1F56"/>
    <w:rsid w:val="002F231E"/>
    <w:rsid w:val="002F459B"/>
    <w:rsid w:val="002F68F3"/>
    <w:rsid w:val="0030051E"/>
    <w:rsid w:val="00303EB1"/>
    <w:rsid w:val="00310E3F"/>
    <w:rsid w:val="00313AF0"/>
    <w:rsid w:val="00313D95"/>
    <w:rsid w:val="003174E9"/>
    <w:rsid w:val="00320BFC"/>
    <w:rsid w:val="003211AC"/>
    <w:rsid w:val="00326FA9"/>
    <w:rsid w:val="00327AEE"/>
    <w:rsid w:val="003310B8"/>
    <w:rsid w:val="00331FF7"/>
    <w:rsid w:val="00340C18"/>
    <w:rsid w:val="003414BD"/>
    <w:rsid w:val="00342A8C"/>
    <w:rsid w:val="00346EC7"/>
    <w:rsid w:val="00355E40"/>
    <w:rsid w:val="0036111E"/>
    <w:rsid w:val="00364938"/>
    <w:rsid w:val="003676E3"/>
    <w:rsid w:val="003726B8"/>
    <w:rsid w:val="00376B0E"/>
    <w:rsid w:val="00390FF6"/>
    <w:rsid w:val="003A10CC"/>
    <w:rsid w:val="003A263A"/>
    <w:rsid w:val="003A7438"/>
    <w:rsid w:val="003B176B"/>
    <w:rsid w:val="003B3403"/>
    <w:rsid w:val="003B7F01"/>
    <w:rsid w:val="003C0D54"/>
    <w:rsid w:val="003C32FD"/>
    <w:rsid w:val="003C7CBC"/>
    <w:rsid w:val="003D3F3F"/>
    <w:rsid w:val="003D4C43"/>
    <w:rsid w:val="003D5159"/>
    <w:rsid w:val="003D5691"/>
    <w:rsid w:val="003E14FC"/>
    <w:rsid w:val="003E27FA"/>
    <w:rsid w:val="003E5058"/>
    <w:rsid w:val="003E6574"/>
    <w:rsid w:val="003F5458"/>
    <w:rsid w:val="003F6CF8"/>
    <w:rsid w:val="00400ED7"/>
    <w:rsid w:val="004032AF"/>
    <w:rsid w:val="0040529F"/>
    <w:rsid w:val="00406DFC"/>
    <w:rsid w:val="00411B19"/>
    <w:rsid w:val="004125EF"/>
    <w:rsid w:val="0041538B"/>
    <w:rsid w:val="00416605"/>
    <w:rsid w:val="00416BD6"/>
    <w:rsid w:val="0042256F"/>
    <w:rsid w:val="00423ADC"/>
    <w:rsid w:val="004240DD"/>
    <w:rsid w:val="00426543"/>
    <w:rsid w:val="00426FC0"/>
    <w:rsid w:val="004321FD"/>
    <w:rsid w:val="00432FE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B561B"/>
    <w:rsid w:val="004C46E8"/>
    <w:rsid w:val="004C4BD9"/>
    <w:rsid w:val="004C59C7"/>
    <w:rsid w:val="004C68AC"/>
    <w:rsid w:val="004D64F3"/>
    <w:rsid w:val="004D6575"/>
    <w:rsid w:val="004E294A"/>
    <w:rsid w:val="004E39FF"/>
    <w:rsid w:val="004E7310"/>
    <w:rsid w:val="004E7335"/>
    <w:rsid w:val="004F46C5"/>
    <w:rsid w:val="004F62A3"/>
    <w:rsid w:val="004F6D50"/>
    <w:rsid w:val="00501916"/>
    <w:rsid w:val="00506532"/>
    <w:rsid w:val="0051075B"/>
    <w:rsid w:val="00512BFF"/>
    <w:rsid w:val="00521545"/>
    <w:rsid w:val="00540561"/>
    <w:rsid w:val="0054175E"/>
    <w:rsid w:val="00544537"/>
    <w:rsid w:val="0054785D"/>
    <w:rsid w:val="00553CE0"/>
    <w:rsid w:val="005608A9"/>
    <w:rsid w:val="005640E5"/>
    <w:rsid w:val="00584DB2"/>
    <w:rsid w:val="00584EC7"/>
    <w:rsid w:val="00585AB2"/>
    <w:rsid w:val="005864B9"/>
    <w:rsid w:val="00587E69"/>
    <w:rsid w:val="00591169"/>
    <w:rsid w:val="0059566C"/>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0D37"/>
    <w:rsid w:val="00601118"/>
    <w:rsid w:val="0060438C"/>
    <w:rsid w:val="00605D5F"/>
    <w:rsid w:val="00610252"/>
    <w:rsid w:val="00614A75"/>
    <w:rsid w:val="00614C2D"/>
    <w:rsid w:val="006151EA"/>
    <w:rsid w:val="006173A7"/>
    <w:rsid w:val="00622F1A"/>
    <w:rsid w:val="00624BFD"/>
    <w:rsid w:val="00625D3F"/>
    <w:rsid w:val="00626191"/>
    <w:rsid w:val="00627F39"/>
    <w:rsid w:val="00635CA8"/>
    <w:rsid w:val="006370E1"/>
    <w:rsid w:val="0063765D"/>
    <w:rsid w:val="00637DF5"/>
    <w:rsid w:val="006424B0"/>
    <w:rsid w:val="0065257E"/>
    <w:rsid w:val="00672590"/>
    <w:rsid w:val="00677D83"/>
    <w:rsid w:val="00681E58"/>
    <w:rsid w:val="00691DF1"/>
    <w:rsid w:val="00692087"/>
    <w:rsid w:val="00695747"/>
    <w:rsid w:val="006975D7"/>
    <w:rsid w:val="006A0C8D"/>
    <w:rsid w:val="006A4F80"/>
    <w:rsid w:val="006B0C8E"/>
    <w:rsid w:val="006B234B"/>
    <w:rsid w:val="006B3839"/>
    <w:rsid w:val="006B6518"/>
    <w:rsid w:val="006C00EA"/>
    <w:rsid w:val="006C04E7"/>
    <w:rsid w:val="006C0807"/>
    <w:rsid w:val="006C235B"/>
    <w:rsid w:val="006C41B0"/>
    <w:rsid w:val="006C717F"/>
    <w:rsid w:val="006D01B0"/>
    <w:rsid w:val="006D4471"/>
    <w:rsid w:val="006D4FE1"/>
    <w:rsid w:val="006D7639"/>
    <w:rsid w:val="006D7A53"/>
    <w:rsid w:val="006E1F61"/>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53D4"/>
    <w:rsid w:val="00736CE3"/>
    <w:rsid w:val="007450DF"/>
    <w:rsid w:val="00751772"/>
    <w:rsid w:val="00751995"/>
    <w:rsid w:val="00751B56"/>
    <w:rsid w:val="0075345F"/>
    <w:rsid w:val="00754BF4"/>
    <w:rsid w:val="00755A59"/>
    <w:rsid w:val="00757F50"/>
    <w:rsid w:val="007620DA"/>
    <w:rsid w:val="007628CB"/>
    <w:rsid w:val="007660ED"/>
    <w:rsid w:val="00782A4B"/>
    <w:rsid w:val="00783C41"/>
    <w:rsid w:val="007844C3"/>
    <w:rsid w:val="007875C6"/>
    <w:rsid w:val="0079293F"/>
    <w:rsid w:val="00793AB7"/>
    <w:rsid w:val="00794784"/>
    <w:rsid w:val="00795C5D"/>
    <w:rsid w:val="00796208"/>
    <w:rsid w:val="007A05C8"/>
    <w:rsid w:val="007A299A"/>
    <w:rsid w:val="007A3C0B"/>
    <w:rsid w:val="007A47BE"/>
    <w:rsid w:val="007A4810"/>
    <w:rsid w:val="007A7A28"/>
    <w:rsid w:val="007B34BC"/>
    <w:rsid w:val="007B58AB"/>
    <w:rsid w:val="007B6F2F"/>
    <w:rsid w:val="007C1FCE"/>
    <w:rsid w:val="007C3770"/>
    <w:rsid w:val="007C511F"/>
    <w:rsid w:val="007C5B4D"/>
    <w:rsid w:val="007C5F6D"/>
    <w:rsid w:val="007C67C0"/>
    <w:rsid w:val="007D003F"/>
    <w:rsid w:val="007D10FF"/>
    <w:rsid w:val="007D139E"/>
    <w:rsid w:val="007D3065"/>
    <w:rsid w:val="007D30D2"/>
    <w:rsid w:val="007D4231"/>
    <w:rsid w:val="007D4EF7"/>
    <w:rsid w:val="007E2CD2"/>
    <w:rsid w:val="007E4BA9"/>
    <w:rsid w:val="007F274E"/>
    <w:rsid w:val="007F71F0"/>
    <w:rsid w:val="00801BB1"/>
    <w:rsid w:val="00805DF5"/>
    <w:rsid w:val="008106FC"/>
    <w:rsid w:val="00811B92"/>
    <w:rsid w:val="0081271E"/>
    <w:rsid w:val="0081368A"/>
    <w:rsid w:val="0081393B"/>
    <w:rsid w:val="00821E2A"/>
    <w:rsid w:val="00823563"/>
    <w:rsid w:val="00827362"/>
    <w:rsid w:val="00827FBB"/>
    <w:rsid w:val="008360EE"/>
    <w:rsid w:val="00851BF5"/>
    <w:rsid w:val="0085378F"/>
    <w:rsid w:val="00857386"/>
    <w:rsid w:val="008578E0"/>
    <w:rsid w:val="008606C0"/>
    <w:rsid w:val="0086215C"/>
    <w:rsid w:val="008650BD"/>
    <w:rsid w:val="00867D28"/>
    <w:rsid w:val="00872A8D"/>
    <w:rsid w:val="0087392B"/>
    <w:rsid w:val="00881CC6"/>
    <w:rsid w:val="008857B7"/>
    <w:rsid w:val="008864F2"/>
    <w:rsid w:val="00892B4C"/>
    <w:rsid w:val="0089395E"/>
    <w:rsid w:val="00893F0B"/>
    <w:rsid w:val="00895549"/>
    <w:rsid w:val="00897268"/>
    <w:rsid w:val="008A104F"/>
    <w:rsid w:val="008A7FC8"/>
    <w:rsid w:val="008B4DE9"/>
    <w:rsid w:val="008B5094"/>
    <w:rsid w:val="008C13E9"/>
    <w:rsid w:val="008C1F83"/>
    <w:rsid w:val="008C6B55"/>
    <w:rsid w:val="008D0A9F"/>
    <w:rsid w:val="008D22E8"/>
    <w:rsid w:val="008D2429"/>
    <w:rsid w:val="008D2E19"/>
    <w:rsid w:val="008D3702"/>
    <w:rsid w:val="008D7248"/>
    <w:rsid w:val="008D72CE"/>
    <w:rsid w:val="008E1046"/>
    <w:rsid w:val="008E1D15"/>
    <w:rsid w:val="008F0F08"/>
    <w:rsid w:val="008F14B1"/>
    <w:rsid w:val="008F3D6F"/>
    <w:rsid w:val="008F49F6"/>
    <w:rsid w:val="008F5001"/>
    <w:rsid w:val="009014F4"/>
    <w:rsid w:val="0090191A"/>
    <w:rsid w:val="009031D9"/>
    <w:rsid w:val="009043AE"/>
    <w:rsid w:val="009130F4"/>
    <w:rsid w:val="00913940"/>
    <w:rsid w:val="00914331"/>
    <w:rsid w:val="00917BD9"/>
    <w:rsid w:val="009201B6"/>
    <w:rsid w:val="00926B54"/>
    <w:rsid w:val="00927781"/>
    <w:rsid w:val="00927993"/>
    <w:rsid w:val="00933939"/>
    <w:rsid w:val="009343C8"/>
    <w:rsid w:val="00941369"/>
    <w:rsid w:val="0094463B"/>
    <w:rsid w:val="00944C6E"/>
    <w:rsid w:val="009456F6"/>
    <w:rsid w:val="00950918"/>
    <w:rsid w:val="00951F5A"/>
    <w:rsid w:val="009536F7"/>
    <w:rsid w:val="00954A50"/>
    <w:rsid w:val="00957E7E"/>
    <w:rsid w:val="0096142A"/>
    <w:rsid w:val="00961803"/>
    <w:rsid w:val="009655A3"/>
    <w:rsid w:val="009660DB"/>
    <w:rsid w:val="0096697B"/>
    <w:rsid w:val="009741B9"/>
    <w:rsid w:val="00977969"/>
    <w:rsid w:val="00977D13"/>
    <w:rsid w:val="00985574"/>
    <w:rsid w:val="009861F6"/>
    <w:rsid w:val="009905B6"/>
    <w:rsid w:val="00990B42"/>
    <w:rsid w:val="009926AB"/>
    <w:rsid w:val="00992C86"/>
    <w:rsid w:val="00994092"/>
    <w:rsid w:val="0099424A"/>
    <w:rsid w:val="009A05CF"/>
    <w:rsid w:val="009A05DE"/>
    <w:rsid w:val="009A19FF"/>
    <w:rsid w:val="009B0D8E"/>
    <w:rsid w:val="009B3CA8"/>
    <w:rsid w:val="009B7628"/>
    <w:rsid w:val="009C35F0"/>
    <w:rsid w:val="009C70EE"/>
    <w:rsid w:val="009D136A"/>
    <w:rsid w:val="009D248C"/>
    <w:rsid w:val="009D37AD"/>
    <w:rsid w:val="009D3A97"/>
    <w:rsid w:val="009D42D1"/>
    <w:rsid w:val="009D7E39"/>
    <w:rsid w:val="009E20B6"/>
    <w:rsid w:val="009E454A"/>
    <w:rsid w:val="009F3B9E"/>
    <w:rsid w:val="009F3FE9"/>
    <w:rsid w:val="009F4D8A"/>
    <w:rsid w:val="009F5971"/>
    <w:rsid w:val="009F5A3F"/>
    <w:rsid w:val="00A03CD7"/>
    <w:rsid w:val="00A07601"/>
    <w:rsid w:val="00A10B06"/>
    <w:rsid w:val="00A112A0"/>
    <w:rsid w:val="00A16DAB"/>
    <w:rsid w:val="00A209CD"/>
    <w:rsid w:val="00A22BE7"/>
    <w:rsid w:val="00A24ABF"/>
    <w:rsid w:val="00A25C1F"/>
    <w:rsid w:val="00A30327"/>
    <w:rsid w:val="00A32059"/>
    <w:rsid w:val="00A3265D"/>
    <w:rsid w:val="00A36BC0"/>
    <w:rsid w:val="00A37EDC"/>
    <w:rsid w:val="00A429A0"/>
    <w:rsid w:val="00A46275"/>
    <w:rsid w:val="00A54ED9"/>
    <w:rsid w:val="00A60E1F"/>
    <w:rsid w:val="00A61F3F"/>
    <w:rsid w:val="00A63088"/>
    <w:rsid w:val="00A63D57"/>
    <w:rsid w:val="00A72665"/>
    <w:rsid w:val="00A76875"/>
    <w:rsid w:val="00A778CC"/>
    <w:rsid w:val="00A83AEC"/>
    <w:rsid w:val="00A92D3D"/>
    <w:rsid w:val="00A94581"/>
    <w:rsid w:val="00A97677"/>
    <w:rsid w:val="00AA103F"/>
    <w:rsid w:val="00AA7189"/>
    <w:rsid w:val="00AB5945"/>
    <w:rsid w:val="00AC017C"/>
    <w:rsid w:val="00AC377D"/>
    <w:rsid w:val="00AC413D"/>
    <w:rsid w:val="00AC5491"/>
    <w:rsid w:val="00AD1F8C"/>
    <w:rsid w:val="00AD4F89"/>
    <w:rsid w:val="00AD5736"/>
    <w:rsid w:val="00AD5AD1"/>
    <w:rsid w:val="00AD68E2"/>
    <w:rsid w:val="00AE40FB"/>
    <w:rsid w:val="00AE4FDD"/>
    <w:rsid w:val="00AE7208"/>
    <w:rsid w:val="00AE7754"/>
    <w:rsid w:val="00AF275D"/>
    <w:rsid w:val="00AF46DB"/>
    <w:rsid w:val="00AF6AB7"/>
    <w:rsid w:val="00B01CEB"/>
    <w:rsid w:val="00B069CF"/>
    <w:rsid w:val="00B106AA"/>
    <w:rsid w:val="00B126D3"/>
    <w:rsid w:val="00B13C9C"/>
    <w:rsid w:val="00B30DC8"/>
    <w:rsid w:val="00B332EB"/>
    <w:rsid w:val="00B357C1"/>
    <w:rsid w:val="00B3585D"/>
    <w:rsid w:val="00B40DC3"/>
    <w:rsid w:val="00B4216A"/>
    <w:rsid w:val="00B429FE"/>
    <w:rsid w:val="00B45BDE"/>
    <w:rsid w:val="00B53DE3"/>
    <w:rsid w:val="00B540CD"/>
    <w:rsid w:val="00B5422F"/>
    <w:rsid w:val="00B54BCF"/>
    <w:rsid w:val="00B61CA3"/>
    <w:rsid w:val="00B67A3C"/>
    <w:rsid w:val="00B67B73"/>
    <w:rsid w:val="00B72DAA"/>
    <w:rsid w:val="00B73B22"/>
    <w:rsid w:val="00B81BFE"/>
    <w:rsid w:val="00B85BD8"/>
    <w:rsid w:val="00B85E46"/>
    <w:rsid w:val="00B90B37"/>
    <w:rsid w:val="00B93CBD"/>
    <w:rsid w:val="00B96209"/>
    <w:rsid w:val="00B962B2"/>
    <w:rsid w:val="00B96B23"/>
    <w:rsid w:val="00BA0BF7"/>
    <w:rsid w:val="00BA0D99"/>
    <w:rsid w:val="00BA2315"/>
    <w:rsid w:val="00BA63F1"/>
    <w:rsid w:val="00BB00A1"/>
    <w:rsid w:val="00BB0C36"/>
    <w:rsid w:val="00BB5E42"/>
    <w:rsid w:val="00BC0ED4"/>
    <w:rsid w:val="00BC71EB"/>
    <w:rsid w:val="00BC7BF6"/>
    <w:rsid w:val="00BD003C"/>
    <w:rsid w:val="00BD035B"/>
    <w:rsid w:val="00BD31FE"/>
    <w:rsid w:val="00BD570F"/>
    <w:rsid w:val="00BD737D"/>
    <w:rsid w:val="00BE4E84"/>
    <w:rsid w:val="00BE78DD"/>
    <w:rsid w:val="00BF1C3E"/>
    <w:rsid w:val="00BF7AD0"/>
    <w:rsid w:val="00C003AB"/>
    <w:rsid w:val="00C02217"/>
    <w:rsid w:val="00C023CA"/>
    <w:rsid w:val="00C06BB2"/>
    <w:rsid w:val="00C113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709"/>
    <w:rsid w:val="00C82E5A"/>
    <w:rsid w:val="00C96024"/>
    <w:rsid w:val="00CA6480"/>
    <w:rsid w:val="00CA74FB"/>
    <w:rsid w:val="00CB697C"/>
    <w:rsid w:val="00CB732B"/>
    <w:rsid w:val="00CC040E"/>
    <w:rsid w:val="00CC2EE2"/>
    <w:rsid w:val="00CC6BC7"/>
    <w:rsid w:val="00CD080C"/>
    <w:rsid w:val="00CD1D79"/>
    <w:rsid w:val="00CD31AE"/>
    <w:rsid w:val="00CD660B"/>
    <w:rsid w:val="00CF0763"/>
    <w:rsid w:val="00CF0CE4"/>
    <w:rsid w:val="00CF4B94"/>
    <w:rsid w:val="00CF7117"/>
    <w:rsid w:val="00D01331"/>
    <w:rsid w:val="00D017AE"/>
    <w:rsid w:val="00D02A13"/>
    <w:rsid w:val="00D068C5"/>
    <w:rsid w:val="00D11EC4"/>
    <w:rsid w:val="00D12012"/>
    <w:rsid w:val="00D12587"/>
    <w:rsid w:val="00D1482D"/>
    <w:rsid w:val="00D22CF9"/>
    <w:rsid w:val="00D31026"/>
    <w:rsid w:val="00D32932"/>
    <w:rsid w:val="00D35C6B"/>
    <w:rsid w:val="00D427E6"/>
    <w:rsid w:val="00D4535B"/>
    <w:rsid w:val="00D46CF3"/>
    <w:rsid w:val="00D579B8"/>
    <w:rsid w:val="00D603A0"/>
    <w:rsid w:val="00D63FC4"/>
    <w:rsid w:val="00D65999"/>
    <w:rsid w:val="00D70C63"/>
    <w:rsid w:val="00D7335B"/>
    <w:rsid w:val="00D74C2E"/>
    <w:rsid w:val="00D778F2"/>
    <w:rsid w:val="00D81914"/>
    <w:rsid w:val="00D834A3"/>
    <w:rsid w:val="00D83CD8"/>
    <w:rsid w:val="00D87D1E"/>
    <w:rsid w:val="00D96526"/>
    <w:rsid w:val="00D96895"/>
    <w:rsid w:val="00D97F3D"/>
    <w:rsid w:val="00DA220B"/>
    <w:rsid w:val="00DA22CA"/>
    <w:rsid w:val="00DA680A"/>
    <w:rsid w:val="00DA7D20"/>
    <w:rsid w:val="00DB16E8"/>
    <w:rsid w:val="00DB4C8F"/>
    <w:rsid w:val="00DC1248"/>
    <w:rsid w:val="00DC7644"/>
    <w:rsid w:val="00DD26DA"/>
    <w:rsid w:val="00DD43B7"/>
    <w:rsid w:val="00DD4B5B"/>
    <w:rsid w:val="00DD6213"/>
    <w:rsid w:val="00DE4793"/>
    <w:rsid w:val="00DF158A"/>
    <w:rsid w:val="00E009A3"/>
    <w:rsid w:val="00E01789"/>
    <w:rsid w:val="00E02B81"/>
    <w:rsid w:val="00E05CA5"/>
    <w:rsid w:val="00E07366"/>
    <w:rsid w:val="00E12058"/>
    <w:rsid w:val="00E120DA"/>
    <w:rsid w:val="00E132BE"/>
    <w:rsid w:val="00E14299"/>
    <w:rsid w:val="00E15366"/>
    <w:rsid w:val="00E15AB7"/>
    <w:rsid w:val="00E20CA5"/>
    <w:rsid w:val="00E215DC"/>
    <w:rsid w:val="00E228FC"/>
    <w:rsid w:val="00E2407A"/>
    <w:rsid w:val="00E24BD6"/>
    <w:rsid w:val="00E27564"/>
    <w:rsid w:val="00E27589"/>
    <w:rsid w:val="00E319B0"/>
    <w:rsid w:val="00E3551B"/>
    <w:rsid w:val="00E42DF8"/>
    <w:rsid w:val="00E43E4E"/>
    <w:rsid w:val="00E46330"/>
    <w:rsid w:val="00E50979"/>
    <w:rsid w:val="00E535DB"/>
    <w:rsid w:val="00E5480A"/>
    <w:rsid w:val="00E57177"/>
    <w:rsid w:val="00E67A85"/>
    <w:rsid w:val="00E7179F"/>
    <w:rsid w:val="00E71B5C"/>
    <w:rsid w:val="00E74A09"/>
    <w:rsid w:val="00E83A56"/>
    <w:rsid w:val="00E83FA8"/>
    <w:rsid w:val="00E93DA6"/>
    <w:rsid w:val="00E9589F"/>
    <w:rsid w:val="00E961C5"/>
    <w:rsid w:val="00EA0D54"/>
    <w:rsid w:val="00EA2B0A"/>
    <w:rsid w:val="00EA3721"/>
    <w:rsid w:val="00EA4BC5"/>
    <w:rsid w:val="00EA607F"/>
    <w:rsid w:val="00EA6208"/>
    <w:rsid w:val="00EA68CD"/>
    <w:rsid w:val="00EB5E0F"/>
    <w:rsid w:val="00EB6096"/>
    <w:rsid w:val="00EB74EC"/>
    <w:rsid w:val="00EC2940"/>
    <w:rsid w:val="00EC56F0"/>
    <w:rsid w:val="00EC60E1"/>
    <w:rsid w:val="00EE2810"/>
    <w:rsid w:val="00EE4A97"/>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37683"/>
    <w:rsid w:val="00F4029B"/>
    <w:rsid w:val="00F4197D"/>
    <w:rsid w:val="00F426DA"/>
    <w:rsid w:val="00F451DB"/>
    <w:rsid w:val="00F512C1"/>
    <w:rsid w:val="00F53D12"/>
    <w:rsid w:val="00F562E6"/>
    <w:rsid w:val="00F602CB"/>
    <w:rsid w:val="00F61087"/>
    <w:rsid w:val="00F62BE3"/>
    <w:rsid w:val="00F635A4"/>
    <w:rsid w:val="00F63AFE"/>
    <w:rsid w:val="00F67962"/>
    <w:rsid w:val="00F71BBE"/>
    <w:rsid w:val="00F7262B"/>
    <w:rsid w:val="00F72C69"/>
    <w:rsid w:val="00F73471"/>
    <w:rsid w:val="00F75BDC"/>
    <w:rsid w:val="00F76321"/>
    <w:rsid w:val="00F7720A"/>
    <w:rsid w:val="00F8367A"/>
    <w:rsid w:val="00F86368"/>
    <w:rsid w:val="00F91FD2"/>
    <w:rsid w:val="00F921F8"/>
    <w:rsid w:val="00F95D56"/>
    <w:rsid w:val="00F95D77"/>
    <w:rsid w:val="00FA03DF"/>
    <w:rsid w:val="00FA0E45"/>
    <w:rsid w:val="00FA1404"/>
    <w:rsid w:val="00FA1C84"/>
    <w:rsid w:val="00FA2E2A"/>
    <w:rsid w:val="00FA4601"/>
    <w:rsid w:val="00FA4E1E"/>
    <w:rsid w:val="00FB1628"/>
    <w:rsid w:val="00FB21E6"/>
    <w:rsid w:val="00FB34B0"/>
    <w:rsid w:val="00FB5E83"/>
    <w:rsid w:val="00FC27AC"/>
    <w:rsid w:val="00FC49CC"/>
    <w:rsid w:val="00FD1FF4"/>
    <w:rsid w:val="00FD70B8"/>
    <w:rsid w:val="00FD74B6"/>
    <w:rsid w:val="00FD74FF"/>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0EA7B"/>
  <w15:docId w15:val="{6691F302-A56A-4BD1-B904-92AC4D5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 w:type="paragraph" w:styleId="StandardWeb">
    <w:name w:val="Normal (Web)"/>
    <w:basedOn w:val="Normal"/>
    <w:uiPriority w:val="99"/>
    <w:semiHidden/>
    <w:unhideWhenUsed/>
    <w:rsid w:val="007D3065"/>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461255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270237671">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35DF4-0488-4BF5-9CA2-CEA16ECE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8434</Words>
  <Characters>48075</Characters>
  <Application>Microsoft Office Word</Application>
  <DocSecurity>4</DocSecurity>
  <Lines>400</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Ormuž Pavić</dc:creator>
  <cp:lastModifiedBy>Branka Antunović</cp:lastModifiedBy>
  <cp:revision>2</cp:revision>
  <cp:lastPrinted>2020-04-27T08:18:00Z</cp:lastPrinted>
  <dcterms:created xsi:type="dcterms:W3CDTF">2020-04-30T10:46:00Z</dcterms:created>
  <dcterms:modified xsi:type="dcterms:W3CDTF">2020-04-30T10:46:00Z</dcterms:modified>
</cp:coreProperties>
</file>