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37C1" w14:textId="77777777" w:rsidR="00BC04F7" w:rsidRDefault="00BC04F7" w:rsidP="00BC04F7">
      <w:pPr>
        <w:spacing w:after="0"/>
      </w:pPr>
      <w:r>
        <w:t>PETGRAD d.o.o</w:t>
      </w:r>
    </w:p>
    <w:p w14:paraId="72F8B629" w14:textId="77777777" w:rsidR="00BC04F7" w:rsidRDefault="00BC04F7" w:rsidP="00BC04F7">
      <w:pPr>
        <w:spacing w:after="0"/>
      </w:pPr>
      <w:r>
        <w:t>Ante Starčevića 16a</w:t>
      </w:r>
    </w:p>
    <w:p w14:paraId="4A7134EF" w14:textId="77777777" w:rsidR="00BC04F7" w:rsidRDefault="00BC04F7" w:rsidP="00BC04F7">
      <w:pPr>
        <w:spacing w:after="0"/>
      </w:pPr>
      <w:r>
        <w:t>48000 Koprivnica</w:t>
      </w:r>
    </w:p>
    <w:p w14:paraId="7408A058" w14:textId="77777777" w:rsidR="00BC04F7" w:rsidRDefault="00BC04F7" w:rsidP="00BC04F7">
      <w:pPr>
        <w:spacing w:after="0"/>
      </w:pPr>
      <w:r>
        <w:t>OIB: 94583663664</w:t>
      </w:r>
    </w:p>
    <w:p w14:paraId="09FC42EA" w14:textId="77777777" w:rsidR="00BC04F7" w:rsidRPr="00784853" w:rsidRDefault="00BC04F7" w:rsidP="00BC04F7">
      <w:pPr>
        <w:spacing w:after="0"/>
      </w:pPr>
      <w:r>
        <w:t xml:space="preserve">Tel: </w:t>
      </w:r>
      <w:r w:rsidRPr="00784853">
        <w:t>+385 48</w:t>
      </w:r>
      <w:r>
        <w:t xml:space="preserve"> </w:t>
      </w:r>
      <w:r w:rsidRPr="00784853">
        <w:t>492</w:t>
      </w:r>
      <w:r>
        <w:t xml:space="preserve"> </w:t>
      </w:r>
      <w:r w:rsidRPr="00784853">
        <w:t>994</w:t>
      </w:r>
    </w:p>
    <w:p w14:paraId="2D9FB0B3" w14:textId="77777777" w:rsidR="00BC04F7" w:rsidRDefault="00BC04F7" w:rsidP="00BC04F7">
      <w:pPr>
        <w:spacing w:after="0"/>
      </w:pPr>
      <w:r>
        <w:t xml:space="preserve">Fax: </w:t>
      </w:r>
      <w:r w:rsidRPr="00784853">
        <w:t>+385 48</w:t>
      </w:r>
      <w:r>
        <w:t xml:space="preserve"> </w:t>
      </w:r>
      <w:r w:rsidRPr="00784853">
        <w:t>626</w:t>
      </w:r>
      <w:r>
        <w:t xml:space="preserve"> </w:t>
      </w:r>
      <w:r w:rsidRPr="00784853">
        <w:t>623</w:t>
      </w:r>
    </w:p>
    <w:p w14:paraId="624A8483" w14:textId="77777777" w:rsidR="00BC04F7" w:rsidRPr="00784853" w:rsidRDefault="00BC04F7" w:rsidP="00BC04F7">
      <w:pPr>
        <w:spacing w:after="0"/>
      </w:pPr>
      <w:r>
        <w:t>Mob: +385 99 271 8388</w:t>
      </w:r>
    </w:p>
    <w:p w14:paraId="5FCA8C59" w14:textId="77777777" w:rsidR="00BC04F7" w:rsidRDefault="00BC04F7" w:rsidP="00BC04F7">
      <w:pPr>
        <w:spacing w:after="0"/>
      </w:pPr>
      <w:r>
        <w:t>E-mail: info</w:t>
      </w:r>
      <w:r w:rsidRPr="00784853">
        <w:t>@petgrad.hr</w:t>
      </w:r>
    </w:p>
    <w:p w14:paraId="78772EB6" w14:textId="77777777" w:rsidR="00BC04F7" w:rsidRDefault="00BC04F7" w:rsidP="00BC04F7">
      <w:pPr>
        <w:spacing w:after="0"/>
      </w:pPr>
      <w:r>
        <w:t xml:space="preserve">Internetska stranica: </w:t>
      </w:r>
      <w:hyperlink r:id="rId9" w:history="1">
        <w:r w:rsidRPr="00881945">
          <w:rPr>
            <w:rStyle w:val="Hiperveza"/>
          </w:rPr>
          <w:t>www.petgrad.hr</w:t>
        </w:r>
      </w:hyperlink>
      <w:r>
        <w:t xml:space="preserve">  </w:t>
      </w:r>
    </w:p>
    <w:p w14:paraId="0F47EA0A" w14:textId="77777777" w:rsidR="00BC04F7" w:rsidRDefault="00BC04F7" w:rsidP="00BC04F7">
      <w:pPr>
        <w:spacing w:after="0"/>
      </w:pPr>
    </w:p>
    <w:p w14:paraId="54EA4717" w14:textId="77777777" w:rsidR="00BC04F7" w:rsidRDefault="00BC04F7" w:rsidP="00BC04F7">
      <w:pPr>
        <w:spacing w:after="0"/>
      </w:pPr>
    </w:p>
    <w:p w14:paraId="3AB625CE" w14:textId="6C726DC0" w:rsidR="00BC04F7" w:rsidRDefault="00BC04F7" w:rsidP="00BC04F7">
      <w:pPr>
        <w:jc w:val="both"/>
      </w:pPr>
      <w:r>
        <w:rPr>
          <w:b/>
        </w:rPr>
        <w:t>Evidencijski broj nabave/</w:t>
      </w:r>
      <w:proofErr w:type="spellStart"/>
      <w:r w:rsidRPr="00BC04F7">
        <w:rPr>
          <w:b/>
          <w:color w:val="808080" w:themeColor="background1" w:themeShade="80"/>
        </w:rPr>
        <w:t>Number</w:t>
      </w:r>
      <w:proofErr w:type="spellEnd"/>
      <w:r w:rsidRPr="00BC04F7">
        <w:rPr>
          <w:b/>
          <w:color w:val="808080" w:themeColor="background1" w:themeShade="80"/>
        </w:rPr>
        <w:t xml:space="preserve"> </w:t>
      </w:r>
      <w:proofErr w:type="spellStart"/>
      <w:r w:rsidRPr="00BC04F7">
        <w:rPr>
          <w:b/>
          <w:color w:val="808080" w:themeColor="background1" w:themeShade="80"/>
        </w:rPr>
        <w:t>of</w:t>
      </w:r>
      <w:proofErr w:type="spellEnd"/>
      <w:r w:rsidRPr="00BC04F7">
        <w:rPr>
          <w:b/>
          <w:color w:val="808080" w:themeColor="background1" w:themeShade="80"/>
        </w:rPr>
        <w:t xml:space="preserve"> </w:t>
      </w:r>
      <w:proofErr w:type="spellStart"/>
      <w:r w:rsidRPr="00BC04F7">
        <w:rPr>
          <w:b/>
          <w:color w:val="808080" w:themeColor="background1" w:themeShade="80"/>
        </w:rPr>
        <w:t>procurement</w:t>
      </w:r>
      <w:proofErr w:type="spellEnd"/>
      <w:r>
        <w:rPr>
          <w:b/>
        </w:rPr>
        <w:t xml:space="preserve">:  </w:t>
      </w:r>
      <w:r w:rsidRPr="009A5D7F">
        <w:t>1-20</w:t>
      </w:r>
      <w:r w:rsidR="00374793">
        <w:t>20</w:t>
      </w:r>
    </w:p>
    <w:p w14:paraId="78D5319D" w14:textId="77777777" w:rsidR="00BC04F7" w:rsidRDefault="00BC04F7" w:rsidP="00BC04F7">
      <w:pPr>
        <w:jc w:val="both"/>
      </w:pPr>
    </w:p>
    <w:p w14:paraId="25DD55D0" w14:textId="0C6353AD" w:rsidR="00BC04F7" w:rsidRDefault="00BC04F7" w:rsidP="00BC04F7">
      <w:pPr>
        <w:jc w:val="both"/>
      </w:pPr>
      <w:r w:rsidRPr="009A5D7F">
        <w:rPr>
          <w:b/>
        </w:rPr>
        <w:t>Datum objave Poziva na stranici strukturnih fondova</w:t>
      </w:r>
      <w:r>
        <w:t xml:space="preserve">/ </w:t>
      </w:r>
      <w:r w:rsidRPr="00BC04F7">
        <w:rPr>
          <w:b/>
          <w:color w:val="808080" w:themeColor="background1" w:themeShade="80"/>
        </w:rPr>
        <w:t xml:space="preserve">Date </w:t>
      </w:r>
      <w:proofErr w:type="spellStart"/>
      <w:r w:rsidRPr="00BC04F7">
        <w:rPr>
          <w:b/>
          <w:color w:val="808080" w:themeColor="background1" w:themeShade="80"/>
        </w:rPr>
        <w:t>of</w:t>
      </w:r>
      <w:proofErr w:type="spellEnd"/>
      <w:r w:rsidRPr="00BC04F7">
        <w:rPr>
          <w:b/>
          <w:color w:val="808080" w:themeColor="background1" w:themeShade="80"/>
        </w:rPr>
        <w:t xml:space="preserve"> </w:t>
      </w:r>
      <w:proofErr w:type="spellStart"/>
      <w:r w:rsidRPr="00BC04F7">
        <w:rPr>
          <w:b/>
          <w:color w:val="808080" w:themeColor="background1" w:themeShade="80"/>
        </w:rPr>
        <w:t>announcement</w:t>
      </w:r>
      <w:proofErr w:type="spellEnd"/>
      <w:r w:rsidRPr="00BC04F7">
        <w:rPr>
          <w:color w:val="808080" w:themeColor="background1" w:themeShade="80"/>
        </w:rPr>
        <w:t xml:space="preserve"> </w:t>
      </w:r>
      <w:r w:rsidRPr="00BC04F7">
        <w:rPr>
          <w:b/>
          <w:color w:val="808080" w:themeColor="background1" w:themeShade="80"/>
        </w:rPr>
        <w:t xml:space="preserve">on web </w:t>
      </w:r>
      <w:proofErr w:type="spellStart"/>
      <w:r w:rsidRPr="00BC04F7">
        <w:rPr>
          <w:b/>
          <w:color w:val="808080" w:themeColor="background1" w:themeShade="80"/>
        </w:rPr>
        <w:t>page</w:t>
      </w:r>
      <w:proofErr w:type="spellEnd"/>
      <w:r w:rsidRPr="00BC04F7">
        <w:rPr>
          <w:b/>
          <w:color w:val="808080" w:themeColor="background1" w:themeShade="80"/>
        </w:rPr>
        <w:t xml:space="preserve"> strukturni fondovi</w:t>
      </w:r>
      <w:r w:rsidRPr="00BC04F7">
        <w:rPr>
          <w:color w:val="808080" w:themeColor="background1" w:themeShade="80"/>
        </w:rPr>
        <w:t xml:space="preserve"> </w:t>
      </w:r>
      <w:r>
        <w:t>(</w:t>
      </w:r>
      <w:hyperlink r:id="rId10" w:history="1">
        <w:r w:rsidRPr="00881945">
          <w:rPr>
            <w:rStyle w:val="Hiperveza"/>
          </w:rPr>
          <w:t>www.strukturnifondovi.hr</w:t>
        </w:r>
      </w:hyperlink>
      <w:r>
        <w:t xml:space="preserve"> </w:t>
      </w:r>
      <w:r w:rsidRPr="009A5D7F">
        <w:t xml:space="preserve">): </w:t>
      </w:r>
      <w:r w:rsidR="00A71F96">
        <w:t>21</w:t>
      </w:r>
      <w:r w:rsidR="00082B68">
        <w:t>.</w:t>
      </w:r>
      <w:r w:rsidR="00374793">
        <w:t>1</w:t>
      </w:r>
      <w:r w:rsidR="00082B68">
        <w:t>.20</w:t>
      </w:r>
      <w:r w:rsidR="00374793">
        <w:t>20</w:t>
      </w:r>
      <w:r w:rsidR="00082B68">
        <w:t>.</w:t>
      </w:r>
    </w:p>
    <w:p w14:paraId="3731D71E" w14:textId="77777777" w:rsidR="00BC04F7" w:rsidRDefault="00BC04F7" w:rsidP="00BC04F7">
      <w:pPr>
        <w:jc w:val="both"/>
      </w:pPr>
    </w:p>
    <w:p w14:paraId="0E16697A" w14:textId="77777777" w:rsidR="00BC04F7" w:rsidRDefault="00BC04F7" w:rsidP="00BC04F7">
      <w:pPr>
        <w:jc w:val="both"/>
      </w:pPr>
    </w:p>
    <w:p w14:paraId="0CD91D0E" w14:textId="77777777" w:rsidR="00BC04F7" w:rsidRPr="00BC04F7" w:rsidRDefault="00BC04F7" w:rsidP="00BC04F7">
      <w:pPr>
        <w:jc w:val="center"/>
        <w:rPr>
          <w:b/>
        </w:rPr>
      </w:pPr>
      <w:r w:rsidRPr="00BC04F7">
        <w:rPr>
          <w:b/>
          <w:sz w:val="28"/>
          <w:szCs w:val="28"/>
        </w:rPr>
        <w:t xml:space="preserve">POZIV NA DOSTAVU PONUDA / </w:t>
      </w:r>
      <w:r w:rsidRPr="00BC04F7">
        <w:rPr>
          <w:b/>
          <w:color w:val="808080" w:themeColor="background1" w:themeShade="80"/>
          <w:sz w:val="28"/>
          <w:szCs w:val="28"/>
        </w:rPr>
        <w:t>CALL FOR PURCHASE OFFERS</w:t>
      </w:r>
    </w:p>
    <w:p w14:paraId="003C4A40" w14:textId="77777777" w:rsidR="00BC04F7" w:rsidRPr="00BC04F7" w:rsidRDefault="00BC04F7" w:rsidP="00BC04F7">
      <w:pPr>
        <w:spacing w:after="0"/>
      </w:pPr>
    </w:p>
    <w:p w14:paraId="23F93A84" w14:textId="77777777" w:rsidR="00BC04F7" w:rsidRPr="00BC04F7" w:rsidRDefault="00BC04F7" w:rsidP="00BC04F7">
      <w:pPr>
        <w:jc w:val="center"/>
        <w:rPr>
          <w:color w:val="808080" w:themeColor="background1" w:themeShade="80"/>
        </w:rPr>
      </w:pPr>
      <w:r w:rsidRPr="00BC04F7">
        <w:rPr>
          <w:b/>
        </w:rPr>
        <w:t>NAZIV POZIVA:</w:t>
      </w:r>
      <w:r w:rsidRPr="00BC04F7">
        <w:t xml:space="preserve"> / </w:t>
      </w:r>
      <w:r w:rsidRPr="00BC04F7">
        <w:rPr>
          <w:b/>
          <w:color w:val="808080" w:themeColor="background1" w:themeShade="80"/>
        </w:rPr>
        <w:t>NAME OF CALL:</w:t>
      </w:r>
    </w:p>
    <w:p w14:paraId="2B469573" w14:textId="77777777" w:rsidR="00BC04F7" w:rsidRPr="00BC04F7" w:rsidRDefault="00BC04F7" w:rsidP="00BC04F7">
      <w:pPr>
        <w:jc w:val="center"/>
      </w:pPr>
      <w:r w:rsidRPr="00BC04F7">
        <w:t>Poboljšanje konkurentnosti i učinkovitosti MSP-a kroz informacijske i komunikacijske</w:t>
      </w:r>
    </w:p>
    <w:p w14:paraId="4DE0272E" w14:textId="598DC274" w:rsidR="00BC04F7" w:rsidRPr="00BC04F7" w:rsidRDefault="00BC04F7" w:rsidP="00BC04F7">
      <w:pPr>
        <w:jc w:val="center"/>
      </w:pPr>
      <w:r w:rsidRPr="00BC04F7">
        <w:t>tehnologije (IKT) – 2 (KK.03.2.1.19</w:t>
      </w:r>
      <w:r w:rsidR="00A71F96">
        <w:t>.0178</w:t>
      </w:r>
      <w:r w:rsidRPr="00BC04F7">
        <w:t>)/</w:t>
      </w:r>
    </w:p>
    <w:p w14:paraId="2B4BF7B7" w14:textId="2E69B53B" w:rsidR="00BC04F7" w:rsidRPr="00BC04F7" w:rsidRDefault="00BC04F7" w:rsidP="00BC04F7">
      <w:pPr>
        <w:jc w:val="center"/>
        <w:rPr>
          <w:color w:val="808080" w:themeColor="background1" w:themeShade="80"/>
        </w:rPr>
      </w:pPr>
      <w:proofErr w:type="spellStart"/>
      <w:r w:rsidRPr="00BC04F7">
        <w:rPr>
          <w:color w:val="808080" w:themeColor="background1" w:themeShade="80"/>
        </w:rPr>
        <w:t>Imporving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competetiveness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and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efficiency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of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SMEs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trought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information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and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communication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technologies</w:t>
      </w:r>
      <w:proofErr w:type="spellEnd"/>
      <w:r w:rsidRPr="00BC04F7">
        <w:rPr>
          <w:color w:val="808080" w:themeColor="background1" w:themeShade="80"/>
        </w:rPr>
        <w:t xml:space="preserve"> (ICT) – 2 (KK.03.2.1.19</w:t>
      </w:r>
      <w:r w:rsidR="00A71F96">
        <w:rPr>
          <w:color w:val="808080" w:themeColor="background1" w:themeShade="80"/>
        </w:rPr>
        <w:t>,0178</w:t>
      </w:r>
      <w:bookmarkStart w:id="0" w:name="_GoBack"/>
      <w:bookmarkEnd w:id="0"/>
      <w:r w:rsidRPr="00BC04F7">
        <w:rPr>
          <w:color w:val="808080" w:themeColor="background1" w:themeShade="80"/>
        </w:rPr>
        <w:t>)</w:t>
      </w:r>
    </w:p>
    <w:p w14:paraId="1C6ADF74" w14:textId="77777777" w:rsidR="00BC04F7" w:rsidRPr="00BC04F7" w:rsidRDefault="00BC04F7" w:rsidP="00BC04F7">
      <w:pPr>
        <w:jc w:val="center"/>
      </w:pPr>
    </w:p>
    <w:p w14:paraId="4B0B32EA" w14:textId="77777777" w:rsidR="00BC04F7" w:rsidRPr="00BC04F7" w:rsidRDefault="00BC04F7" w:rsidP="00BC04F7">
      <w:pPr>
        <w:jc w:val="center"/>
        <w:rPr>
          <w:b/>
        </w:rPr>
      </w:pPr>
      <w:r w:rsidRPr="00BC04F7">
        <w:rPr>
          <w:b/>
        </w:rPr>
        <w:t xml:space="preserve">NAZIV PROJEKTA: / </w:t>
      </w:r>
      <w:r w:rsidRPr="00BC04F7">
        <w:rPr>
          <w:b/>
          <w:color w:val="808080" w:themeColor="background1" w:themeShade="80"/>
        </w:rPr>
        <w:t>PROJECT NAME:</w:t>
      </w:r>
    </w:p>
    <w:p w14:paraId="07AD29AE" w14:textId="77777777" w:rsidR="00BC04F7" w:rsidRPr="00BC04F7" w:rsidRDefault="00BC04F7" w:rsidP="00BC04F7">
      <w:pPr>
        <w:jc w:val="center"/>
      </w:pPr>
      <w:r w:rsidRPr="00BC04F7">
        <w:t xml:space="preserve">Unapređenje poslovnih procesa kupnjom softvera na bazi 3D tehnologije za potrebe projektantskih usluga/ </w:t>
      </w:r>
    </w:p>
    <w:p w14:paraId="1924B68E" w14:textId="77777777" w:rsidR="00BC04F7" w:rsidRPr="00BC04F7" w:rsidRDefault="00BC04F7" w:rsidP="00BC04F7">
      <w:pPr>
        <w:jc w:val="center"/>
        <w:rPr>
          <w:color w:val="808080" w:themeColor="background1" w:themeShade="80"/>
        </w:rPr>
      </w:pPr>
      <w:proofErr w:type="spellStart"/>
      <w:r w:rsidRPr="00BC04F7">
        <w:rPr>
          <w:color w:val="808080" w:themeColor="background1" w:themeShade="80"/>
        </w:rPr>
        <w:t>Improving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business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processes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by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purchasing</w:t>
      </w:r>
      <w:proofErr w:type="spellEnd"/>
      <w:r w:rsidRPr="00BC04F7">
        <w:rPr>
          <w:color w:val="808080" w:themeColor="background1" w:themeShade="80"/>
        </w:rPr>
        <w:t xml:space="preserve"> 3D </w:t>
      </w:r>
      <w:proofErr w:type="spellStart"/>
      <w:r w:rsidRPr="00BC04F7">
        <w:rPr>
          <w:color w:val="808080" w:themeColor="background1" w:themeShade="80"/>
        </w:rPr>
        <w:t>based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softwer</w:t>
      </w:r>
      <w:proofErr w:type="spellEnd"/>
      <w:r w:rsidRPr="00BC04F7">
        <w:rPr>
          <w:color w:val="808080" w:themeColor="background1" w:themeShade="80"/>
        </w:rPr>
        <w:t xml:space="preserve"> for </w:t>
      </w:r>
      <w:proofErr w:type="spellStart"/>
      <w:r w:rsidRPr="00BC04F7">
        <w:rPr>
          <w:color w:val="808080" w:themeColor="background1" w:themeShade="80"/>
        </w:rPr>
        <w:t>the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needs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of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design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services</w:t>
      </w:r>
      <w:proofErr w:type="spellEnd"/>
    </w:p>
    <w:p w14:paraId="307C1DDC" w14:textId="77777777" w:rsidR="00BC04F7" w:rsidRDefault="00BC04F7" w:rsidP="00BC04F7">
      <w:pPr>
        <w:jc w:val="center"/>
      </w:pPr>
    </w:p>
    <w:p w14:paraId="24924436" w14:textId="77777777" w:rsidR="00BC04F7" w:rsidRDefault="00BC04F7" w:rsidP="00BC04F7">
      <w:pPr>
        <w:jc w:val="center"/>
      </w:pPr>
    </w:p>
    <w:p w14:paraId="1A4F8371" w14:textId="77777777" w:rsidR="00BC04F7" w:rsidRDefault="00BC04F7" w:rsidP="00BC04F7">
      <w:pPr>
        <w:jc w:val="center"/>
        <w:rPr>
          <w:b/>
        </w:rPr>
      </w:pPr>
    </w:p>
    <w:p w14:paraId="777245E3" w14:textId="77777777" w:rsidR="00BC04F7" w:rsidRDefault="00BC04F7" w:rsidP="00536C7B">
      <w:pPr>
        <w:rPr>
          <w:b/>
        </w:rPr>
      </w:pPr>
    </w:p>
    <w:p w14:paraId="75F00C60" w14:textId="77777777" w:rsidR="00BC04F7" w:rsidRDefault="00BC04F7" w:rsidP="00536C7B">
      <w:pPr>
        <w:rPr>
          <w:b/>
        </w:rPr>
      </w:pPr>
    </w:p>
    <w:p w14:paraId="1517A2E8" w14:textId="77777777" w:rsidR="00BC04F7" w:rsidRDefault="00BC04F7" w:rsidP="00536C7B">
      <w:pPr>
        <w:rPr>
          <w:b/>
        </w:rPr>
      </w:pPr>
    </w:p>
    <w:p w14:paraId="46D164A4" w14:textId="77777777" w:rsidR="00BC04F7" w:rsidRDefault="00BC04F7" w:rsidP="00536C7B">
      <w:pPr>
        <w:rPr>
          <w:b/>
        </w:rPr>
      </w:pPr>
    </w:p>
    <w:p w14:paraId="6A0EB08E" w14:textId="77777777" w:rsidR="00BC04F7" w:rsidRDefault="00BC04F7" w:rsidP="00536C7B">
      <w:pPr>
        <w:rPr>
          <w:b/>
        </w:rPr>
      </w:pPr>
    </w:p>
    <w:p w14:paraId="509834A4" w14:textId="77777777" w:rsidR="00BC04F7" w:rsidRDefault="00BC04F7" w:rsidP="00536C7B">
      <w:pPr>
        <w:rPr>
          <w:b/>
        </w:rPr>
      </w:pPr>
    </w:p>
    <w:p w14:paraId="7A28577C" w14:textId="77777777" w:rsidR="00BC04F7" w:rsidRDefault="00BC04F7" w:rsidP="00536C7B">
      <w:pPr>
        <w:rPr>
          <w:b/>
        </w:rPr>
      </w:pPr>
    </w:p>
    <w:sdt>
      <w:sdtPr>
        <w:rPr>
          <w:b w:val="0"/>
          <w:lang w:eastAsia="en-US"/>
        </w:rPr>
        <w:id w:val="7213349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8B11D10" w14:textId="77777777" w:rsidR="00BC04F7" w:rsidRDefault="00BC04F7" w:rsidP="00BC04F7">
          <w:pPr>
            <w:pStyle w:val="TOCNaslov"/>
          </w:pPr>
          <w:r>
            <w:t>Sadržaj</w:t>
          </w:r>
        </w:p>
        <w:p w14:paraId="3DB4FA1B" w14:textId="77777777" w:rsidR="00C30FEC" w:rsidRDefault="00BC04F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07884" w:history="1">
            <w:r w:rsidR="00C30FEC" w:rsidRPr="00E856D8">
              <w:rPr>
                <w:rStyle w:val="Hiperveza"/>
                <w:noProof/>
              </w:rPr>
              <w:t>1.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PODACI O NARUČITELJU / CONTRACTING AUTHORITY INFORMATION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_Toc4407884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3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62EBAB0F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85" w:history="1">
            <w:r w:rsidR="00C30FEC" w:rsidRPr="00E856D8">
              <w:rPr>
                <w:rStyle w:val="Hiperveza"/>
                <w:noProof/>
              </w:rPr>
              <w:t>2.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PODACI O KONTAKT OSOBI ZA KOMUNIKACIJU S PONUDITELJIMA / INFORMATION ON THE CONTACT PERSON FOR COMMUNICATION WITH THE TENDERERS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_Toc4407885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3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060E42B5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86" w:history="1">
            <w:r w:rsidR="00C30FEC" w:rsidRPr="00E856D8">
              <w:rPr>
                <w:rStyle w:val="Hiperveza"/>
                <w:noProof/>
              </w:rPr>
              <w:t>3.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POČETAK POSTUPKA JAVNE NABAVE / COMMENCEMENT OF THE PUBLIC PROCUREMENT PROCEDURE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_Toc4407886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3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6C21CE93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87" w:history="1">
            <w:r w:rsidR="00C30FEC" w:rsidRPr="00E856D8">
              <w:rPr>
                <w:rStyle w:val="Hiperveza"/>
                <w:noProof/>
              </w:rPr>
              <w:t>4.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VRSTA POSTUPKA JAVNE NABAVE / TYPE OF PROCUREMENT PROCEDURE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_Toc4407887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3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67FEDFC7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88" w:history="1">
            <w:r w:rsidR="00C30FEC" w:rsidRPr="00E856D8">
              <w:rPr>
                <w:rStyle w:val="Hiperveza"/>
                <w:noProof/>
              </w:rPr>
              <w:t>5.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OPIS PREDMETA NABAVE / DESCRIPTION OF PROCUREMENT SUBJECT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_Toc4407888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4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37DBB13B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89" w:history="1">
            <w:r w:rsidR="00C30FEC" w:rsidRPr="00E856D8">
              <w:rPr>
                <w:rStyle w:val="Hiperveza"/>
                <w:noProof/>
              </w:rPr>
              <w:t>6.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PROCIJENJENA VRIJEDNOST NABAVE / ESTIMATED VALUE OF PROCUREMENT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_Toc4407889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4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022AF968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0" w:history="1">
            <w:r w:rsidR="00C30FEC" w:rsidRPr="00E856D8">
              <w:rPr>
                <w:rStyle w:val="Hiperveza"/>
                <w:noProof/>
              </w:rPr>
              <w:t>7.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UVJETI SPOSOBNOSTI PRIJAVITELJA/ CONDITION OF BIDDERS ABILITY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_Toc4407890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5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45AEBD82" w14:textId="77777777" w:rsidR="00C30FEC" w:rsidRDefault="0079589B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1" w:history="1">
            <w:r w:rsidR="00C30FEC" w:rsidRPr="00E856D8">
              <w:rPr>
                <w:rStyle w:val="Hiperveza"/>
                <w:rFonts w:cstheme="minorHAnsi"/>
                <w:noProof/>
              </w:rPr>
              <w:t>7.1.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rFonts w:cstheme="minorHAnsi"/>
                <w:noProof/>
              </w:rPr>
              <w:t>Pravna i poslovna sposobnost / Legal and business capacities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_Toc4407891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5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5BA8FCF1" w14:textId="77777777" w:rsidR="00C30FEC" w:rsidRDefault="0079589B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2" w:history="1">
            <w:r w:rsidR="00C30FEC" w:rsidRPr="00E856D8">
              <w:rPr>
                <w:rStyle w:val="Hiperveza"/>
                <w:rFonts w:cstheme="minorHAnsi"/>
                <w:noProof/>
              </w:rPr>
              <w:t>7.2.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rFonts w:cstheme="minorHAnsi"/>
                <w:noProof/>
              </w:rPr>
              <w:t>Tehnička sposobnost / Technical capacity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_Toc4407892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5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7CFC9CC9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3" w:history="1">
            <w:r w:rsidR="00C30FEC" w:rsidRPr="00E856D8">
              <w:rPr>
                <w:rStyle w:val="Hiperveza"/>
                <w:noProof/>
              </w:rPr>
              <w:t>8.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TEHNIČKE SPECIFIKACIJE / TECHNICAL SPECIFICATIONS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_Toc4407893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6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0217D92A" w14:textId="77777777" w:rsidR="00C30FEC" w:rsidRDefault="0079589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4" w:history="1">
            <w:r w:rsidR="00C30FEC" w:rsidRPr="00E856D8">
              <w:rPr>
                <w:rStyle w:val="Hiperveza"/>
                <w:noProof/>
              </w:rPr>
              <w:t>9.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ROK I MJESTO ISPORUKE/ DEADLINE FOR  DELIVERY AND LOCATION OF DELIVERY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_Toc4407894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8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67F2C366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5" w:history="1">
            <w:r w:rsidR="00C30FEC" w:rsidRPr="00E856D8">
              <w:rPr>
                <w:rStyle w:val="Hiperveza"/>
                <w:noProof/>
              </w:rPr>
              <w:t>10.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KRITERIJ ZA ODABIR PONUDE / EVALUATION CRITERION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_Toc4407895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8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673F0129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6" w:history="1">
            <w:r w:rsidR="00C30FEC" w:rsidRPr="00E856D8">
              <w:rPr>
                <w:rStyle w:val="Hiperveza"/>
                <w:noProof/>
              </w:rPr>
              <w:t>11.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PRIPREMA I DOSTAVA PONUDA / PREPARATION AND SUBMISSION OF BIDS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_Toc4407896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8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771C8252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7" w:history="1">
            <w:r w:rsidR="00C30FEC" w:rsidRPr="00E856D8">
              <w:rPr>
                <w:rStyle w:val="Hiperveza"/>
                <w:noProof/>
              </w:rPr>
              <w:t>12.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ODREĐIVANJE CIJENE / DETERMINING TENDER PRICE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_Toc4407897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9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1BC06A5E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8" w:history="1">
            <w:r w:rsidR="00C30FEC" w:rsidRPr="00E856D8">
              <w:rPr>
                <w:rStyle w:val="Hiperveza"/>
                <w:noProof/>
              </w:rPr>
              <w:t>13.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UVJETI PLAĆANJA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_Toc4407898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9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3FBD6540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899" w:history="1">
            <w:r w:rsidR="00C30FEC" w:rsidRPr="00E856D8">
              <w:rPr>
                <w:rStyle w:val="Hiperveza"/>
                <w:noProof/>
              </w:rPr>
              <w:t>14.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ROK I ADRESA ZA DOSTAVU PONUDA/ DEADLINEAND SDRESS FOR SUBMISSION OF BIDS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_Toc4407899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9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5FE21E91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900" w:history="1">
            <w:r w:rsidR="00C30FEC" w:rsidRPr="00E856D8">
              <w:rPr>
                <w:rStyle w:val="Hiperveza"/>
                <w:noProof/>
              </w:rPr>
              <w:t>15.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ROK ISPORUKE PREDMETA NABAVE / DELIVERY  PERIOD  OF  THE  PROCUREMENT SUBJECT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_Toc4407900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9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00BB841C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901" w:history="1">
            <w:r w:rsidR="00C30FEC" w:rsidRPr="00E856D8">
              <w:rPr>
                <w:rStyle w:val="Hiperveza"/>
                <w:noProof/>
              </w:rPr>
              <w:t>16.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PROMJENA ILI POVLAČENJE DOSTAVLJENIH PONUDA / ODIFICATION   OR   WITHDRAWAL   OF SUBMITTED BIDS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_Toc4407901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10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34C7DB12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902" w:history="1">
            <w:r w:rsidR="00C30FEC" w:rsidRPr="00E856D8">
              <w:rPr>
                <w:rStyle w:val="Hiperveza"/>
                <w:noProof/>
              </w:rPr>
              <w:t>17.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VALJANOST PONUDA / VALIDITY OF BIDS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_Toc4407902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10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722C2485" w14:textId="77777777" w:rsidR="00C30FEC" w:rsidRDefault="0079589B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7903" w:history="1">
            <w:r w:rsidR="00C30FEC" w:rsidRPr="00E856D8">
              <w:rPr>
                <w:rStyle w:val="Hiperveza"/>
                <w:noProof/>
              </w:rPr>
              <w:t>18.</w:t>
            </w:r>
            <w:r w:rsidR="00C30FEC">
              <w:rPr>
                <w:rFonts w:eastAsiaTheme="minorEastAsia"/>
                <w:noProof/>
                <w:lang w:eastAsia="hr-HR"/>
              </w:rPr>
              <w:tab/>
            </w:r>
            <w:r w:rsidR="00C30FEC" w:rsidRPr="00E856D8">
              <w:rPr>
                <w:rStyle w:val="Hiperveza"/>
                <w:noProof/>
              </w:rPr>
              <w:t>ODABIR NAJPOVOLJNIJE PONUDE / SELECTION OF THE MOST ADVANTAGEOUS BID</w:t>
            </w:r>
            <w:r w:rsidR="00C30FEC">
              <w:rPr>
                <w:noProof/>
                <w:webHidden/>
              </w:rPr>
              <w:tab/>
            </w:r>
            <w:r w:rsidR="00C30FEC">
              <w:rPr>
                <w:noProof/>
                <w:webHidden/>
              </w:rPr>
              <w:fldChar w:fldCharType="begin"/>
            </w:r>
            <w:r w:rsidR="00C30FEC">
              <w:rPr>
                <w:noProof/>
                <w:webHidden/>
              </w:rPr>
              <w:instrText xml:space="preserve"> PAGEREF _Toc4407903 \h </w:instrText>
            </w:r>
            <w:r w:rsidR="00C30FEC">
              <w:rPr>
                <w:noProof/>
                <w:webHidden/>
              </w:rPr>
            </w:r>
            <w:r w:rsidR="00C30FEC">
              <w:rPr>
                <w:noProof/>
                <w:webHidden/>
              </w:rPr>
              <w:fldChar w:fldCharType="separate"/>
            </w:r>
            <w:r w:rsidR="00C30FEC">
              <w:rPr>
                <w:noProof/>
                <w:webHidden/>
              </w:rPr>
              <w:t>10</w:t>
            </w:r>
            <w:r w:rsidR="00C30FEC">
              <w:rPr>
                <w:noProof/>
                <w:webHidden/>
              </w:rPr>
              <w:fldChar w:fldCharType="end"/>
            </w:r>
          </w:hyperlink>
        </w:p>
        <w:p w14:paraId="2281E5A3" w14:textId="77777777" w:rsidR="00BC04F7" w:rsidRDefault="00BC04F7">
          <w:r>
            <w:rPr>
              <w:b/>
              <w:bCs/>
            </w:rPr>
            <w:fldChar w:fldCharType="end"/>
          </w:r>
        </w:p>
      </w:sdtContent>
    </w:sdt>
    <w:p w14:paraId="6C535BE1" w14:textId="77777777" w:rsidR="00BC04F7" w:rsidRPr="00BC04F7" w:rsidRDefault="00BC04F7" w:rsidP="00BC04F7">
      <w:pPr>
        <w:pStyle w:val="Naslov1"/>
      </w:pPr>
    </w:p>
    <w:p w14:paraId="54F8B362" w14:textId="77777777" w:rsidR="00BC04F7" w:rsidRDefault="00BC04F7" w:rsidP="00536C7B">
      <w:pPr>
        <w:rPr>
          <w:b/>
        </w:rPr>
      </w:pPr>
    </w:p>
    <w:p w14:paraId="64069F20" w14:textId="77777777" w:rsidR="00BC04F7" w:rsidRDefault="00BC04F7" w:rsidP="00536C7B">
      <w:pPr>
        <w:rPr>
          <w:b/>
        </w:rPr>
      </w:pPr>
    </w:p>
    <w:p w14:paraId="6D13775F" w14:textId="77777777" w:rsidR="00BC04F7" w:rsidRDefault="00BC04F7" w:rsidP="00536C7B">
      <w:pPr>
        <w:rPr>
          <w:b/>
        </w:rPr>
      </w:pPr>
    </w:p>
    <w:p w14:paraId="1ED7752B" w14:textId="77777777" w:rsidR="00BC04F7" w:rsidRDefault="00BC04F7" w:rsidP="00536C7B">
      <w:pPr>
        <w:rPr>
          <w:b/>
        </w:rPr>
      </w:pPr>
    </w:p>
    <w:p w14:paraId="4AB6BDA0" w14:textId="77777777" w:rsidR="00BC04F7" w:rsidRDefault="00BC04F7" w:rsidP="00536C7B">
      <w:pPr>
        <w:rPr>
          <w:b/>
        </w:rPr>
      </w:pPr>
    </w:p>
    <w:p w14:paraId="5F957625" w14:textId="77777777" w:rsidR="004B640F" w:rsidRPr="00BC04F7" w:rsidRDefault="004B640F" w:rsidP="00BC04F7">
      <w:pPr>
        <w:pStyle w:val="Naslov1"/>
        <w:numPr>
          <w:ilvl w:val="0"/>
          <w:numId w:val="2"/>
        </w:numPr>
      </w:pPr>
      <w:bookmarkStart w:id="1" w:name="_Toc4407884"/>
      <w:r w:rsidRPr="00BC04F7">
        <w:t xml:space="preserve">PODACI O NARUČITELJU / </w:t>
      </w:r>
      <w:r w:rsidRPr="006B567D">
        <w:rPr>
          <w:color w:val="808080" w:themeColor="background1" w:themeShade="80"/>
        </w:rPr>
        <w:t>CONTRACTING AUTHORITY INFORMATION</w:t>
      </w:r>
      <w:bookmarkEnd w:id="1"/>
    </w:p>
    <w:p w14:paraId="03E24D2D" w14:textId="77777777" w:rsidR="004B640F" w:rsidRPr="004B640F" w:rsidRDefault="004B640F" w:rsidP="00F33082">
      <w:pPr>
        <w:spacing w:after="0"/>
        <w:jc w:val="both"/>
      </w:pPr>
      <w:r w:rsidRPr="004B640F">
        <w:t>Naziv:/</w:t>
      </w:r>
      <w:proofErr w:type="spellStart"/>
      <w:r w:rsidRPr="00F33082">
        <w:rPr>
          <w:color w:val="808080" w:themeColor="background1" w:themeShade="80"/>
        </w:rPr>
        <w:t>Name</w:t>
      </w:r>
      <w:proofErr w:type="spellEnd"/>
      <w:r w:rsidRPr="00F33082">
        <w:rPr>
          <w:color w:val="808080" w:themeColor="background1" w:themeShade="80"/>
        </w:rPr>
        <w:t>:</w:t>
      </w:r>
      <w:r w:rsidRPr="004B640F">
        <w:t xml:space="preserve"> PETGRAD  d.o.o za građenje, projektiranje i nadzor</w:t>
      </w:r>
    </w:p>
    <w:p w14:paraId="1BB761C2" w14:textId="77777777" w:rsidR="004B640F" w:rsidRPr="004B640F" w:rsidRDefault="004B640F" w:rsidP="00F33082">
      <w:pPr>
        <w:spacing w:after="0"/>
        <w:jc w:val="both"/>
      </w:pPr>
      <w:r w:rsidRPr="004B640F">
        <w:t>Adresa:/</w:t>
      </w:r>
      <w:proofErr w:type="spellStart"/>
      <w:r w:rsidRPr="00F33082">
        <w:rPr>
          <w:color w:val="808080" w:themeColor="background1" w:themeShade="80"/>
        </w:rPr>
        <w:t>Adress</w:t>
      </w:r>
      <w:proofErr w:type="spellEnd"/>
      <w:r w:rsidRPr="00F33082">
        <w:rPr>
          <w:color w:val="808080" w:themeColor="background1" w:themeShade="80"/>
        </w:rPr>
        <w:t>:</w:t>
      </w:r>
      <w:r w:rsidRPr="004B640F">
        <w:t xml:space="preserve"> Ante Starčevića 16</w:t>
      </w:r>
      <w:r w:rsidR="00C46813">
        <w:t>A</w:t>
      </w:r>
      <w:r w:rsidRPr="004B640F">
        <w:t>, 48000 Koprivnica, Hrvatska</w:t>
      </w:r>
    </w:p>
    <w:p w14:paraId="652E21F8" w14:textId="77777777" w:rsidR="004B640F" w:rsidRPr="004B640F" w:rsidRDefault="004B640F" w:rsidP="00F33082">
      <w:pPr>
        <w:spacing w:after="0"/>
        <w:jc w:val="both"/>
      </w:pPr>
      <w:r w:rsidRPr="004B640F">
        <w:t xml:space="preserve">Osoba ovlaštena za zastupanje:/ </w:t>
      </w:r>
      <w:proofErr w:type="spellStart"/>
      <w:r w:rsidRPr="00F33082">
        <w:rPr>
          <w:color w:val="808080" w:themeColor="background1" w:themeShade="80"/>
        </w:rPr>
        <w:t>Responsible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person</w:t>
      </w:r>
      <w:proofErr w:type="spellEnd"/>
      <w:r w:rsidRPr="00F33082">
        <w:rPr>
          <w:color w:val="808080" w:themeColor="background1" w:themeShade="80"/>
        </w:rPr>
        <w:t xml:space="preserve">:  </w:t>
      </w:r>
      <w:r w:rsidRPr="004B640F">
        <w:t>Vedran Petrović</w:t>
      </w:r>
    </w:p>
    <w:p w14:paraId="35DA26C6" w14:textId="77777777" w:rsidR="00A16337" w:rsidRDefault="00A16337" w:rsidP="00A16337">
      <w:pPr>
        <w:pStyle w:val="Odlomakpopisa"/>
      </w:pPr>
    </w:p>
    <w:p w14:paraId="0D0E4131" w14:textId="77777777" w:rsidR="004B640F" w:rsidRPr="00F33082" w:rsidRDefault="004B640F" w:rsidP="00F33082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2" w:name="_Toc4407885"/>
      <w:r w:rsidRPr="004B640F">
        <w:t xml:space="preserve">PODACI O KONTAKT OSOBI ZA KOMUNIKACIJU S </w:t>
      </w:r>
      <w:r w:rsidR="001D41FD">
        <w:t>PONUDITELJIMA</w:t>
      </w:r>
      <w:r w:rsidRPr="004B640F">
        <w:t xml:space="preserve"> / </w:t>
      </w:r>
      <w:r w:rsidRPr="006B567D">
        <w:rPr>
          <w:color w:val="808080" w:themeColor="background1" w:themeShade="80"/>
        </w:rPr>
        <w:t xml:space="preserve">INFORMATION ON THE CONTACT PERSON FOR COMMUNICATION WITH THE </w:t>
      </w:r>
      <w:r w:rsidR="001D41FD">
        <w:rPr>
          <w:color w:val="808080" w:themeColor="background1" w:themeShade="80"/>
        </w:rPr>
        <w:t>TENDERERS</w:t>
      </w:r>
      <w:bookmarkEnd w:id="2"/>
    </w:p>
    <w:p w14:paraId="76E79E4F" w14:textId="77777777" w:rsidR="004B640F" w:rsidRPr="00F33082" w:rsidRDefault="004B640F" w:rsidP="00F33082">
      <w:pPr>
        <w:spacing w:after="0"/>
        <w:jc w:val="both"/>
        <w:rPr>
          <w:color w:val="808080" w:themeColor="background1" w:themeShade="80"/>
        </w:rPr>
      </w:pPr>
      <w:r w:rsidRPr="004B640F">
        <w:t>Kontakt osoba:</w:t>
      </w:r>
      <w:r w:rsidRPr="00F33082">
        <w:rPr>
          <w:color w:val="808080" w:themeColor="background1" w:themeShade="80"/>
        </w:rPr>
        <w:t xml:space="preserve">/ </w:t>
      </w:r>
      <w:proofErr w:type="spellStart"/>
      <w:r w:rsidRPr="00F33082">
        <w:rPr>
          <w:color w:val="808080" w:themeColor="background1" w:themeShade="80"/>
        </w:rPr>
        <w:t>Contact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person</w:t>
      </w:r>
      <w:proofErr w:type="spellEnd"/>
      <w:r w:rsidRPr="00F33082">
        <w:rPr>
          <w:color w:val="808080" w:themeColor="background1" w:themeShade="80"/>
        </w:rPr>
        <w:t xml:space="preserve">: </w:t>
      </w:r>
      <w:r w:rsidRPr="004B640F">
        <w:t xml:space="preserve">Nikola </w:t>
      </w:r>
      <w:proofErr w:type="spellStart"/>
      <w:r w:rsidRPr="004B640F">
        <w:t>Bešlić</w:t>
      </w:r>
      <w:proofErr w:type="spellEnd"/>
    </w:p>
    <w:p w14:paraId="2EB12EAB" w14:textId="77777777" w:rsidR="004B640F" w:rsidRPr="00F33082" w:rsidRDefault="004B640F" w:rsidP="00F33082">
      <w:pPr>
        <w:spacing w:after="0"/>
        <w:jc w:val="both"/>
        <w:rPr>
          <w:color w:val="808080" w:themeColor="background1" w:themeShade="80"/>
        </w:rPr>
      </w:pPr>
      <w:r w:rsidRPr="004B640F">
        <w:t>Adresa:</w:t>
      </w:r>
      <w:r w:rsidRPr="00F33082">
        <w:rPr>
          <w:color w:val="808080" w:themeColor="background1" w:themeShade="80"/>
        </w:rPr>
        <w:t>/</w:t>
      </w:r>
      <w:proofErr w:type="spellStart"/>
      <w:r w:rsidRPr="00F33082">
        <w:rPr>
          <w:color w:val="808080" w:themeColor="background1" w:themeShade="80"/>
        </w:rPr>
        <w:t>Adress</w:t>
      </w:r>
      <w:proofErr w:type="spellEnd"/>
      <w:r w:rsidR="00C46813">
        <w:t>:  Ante Starčevića 16A, 48000 Koprivnica, Hrvatska</w:t>
      </w:r>
    </w:p>
    <w:p w14:paraId="5E58143C" w14:textId="77777777" w:rsidR="004B640F" w:rsidRPr="00F33082" w:rsidRDefault="004B640F" w:rsidP="00F33082">
      <w:pPr>
        <w:spacing w:after="0"/>
        <w:jc w:val="both"/>
        <w:rPr>
          <w:color w:val="808080" w:themeColor="background1" w:themeShade="80"/>
        </w:rPr>
      </w:pPr>
      <w:r w:rsidRPr="004B640F">
        <w:t>Kontakt broj:</w:t>
      </w:r>
      <w:r w:rsidRPr="00F33082">
        <w:rPr>
          <w:color w:val="808080" w:themeColor="background1" w:themeShade="80"/>
        </w:rPr>
        <w:t>/</w:t>
      </w:r>
      <w:proofErr w:type="spellStart"/>
      <w:r w:rsidRPr="00F33082">
        <w:rPr>
          <w:color w:val="808080" w:themeColor="background1" w:themeShade="80"/>
        </w:rPr>
        <w:t>Contact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number</w:t>
      </w:r>
      <w:proofErr w:type="spellEnd"/>
      <w:r w:rsidRPr="004B640F">
        <w:t>:  +385 95 214 4476</w:t>
      </w:r>
    </w:p>
    <w:p w14:paraId="740D31E3" w14:textId="77777777" w:rsidR="004B640F" w:rsidRPr="004B640F" w:rsidRDefault="004B640F" w:rsidP="00F33082">
      <w:pPr>
        <w:spacing w:after="0"/>
        <w:jc w:val="both"/>
      </w:pPr>
      <w:r w:rsidRPr="004B640F">
        <w:t>E-mail:</w:t>
      </w:r>
      <w:r w:rsidRPr="00F33082">
        <w:rPr>
          <w:color w:val="808080" w:themeColor="background1" w:themeShade="80"/>
        </w:rPr>
        <w:t xml:space="preserve"> </w:t>
      </w:r>
      <w:hyperlink r:id="rId11" w:history="1">
        <w:r w:rsidR="00C46813" w:rsidRPr="001A6500">
          <w:rPr>
            <w:rStyle w:val="Hiperveza"/>
          </w:rPr>
          <w:t>petgrad.nikola@gmail.com</w:t>
        </w:r>
      </w:hyperlink>
      <w:r w:rsidR="00C46813">
        <w:t xml:space="preserve"> </w:t>
      </w:r>
    </w:p>
    <w:p w14:paraId="393FC77A" w14:textId="77777777" w:rsidR="00A16337" w:rsidRDefault="00A16337" w:rsidP="00A16337">
      <w:pPr>
        <w:pStyle w:val="Odlomakpopisa"/>
      </w:pPr>
    </w:p>
    <w:p w14:paraId="5ED47074" w14:textId="77777777" w:rsidR="0013679D" w:rsidRPr="006B567D" w:rsidRDefault="004B640F" w:rsidP="00BC04F7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3" w:name="_Toc4407886"/>
      <w:r w:rsidRPr="00BC04F7">
        <w:rPr>
          <w:rStyle w:val="Naslov1Char"/>
          <w:b/>
        </w:rPr>
        <w:t xml:space="preserve">POČETAK POSTUPKA JAVNE NABAVE / </w:t>
      </w:r>
      <w:r w:rsidRPr="006B567D">
        <w:rPr>
          <w:rStyle w:val="Naslov1Char"/>
          <w:b/>
          <w:color w:val="808080" w:themeColor="background1" w:themeShade="80"/>
        </w:rPr>
        <w:t>COMMENCEMENT OF THE PUBLIC PROCUREMENT</w:t>
      </w:r>
      <w:r w:rsidRPr="006B567D">
        <w:rPr>
          <w:color w:val="808080" w:themeColor="background1" w:themeShade="80"/>
        </w:rPr>
        <w:t xml:space="preserve"> PROCEDURE</w:t>
      </w:r>
      <w:bookmarkEnd w:id="3"/>
    </w:p>
    <w:p w14:paraId="16EB09E1" w14:textId="77777777" w:rsidR="00A16337" w:rsidRPr="00F33082" w:rsidRDefault="004B640F" w:rsidP="00F33082">
      <w:pPr>
        <w:jc w:val="both"/>
        <w:rPr>
          <w:color w:val="808080" w:themeColor="background1" w:themeShade="80"/>
        </w:rPr>
      </w:pPr>
      <w:r w:rsidRPr="004B640F">
        <w:t xml:space="preserve">Datum  početka  postupka  </w:t>
      </w:r>
      <w:r w:rsidR="00C46813">
        <w:t>je datum objave Poziva na dostavu ponuda</w:t>
      </w:r>
      <w:r w:rsidRPr="004B640F">
        <w:t xml:space="preserve">  na internetskoj stranici </w:t>
      </w:r>
      <w:hyperlink r:id="rId12" w:history="1">
        <w:r w:rsidRPr="00881945">
          <w:rPr>
            <w:rStyle w:val="Hiperveza"/>
          </w:rPr>
          <w:t>www.strukturnifondovi.hr</w:t>
        </w:r>
      </w:hyperlink>
      <w:r w:rsidRPr="004B640F">
        <w:t>.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date 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commencement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="00C14824" w:rsidRPr="00F33082">
        <w:rPr>
          <w:color w:val="808080" w:themeColor="background1" w:themeShade="80"/>
        </w:rPr>
        <w:t>C</w:t>
      </w:r>
      <w:r w:rsidR="00C46813" w:rsidRPr="00F33082">
        <w:rPr>
          <w:color w:val="808080" w:themeColor="background1" w:themeShade="80"/>
          <w:sz w:val="24"/>
          <w:szCs w:val="24"/>
        </w:rPr>
        <w:t>all</w:t>
      </w:r>
      <w:proofErr w:type="spellEnd"/>
      <w:r w:rsidR="00C46813" w:rsidRPr="00F33082">
        <w:rPr>
          <w:color w:val="808080" w:themeColor="background1" w:themeShade="80"/>
          <w:sz w:val="24"/>
          <w:szCs w:val="24"/>
        </w:rPr>
        <w:t xml:space="preserve"> for </w:t>
      </w:r>
      <w:proofErr w:type="spellStart"/>
      <w:r w:rsidR="00C46813" w:rsidRPr="00F33082">
        <w:rPr>
          <w:color w:val="808080" w:themeColor="background1" w:themeShade="80"/>
          <w:sz w:val="24"/>
          <w:szCs w:val="24"/>
        </w:rPr>
        <w:t>purchase</w:t>
      </w:r>
      <w:proofErr w:type="spellEnd"/>
      <w:r w:rsidR="00C46813" w:rsidRPr="00F33082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C46813" w:rsidRPr="00F33082">
        <w:rPr>
          <w:color w:val="808080" w:themeColor="background1" w:themeShade="80"/>
          <w:sz w:val="24"/>
          <w:szCs w:val="24"/>
        </w:rPr>
        <w:t>offers</w:t>
      </w:r>
      <w:proofErr w:type="spellEnd"/>
      <w:r w:rsidRPr="00F33082">
        <w:rPr>
          <w:color w:val="808080" w:themeColor="background1" w:themeShade="80"/>
        </w:rPr>
        <w:t xml:space="preserve"> is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date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publication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Contract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Notice</w:t>
      </w:r>
      <w:proofErr w:type="spellEnd"/>
      <w:r w:rsidRPr="00F33082">
        <w:rPr>
          <w:color w:val="808080" w:themeColor="background1" w:themeShade="80"/>
        </w:rPr>
        <w:t xml:space="preserve"> on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website</w:t>
      </w:r>
      <w:proofErr w:type="spellEnd"/>
      <w:r w:rsidRPr="00F33082">
        <w:rPr>
          <w:color w:val="808080" w:themeColor="background1" w:themeShade="80"/>
        </w:rPr>
        <w:t xml:space="preserve"> </w:t>
      </w:r>
      <w:hyperlink r:id="rId13" w:history="1">
        <w:r w:rsidRPr="00F33082">
          <w:rPr>
            <w:rStyle w:val="Hiperveza"/>
            <w:color w:val="808080" w:themeColor="background1" w:themeShade="80"/>
          </w:rPr>
          <w:t>www.strukturnifondovi.hr</w:t>
        </w:r>
      </w:hyperlink>
      <w:r w:rsidRPr="00F33082">
        <w:rPr>
          <w:color w:val="808080" w:themeColor="background1" w:themeShade="80"/>
        </w:rPr>
        <w:t xml:space="preserve"> </w:t>
      </w:r>
    </w:p>
    <w:p w14:paraId="51E6BA41" w14:textId="77777777" w:rsidR="00A16337" w:rsidRDefault="00A16337" w:rsidP="00A16337">
      <w:pPr>
        <w:pStyle w:val="Odlomakpopisa"/>
      </w:pPr>
    </w:p>
    <w:p w14:paraId="1B842E53" w14:textId="77777777" w:rsidR="0013679D" w:rsidRPr="004B640F" w:rsidRDefault="004B640F" w:rsidP="00BC04F7">
      <w:pPr>
        <w:pStyle w:val="Naslov1"/>
        <w:numPr>
          <w:ilvl w:val="0"/>
          <w:numId w:val="2"/>
        </w:numPr>
      </w:pPr>
      <w:bookmarkStart w:id="4" w:name="_Toc4407887"/>
      <w:r w:rsidRPr="004B640F">
        <w:t xml:space="preserve">VRSTA POSTUPKA JAVNE NABAVE / </w:t>
      </w:r>
      <w:r w:rsidRPr="006B567D">
        <w:rPr>
          <w:color w:val="808080" w:themeColor="background1" w:themeShade="80"/>
        </w:rPr>
        <w:t>TYPE OF PROCUREMENT PROCEDURE</w:t>
      </w:r>
      <w:bookmarkEnd w:id="4"/>
    </w:p>
    <w:p w14:paraId="38F1F068" w14:textId="77777777" w:rsidR="004B640F" w:rsidRPr="00F33082" w:rsidRDefault="004B640F" w:rsidP="00F33082">
      <w:pPr>
        <w:jc w:val="both"/>
        <w:rPr>
          <w:color w:val="808080" w:themeColor="background1" w:themeShade="80"/>
        </w:rPr>
      </w:pPr>
      <w:r w:rsidRPr="004B640F">
        <w:t xml:space="preserve">Primjenjuje se postupak javne nabave s </w:t>
      </w:r>
      <w:r w:rsidR="00C14824">
        <w:t>objavom Poziva na dostavu ponuda</w:t>
      </w:r>
      <w:r w:rsidRPr="004B640F">
        <w:t>.</w:t>
      </w:r>
      <w:r>
        <w:t xml:space="preserve">/ </w:t>
      </w:r>
      <w:r w:rsidR="00C14824" w:rsidRPr="00F33082">
        <w:rPr>
          <w:color w:val="808080" w:themeColor="background1" w:themeShade="80"/>
        </w:rPr>
        <w:t>A</w:t>
      </w:r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procurement</w:t>
      </w:r>
      <w:proofErr w:type="spellEnd"/>
      <w:r w:rsidRPr="00F33082">
        <w:rPr>
          <w:color w:val="808080" w:themeColor="background1" w:themeShade="80"/>
        </w:rPr>
        <w:t xml:space="preserve"> procedure </w:t>
      </w:r>
      <w:proofErr w:type="spellStart"/>
      <w:r w:rsidRPr="00F33082">
        <w:rPr>
          <w:color w:val="808080" w:themeColor="background1" w:themeShade="80"/>
        </w:rPr>
        <w:t>with</w:t>
      </w:r>
      <w:proofErr w:type="spellEnd"/>
      <w:r w:rsidR="00C14824" w:rsidRPr="00F33082">
        <w:rPr>
          <w:color w:val="808080" w:themeColor="background1" w:themeShade="80"/>
        </w:rPr>
        <w:t xml:space="preserve"> </w:t>
      </w:r>
      <w:proofErr w:type="spellStart"/>
      <w:r w:rsidR="00C14824" w:rsidRPr="00F33082">
        <w:rPr>
          <w:color w:val="808080" w:themeColor="background1" w:themeShade="80"/>
        </w:rPr>
        <w:t>C</w:t>
      </w:r>
      <w:r w:rsidR="00C14824" w:rsidRPr="00F33082">
        <w:rPr>
          <w:color w:val="808080" w:themeColor="background1" w:themeShade="80"/>
          <w:sz w:val="24"/>
          <w:szCs w:val="24"/>
        </w:rPr>
        <w:t>all</w:t>
      </w:r>
      <w:proofErr w:type="spellEnd"/>
      <w:r w:rsidR="00C14824" w:rsidRPr="00F33082">
        <w:rPr>
          <w:color w:val="808080" w:themeColor="background1" w:themeShade="80"/>
          <w:sz w:val="24"/>
          <w:szCs w:val="24"/>
        </w:rPr>
        <w:t xml:space="preserve"> for </w:t>
      </w:r>
      <w:proofErr w:type="spellStart"/>
      <w:r w:rsidR="00C14824" w:rsidRPr="00F33082">
        <w:rPr>
          <w:color w:val="808080" w:themeColor="background1" w:themeShade="80"/>
          <w:sz w:val="24"/>
          <w:szCs w:val="24"/>
        </w:rPr>
        <w:t>purchase</w:t>
      </w:r>
      <w:proofErr w:type="spellEnd"/>
      <w:r w:rsidR="00C14824" w:rsidRPr="00F33082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C14824" w:rsidRPr="00F33082">
        <w:rPr>
          <w:color w:val="808080" w:themeColor="background1" w:themeShade="80"/>
          <w:sz w:val="24"/>
          <w:szCs w:val="24"/>
        </w:rPr>
        <w:t>offers</w:t>
      </w:r>
      <w:proofErr w:type="spellEnd"/>
      <w:r w:rsidRPr="00F33082">
        <w:rPr>
          <w:color w:val="808080" w:themeColor="background1" w:themeShade="80"/>
        </w:rPr>
        <w:t xml:space="preserve"> is </w:t>
      </w:r>
      <w:proofErr w:type="spellStart"/>
      <w:r w:rsidRPr="00F33082">
        <w:rPr>
          <w:color w:val="808080" w:themeColor="background1" w:themeShade="80"/>
        </w:rPr>
        <w:t>applied</w:t>
      </w:r>
      <w:proofErr w:type="spellEnd"/>
      <w:r w:rsidRPr="00F33082">
        <w:rPr>
          <w:color w:val="808080" w:themeColor="background1" w:themeShade="80"/>
        </w:rPr>
        <w:t>.</w:t>
      </w:r>
    </w:p>
    <w:p w14:paraId="34A09FD9" w14:textId="77777777" w:rsidR="004B640F" w:rsidRDefault="004B640F" w:rsidP="004B640F">
      <w:pPr>
        <w:pStyle w:val="Odlomakpopisa"/>
        <w:rPr>
          <w:color w:val="808080" w:themeColor="background1" w:themeShade="80"/>
        </w:rPr>
      </w:pPr>
    </w:p>
    <w:p w14:paraId="1121080C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B3E8163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67F68250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76F21E9C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418D47EC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640D0F4F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64113D16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04616AB5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284762F1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55AB9270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21DB931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95652DC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FB59564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4310481" w14:textId="77777777" w:rsidR="00C30FEC" w:rsidRDefault="00C30FEC" w:rsidP="004B640F">
      <w:pPr>
        <w:pStyle w:val="Odlomakpopisa"/>
        <w:rPr>
          <w:color w:val="808080" w:themeColor="background1" w:themeShade="80"/>
        </w:rPr>
      </w:pPr>
    </w:p>
    <w:p w14:paraId="5786A746" w14:textId="77777777" w:rsidR="00C30FEC" w:rsidRDefault="00C30FEC" w:rsidP="004B640F">
      <w:pPr>
        <w:pStyle w:val="Odlomakpopisa"/>
        <w:rPr>
          <w:color w:val="808080" w:themeColor="background1" w:themeShade="80"/>
        </w:rPr>
      </w:pPr>
    </w:p>
    <w:p w14:paraId="63CBFD2C" w14:textId="77777777" w:rsidR="00C30FEC" w:rsidRDefault="00C30FEC" w:rsidP="004B640F">
      <w:pPr>
        <w:pStyle w:val="Odlomakpopisa"/>
        <w:rPr>
          <w:color w:val="808080" w:themeColor="background1" w:themeShade="80"/>
        </w:rPr>
      </w:pPr>
    </w:p>
    <w:p w14:paraId="23BC6B89" w14:textId="77777777" w:rsidR="00C30FEC" w:rsidRDefault="00C30FEC" w:rsidP="004B640F">
      <w:pPr>
        <w:pStyle w:val="Odlomakpopisa"/>
        <w:rPr>
          <w:color w:val="808080" w:themeColor="background1" w:themeShade="80"/>
        </w:rPr>
      </w:pPr>
    </w:p>
    <w:p w14:paraId="0E76257D" w14:textId="77777777" w:rsidR="00F6664A" w:rsidRPr="00F33082" w:rsidRDefault="00F6664A" w:rsidP="00F33082">
      <w:pPr>
        <w:rPr>
          <w:color w:val="808080" w:themeColor="background1" w:themeShade="80"/>
        </w:rPr>
      </w:pPr>
    </w:p>
    <w:p w14:paraId="6588E128" w14:textId="77777777" w:rsidR="0013679D" w:rsidRPr="00662645" w:rsidRDefault="00A16337" w:rsidP="00BC04F7">
      <w:pPr>
        <w:pStyle w:val="Naslov1"/>
        <w:numPr>
          <w:ilvl w:val="0"/>
          <w:numId w:val="2"/>
        </w:numPr>
      </w:pPr>
      <w:bookmarkStart w:id="5" w:name="_Toc4407888"/>
      <w:r w:rsidRPr="00662645">
        <w:lastRenderedPageBreak/>
        <w:t xml:space="preserve">OPIS PREDMETA NABAVE / </w:t>
      </w:r>
      <w:r w:rsidRPr="00662645">
        <w:rPr>
          <w:color w:val="808080" w:themeColor="background1" w:themeShade="80"/>
        </w:rPr>
        <w:t>DESCRIPTION OF PROCUREMENT SUBJECT</w:t>
      </w:r>
      <w:bookmarkEnd w:id="5"/>
    </w:p>
    <w:p w14:paraId="4F32B6F0" w14:textId="3780B5CC" w:rsidR="00242C64" w:rsidRDefault="00242C64" w:rsidP="00F33082">
      <w:pPr>
        <w:jc w:val="both"/>
        <w:rPr>
          <w:color w:val="808080" w:themeColor="background1" w:themeShade="80"/>
        </w:rPr>
      </w:pPr>
      <w:r w:rsidRPr="00242C64">
        <w:t xml:space="preserve">Predmet </w:t>
      </w:r>
      <w:r w:rsidR="003F6999">
        <w:t xml:space="preserve">ove </w:t>
      </w:r>
      <w:r w:rsidRPr="00242C64">
        <w:t xml:space="preserve">nabave je nabava, isporuka, instalacija, puštanje u pogon i usluge jamstva za ispravnost usluga i prodane robe kako slijedi: / </w:t>
      </w:r>
      <w:r w:rsidRPr="00242C64">
        <w:rPr>
          <w:color w:val="808080" w:themeColor="background1" w:themeShade="80"/>
        </w:rPr>
        <w:t xml:space="preserve">Project </w:t>
      </w:r>
      <w:proofErr w:type="spellStart"/>
      <w:r w:rsidRPr="00242C64">
        <w:rPr>
          <w:color w:val="808080" w:themeColor="background1" w:themeShade="80"/>
        </w:rPr>
        <w:t>of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procurement</w:t>
      </w:r>
      <w:proofErr w:type="spellEnd"/>
      <w:r w:rsidRPr="00242C64">
        <w:rPr>
          <w:color w:val="808080" w:themeColor="background1" w:themeShade="80"/>
        </w:rPr>
        <w:t xml:space="preserve"> is </w:t>
      </w:r>
      <w:proofErr w:type="spellStart"/>
      <w:r w:rsidRPr="00242C64">
        <w:rPr>
          <w:color w:val="808080" w:themeColor="background1" w:themeShade="80"/>
        </w:rPr>
        <w:t>supply</w:t>
      </w:r>
      <w:proofErr w:type="spellEnd"/>
      <w:r w:rsidRPr="00242C64">
        <w:rPr>
          <w:color w:val="808080" w:themeColor="background1" w:themeShade="80"/>
        </w:rPr>
        <w:t xml:space="preserve">, </w:t>
      </w:r>
      <w:proofErr w:type="spellStart"/>
      <w:r w:rsidRPr="00242C64">
        <w:rPr>
          <w:color w:val="808080" w:themeColor="background1" w:themeShade="80"/>
        </w:rPr>
        <w:t>delivery</w:t>
      </w:r>
      <w:proofErr w:type="spellEnd"/>
      <w:r w:rsidRPr="00242C64">
        <w:rPr>
          <w:color w:val="808080" w:themeColor="background1" w:themeShade="80"/>
        </w:rPr>
        <w:t xml:space="preserve">, </w:t>
      </w:r>
      <w:proofErr w:type="spellStart"/>
      <w:r w:rsidRPr="00242C64">
        <w:rPr>
          <w:color w:val="808080" w:themeColor="background1" w:themeShade="80"/>
        </w:rPr>
        <w:t>installation</w:t>
      </w:r>
      <w:proofErr w:type="spellEnd"/>
      <w:r w:rsidRPr="00242C64">
        <w:rPr>
          <w:color w:val="808080" w:themeColor="background1" w:themeShade="80"/>
        </w:rPr>
        <w:t xml:space="preserve">, </w:t>
      </w:r>
      <w:proofErr w:type="spellStart"/>
      <w:r w:rsidRPr="00242C64">
        <w:rPr>
          <w:color w:val="808080" w:themeColor="background1" w:themeShade="80"/>
        </w:rPr>
        <w:t>commissioning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and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warranty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of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sevices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provided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and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goods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="001D41FD">
        <w:rPr>
          <w:color w:val="808080" w:themeColor="background1" w:themeShade="80"/>
        </w:rPr>
        <w:t>delivered</w:t>
      </w:r>
      <w:proofErr w:type="spellEnd"/>
      <w:r w:rsidR="001D41FD">
        <w:rPr>
          <w:color w:val="808080" w:themeColor="background1" w:themeShade="80"/>
        </w:rPr>
        <w:t xml:space="preserve"> </w:t>
      </w:r>
      <w:r w:rsidRPr="00242C64">
        <w:rPr>
          <w:color w:val="808080" w:themeColor="background1" w:themeShade="80"/>
        </w:rPr>
        <w:t xml:space="preserve">as </w:t>
      </w:r>
      <w:proofErr w:type="spellStart"/>
      <w:r w:rsidRPr="00242C64">
        <w:rPr>
          <w:color w:val="808080" w:themeColor="background1" w:themeShade="80"/>
        </w:rPr>
        <w:t>follows</w:t>
      </w:r>
      <w:proofErr w:type="spellEnd"/>
      <w:r w:rsidRPr="00242C64">
        <w:rPr>
          <w:color w:val="808080" w:themeColor="background1" w:themeShade="80"/>
        </w:rPr>
        <w:t>:</w:t>
      </w:r>
    </w:p>
    <w:p w14:paraId="36828CA7" w14:textId="77777777" w:rsidR="003F2382" w:rsidRDefault="003F2382" w:rsidP="00F33082">
      <w:pPr>
        <w:jc w:val="both"/>
        <w:rPr>
          <w:color w:val="808080" w:themeColor="background1" w:themeShade="8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60"/>
      </w:tblGrid>
      <w:tr w:rsidR="003F2382" w14:paraId="43801FF0" w14:textId="77777777" w:rsidTr="003F2382">
        <w:tc>
          <w:tcPr>
            <w:tcW w:w="959" w:type="dxa"/>
          </w:tcPr>
          <w:p w14:paraId="4E05D509" w14:textId="76DE1700" w:rsidR="003F2382" w:rsidRDefault="003F2382" w:rsidP="00F33082">
            <w:pPr>
              <w:jc w:val="both"/>
              <w:rPr>
                <w:color w:val="808080" w:themeColor="background1" w:themeShade="80"/>
              </w:rPr>
            </w:pPr>
            <w:r w:rsidRPr="003F2382">
              <w:t>No.</w:t>
            </w:r>
          </w:p>
        </w:tc>
        <w:tc>
          <w:tcPr>
            <w:tcW w:w="3969" w:type="dxa"/>
          </w:tcPr>
          <w:p w14:paraId="50CA977B" w14:textId="2CE46B2C" w:rsidR="003F2382" w:rsidRDefault="003F2382" w:rsidP="00F33082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Predmet nabave</w:t>
            </w:r>
          </w:p>
        </w:tc>
        <w:tc>
          <w:tcPr>
            <w:tcW w:w="4360" w:type="dxa"/>
          </w:tcPr>
          <w:p w14:paraId="07222207" w14:textId="51F034F3" w:rsidR="003F2382" w:rsidRDefault="003F2382" w:rsidP="00F33082">
            <w:pPr>
              <w:jc w:val="both"/>
              <w:rPr>
                <w:color w:val="808080" w:themeColor="background1" w:themeShade="80"/>
              </w:rPr>
            </w:pPr>
            <w:proofErr w:type="spellStart"/>
            <w:r w:rsidRPr="003F2382">
              <w:t>Subject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of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procurement</w:t>
            </w:r>
            <w:proofErr w:type="spellEnd"/>
          </w:p>
        </w:tc>
      </w:tr>
      <w:tr w:rsidR="003F2382" w14:paraId="0D240602" w14:textId="77777777" w:rsidTr="003F2382">
        <w:tc>
          <w:tcPr>
            <w:tcW w:w="959" w:type="dxa"/>
          </w:tcPr>
          <w:p w14:paraId="79BCCB55" w14:textId="77777777" w:rsidR="003F2382" w:rsidRDefault="003F2382" w:rsidP="003F2382">
            <w:pPr>
              <w:jc w:val="right"/>
            </w:pPr>
          </w:p>
          <w:p w14:paraId="5AD16B25" w14:textId="77777777" w:rsidR="003F2382" w:rsidRDefault="003F2382" w:rsidP="003F2382">
            <w:pPr>
              <w:jc w:val="right"/>
            </w:pPr>
          </w:p>
          <w:p w14:paraId="25561946" w14:textId="66081C4A" w:rsidR="003F2382" w:rsidRDefault="003F2382" w:rsidP="003F2382">
            <w:pPr>
              <w:jc w:val="right"/>
              <w:rPr>
                <w:color w:val="808080" w:themeColor="background1" w:themeShade="80"/>
              </w:rPr>
            </w:pPr>
            <w:r w:rsidRPr="003F2382">
              <w:t>1</w:t>
            </w:r>
          </w:p>
        </w:tc>
        <w:tc>
          <w:tcPr>
            <w:tcW w:w="3969" w:type="dxa"/>
          </w:tcPr>
          <w:p w14:paraId="73145929" w14:textId="5D50A452" w:rsidR="003F2382" w:rsidRDefault="003F2382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proofErr w:type="spellStart"/>
            <w:r w:rsidRPr="003F2382">
              <w:t>Autodesk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AutoCad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Revit</w:t>
            </w:r>
            <w:proofErr w:type="spellEnd"/>
            <w:r w:rsidRPr="003F2382">
              <w:t xml:space="preserve"> LT Suite ili jednakovrijedno – rješenje za izradu tehničke dokumentacije, razmjenjivanje tehničkih nacrta pravovremeno i prezentiranje građevinskih ideja u 2D-u i 3D-u</w:t>
            </w:r>
          </w:p>
        </w:tc>
        <w:tc>
          <w:tcPr>
            <w:tcW w:w="4360" w:type="dxa"/>
          </w:tcPr>
          <w:p w14:paraId="6EAD65B7" w14:textId="20851B97" w:rsidR="003F2382" w:rsidRDefault="003F2382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proofErr w:type="spellStart"/>
            <w:r w:rsidRPr="003F2382">
              <w:t>Autodesk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AutoCad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Revit</w:t>
            </w:r>
            <w:proofErr w:type="spellEnd"/>
            <w:r w:rsidRPr="003F2382">
              <w:t xml:space="preserve"> LT Suite or </w:t>
            </w:r>
            <w:proofErr w:type="spellStart"/>
            <w:r w:rsidRPr="003F2382">
              <w:t>equivalent</w:t>
            </w:r>
            <w:proofErr w:type="spellEnd"/>
            <w:r w:rsidRPr="003F2382">
              <w:t xml:space="preserve"> – </w:t>
            </w:r>
            <w:proofErr w:type="spellStart"/>
            <w:r w:rsidRPr="003F2382">
              <w:t>solution</w:t>
            </w:r>
            <w:proofErr w:type="spellEnd"/>
            <w:r w:rsidRPr="003F2382">
              <w:t xml:space="preserve"> for</w:t>
            </w:r>
            <w:r>
              <w:t xml:space="preserve"> </w:t>
            </w:r>
            <w:proofErr w:type="spellStart"/>
            <w:r>
              <w:t>making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technical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documentation</w:t>
            </w:r>
            <w:proofErr w:type="spellEnd"/>
            <w:r w:rsidRPr="003F2382">
              <w:t xml:space="preserve">, </w:t>
            </w:r>
            <w:proofErr w:type="spellStart"/>
            <w:r w:rsidRPr="003F2382">
              <w:t>sharing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technical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drafts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in</w:t>
            </w:r>
            <w:proofErr w:type="spellEnd"/>
            <w:r w:rsidRPr="003F2382">
              <w:t xml:space="preserve"> a </w:t>
            </w:r>
            <w:proofErr w:type="spellStart"/>
            <w:r w:rsidRPr="003F2382">
              <w:t>timely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manner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and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present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building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ideas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in</w:t>
            </w:r>
            <w:proofErr w:type="spellEnd"/>
            <w:r w:rsidRPr="003F2382">
              <w:t xml:space="preserve"> 2D </w:t>
            </w:r>
            <w:proofErr w:type="spellStart"/>
            <w:r w:rsidRPr="003F2382">
              <w:t>and</w:t>
            </w:r>
            <w:proofErr w:type="spellEnd"/>
            <w:r w:rsidRPr="003F2382">
              <w:t xml:space="preserve"> 3D</w:t>
            </w:r>
          </w:p>
        </w:tc>
      </w:tr>
    </w:tbl>
    <w:p w14:paraId="495AC07A" w14:textId="77777777" w:rsidR="003F2382" w:rsidRDefault="003F2382" w:rsidP="00F33082">
      <w:pPr>
        <w:jc w:val="both"/>
        <w:rPr>
          <w:color w:val="808080" w:themeColor="background1" w:themeShade="80"/>
        </w:rPr>
      </w:pPr>
    </w:p>
    <w:p w14:paraId="3DB5B94C" w14:textId="77777777" w:rsidR="00F6664A" w:rsidRPr="006B567D" w:rsidRDefault="00A23503" w:rsidP="00905F6E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6" w:name="_Toc4407889"/>
      <w:r>
        <w:t xml:space="preserve">PROCIJENJENA VRIJEDNOST NABAVE / </w:t>
      </w:r>
      <w:r w:rsidRPr="006B567D">
        <w:rPr>
          <w:color w:val="808080" w:themeColor="background1" w:themeShade="80"/>
        </w:rPr>
        <w:t>ESTIMATED VALUE OF PROCUREMENT</w:t>
      </w:r>
      <w:bookmarkEnd w:id="6"/>
    </w:p>
    <w:p w14:paraId="2D69180A" w14:textId="21DD72FF" w:rsidR="00A23503" w:rsidRPr="009577DD" w:rsidRDefault="00A23503" w:rsidP="00F33082">
      <w:pPr>
        <w:jc w:val="both"/>
        <w:rPr>
          <w:color w:val="808080" w:themeColor="background1" w:themeShade="80"/>
        </w:rPr>
      </w:pPr>
      <w:r>
        <w:t xml:space="preserve">Procijenjena </w:t>
      </w:r>
      <w:r w:rsidR="009577DD">
        <w:t xml:space="preserve">ukupna </w:t>
      </w:r>
      <w:r w:rsidR="001C1DDA">
        <w:t>vrijednost</w:t>
      </w:r>
      <w:r>
        <w:t xml:space="preserve"> je </w:t>
      </w:r>
      <w:r w:rsidR="003F2382">
        <w:t>13.837</w:t>
      </w:r>
      <w:r>
        <w:t>,</w:t>
      </w:r>
      <w:r w:rsidR="003F2382">
        <w:t>5</w:t>
      </w:r>
      <w:r>
        <w:t>0</w:t>
      </w:r>
      <w:r w:rsidR="009577DD">
        <w:t xml:space="preserve"> kuna/ </w:t>
      </w:r>
      <w:proofErr w:type="spellStart"/>
      <w:r w:rsidR="009577DD" w:rsidRPr="009577DD">
        <w:rPr>
          <w:color w:val="808080" w:themeColor="background1" w:themeShade="80"/>
        </w:rPr>
        <w:t>E</w:t>
      </w:r>
      <w:r w:rsidR="003F6999">
        <w:rPr>
          <w:color w:val="808080" w:themeColor="background1" w:themeShade="80"/>
        </w:rPr>
        <w:t>stimated</w:t>
      </w:r>
      <w:proofErr w:type="spellEnd"/>
      <w:r w:rsidR="003F6999">
        <w:rPr>
          <w:color w:val="808080" w:themeColor="background1" w:themeShade="80"/>
        </w:rPr>
        <w:t xml:space="preserve"> total </w:t>
      </w:r>
      <w:proofErr w:type="spellStart"/>
      <w:r w:rsidR="003F6999">
        <w:rPr>
          <w:color w:val="808080" w:themeColor="background1" w:themeShade="80"/>
        </w:rPr>
        <w:t>value</w:t>
      </w:r>
      <w:proofErr w:type="spellEnd"/>
      <w:r w:rsidR="003F6999">
        <w:rPr>
          <w:color w:val="808080" w:themeColor="background1" w:themeShade="80"/>
        </w:rPr>
        <w:t xml:space="preserve"> od LOT 1 is</w:t>
      </w:r>
      <w:r w:rsidR="009577DD" w:rsidRPr="009577DD">
        <w:rPr>
          <w:color w:val="808080" w:themeColor="background1" w:themeShade="80"/>
        </w:rPr>
        <w:t xml:space="preserve"> </w:t>
      </w:r>
      <w:r w:rsidR="000406CC" w:rsidRPr="000406CC">
        <w:rPr>
          <w:color w:val="808080" w:themeColor="background1" w:themeShade="80"/>
        </w:rPr>
        <w:t>13.837,50</w:t>
      </w:r>
      <w:r w:rsidR="009577DD" w:rsidRPr="009577DD">
        <w:rPr>
          <w:color w:val="808080" w:themeColor="background1" w:themeShade="80"/>
        </w:rPr>
        <w:t xml:space="preserve"> </w:t>
      </w:r>
      <w:r w:rsidR="00C30FEC">
        <w:rPr>
          <w:color w:val="808080" w:themeColor="background1" w:themeShade="80"/>
        </w:rPr>
        <w:t>HRK</w:t>
      </w:r>
    </w:p>
    <w:p w14:paraId="54235B08" w14:textId="77777777" w:rsidR="009577DD" w:rsidRDefault="009577DD" w:rsidP="009577DD">
      <w:pPr>
        <w:rPr>
          <w:color w:val="808080" w:themeColor="background1" w:themeShade="80"/>
        </w:rPr>
      </w:pPr>
    </w:p>
    <w:p w14:paraId="6B681201" w14:textId="77777777" w:rsidR="002E37AC" w:rsidRPr="002E37AC" w:rsidRDefault="009577DD" w:rsidP="00905F6E">
      <w:pPr>
        <w:pStyle w:val="Naslov1"/>
        <w:numPr>
          <w:ilvl w:val="0"/>
          <w:numId w:val="2"/>
        </w:numPr>
      </w:pPr>
      <w:bookmarkStart w:id="7" w:name="_Toc4407890"/>
      <w:r w:rsidRPr="009577DD">
        <w:t>UVJETI SPOSOBNOSTI PRIJAVITELJA</w:t>
      </w:r>
      <w:r w:rsidRPr="009577DD">
        <w:rPr>
          <w:color w:val="808080" w:themeColor="background1" w:themeShade="80"/>
        </w:rPr>
        <w:t>/</w:t>
      </w:r>
      <w:r w:rsidR="002E37AC">
        <w:rPr>
          <w:color w:val="808080" w:themeColor="background1" w:themeShade="80"/>
        </w:rPr>
        <w:t xml:space="preserve"> </w:t>
      </w:r>
      <w:r w:rsidR="002E37AC" w:rsidRPr="006B567D">
        <w:rPr>
          <w:color w:val="808080" w:themeColor="background1" w:themeShade="80"/>
        </w:rPr>
        <w:t>CONDITION OF BIDDERS ABILITY</w:t>
      </w:r>
      <w:bookmarkEnd w:id="7"/>
      <w:r w:rsidR="002E37AC" w:rsidRPr="006B567D">
        <w:rPr>
          <w:color w:val="808080" w:themeColor="background1" w:themeShade="80"/>
        </w:rPr>
        <w:t xml:space="preserve"> </w:t>
      </w:r>
    </w:p>
    <w:p w14:paraId="128790E0" w14:textId="59BA8C5C" w:rsidR="00295E40" w:rsidRDefault="00295E40" w:rsidP="00F33082">
      <w:pPr>
        <w:jc w:val="both"/>
        <w:rPr>
          <w:color w:val="808080" w:themeColor="background1" w:themeShade="80"/>
        </w:rPr>
      </w:pPr>
      <w:r w:rsidRPr="00194859">
        <w:t>U ovom postupku nabave kao Ponuditelji mogu sudjelovati sve pravne osobe, neovisno o</w:t>
      </w:r>
      <w:r w:rsidRPr="00194859">
        <w:br/>
        <w:t>državi u kojoj su registrirane ili imaju podružnicu</w:t>
      </w:r>
      <w:r w:rsidRPr="00194859">
        <w:rPr>
          <w:b/>
          <w:color w:val="808080" w:themeColor="background1" w:themeShade="80"/>
        </w:rPr>
        <w:t>.</w:t>
      </w:r>
      <w:r w:rsidRPr="00194859">
        <w:rPr>
          <w:color w:val="808080" w:themeColor="background1" w:themeShade="80"/>
        </w:rPr>
        <w:t xml:space="preserve">/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 procedure all </w:t>
      </w:r>
      <w:proofErr w:type="spellStart"/>
      <w:r w:rsidRPr="00194859">
        <w:rPr>
          <w:color w:val="808080" w:themeColor="background1" w:themeShade="80"/>
        </w:rPr>
        <w:t>legal</w:t>
      </w:r>
      <w:proofErr w:type="spellEnd"/>
      <w:r w:rsidRPr="00194859">
        <w:rPr>
          <w:color w:val="808080" w:themeColor="background1" w:themeShade="80"/>
        </w:rPr>
        <w:br/>
      </w:r>
      <w:proofErr w:type="spellStart"/>
      <w:r w:rsidRPr="00194859">
        <w:rPr>
          <w:color w:val="808080" w:themeColor="background1" w:themeShade="80"/>
        </w:rPr>
        <w:t>entities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can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take</w:t>
      </w:r>
      <w:proofErr w:type="spellEnd"/>
      <w:r w:rsidRPr="00194859">
        <w:rPr>
          <w:color w:val="808080" w:themeColor="background1" w:themeShade="80"/>
        </w:rPr>
        <w:t xml:space="preserve"> a </w:t>
      </w:r>
      <w:proofErr w:type="spellStart"/>
      <w:r w:rsidRPr="00194859">
        <w:rPr>
          <w:color w:val="808080" w:themeColor="background1" w:themeShade="80"/>
        </w:rPr>
        <w:t>part</w:t>
      </w:r>
      <w:proofErr w:type="spellEnd"/>
      <w:r w:rsidRPr="00194859">
        <w:rPr>
          <w:color w:val="808080" w:themeColor="background1" w:themeShade="80"/>
        </w:rPr>
        <w:t xml:space="preserve"> as </w:t>
      </w:r>
      <w:proofErr w:type="spellStart"/>
      <w:r w:rsidRPr="00194859">
        <w:rPr>
          <w:color w:val="808080" w:themeColor="background1" w:themeShade="80"/>
        </w:rPr>
        <w:t>tenderers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regardless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which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country</w:t>
      </w:r>
      <w:proofErr w:type="spellEnd"/>
      <w:r w:rsidRPr="00194859">
        <w:rPr>
          <w:color w:val="808080" w:themeColor="background1" w:themeShade="80"/>
        </w:rPr>
        <w:t xml:space="preserve"> are </w:t>
      </w:r>
      <w:proofErr w:type="spellStart"/>
      <w:r w:rsidRPr="00194859">
        <w:rPr>
          <w:color w:val="808080" w:themeColor="background1" w:themeShade="80"/>
        </w:rPr>
        <w:t>registered</w:t>
      </w:r>
      <w:proofErr w:type="spellEnd"/>
      <w:r w:rsidRPr="00194859">
        <w:rPr>
          <w:color w:val="808080" w:themeColor="background1" w:themeShade="80"/>
        </w:rPr>
        <w:t>.</w:t>
      </w:r>
      <w:r w:rsidRPr="00295E40">
        <w:rPr>
          <w:color w:val="808080" w:themeColor="background1" w:themeShade="80"/>
        </w:rPr>
        <w:t xml:space="preserve"> </w:t>
      </w:r>
    </w:p>
    <w:p w14:paraId="64A79570" w14:textId="0C1CD8BC" w:rsidR="00594745" w:rsidRDefault="00594745" w:rsidP="00F33082">
      <w:pPr>
        <w:jc w:val="both"/>
        <w:rPr>
          <w:color w:val="808080" w:themeColor="background1" w:themeShade="80"/>
        </w:rPr>
      </w:pPr>
    </w:p>
    <w:p w14:paraId="7659D8B2" w14:textId="6F5CE498" w:rsidR="00594745" w:rsidRPr="00594745" w:rsidRDefault="00194859" w:rsidP="00594745">
      <w:pPr>
        <w:pStyle w:val="Naslov2"/>
        <w:numPr>
          <w:ilvl w:val="1"/>
          <w:numId w:val="2"/>
        </w:numPr>
        <w:rPr>
          <w:rFonts w:asciiTheme="minorHAnsi" w:hAnsiTheme="minorHAnsi" w:cstheme="minorHAnsi"/>
          <w:color w:val="808080" w:themeColor="background1" w:themeShade="80"/>
        </w:rPr>
      </w:pPr>
      <w:bookmarkStart w:id="8" w:name="_Toc4407891"/>
      <w:r w:rsidRPr="00050508">
        <w:rPr>
          <w:rFonts w:asciiTheme="minorHAnsi" w:hAnsiTheme="minorHAnsi" w:cstheme="minorHAnsi"/>
        </w:rPr>
        <w:t xml:space="preserve">Pravna i poslovna sposobnost / </w:t>
      </w:r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Legal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and</w:t>
      </w:r>
      <w:proofErr w:type="spellEnd"/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business</w:t>
      </w:r>
      <w:proofErr w:type="spellEnd"/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capacities</w:t>
      </w:r>
      <w:bookmarkEnd w:id="8"/>
      <w:proofErr w:type="spellEnd"/>
    </w:p>
    <w:p w14:paraId="6A8F43F8" w14:textId="77777777" w:rsidR="00194859" w:rsidRDefault="00194859" w:rsidP="00F33082">
      <w:pPr>
        <w:jc w:val="both"/>
        <w:rPr>
          <w:color w:val="808080" w:themeColor="background1" w:themeShade="80"/>
        </w:rPr>
      </w:pPr>
      <w:r w:rsidRPr="00194859">
        <w:t xml:space="preserve">Svaki ponuditelj mora biti pravno i poslovno sposoban. Sposobnost će se u postupku javne nabave dokazati  izvodom  iz:  sudskog,  obrtnog,  strukturnog ili  drugog  odgovarajućeg  registra  države sjedišta ponuditelja, a ako se oni ne izdaju u državi sjedišta ponuditelja, ponuditelj može dostaviti izjavu s ovjerom potpisa kod nadležnog tijela. / </w:t>
      </w:r>
      <w:proofErr w:type="spellStart"/>
      <w:r w:rsidRPr="00194859">
        <w:rPr>
          <w:color w:val="808080" w:themeColor="background1" w:themeShade="80"/>
        </w:rPr>
        <w:t>Each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tenderer</w:t>
      </w:r>
      <w:proofErr w:type="spellEnd"/>
      <w:r w:rsidRPr="00194859">
        <w:rPr>
          <w:color w:val="808080" w:themeColor="background1" w:themeShade="80"/>
        </w:rPr>
        <w:t xml:space="preserve"> must prove </w:t>
      </w:r>
      <w:proofErr w:type="spellStart"/>
      <w:r w:rsidRPr="00194859">
        <w:rPr>
          <w:color w:val="808080" w:themeColor="background1" w:themeShade="80"/>
        </w:rPr>
        <w:t>its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legal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and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economic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capacity</w:t>
      </w:r>
      <w:proofErr w:type="spellEnd"/>
      <w:r w:rsidRPr="00194859">
        <w:rPr>
          <w:color w:val="808080" w:themeColor="background1" w:themeShade="80"/>
        </w:rPr>
        <w:t xml:space="preserve">.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capacity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will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proved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within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procedure </w:t>
      </w:r>
      <w:proofErr w:type="spellStart"/>
      <w:r w:rsidRPr="00194859">
        <w:rPr>
          <w:color w:val="808080" w:themeColor="background1" w:themeShade="80"/>
        </w:rPr>
        <w:t>with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following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documentary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evidence</w:t>
      </w:r>
      <w:proofErr w:type="spellEnd"/>
      <w:r w:rsidRPr="00194859">
        <w:rPr>
          <w:color w:val="808080" w:themeColor="background1" w:themeShade="80"/>
        </w:rPr>
        <w:t xml:space="preserve">: </w:t>
      </w:r>
      <w:proofErr w:type="spellStart"/>
      <w:r w:rsidRPr="00194859">
        <w:rPr>
          <w:color w:val="808080" w:themeColor="background1" w:themeShade="80"/>
        </w:rPr>
        <w:t>extract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from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judical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trade</w:t>
      </w:r>
      <w:proofErr w:type="spellEnd"/>
      <w:r w:rsidRPr="00194859">
        <w:rPr>
          <w:color w:val="808080" w:themeColor="background1" w:themeShade="80"/>
        </w:rPr>
        <w:t xml:space="preserve"> or </w:t>
      </w:r>
      <w:proofErr w:type="spellStart"/>
      <w:r w:rsidRPr="00194859">
        <w:rPr>
          <w:color w:val="808080" w:themeColor="background1" w:themeShade="80"/>
        </w:rPr>
        <w:t>other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relevant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register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county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which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economic</w:t>
      </w:r>
      <w:proofErr w:type="spellEnd"/>
      <w:r w:rsidRPr="00194859">
        <w:rPr>
          <w:color w:val="808080" w:themeColor="background1" w:themeShade="80"/>
        </w:rPr>
        <w:t xml:space="preserve"> operator is </w:t>
      </w:r>
      <w:proofErr w:type="spellStart"/>
      <w:r w:rsidRPr="00194859">
        <w:rPr>
          <w:color w:val="808080" w:themeColor="background1" w:themeShade="80"/>
        </w:rPr>
        <w:t>established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and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such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record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does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not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exist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an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equivalent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documents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issued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competent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judical</w:t>
      </w:r>
      <w:proofErr w:type="spellEnd"/>
      <w:r w:rsidRPr="00194859">
        <w:rPr>
          <w:color w:val="808080" w:themeColor="background1" w:themeShade="80"/>
        </w:rPr>
        <w:t xml:space="preserve"> or </w:t>
      </w:r>
      <w:proofErr w:type="spellStart"/>
      <w:r w:rsidRPr="00194859">
        <w:rPr>
          <w:color w:val="808080" w:themeColor="background1" w:themeShade="80"/>
        </w:rPr>
        <w:t>administrative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authority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th </w:t>
      </w:r>
      <w:proofErr w:type="spellStart"/>
      <w:r w:rsidRPr="00194859">
        <w:rPr>
          <w:color w:val="808080" w:themeColor="background1" w:themeShade="80"/>
        </w:rPr>
        <w:t>state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which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economic</w:t>
      </w:r>
      <w:proofErr w:type="spellEnd"/>
      <w:r w:rsidRPr="00194859">
        <w:rPr>
          <w:color w:val="808080" w:themeColor="background1" w:themeShade="80"/>
        </w:rPr>
        <w:t xml:space="preserve"> operator is </w:t>
      </w:r>
      <w:proofErr w:type="spellStart"/>
      <w:r w:rsidRPr="00194859">
        <w:rPr>
          <w:color w:val="808080" w:themeColor="background1" w:themeShade="80"/>
        </w:rPr>
        <w:t>established</w:t>
      </w:r>
      <w:proofErr w:type="spellEnd"/>
      <w:r w:rsidRPr="00194859">
        <w:rPr>
          <w:color w:val="808080" w:themeColor="background1" w:themeShade="80"/>
        </w:rPr>
        <w:t xml:space="preserve">.  </w:t>
      </w:r>
    </w:p>
    <w:p w14:paraId="152F70D1" w14:textId="5786F1CA" w:rsidR="00F33082" w:rsidRDefault="00F33082" w:rsidP="00F33082">
      <w:pPr>
        <w:jc w:val="both"/>
        <w:rPr>
          <w:color w:val="808080" w:themeColor="background1" w:themeShade="80"/>
        </w:rPr>
      </w:pPr>
    </w:p>
    <w:p w14:paraId="5807AEBB" w14:textId="77777777" w:rsidR="00F33082" w:rsidRPr="00F33082" w:rsidRDefault="00194859" w:rsidP="00F33082">
      <w:pPr>
        <w:pStyle w:val="Naslov2"/>
        <w:numPr>
          <w:ilvl w:val="1"/>
          <w:numId w:val="2"/>
        </w:numPr>
        <w:rPr>
          <w:rFonts w:asciiTheme="minorHAnsi" w:hAnsiTheme="minorHAnsi" w:cstheme="minorHAnsi"/>
          <w:color w:val="808080" w:themeColor="background1" w:themeShade="80"/>
        </w:rPr>
      </w:pPr>
      <w:bookmarkStart w:id="9" w:name="_Toc4407892"/>
      <w:r w:rsidRPr="00050508">
        <w:rPr>
          <w:rFonts w:asciiTheme="minorHAnsi" w:hAnsiTheme="minorHAnsi" w:cstheme="minorHAnsi"/>
        </w:rPr>
        <w:t xml:space="preserve">Tehnička sposobnost /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Technical</w:t>
      </w:r>
      <w:proofErr w:type="spellEnd"/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capacity</w:t>
      </w:r>
      <w:bookmarkEnd w:id="9"/>
      <w:proofErr w:type="spellEnd"/>
    </w:p>
    <w:p w14:paraId="39C72D9A" w14:textId="77777777" w:rsidR="00194859" w:rsidRDefault="00194859" w:rsidP="00F33082">
      <w:pPr>
        <w:jc w:val="both"/>
        <w:rPr>
          <w:color w:val="808080" w:themeColor="background1" w:themeShade="80"/>
        </w:rPr>
      </w:pPr>
      <w:r w:rsidRPr="00194859">
        <w:t>Ponuditelj mora dokazati da je tijekom tri godine koje prethode godini u kojoj je započeo postupak nabave, uredno izvršio najmanje dva ili više ugovora koji su isti ili slični predmetu nabave.</w:t>
      </w:r>
      <w:r w:rsidRPr="00194859">
        <w:rPr>
          <w:color w:val="808080" w:themeColor="background1" w:themeShade="80"/>
        </w:rPr>
        <w:t xml:space="preserve"> / </w:t>
      </w:r>
      <w:proofErr w:type="spellStart"/>
      <w:r w:rsidRPr="00194859">
        <w:rPr>
          <w:color w:val="808080" w:themeColor="background1" w:themeShade="80"/>
        </w:rPr>
        <w:t>Tenderer</w:t>
      </w:r>
      <w:proofErr w:type="spellEnd"/>
      <w:r w:rsidRPr="00194859">
        <w:rPr>
          <w:color w:val="808080" w:themeColor="background1" w:themeShade="80"/>
        </w:rPr>
        <w:t xml:space="preserve"> must prove </w:t>
      </w:r>
      <w:proofErr w:type="spellStart"/>
      <w:r w:rsidRPr="00194859">
        <w:rPr>
          <w:color w:val="808080" w:themeColor="background1" w:themeShade="80"/>
        </w:rPr>
        <w:t>that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within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last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three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years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before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beginning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, he </w:t>
      </w:r>
      <w:proofErr w:type="spellStart"/>
      <w:r w:rsidRPr="00194859">
        <w:rPr>
          <w:color w:val="808080" w:themeColor="background1" w:themeShade="80"/>
        </w:rPr>
        <w:t>successfully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implemented</w:t>
      </w:r>
      <w:proofErr w:type="spellEnd"/>
      <w:r w:rsidRPr="00194859">
        <w:rPr>
          <w:color w:val="808080" w:themeColor="background1" w:themeShade="80"/>
        </w:rPr>
        <w:t xml:space="preserve"> at </w:t>
      </w:r>
      <w:proofErr w:type="spellStart"/>
      <w:r w:rsidRPr="00194859">
        <w:rPr>
          <w:color w:val="808080" w:themeColor="background1" w:themeShade="80"/>
        </w:rPr>
        <w:t>least</w:t>
      </w:r>
      <w:proofErr w:type="spellEnd"/>
      <w:r w:rsidRPr="00194859">
        <w:rPr>
          <w:color w:val="808080" w:themeColor="background1" w:themeShade="80"/>
        </w:rPr>
        <w:t xml:space="preserve"> one or more </w:t>
      </w:r>
      <w:proofErr w:type="spellStart"/>
      <w:r w:rsidRPr="00194859">
        <w:rPr>
          <w:color w:val="808080" w:themeColor="background1" w:themeShade="80"/>
        </w:rPr>
        <w:t>contracts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same or </w:t>
      </w:r>
      <w:proofErr w:type="spellStart"/>
      <w:r w:rsidRPr="00194859">
        <w:rPr>
          <w:color w:val="808080" w:themeColor="background1" w:themeShade="80"/>
        </w:rPr>
        <w:t>similar</w:t>
      </w:r>
      <w:proofErr w:type="spellEnd"/>
      <w:r w:rsidRPr="00194859">
        <w:rPr>
          <w:color w:val="808080" w:themeColor="background1" w:themeShade="80"/>
        </w:rPr>
        <w:t xml:space="preserve"> nature to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subject</w:t>
      </w:r>
      <w:proofErr w:type="spellEnd"/>
      <w:r w:rsidRPr="00194859">
        <w:rPr>
          <w:color w:val="808080" w:themeColor="background1" w:themeShade="80"/>
        </w:rPr>
        <w:t>.</w:t>
      </w:r>
    </w:p>
    <w:p w14:paraId="324EBB00" w14:textId="74BA38BE" w:rsidR="00C30FEC" w:rsidRDefault="00194859" w:rsidP="007B031D">
      <w:pPr>
        <w:jc w:val="both"/>
        <w:rPr>
          <w:color w:val="808080" w:themeColor="background1" w:themeShade="80"/>
        </w:rPr>
      </w:pPr>
      <w:r w:rsidRPr="00194859">
        <w:t>Kao dokaz za gore navedeno, ponuditelj mora podnijeti popis značajnih ugovora o isporuci robe izvršenih u godini u kojoj je započeo postupak nabave i/ili tijekom tri g</w:t>
      </w:r>
      <w:r>
        <w:t xml:space="preserve">odine koje prethode toj </w:t>
      </w:r>
      <w:r>
        <w:lastRenderedPageBreak/>
        <w:t>godini.</w:t>
      </w:r>
      <w:r w:rsidRPr="00194859">
        <w:t xml:space="preserve">/ </w:t>
      </w:r>
      <w:r w:rsidRPr="00194859">
        <w:rPr>
          <w:color w:val="808080" w:themeColor="background1" w:themeShade="80"/>
        </w:rPr>
        <w:t xml:space="preserve">To prove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above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tenderer</w:t>
      </w:r>
      <w:proofErr w:type="spellEnd"/>
      <w:r w:rsidRPr="00194859">
        <w:rPr>
          <w:color w:val="808080" w:themeColor="background1" w:themeShade="80"/>
        </w:rPr>
        <w:t xml:space="preserve"> must </w:t>
      </w:r>
      <w:proofErr w:type="spellStart"/>
      <w:r w:rsidRPr="00194859">
        <w:rPr>
          <w:color w:val="808080" w:themeColor="background1" w:themeShade="80"/>
        </w:rPr>
        <w:t>submitt</w:t>
      </w:r>
      <w:proofErr w:type="spellEnd"/>
      <w:r w:rsidRPr="00194859">
        <w:rPr>
          <w:color w:val="808080" w:themeColor="background1" w:themeShade="80"/>
        </w:rPr>
        <w:t xml:space="preserve"> list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relevant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supply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contracts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implemented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year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and</w:t>
      </w:r>
      <w:proofErr w:type="spellEnd"/>
      <w:r w:rsidRPr="00194859">
        <w:rPr>
          <w:color w:val="808080" w:themeColor="background1" w:themeShade="80"/>
        </w:rPr>
        <w:t xml:space="preserve">/or </w:t>
      </w:r>
      <w:proofErr w:type="spellStart"/>
      <w:r w:rsidRPr="00194859">
        <w:rPr>
          <w:color w:val="808080" w:themeColor="background1" w:themeShade="80"/>
        </w:rPr>
        <w:t>three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last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year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before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procurment</w:t>
      </w:r>
      <w:proofErr w:type="spellEnd"/>
      <w:r w:rsidRPr="00194859">
        <w:rPr>
          <w:color w:val="808080" w:themeColor="background1" w:themeShade="80"/>
        </w:rPr>
        <w:t xml:space="preserve"> procedure is </w:t>
      </w:r>
      <w:proofErr w:type="spellStart"/>
      <w:r w:rsidRPr="00194859">
        <w:rPr>
          <w:color w:val="808080" w:themeColor="background1" w:themeShade="80"/>
        </w:rPr>
        <w:t>opened</w:t>
      </w:r>
      <w:proofErr w:type="spellEnd"/>
      <w:r w:rsidRPr="00194859">
        <w:rPr>
          <w:color w:val="808080" w:themeColor="background1" w:themeShade="80"/>
        </w:rPr>
        <w:t>.</w:t>
      </w:r>
    </w:p>
    <w:p w14:paraId="1168CDF0" w14:textId="77777777" w:rsidR="00C30FEC" w:rsidRPr="00194859" w:rsidRDefault="00C30FEC" w:rsidP="00194859">
      <w:pPr>
        <w:rPr>
          <w:color w:val="808080" w:themeColor="background1" w:themeShade="80"/>
        </w:rPr>
      </w:pPr>
    </w:p>
    <w:p w14:paraId="7CB128FB" w14:textId="77777777" w:rsidR="00242C64" w:rsidRPr="00662645" w:rsidRDefault="00A16337" w:rsidP="00242C64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0" w:name="_Toc4407893"/>
      <w:r w:rsidRPr="00662645">
        <w:t xml:space="preserve">TEHNIČKE SPECIFIKACIJE / </w:t>
      </w:r>
      <w:r w:rsidRPr="00662645">
        <w:rPr>
          <w:color w:val="808080" w:themeColor="background1" w:themeShade="80"/>
        </w:rPr>
        <w:t>TECHNICAL SPECIFICATION</w:t>
      </w:r>
      <w:r w:rsidR="00242C64" w:rsidRPr="00662645">
        <w:rPr>
          <w:color w:val="808080" w:themeColor="background1" w:themeShade="80"/>
        </w:rPr>
        <w:t>S</w:t>
      </w:r>
      <w:bookmarkEnd w:id="10"/>
    </w:p>
    <w:p w14:paraId="26A6789D" w14:textId="0F31FE37" w:rsidR="00340998" w:rsidRDefault="00D54F89" w:rsidP="00246AF8">
      <w:pPr>
        <w:jc w:val="both"/>
        <w:rPr>
          <w:color w:val="808080" w:themeColor="background1" w:themeShade="80"/>
        </w:rPr>
      </w:pPr>
      <w:r w:rsidRPr="00D54F89">
        <w:t xml:space="preserve">Tehničke specifikacije su navedene </w:t>
      </w:r>
      <w:r w:rsidR="009F5714">
        <w:t>U troškovniku Prilog 3</w:t>
      </w:r>
      <w:r w:rsidRPr="00D54F89">
        <w:t>, ponuditelj popunjava troškovnik za koj</w:t>
      </w:r>
      <w:r w:rsidR="001C1DDA">
        <w:t>i</w:t>
      </w:r>
      <w:r w:rsidRPr="00D54F89">
        <w:t xml:space="preserve"> dostavlja ponudu./ </w:t>
      </w:r>
      <w:proofErr w:type="spellStart"/>
      <w:r w:rsidRPr="00D54F89">
        <w:rPr>
          <w:color w:val="808080" w:themeColor="background1" w:themeShade="80"/>
        </w:rPr>
        <w:t>Technical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specifications</w:t>
      </w:r>
      <w:proofErr w:type="spellEnd"/>
      <w:r w:rsidRPr="00D54F89">
        <w:rPr>
          <w:color w:val="808080" w:themeColor="background1" w:themeShade="80"/>
        </w:rPr>
        <w:t xml:space="preserve"> are </w:t>
      </w:r>
      <w:proofErr w:type="spellStart"/>
      <w:r w:rsidRPr="00D54F89">
        <w:rPr>
          <w:color w:val="808080" w:themeColor="background1" w:themeShade="80"/>
        </w:rPr>
        <w:t>listed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="009F5714">
        <w:rPr>
          <w:color w:val="808080" w:themeColor="background1" w:themeShade="80"/>
        </w:rPr>
        <w:t>in</w:t>
      </w:r>
      <w:proofErr w:type="spellEnd"/>
      <w:r w:rsidR="009F5714">
        <w:rPr>
          <w:color w:val="808080" w:themeColor="background1" w:themeShade="80"/>
        </w:rPr>
        <w:t xml:space="preserve"> </w:t>
      </w:r>
      <w:proofErr w:type="spellStart"/>
      <w:r w:rsidR="009F5714">
        <w:rPr>
          <w:color w:val="808080" w:themeColor="background1" w:themeShade="80"/>
        </w:rPr>
        <w:t>Annex</w:t>
      </w:r>
      <w:proofErr w:type="spellEnd"/>
      <w:r w:rsidR="009F5714">
        <w:rPr>
          <w:color w:val="808080" w:themeColor="background1" w:themeShade="80"/>
        </w:rPr>
        <w:t xml:space="preserve"> 3</w:t>
      </w:r>
      <w:r w:rsidRPr="00D54F89">
        <w:rPr>
          <w:color w:val="808080" w:themeColor="background1" w:themeShade="80"/>
        </w:rPr>
        <w:t xml:space="preserve">, </w:t>
      </w:r>
      <w:proofErr w:type="spellStart"/>
      <w:r w:rsidRPr="00D54F89">
        <w:rPr>
          <w:color w:val="808080" w:themeColor="background1" w:themeShade="80"/>
        </w:rPr>
        <w:t>bidder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fills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in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the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financial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offer</w:t>
      </w:r>
      <w:proofErr w:type="spellEnd"/>
      <w:r w:rsidRPr="00D54F89">
        <w:rPr>
          <w:color w:val="808080" w:themeColor="background1" w:themeShade="80"/>
        </w:rPr>
        <w:t>.</w:t>
      </w:r>
    </w:p>
    <w:p w14:paraId="456F7EA6" w14:textId="77777777" w:rsidR="00594745" w:rsidRDefault="00594745" w:rsidP="00246AF8">
      <w:pPr>
        <w:jc w:val="both"/>
      </w:pPr>
    </w:p>
    <w:p w14:paraId="2E46DEA1" w14:textId="115B781E" w:rsidR="00101FD6" w:rsidRDefault="000406CC" w:rsidP="009F5714">
      <w:pPr>
        <w:tabs>
          <w:tab w:val="left" w:pos="3255"/>
        </w:tabs>
      </w:pPr>
      <w:r w:rsidRPr="000406CC">
        <w:rPr>
          <w:noProof/>
          <w:lang w:eastAsia="hr-HR"/>
        </w:rPr>
        <w:drawing>
          <wp:inline distT="0" distB="0" distL="0" distR="0" wp14:anchorId="2A8E6960" wp14:editId="4ACB0A3E">
            <wp:extent cx="4743450" cy="3896406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82" cy="389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EFC3" w14:textId="77777777" w:rsidR="00101FD6" w:rsidRDefault="00101FD6" w:rsidP="009F5714">
      <w:pPr>
        <w:tabs>
          <w:tab w:val="left" w:pos="3255"/>
        </w:tabs>
      </w:pPr>
    </w:p>
    <w:p w14:paraId="4A4B53A3" w14:textId="77777777" w:rsidR="00791D28" w:rsidRPr="00662645" w:rsidRDefault="00D54F89" w:rsidP="00BC04F7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1" w:name="_Toc4407894"/>
      <w:r w:rsidRPr="00662645">
        <w:t xml:space="preserve">ROK I </w:t>
      </w:r>
      <w:r w:rsidR="00791D28" w:rsidRPr="00662645">
        <w:t xml:space="preserve">MJESTO ISPORUKE/ </w:t>
      </w:r>
      <w:r w:rsidRPr="00662645">
        <w:rPr>
          <w:color w:val="808080" w:themeColor="background1" w:themeShade="80"/>
        </w:rPr>
        <w:t xml:space="preserve">DEADLINE FOR  </w:t>
      </w:r>
      <w:r w:rsidR="00791D28" w:rsidRPr="00662645">
        <w:rPr>
          <w:color w:val="808080" w:themeColor="background1" w:themeShade="80"/>
        </w:rPr>
        <w:t>DELIVERY</w:t>
      </w:r>
      <w:r w:rsidRPr="00662645">
        <w:rPr>
          <w:color w:val="808080" w:themeColor="background1" w:themeShade="80"/>
        </w:rPr>
        <w:t xml:space="preserve"> AND</w:t>
      </w:r>
      <w:r w:rsidR="00791D28" w:rsidRPr="00662645">
        <w:rPr>
          <w:color w:val="808080" w:themeColor="background1" w:themeShade="80"/>
        </w:rPr>
        <w:t xml:space="preserve"> LOCATION</w:t>
      </w:r>
      <w:r w:rsidRPr="00662645">
        <w:rPr>
          <w:color w:val="808080" w:themeColor="background1" w:themeShade="80"/>
        </w:rPr>
        <w:t xml:space="preserve"> OF DELIVERY</w:t>
      </w:r>
      <w:bookmarkEnd w:id="11"/>
    </w:p>
    <w:p w14:paraId="46D46BF5" w14:textId="0C0D36DD" w:rsidR="00D54F89" w:rsidRPr="00F33082" w:rsidRDefault="00D54F89" w:rsidP="00F33082">
      <w:pPr>
        <w:jc w:val="both"/>
        <w:rPr>
          <w:color w:val="808080" w:themeColor="background1" w:themeShade="80"/>
        </w:rPr>
      </w:pPr>
      <w:r>
        <w:t xml:space="preserve">Rok isporuke je </w:t>
      </w:r>
      <w:r w:rsidR="007B031D">
        <w:t>najviše 30</w:t>
      </w:r>
      <w:r w:rsidR="00AB37E4">
        <w:t xml:space="preserve"> </w:t>
      </w:r>
      <w:r w:rsidR="00A23503">
        <w:t xml:space="preserve">dana </w:t>
      </w:r>
      <w:r w:rsidR="007B031D">
        <w:t>od plaćanja</w:t>
      </w:r>
      <w:r w:rsidR="00A23503">
        <w:t xml:space="preserve">/ </w:t>
      </w:r>
      <w:proofErr w:type="spellStart"/>
      <w:r w:rsidR="007B031D">
        <w:rPr>
          <w:color w:val="808080" w:themeColor="background1" w:themeShade="80"/>
        </w:rPr>
        <w:t>Delivery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deadline</w:t>
      </w:r>
      <w:proofErr w:type="spellEnd"/>
      <w:r w:rsidR="007B031D">
        <w:rPr>
          <w:color w:val="808080" w:themeColor="background1" w:themeShade="80"/>
        </w:rPr>
        <w:t xml:space="preserve"> is 30</w:t>
      </w:r>
      <w:r w:rsidR="00AB37E4" w:rsidRPr="00F33082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days</w:t>
      </w:r>
      <w:proofErr w:type="spellEnd"/>
      <w:r w:rsidR="007B031D">
        <w:rPr>
          <w:color w:val="808080" w:themeColor="background1" w:themeShade="80"/>
        </w:rPr>
        <w:t xml:space="preserve"> at most </w:t>
      </w:r>
      <w:proofErr w:type="spellStart"/>
      <w:r w:rsidR="007B031D">
        <w:rPr>
          <w:color w:val="808080" w:themeColor="background1" w:themeShade="80"/>
        </w:rPr>
        <w:t>after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paying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the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invoice</w:t>
      </w:r>
      <w:proofErr w:type="spellEnd"/>
      <w:r w:rsidR="00196D5A" w:rsidRPr="00F33082">
        <w:rPr>
          <w:color w:val="808080" w:themeColor="background1" w:themeShade="80"/>
        </w:rPr>
        <w:t>.</w:t>
      </w:r>
    </w:p>
    <w:p w14:paraId="1A9DB6EE" w14:textId="0A92996E" w:rsidR="00050508" w:rsidRPr="00F33082" w:rsidRDefault="00D54F89" w:rsidP="00F33082">
      <w:pPr>
        <w:jc w:val="both"/>
        <w:rPr>
          <w:color w:val="808080" w:themeColor="background1" w:themeShade="80"/>
        </w:rPr>
      </w:pPr>
      <w:r>
        <w:t xml:space="preserve">Mjesto isporuke je </w:t>
      </w:r>
      <w:r w:rsidR="00791D28">
        <w:t>PETGRAD</w:t>
      </w:r>
      <w:r>
        <w:t xml:space="preserve"> d.o.o</w:t>
      </w:r>
      <w:r w:rsidR="007B031D">
        <w:t xml:space="preserve">, Ante </w:t>
      </w:r>
      <w:proofErr w:type="spellStart"/>
      <w:r w:rsidR="007B031D">
        <w:t>starčevića</w:t>
      </w:r>
      <w:proofErr w:type="spellEnd"/>
      <w:r w:rsidR="007B031D">
        <w:t xml:space="preserve"> 16</w:t>
      </w:r>
      <w:r w:rsidR="00791D28">
        <w:t>A 48000 Koprivnica, Hrvatska/</w:t>
      </w:r>
      <w:r>
        <w:t xml:space="preserve"> </w:t>
      </w:r>
      <w:proofErr w:type="spellStart"/>
      <w:r w:rsidRPr="00F33082">
        <w:rPr>
          <w:color w:val="808080" w:themeColor="background1" w:themeShade="80"/>
        </w:rPr>
        <w:t>Location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delivary</w:t>
      </w:r>
      <w:proofErr w:type="spellEnd"/>
      <w:r w:rsidRPr="00F33082">
        <w:rPr>
          <w:color w:val="808080" w:themeColor="background1" w:themeShade="80"/>
        </w:rPr>
        <w:t xml:space="preserve"> is PE</w:t>
      </w:r>
      <w:r w:rsidR="007B031D">
        <w:rPr>
          <w:color w:val="808080" w:themeColor="background1" w:themeShade="80"/>
        </w:rPr>
        <w:t xml:space="preserve">TGRAD d.o.o, Ante </w:t>
      </w:r>
      <w:proofErr w:type="spellStart"/>
      <w:r w:rsidR="007B031D">
        <w:rPr>
          <w:color w:val="808080" w:themeColor="background1" w:themeShade="80"/>
        </w:rPr>
        <w:t>starčevića</w:t>
      </w:r>
      <w:proofErr w:type="spellEnd"/>
      <w:r w:rsidR="007B031D">
        <w:rPr>
          <w:color w:val="808080" w:themeColor="background1" w:themeShade="80"/>
        </w:rPr>
        <w:t xml:space="preserve"> 16</w:t>
      </w:r>
      <w:r w:rsidRPr="00F33082">
        <w:rPr>
          <w:color w:val="808080" w:themeColor="background1" w:themeShade="80"/>
        </w:rPr>
        <w:t xml:space="preserve">A, 48000 Koprivnica, </w:t>
      </w:r>
      <w:r w:rsidR="00791D28" w:rsidRPr="00F33082">
        <w:rPr>
          <w:color w:val="808080" w:themeColor="background1" w:themeShade="80"/>
        </w:rPr>
        <w:t>Croatia</w:t>
      </w:r>
    </w:p>
    <w:p w14:paraId="2F7F8C33" w14:textId="77777777" w:rsidR="00340998" w:rsidRPr="00340998" w:rsidRDefault="00340998" w:rsidP="00340998">
      <w:pPr>
        <w:pStyle w:val="Odlomakpopisa"/>
        <w:rPr>
          <w:color w:val="808080" w:themeColor="background1" w:themeShade="80"/>
        </w:rPr>
      </w:pPr>
    </w:p>
    <w:p w14:paraId="4B323BCC" w14:textId="77777777" w:rsidR="0013679D" w:rsidRPr="00F6664A" w:rsidRDefault="00791D28" w:rsidP="00BC04F7">
      <w:pPr>
        <w:pStyle w:val="Naslov1"/>
        <w:numPr>
          <w:ilvl w:val="0"/>
          <w:numId w:val="2"/>
        </w:numPr>
      </w:pPr>
      <w:bookmarkStart w:id="12" w:name="_Toc4407895"/>
      <w:r w:rsidRPr="00F6664A">
        <w:t xml:space="preserve">KRITERIJ </w:t>
      </w:r>
      <w:r w:rsidR="00D54F89">
        <w:t xml:space="preserve">ZA ODABIR PONUDE </w:t>
      </w:r>
      <w:r w:rsidRPr="00F6664A">
        <w:t xml:space="preserve">/ </w:t>
      </w:r>
      <w:r w:rsidRPr="006B567D">
        <w:rPr>
          <w:color w:val="808080" w:themeColor="background1" w:themeShade="80"/>
        </w:rPr>
        <w:t>EVALUATION CRITERION</w:t>
      </w:r>
      <w:bookmarkEnd w:id="12"/>
    </w:p>
    <w:p w14:paraId="612CCE95" w14:textId="5F39AA7A" w:rsidR="00D54F89" w:rsidRPr="00F33082" w:rsidRDefault="00295E40" w:rsidP="00F33082">
      <w:pPr>
        <w:jc w:val="both"/>
        <w:rPr>
          <w:color w:val="808080" w:themeColor="background1" w:themeShade="80"/>
        </w:rPr>
      </w:pPr>
      <w:r w:rsidRPr="00295E40">
        <w:t xml:space="preserve">Kriterij odabira ponude je </w:t>
      </w:r>
      <w:r w:rsidRPr="00F33082">
        <w:rPr>
          <w:u w:val="single"/>
        </w:rPr>
        <w:t>najniža cijena</w:t>
      </w:r>
      <w:r w:rsidRPr="00295E40">
        <w:t xml:space="preserve"> </w:t>
      </w:r>
      <w:r w:rsidR="00101FD6">
        <w:t>.</w:t>
      </w:r>
      <w:r w:rsidRPr="00F33082">
        <w:rPr>
          <w:color w:val="808080" w:themeColor="background1" w:themeShade="80"/>
        </w:rPr>
        <w:t xml:space="preserve">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award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criteria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  <w:u w:val="single"/>
        </w:rPr>
        <w:t>lowest</w:t>
      </w:r>
      <w:proofErr w:type="spellEnd"/>
      <w:r w:rsidRPr="00F33082">
        <w:rPr>
          <w:color w:val="808080" w:themeColor="background1" w:themeShade="80"/>
          <w:u w:val="single"/>
        </w:rPr>
        <w:t xml:space="preserve"> </w:t>
      </w:r>
      <w:proofErr w:type="spellStart"/>
      <w:r w:rsidRPr="00F33082">
        <w:rPr>
          <w:color w:val="808080" w:themeColor="background1" w:themeShade="80"/>
          <w:u w:val="single"/>
        </w:rPr>
        <w:t>price</w:t>
      </w:r>
      <w:proofErr w:type="spellEnd"/>
      <w:r w:rsidRPr="00F33082">
        <w:rPr>
          <w:color w:val="808080" w:themeColor="background1" w:themeShade="80"/>
        </w:rPr>
        <w:t xml:space="preserve">. </w:t>
      </w:r>
    </w:p>
    <w:p w14:paraId="0EFE234B" w14:textId="77777777" w:rsidR="00340998" w:rsidRDefault="00340998" w:rsidP="00340998">
      <w:pPr>
        <w:pStyle w:val="Odlomakpopisa"/>
        <w:rPr>
          <w:color w:val="808080" w:themeColor="background1" w:themeShade="80"/>
        </w:rPr>
      </w:pPr>
    </w:p>
    <w:p w14:paraId="26566468" w14:textId="77777777" w:rsidR="00A70B3C" w:rsidRPr="00340998" w:rsidRDefault="00A70B3C" w:rsidP="00340998">
      <w:pPr>
        <w:pStyle w:val="Odlomakpopisa"/>
        <w:rPr>
          <w:color w:val="808080" w:themeColor="background1" w:themeShade="80"/>
        </w:rPr>
      </w:pPr>
    </w:p>
    <w:p w14:paraId="469C9CB5" w14:textId="77777777" w:rsidR="004B640F" w:rsidRPr="00340998" w:rsidRDefault="00573235" w:rsidP="00340998">
      <w:pPr>
        <w:pStyle w:val="Naslov1"/>
        <w:numPr>
          <w:ilvl w:val="0"/>
          <w:numId w:val="2"/>
        </w:numPr>
      </w:pPr>
      <w:bookmarkStart w:id="13" w:name="_Toc4407896"/>
      <w:r w:rsidRPr="00573235">
        <w:lastRenderedPageBreak/>
        <w:t xml:space="preserve">PRIPREMA I DOSTAVA PONUDA / </w:t>
      </w:r>
      <w:r w:rsidRPr="006B567D">
        <w:rPr>
          <w:color w:val="808080" w:themeColor="background1" w:themeShade="80"/>
        </w:rPr>
        <w:t>PREPARATION AND SUBMISSION OF BIDS</w:t>
      </w:r>
      <w:bookmarkEnd w:id="13"/>
    </w:p>
    <w:p w14:paraId="0134A8E5" w14:textId="77777777" w:rsidR="00791D28" w:rsidRPr="00F33082" w:rsidRDefault="00791D28" w:rsidP="00F33082">
      <w:pPr>
        <w:jc w:val="both"/>
        <w:rPr>
          <w:color w:val="808080" w:themeColor="background1" w:themeShade="80"/>
        </w:rPr>
      </w:pPr>
      <w:r w:rsidRPr="00791D28">
        <w:t xml:space="preserve">Ponuda   se   dostavlja   na   hrvatskom   jeziku   ili engleskom  i  latiničnom  pismu.  Pri  izradi  ponude, Ponuditelj  se  mora  pridržavati  zahtjeva  i  uvjeta  iz </w:t>
      </w:r>
      <w:r>
        <w:t xml:space="preserve">ove Dokumentacije za </w:t>
      </w:r>
      <w:r w:rsidRPr="00791D28">
        <w:t xml:space="preserve">nadmetanje. </w:t>
      </w:r>
      <w:r>
        <w:t xml:space="preserve">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submitted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Croatian</w:t>
      </w:r>
      <w:proofErr w:type="spellEnd"/>
      <w:r w:rsidRPr="00F33082">
        <w:rPr>
          <w:color w:val="808080" w:themeColor="background1" w:themeShade="80"/>
        </w:rPr>
        <w:t xml:space="preserve"> or </w:t>
      </w:r>
      <w:proofErr w:type="spellStart"/>
      <w:r w:rsidRPr="00F33082">
        <w:rPr>
          <w:color w:val="808080" w:themeColor="background1" w:themeShade="80"/>
        </w:rPr>
        <w:t>English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and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</w:t>
      </w:r>
      <w:proofErr w:type="spellEnd"/>
      <w:r w:rsidRPr="00F33082">
        <w:rPr>
          <w:color w:val="808080" w:themeColor="background1" w:themeShade="80"/>
        </w:rPr>
        <w:t xml:space="preserve">  Latin  </w:t>
      </w:r>
      <w:proofErr w:type="spellStart"/>
      <w:r w:rsidRPr="00F33082">
        <w:rPr>
          <w:color w:val="808080" w:themeColor="background1" w:themeShade="80"/>
        </w:rPr>
        <w:t>script</w:t>
      </w:r>
      <w:proofErr w:type="spellEnd"/>
      <w:r w:rsidRPr="00F33082">
        <w:rPr>
          <w:color w:val="808080" w:themeColor="background1" w:themeShade="80"/>
        </w:rPr>
        <w:t xml:space="preserve">.  </w:t>
      </w:r>
      <w:proofErr w:type="spellStart"/>
      <w:r w:rsidRPr="00F33082">
        <w:rPr>
          <w:color w:val="808080" w:themeColor="background1" w:themeShade="80"/>
        </w:rPr>
        <w:t>When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preparing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,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Biddershall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adhere</w:t>
      </w:r>
      <w:proofErr w:type="spellEnd"/>
      <w:r w:rsidRPr="00F33082">
        <w:rPr>
          <w:color w:val="808080" w:themeColor="background1" w:themeShade="80"/>
        </w:rPr>
        <w:t xml:space="preserve"> to </w:t>
      </w:r>
      <w:proofErr w:type="spellStart"/>
      <w:r w:rsidRPr="00F33082">
        <w:rPr>
          <w:color w:val="808080" w:themeColor="background1" w:themeShade="80"/>
        </w:rPr>
        <w:t>requests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and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requirements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from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subject</w:t>
      </w:r>
      <w:proofErr w:type="spellEnd"/>
      <w:r w:rsidRPr="00F33082">
        <w:rPr>
          <w:color w:val="808080" w:themeColor="background1" w:themeShade="80"/>
        </w:rPr>
        <w:t xml:space="preserve"> Tender </w:t>
      </w:r>
      <w:proofErr w:type="spellStart"/>
      <w:r w:rsidRPr="00F33082">
        <w:rPr>
          <w:color w:val="808080" w:themeColor="background1" w:themeShade="80"/>
        </w:rPr>
        <w:t>Documents</w:t>
      </w:r>
      <w:proofErr w:type="spellEnd"/>
      <w:r w:rsidRPr="00F33082">
        <w:rPr>
          <w:color w:val="808080" w:themeColor="background1" w:themeShade="80"/>
        </w:rPr>
        <w:t>.</w:t>
      </w:r>
    </w:p>
    <w:p w14:paraId="5C400433" w14:textId="77777777" w:rsidR="004750A8" w:rsidRDefault="004750A8" w:rsidP="00791D28">
      <w:pPr>
        <w:pStyle w:val="Odlomakpopisa"/>
        <w:rPr>
          <w:color w:val="808080" w:themeColor="background1" w:themeShade="80"/>
        </w:rPr>
      </w:pPr>
    </w:p>
    <w:p w14:paraId="1EEDFC69" w14:textId="77777777" w:rsidR="00A62D96" w:rsidRPr="00CC72E8" w:rsidRDefault="00A62D96" w:rsidP="00F33082">
      <w:pPr>
        <w:pStyle w:val="Odlomakpopisa"/>
        <w:jc w:val="both"/>
        <w:rPr>
          <w:b/>
          <w:color w:val="808080" w:themeColor="background1" w:themeShade="80"/>
          <w:u w:val="single"/>
        </w:rPr>
      </w:pPr>
      <w:r w:rsidRPr="00CC72E8">
        <w:rPr>
          <w:b/>
          <w:u w:val="single"/>
        </w:rPr>
        <w:t xml:space="preserve">Dokumentacija za nadmetanje se sastoji od:/ </w:t>
      </w:r>
      <w:proofErr w:type="spellStart"/>
      <w:r w:rsidRPr="00CC72E8">
        <w:rPr>
          <w:b/>
          <w:color w:val="808080" w:themeColor="background1" w:themeShade="80"/>
          <w:u w:val="single"/>
        </w:rPr>
        <w:t>Bidding</w:t>
      </w:r>
      <w:proofErr w:type="spellEnd"/>
      <w:r w:rsidRPr="00CC72E8">
        <w:rPr>
          <w:b/>
          <w:color w:val="808080" w:themeColor="background1" w:themeShade="80"/>
          <w:u w:val="single"/>
        </w:rPr>
        <w:t xml:space="preserve"> </w:t>
      </w:r>
      <w:proofErr w:type="spellStart"/>
      <w:r w:rsidRPr="00CC72E8">
        <w:rPr>
          <w:b/>
          <w:color w:val="808080" w:themeColor="background1" w:themeShade="80"/>
          <w:u w:val="single"/>
        </w:rPr>
        <w:t>documentation</w:t>
      </w:r>
      <w:proofErr w:type="spellEnd"/>
      <w:r w:rsidRPr="00CC72E8">
        <w:rPr>
          <w:b/>
          <w:color w:val="808080" w:themeColor="background1" w:themeShade="80"/>
          <w:u w:val="single"/>
        </w:rPr>
        <w:t xml:space="preserve"> </w:t>
      </w:r>
      <w:proofErr w:type="spellStart"/>
      <w:r w:rsidRPr="00CC72E8">
        <w:rPr>
          <w:b/>
          <w:color w:val="808080" w:themeColor="background1" w:themeShade="80"/>
          <w:u w:val="single"/>
        </w:rPr>
        <w:t>consists</w:t>
      </w:r>
      <w:proofErr w:type="spellEnd"/>
      <w:r w:rsidRPr="00CC72E8">
        <w:rPr>
          <w:b/>
          <w:color w:val="808080" w:themeColor="background1" w:themeShade="80"/>
          <w:u w:val="single"/>
        </w:rPr>
        <w:t xml:space="preserve"> </w:t>
      </w:r>
      <w:proofErr w:type="spellStart"/>
      <w:r w:rsidRPr="00CC72E8">
        <w:rPr>
          <w:b/>
          <w:color w:val="808080" w:themeColor="background1" w:themeShade="80"/>
          <w:u w:val="single"/>
        </w:rPr>
        <w:t>of</w:t>
      </w:r>
      <w:proofErr w:type="spellEnd"/>
      <w:r w:rsidRPr="00CC72E8">
        <w:rPr>
          <w:b/>
          <w:color w:val="808080" w:themeColor="background1" w:themeShade="80"/>
          <w:u w:val="single"/>
        </w:rPr>
        <w:t>:</w:t>
      </w:r>
    </w:p>
    <w:p w14:paraId="2AF90BF5" w14:textId="77777777" w:rsidR="004750A8" w:rsidRPr="00905F6E" w:rsidRDefault="004750A8" w:rsidP="00F33082">
      <w:pPr>
        <w:pStyle w:val="Odlomakpopisa"/>
        <w:jc w:val="both"/>
      </w:pPr>
    </w:p>
    <w:p w14:paraId="2F4C783E" w14:textId="56B49EE7" w:rsidR="00A62D96" w:rsidRPr="00905F6E" w:rsidRDefault="00340E59" w:rsidP="00F33082">
      <w:pPr>
        <w:pStyle w:val="Odlomakpopisa"/>
        <w:numPr>
          <w:ilvl w:val="0"/>
          <w:numId w:val="5"/>
        </w:numPr>
        <w:jc w:val="both"/>
      </w:pPr>
      <w:r w:rsidRPr="00905F6E">
        <w:t>Prilog 1 Ponudbeni list</w:t>
      </w:r>
      <w:r w:rsidR="00A62D96" w:rsidRPr="00905F6E">
        <w:t xml:space="preserve"> </w:t>
      </w:r>
      <w:r w:rsidR="00196D5A">
        <w:t>- ovjeren</w:t>
      </w:r>
      <w:r w:rsidR="00A62D96" w:rsidRPr="00905F6E">
        <w:t>/</w:t>
      </w:r>
      <w:proofErr w:type="spellStart"/>
      <w:r w:rsidR="00A62D96" w:rsidRPr="00905F6E">
        <w:rPr>
          <w:color w:val="808080" w:themeColor="background1" w:themeShade="80"/>
        </w:rPr>
        <w:t>Annex</w:t>
      </w:r>
      <w:proofErr w:type="spellEnd"/>
      <w:r w:rsidR="00A62D96" w:rsidRPr="00905F6E">
        <w:rPr>
          <w:color w:val="808080" w:themeColor="background1" w:themeShade="80"/>
        </w:rPr>
        <w:t xml:space="preserve"> 1  </w:t>
      </w:r>
      <w:proofErr w:type="spellStart"/>
      <w:r w:rsidR="00A62D96" w:rsidRPr="00905F6E">
        <w:rPr>
          <w:color w:val="808080" w:themeColor="background1" w:themeShade="80"/>
        </w:rPr>
        <w:t>Bid</w:t>
      </w:r>
      <w:r w:rsidRPr="00905F6E">
        <w:rPr>
          <w:color w:val="808080" w:themeColor="background1" w:themeShade="80"/>
        </w:rPr>
        <w:t>ding</w:t>
      </w:r>
      <w:proofErr w:type="spellEnd"/>
      <w:r w:rsidRPr="00905F6E">
        <w:rPr>
          <w:color w:val="808080" w:themeColor="background1" w:themeShade="80"/>
        </w:rPr>
        <w:t xml:space="preserve"> </w:t>
      </w:r>
      <w:proofErr w:type="spellStart"/>
      <w:r w:rsidRPr="00905F6E">
        <w:rPr>
          <w:color w:val="808080" w:themeColor="background1" w:themeShade="80"/>
        </w:rPr>
        <w:t>sheet</w:t>
      </w:r>
      <w:proofErr w:type="spellEnd"/>
      <w:r w:rsidR="00196D5A">
        <w:rPr>
          <w:color w:val="808080" w:themeColor="background1" w:themeShade="80"/>
        </w:rPr>
        <w:t xml:space="preserve"> - </w:t>
      </w:r>
      <w:proofErr w:type="spellStart"/>
      <w:r w:rsidR="00196D5A">
        <w:rPr>
          <w:color w:val="808080" w:themeColor="background1" w:themeShade="80"/>
        </w:rPr>
        <w:t>verified</w:t>
      </w:r>
      <w:proofErr w:type="spellEnd"/>
      <w:r w:rsidRPr="00905F6E">
        <w:rPr>
          <w:color w:val="808080" w:themeColor="background1" w:themeShade="80"/>
        </w:rPr>
        <w:t xml:space="preserve"> </w:t>
      </w:r>
    </w:p>
    <w:p w14:paraId="23ADABE1" w14:textId="77777777" w:rsidR="00A62D96" w:rsidRPr="00905F6E" w:rsidRDefault="00A62D96" w:rsidP="00F33082">
      <w:pPr>
        <w:pStyle w:val="Odlomakpopisa"/>
        <w:numPr>
          <w:ilvl w:val="0"/>
          <w:numId w:val="5"/>
        </w:numPr>
        <w:jc w:val="both"/>
        <w:rPr>
          <w:color w:val="808080" w:themeColor="background1" w:themeShade="80"/>
        </w:rPr>
      </w:pPr>
      <w:r w:rsidRPr="00905F6E">
        <w:t>Prilog 2 Izjava ponuditelja</w:t>
      </w:r>
      <w:r w:rsidR="00196D5A">
        <w:t xml:space="preserve"> - </w:t>
      </w:r>
      <w:proofErr w:type="spellStart"/>
      <w:r w:rsidR="00196D5A">
        <w:t>verified</w:t>
      </w:r>
      <w:proofErr w:type="spellEnd"/>
      <w:r w:rsidRPr="00905F6E">
        <w:t xml:space="preserve"> / </w:t>
      </w:r>
      <w:proofErr w:type="spellStart"/>
      <w:r w:rsidRPr="00905F6E">
        <w:rPr>
          <w:color w:val="808080" w:themeColor="background1" w:themeShade="80"/>
        </w:rPr>
        <w:t>Annex</w:t>
      </w:r>
      <w:proofErr w:type="spellEnd"/>
      <w:r w:rsidRPr="00905F6E">
        <w:rPr>
          <w:color w:val="808080" w:themeColor="background1" w:themeShade="80"/>
        </w:rPr>
        <w:t xml:space="preserve"> 2 </w:t>
      </w:r>
      <w:proofErr w:type="spellStart"/>
      <w:r w:rsidRPr="00905F6E">
        <w:rPr>
          <w:color w:val="808080" w:themeColor="background1" w:themeShade="80"/>
        </w:rPr>
        <w:t>Bider</w:t>
      </w:r>
      <w:proofErr w:type="spellEnd"/>
      <w:r w:rsidRPr="00905F6E">
        <w:rPr>
          <w:color w:val="808080" w:themeColor="background1" w:themeShade="80"/>
        </w:rPr>
        <w:t xml:space="preserve">'s </w:t>
      </w:r>
      <w:proofErr w:type="spellStart"/>
      <w:r w:rsidRPr="00905F6E">
        <w:rPr>
          <w:color w:val="808080" w:themeColor="background1" w:themeShade="80"/>
        </w:rPr>
        <w:t>statement</w:t>
      </w:r>
      <w:proofErr w:type="spellEnd"/>
      <w:r w:rsidR="00196D5A">
        <w:rPr>
          <w:color w:val="808080" w:themeColor="background1" w:themeShade="80"/>
        </w:rPr>
        <w:t xml:space="preserve"> - </w:t>
      </w:r>
      <w:proofErr w:type="spellStart"/>
      <w:r w:rsidR="00196D5A">
        <w:rPr>
          <w:color w:val="808080" w:themeColor="background1" w:themeShade="80"/>
        </w:rPr>
        <w:t>verified</w:t>
      </w:r>
      <w:proofErr w:type="spellEnd"/>
    </w:p>
    <w:p w14:paraId="58A7A9E8" w14:textId="570C3BB0" w:rsidR="00A62D96" w:rsidRPr="00905F6E" w:rsidRDefault="00A62D96" w:rsidP="00F33082">
      <w:pPr>
        <w:pStyle w:val="Odlomakpopisa"/>
        <w:numPr>
          <w:ilvl w:val="0"/>
          <w:numId w:val="5"/>
        </w:numPr>
        <w:jc w:val="both"/>
      </w:pPr>
      <w:r w:rsidRPr="00905F6E">
        <w:t xml:space="preserve">Prilog 3 Troškovnik </w:t>
      </w:r>
      <w:r w:rsidR="00196D5A">
        <w:t xml:space="preserve">- </w:t>
      </w:r>
      <w:proofErr w:type="spellStart"/>
      <w:r w:rsidR="00196D5A">
        <w:t>verified</w:t>
      </w:r>
      <w:proofErr w:type="spellEnd"/>
      <w:r w:rsidR="002E37AC" w:rsidRPr="00905F6E">
        <w:t xml:space="preserve"> </w:t>
      </w:r>
      <w:r w:rsidRPr="00905F6E">
        <w:rPr>
          <w:color w:val="808080" w:themeColor="background1" w:themeShade="80"/>
        </w:rPr>
        <w:t xml:space="preserve">/ </w:t>
      </w:r>
      <w:proofErr w:type="spellStart"/>
      <w:r w:rsidRPr="00905F6E">
        <w:rPr>
          <w:color w:val="808080" w:themeColor="background1" w:themeShade="80"/>
        </w:rPr>
        <w:t>Annex</w:t>
      </w:r>
      <w:proofErr w:type="spellEnd"/>
      <w:r w:rsidRPr="00905F6E">
        <w:rPr>
          <w:color w:val="808080" w:themeColor="background1" w:themeShade="80"/>
        </w:rPr>
        <w:t xml:space="preserve"> 3 Financial </w:t>
      </w:r>
      <w:proofErr w:type="spellStart"/>
      <w:r w:rsidRPr="00905F6E">
        <w:rPr>
          <w:color w:val="808080" w:themeColor="background1" w:themeShade="80"/>
        </w:rPr>
        <w:t>offer</w:t>
      </w:r>
      <w:proofErr w:type="spellEnd"/>
      <w:r w:rsidR="002E37AC" w:rsidRPr="00905F6E">
        <w:rPr>
          <w:color w:val="808080" w:themeColor="background1" w:themeShade="80"/>
        </w:rPr>
        <w:t xml:space="preserve"> </w:t>
      </w:r>
      <w:r w:rsidR="00196D5A">
        <w:rPr>
          <w:color w:val="808080" w:themeColor="background1" w:themeShade="80"/>
        </w:rPr>
        <w:t xml:space="preserve">- </w:t>
      </w:r>
      <w:proofErr w:type="spellStart"/>
      <w:r w:rsidR="00196D5A">
        <w:rPr>
          <w:color w:val="808080" w:themeColor="background1" w:themeShade="80"/>
        </w:rPr>
        <w:t>verified</w:t>
      </w:r>
      <w:proofErr w:type="spellEnd"/>
    </w:p>
    <w:p w14:paraId="332E1AF3" w14:textId="74897E2B" w:rsidR="00905F6E" w:rsidRPr="00194859" w:rsidRDefault="00101FD6" w:rsidP="00F33082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Prilog</w:t>
      </w:r>
      <w:r w:rsidR="00905F6E">
        <w:rPr>
          <w:rFonts w:cstheme="minorHAnsi"/>
        </w:rPr>
        <w:t xml:space="preserve"> 4 P</w:t>
      </w:r>
      <w:r w:rsidR="00905F6E" w:rsidRPr="00194859">
        <w:rPr>
          <w:rFonts w:cstheme="minorHAnsi"/>
        </w:rPr>
        <w:t>opis značajnih ugovora o isporuci robe</w:t>
      </w:r>
      <w:r w:rsidR="00905F6E">
        <w:rPr>
          <w:rFonts w:cstheme="minorHAnsi"/>
        </w:rPr>
        <w:t xml:space="preserve"> </w:t>
      </w:r>
      <w:r w:rsidR="00196D5A">
        <w:rPr>
          <w:rFonts w:cstheme="minorHAnsi"/>
        </w:rPr>
        <w:t xml:space="preserve">- </w:t>
      </w:r>
      <w:proofErr w:type="spellStart"/>
      <w:r w:rsidR="00196D5A">
        <w:rPr>
          <w:rFonts w:cstheme="minorHAnsi"/>
        </w:rPr>
        <w:t>verified</w:t>
      </w:r>
      <w:proofErr w:type="spellEnd"/>
      <w:r w:rsidR="00905F6E">
        <w:rPr>
          <w:rFonts w:cstheme="minorHAnsi"/>
        </w:rPr>
        <w:t xml:space="preserve">/ </w:t>
      </w:r>
      <w:proofErr w:type="spellStart"/>
      <w:r w:rsidR="00905F6E" w:rsidRPr="00905F6E">
        <w:rPr>
          <w:rFonts w:cstheme="minorHAnsi"/>
          <w:color w:val="808080" w:themeColor="background1" w:themeShade="80"/>
        </w:rPr>
        <w:t>Annex</w:t>
      </w:r>
      <w:proofErr w:type="spellEnd"/>
      <w:r w:rsidR="00905F6E" w:rsidRPr="00905F6E">
        <w:rPr>
          <w:rFonts w:cstheme="minorHAnsi"/>
          <w:color w:val="808080" w:themeColor="background1" w:themeShade="80"/>
        </w:rPr>
        <w:t xml:space="preserve"> 4 </w:t>
      </w:r>
      <w:r w:rsidR="00905F6E" w:rsidRPr="00194859">
        <w:rPr>
          <w:rFonts w:cstheme="minorHAnsi"/>
          <w:color w:val="808080" w:themeColor="background1" w:themeShade="80"/>
        </w:rPr>
        <w:t xml:space="preserve">List </w:t>
      </w:r>
      <w:proofErr w:type="spellStart"/>
      <w:r w:rsidR="00905F6E" w:rsidRPr="00194859">
        <w:rPr>
          <w:rFonts w:cstheme="minorHAnsi"/>
          <w:color w:val="808080" w:themeColor="background1" w:themeShade="80"/>
        </w:rPr>
        <w:t>of</w:t>
      </w:r>
      <w:proofErr w:type="spellEnd"/>
      <w:r w:rsidR="00905F6E" w:rsidRPr="00194859">
        <w:rPr>
          <w:rFonts w:cstheme="minorHAnsi"/>
          <w:color w:val="808080" w:themeColor="background1" w:themeShade="80"/>
        </w:rPr>
        <w:t xml:space="preserve"> </w:t>
      </w:r>
      <w:proofErr w:type="spellStart"/>
      <w:r w:rsidR="00905F6E" w:rsidRPr="00194859">
        <w:rPr>
          <w:rFonts w:cstheme="minorHAnsi"/>
          <w:color w:val="808080" w:themeColor="background1" w:themeShade="80"/>
        </w:rPr>
        <w:t>relevant</w:t>
      </w:r>
      <w:proofErr w:type="spellEnd"/>
      <w:r w:rsidR="00905F6E" w:rsidRPr="00194859">
        <w:rPr>
          <w:rFonts w:cstheme="minorHAnsi"/>
          <w:color w:val="808080" w:themeColor="background1" w:themeShade="80"/>
        </w:rPr>
        <w:t xml:space="preserve"> </w:t>
      </w:r>
      <w:proofErr w:type="spellStart"/>
      <w:r w:rsidR="00905F6E" w:rsidRPr="00194859">
        <w:rPr>
          <w:rFonts w:cstheme="minorHAnsi"/>
          <w:color w:val="808080" w:themeColor="background1" w:themeShade="80"/>
        </w:rPr>
        <w:t>supply</w:t>
      </w:r>
      <w:proofErr w:type="spellEnd"/>
      <w:r w:rsidR="00905F6E" w:rsidRPr="00194859">
        <w:rPr>
          <w:rFonts w:cstheme="minorHAnsi"/>
          <w:color w:val="808080" w:themeColor="background1" w:themeShade="80"/>
        </w:rPr>
        <w:t xml:space="preserve"> </w:t>
      </w:r>
      <w:proofErr w:type="spellStart"/>
      <w:r w:rsidR="00905F6E" w:rsidRPr="00194859">
        <w:rPr>
          <w:rFonts w:cstheme="minorHAnsi"/>
          <w:color w:val="808080" w:themeColor="background1" w:themeShade="80"/>
        </w:rPr>
        <w:t>contracts</w:t>
      </w:r>
      <w:proofErr w:type="spellEnd"/>
      <w:r w:rsidR="00196D5A">
        <w:rPr>
          <w:rFonts w:cstheme="minorHAnsi"/>
          <w:color w:val="808080" w:themeColor="background1" w:themeShade="80"/>
        </w:rPr>
        <w:t xml:space="preserve"> - </w:t>
      </w:r>
      <w:proofErr w:type="spellStart"/>
      <w:r w:rsidR="00196D5A">
        <w:rPr>
          <w:rFonts w:cstheme="minorHAnsi"/>
          <w:color w:val="808080" w:themeColor="background1" w:themeShade="80"/>
        </w:rPr>
        <w:t>verified</w:t>
      </w:r>
      <w:proofErr w:type="spellEnd"/>
    </w:p>
    <w:p w14:paraId="0ACCA4D0" w14:textId="77777777" w:rsidR="00791D28" w:rsidRPr="00905F6E" w:rsidRDefault="00295E40" w:rsidP="00F33082">
      <w:pPr>
        <w:pStyle w:val="Odlomakpopisa"/>
        <w:numPr>
          <w:ilvl w:val="0"/>
          <w:numId w:val="5"/>
        </w:numPr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905F6E">
        <w:rPr>
          <w:rStyle w:val="fontstyle01"/>
          <w:rFonts w:asciiTheme="minorHAnsi" w:hAnsiTheme="minorHAnsi" w:cstheme="minorHAnsi"/>
        </w:rPr>
        <w:t>Izvadak iz sudskog, obrtnog, s</w:t>
      </w:r>
      <w:r w:rsidR="00196D5A">
        <w:rPr>
          <w:rStyle w:val="fontstyle01"/>
          <w:rFonts w:asciiTheme="minorHAnsi" w:hAnsiTheme="minorHAnsi" w:cstheme="minorHAnsi"/>
        </w:rPr>
        <w:t>trukovnog ili drugog odgovarajuće</w:t>
      </w:r>
      <w:r w:rsidRPr="00905F6E">
        <w:rPr>
          <w:rStyle w:val="fontstyle01"/>
          <w:rFonts w:asciiTheme="minorHAnsi" w:hAnsiTheme="minorHAnsi" w:cstheme="minorHAnsi"/>
        </w:rPr>
        <w:t>g registra države</w:t>
      </w:r>
      <w:r w:rsidRPr="00905F6E">
        <w:rPr>
          <w:rFonts w:cstheme="minorHAnsi"/>
          <w:color w:val="000000"/>
        </w:rPr>
        <w:br/>
      </w:r>
      <w:r w:rsidRPr="00905F6E">
        <w:rPr>
          <w:rStyle w:val="fontstyle01"/>
          <w:rFonts w:asciiTheme="minorHAnsi" w:hAnsiTheme="minorHAnsi" w:cstheme="minorHAnsi"/>
        </w:rPr>
        <w:t>sjedišta ponuditelja</w:t>
      </w:r>
      <w:r w:rsidR="00196D5A">
        <w:rPr>
          <w:rStyle w:val="fontstyle01"/>
          <w:rFonts w:asciiTheme="minorHAnsi" w:hAnsiTheme="minorHAnsi" w:cstheme="minorHAnsi"/>
        </w:rPr>
        <w:t xml:space="preserve"> - kopija</w:t>
      </w:r>
      <w:r w:rsidRPr="00905F6E">
        <w:rPr>
          <w:rStyle w:val="fontstyle01"/>
          <w:rFonts w:asciiTheme="minorHAnsi" w:hAnsiTheme="minorHAnsi" w:cstheme="minorHAnsi"/>
        </w:rPr>
        <w:t xml:space="preserve">/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Excerpt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from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the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court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,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craft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,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trade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or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other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appropriate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register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of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the</w:t>
      </w:r>
      <w:proofErr w:type="spellEnd"/>
      <w:r w:rsidRPr="00905F6E">
        <w:rPr>
          <w:rFonts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country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of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the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bidder</w:t>
      </w:r>
      <w:proofErr w:type="spellEnd"/>
      <w:r w:rsidRPr="00905F6E">
        <w:rPr>
          <w:rStyle w:val="fontstyle01"/>
          <w:rFonts w:asciiTheme="minorHAnsi" w:hAnsiTheme="minorHAnsi" w:cstheme="minorHAnsi"/>
          <w:color w:val="7F7F7F"/>
        </w:rPr>
        <w:t xml:space="preserve">'s </w:t>
      </w:r>
      <w:proofErr w:type="spellStart"/>
      <w:r w:rsidRPr="00905F6E">
        <w:rPr>
          <w:rStyle w:val="fontstyle01"/>
          <w:rFonts w:asciiTheme="minorHAnsi" w:hAnsiTheme="minorHAnsi" w:cstheme="minorHAnsi"/>
          <w:color w:val="7F7F7F"/>
        </w:rPr>
        <w:t>seat</w:t>
      </w:r>
      <w:proofErr w:type="spellEnd"/>
      <w:r w:rsidR="00196D5A">
        <w:rPr>
          <w:rStyle w:val="fontstyle01"/>
          <w:rFonts w:asciiTheme="minorHAnsi" w:hAnsiTheme="minorHAnsi" w:cstheme="minorHAnsi"/>
          <w:color w:val="7F7F7F"/>
        </w:rPr>
        <w:t xml:space="preserve"> - </w:t>
      </w:r>
      <w:proofErr w:type="spellStart"/>
      <w:r w:rsidR="00196D5A">
        <w:rPr>
          <w:rStyle w:val="fontstyle01"/>
          <w:rFonts w:asciiTheme="minorHAnsi" w:hAnsiTheme="minorHAnsi" w:cstheme="minorHAnsi"/>
          <w:color w:val="7F7F7F"/>
        </w:rPr>
        <w:t>copy</w:t>
      </w:r>
      <w:proofErr w:type="spellEnd"/>
    </w:p>
    <w:p w14:paraId="67DB6C71" w14:textId="77777777" w:rsidR="00295E40" w:rsidRDefault="00295E40" w:rsidP="00F33082">
      <w:pPr>
        <w:pStyle w:val="Odlomakpopisa"/>
        <w:jc w:val="both"/>
      </w:pPr>
    </w:p>
    <w:p w14:paraId="67DC23AF" w14:textId="77777777" w:rsidR="00573235" w:rsidRDefault="00791D28" w:rsidP="00F33082">
      <w:pPr>
        <w:pStyle w:val="Odlomakpopisa"/>
        <w:jc w:val="both"/>
        <w:rPr>
          <w:color w:val="808080" w:themeColor="background1" w:themeShade="80"/>
        </w:rPr>
      </w:pPr>
      <w:r w:rsidRPr="00791D28">
        <w:t>Prijedlog se podnosi elektronskim putem, putem e-maila na adresu</w:t>
      </w:r>
      <w:r w:rsidR="002F52BA">
        <w:t xml:space="preserve"> navedenu u točki </w:t>
      </w:r>
      <w:r w:rsidR="008F4C9A">
        <w:t>2</w:t>
      </w:r>
      <w:r w:rsidRPr="00791D28">
        <w:t>.</w:t>
      </w:r>
      <w:r w:rsidR="008F4C9A">
        <w:t xml:space="preserve"> i 14.</w:t>
      </w:r>
      <w:r w:rsidRPr="00791D28">
        <w:t xml:space="preserve"> Ovog  poziva za dostavu ponuda.</w:t>
      </w:r>
      <w:r>
        <w:t xml:space="preserve"> / </w:t>
      </w:r>
      <w:proofErr w:type="spellStart"/>
      <w:r w:rsidRPr="00791D28">
        <w:rPr>
          <w:color w:val="808080" w:themeColor="background1" w:themeShade="80"/>
        </w:rPr>
        <w:t>The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proposal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shall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be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submitted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electronically</w:t>
      </w:r>
      <w:proofErr w:type="spellEnd"/>
      <w:r w:rsidRPr="00791D28">
        <w:rPr>
          <w:color w:val="808080" w:themeColor="background1" w:themeShade="80"/>
        </w:rPr>
        <w:t xml:space="preserve">, </w:t>
      </w:r>
      <w:proofErr w:type="spellStart"/>
      <w:r w:rsidRPr="00791D28">
        <w:rPr>
          <w:color w:val="808080" w:themeColor="background1" w:themeShade="80"/>
        </w:rPr>
        <w:t>by</w:t>
      </w:r>
      <w:proofErr w:type="spellEnd"/>
      <w:r w:rsidRPr="00791D28">
        <w:rPr>
          <w:color w:val="808080" w:themeColor="background1" w:themeShade="80"/>
        </w:rPr>
        <w:t xml:space="preserve"> e-mail to </w:t>
      </w:r>
      <w:proofErr w:type="spellStart"/>
      <w:r w:rsidRPr="00791D28">
        <w:rPr>
          <w:color w:val="808080" w:themeColor="background1" w:themeShade="80"/>
        </w:rPr>
        <w:t>the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address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given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in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Item</w:t>
      </w:r>
      <w:proofErr w:type="spellEnd"/>
      <w:r w:rsidRPr="00791D28">
        <w:rPr>
          <w:color w:val="808080" w:themeColor="background1" w:themeShade="80"/>
        </w:rPr>
        <w:t xml:space="preserve"> </w:t>
      </w:r>
      <w:r w:rsidR="002F52BA">
        <w:rPr>
          <w:color w:val="808080" w:themeColor="background1" w:themeShade="80"/>
        </w:rPr>
        <w:t>2</w:t>
      </w:r>
      <w:r w:rsidRPr="00791D28">
        <w:rPr>
          <w:color w:val="808080" w:themeColor="background1" w:themeShade="80"/>
        </w:rPr>
        <w:t xml:space="preserve"> </w:t>
      </w:r>
      <w:proofErr w:type="spellStart"/>
      <w:r w:rsidR="008F4C9A">
        <w:rPr>
          <w:color w:val="808080" w:themeColor="background1" w:themeShade="80"/>
        </w:rPr>
        <w:t>and</w:t>
      </w:r>
      <w:proofErr w:type="spellEnd"/>
      <w:r w:rsidR="008F4C9A">
        <w:rPr>
          <w:color w:val="808080" w:themeColor="background1" w:themeShade="80"/>
        </w:rPr>
        <w:t xml:space="preserve"> 14 </w:t>
      </w:r>
      <w:proofErr w:type="spellStart"/>
      <w:r w:rsidRPr="00791D28">
        <w:rPr>
          <w:color w:val="808080" w:themeColor="background1" w:themeShade="80"/>
        </w:rPr>
        <w:t>of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this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call</w:t>
      </w:r>
      <w:proofErr w:type="spellEnd"/>
      <w:r w:rsidRPr="00791D28">
        <w:rPr>
          <w:color w:val="808080" w:themeColor="background1" w:themeShade="80"/>
        </w:rPr>
        <w:t xml:space="preserve"> for </w:t>
      </w:r>
      <w:proofErr w:type="spellStart"/>
      <w:r w:rsidRPr="00791D28">
        <w:rPr>
          <w:color w:val="808080" w:themeColor="background1" w:themeShade="80"/>
        </w:rPr>
        <w:t>bids</w:t>
      </w:r>
      <w:proofErr w:type="spellEnd"/>
    </w:p>
    <w:p w14:paraId="103DF510" w14:textId="0FDD35CC" w:rsidR="007B031D" w:rsidRPr="00ED5C04" w:rsidRDefault="007B031D" w:rsidP="00ED5C04">
      <w:pPr>
        <w:rPr>
          <w:color w:val="808080" w:themeColor="background1" w:themeShade="80"/>
        </w:rPr>
      </w:pPr>
    </w:p>
    <w:p w14:paraId="03A5E481" w14:textId="77777777" w:rsidR="005747A6" w:rsidRDefault="005747A6" w:rsidP="005747A6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4" w:name="_Toc4407897"/>
      <w:r>
        <w:t xml:space="preserve">ODREĐIVANJE CIJENE / </w:t>
      </w:r>
      <w:r w:rsidRPr="005747A6">
        <w:rPr>
          <w:color w:val="808080" w:themeColor="background1" w:themeShade="80"/>
        </w:rPr>
        <w:t>DETERMINING TENDER PRICE</w:t>
      </w:r>
      <w:bookmarkEnd w:id="14"/>
    </w:p>
    <w:p w14:paraId="0E3BCEEE" w14:textId="77777777" w:rsidR="005747A6" w:rsidRDefault="005747A6" w:rsidP="00F33082">
      <w:pPr>
        <w:jc w:val="both"/>
      </w:pPr>
      <w:r>
        <w:t xml:space="preserve">Cijena ponude izražava se u kunama ili eurima./ 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prices</w:t>
      </w:r>
      <w:proofErr w:type="spellEnd"/>
      <w:r w:rsidRPr="005747A6">
        <w:rPr>
          <w:color w:val="808080" w:themeColor="background1" w:themeShade="80"/>
        </w:rPr>
        <w:t xml:space="preserve"> must </w:t>
      </w:r>
      <w:proofErr w:type="spellStart"/>
      <w:r w:rsidRPr="005747A6">
        <w:rPr>
          <w:color w:val="808080" w:themeColor="background1" w:themeShade="80"/>
        </w:rPr>
        <w:t>be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stated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in</w:t>
      </w:r>
      <w:proofErr w:type="spellEnd"/>
      <w:r w:rsidRPr="005747A6">
        <w:rPr>
          <w:color w:val="808080" w:themeColor="background1" w:themeShade="80"/>
        </w:rPr>
        <w:t xml:space="preserve"> HRK or EUR.</w:t>
      </w:r>
    </w:p>
    <w:p w14:paraId="277E3E6E" w14:textId="77777777" w:rsidR="005747A6" w:rsidRDefault="005747A6" w:rsidP="00F33082">
      <w:pPr>
        <w:jc w:val="both"/>
      </w:pPr>
      <w:r>
        <w:t>Cijena ponude piše se brojkama./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will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be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written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by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numbers</w:t>
      </w:r>
      <w:proofErr w:type="spellEnd"/>
      <w:r w:rsidRPr="005747A6">
        <w:rPr>
          <w:color w:val="808080" w:themeColor="background1" w:themeShade="80"/>
        </w:rPr>
        <w:t xml:space="preserve">. </w:t>
      </w:r>
    </w:p>
    <w:p w14:paraId="312DBDC1" w14:textId="77777777" w:rsidR="005747A6" w:rsidRPr="005747A6" w:rsidRDefault="005747A6" w:rsidP="00F33082">
      <w:pPr>
        <w:jc w:val="both"/>
        <w:rPr>
          <w:color w:val="808080" w:themeColor="background1" w:themeShade="80"/>
        </w:rPr>
      </w:pPr>
      <w:r>
        <w:t xml:space="preserve">U cijenu ponude bez poreza na dodanu vrijednost moraju biti uračunati svi troškovi i popusti/ 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without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Value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Added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Tax</w:t>
      </w:r>
      <w:proofErr w:type="spellEnd"/>
      <w:r w:rsidRPr="005747A6">
        <w:rPr>
          <w:color w:val="808080" w:themeColor="background1" w:themeShade="80"/>
        </w:rPr>
        <w:t xml:space="preserve"> (VAT) must </w:t>
      </w:r>
      <w:proofErr w:type="spellStart"/>
      <w:r w:rsidRPr="005747A6">
        <w:rPr>
          <w:color w:val="808080" w:themeColor="background1" w:themeShade="80"/>
        </w:rPr>
        <w:t>include</w:t>
      </w:r>
      <w:proofErr w:type="spellEnd"/>
      <w:r w:rsidRPr="005747A6">
        <w:rPr>
          <w:color w:val="808080" w:themeColor="background1" w:themeShade="80"/>
        </w:rPr>
        <w:t xml:space="preserve"> all </w:t>
      </w:r>
      <w:proofErr w:type="spellStart"/>
      <w:r w:rsidRPr="005747A6">
        <w:rPr>
          <w:color w:val="808080" w:themeColor="background1" w:themeShade="80"/>
        </w:rPr>
        <w:t>costs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and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discounts</w:t>
      </w:r>
      <w:proofErr w:type="spellEnd"/>
      <w:r w:rsidRPr="005747A6">
        <w:rPr>
          <w:color w:val="808080" w:themeColor="background1" w:themeShade="80"/>
        </w:rPr>
        <w:t xml:space="preserve"> for </w:t>
      </w:r>
      <w:proofErr w:type="spellStart"/>
      <w:r w:rsidRPr="005747A6">
        <w:rPr>
          <w:color w:val="808080" w:themeColor="background1" w:themeShade="80"/>
        </w:rPr>
        <w:t>goods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and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services</w:t>
      </w:r>
      <w:proofErr w:type="spellEnd"/>
      <w:r w:rsidRPr="005747A6">
        <w:rPr>
          <w:color w:val="808080" w:themeColor="background1" w:themeShade="80"/>
        </w:rPr>
        <w:t>.</w:t>
      </w:r>
    </w:p>
    <w:p w14:paraId="42D56D01" w14:textId="77777777" w:rsidR="005747A6" w:rsidRPr="005747A6" w:rsidRDefault="005747A6" w:rsidP="00F33082">
      <w:pPr>
        <w:jc w:val="both"/>
        <w:rPr>
          <w:color w:val="808080" w:themeColor="background1" w:themeShade="80"/>
        </w:rPr>
      </w:pPr>
      <w:r>
        <w:t xml:space="preserve">Cijena je nepromijenjena tijekom trajanja ugovora./ 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</w:t>
      </w:r>
      <w:proofErr w:type="spellEnd"/>
      <w:r w:rsidRPr="005747A6">
        <w:rPr>
          <w:color w:val="808080" w:themeColor="background1" w:themeShade="80"/>
        </w:rPr>
        <w:t xml:space="preserve"> is </w:t>
      </w:r>
      <w:proofErr w:type="spellStart"/>
      <w:r w:rsidRPr="005747A6">
        <w:rPr>
          <w:color w:val="808080" w:themeColor="background1" w:themeShade="80"/>
        </w:rPr>
        <w:t>fixed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and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may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not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be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amended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in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the</w:t>
      </w:r>
      <w:proofErr w:type="spellEnd"/>
      <w:r w:rsidRPr="005747A6">
        <w:rPr>
          <w:color w:val="808080" w:themeColor="background1" w:themeShade="80"/>
        </w:rPr>
        <w:t xml:space="preserve"> period </w:t>
      </w:r>
      <w:proofErr w:type="spellStart"/>
      <w:r w:rsidRPr="005747A6">
        <w:rPr>
          <w:color w:val="808080" w:themeColor="background1" w:themeShade="80"/>
        </w:rPr>
        <w:t>of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Contract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duration</w:t>
      </w:r>
      <w:proofErr w:type="spellEnd"/>
      <w:r w:rsidRPr="005747A6">
        <w:rPr>
          <w:color w:val="808080" w:themeColor="background1" w:themeShade="80"/>
        </w:rPr>
        <w:t>.</w:t>
      </w:r>
    </w:p>
    <w:p w14:paraId="10C39BAE" w14:textId="45B22DCA" w:rsidR="005747A6" w:rsidRDefault="00082B68" w:rsidP="00F33082">
      <w:pPr>
        <w:jc w:val="both"/>
        <w:rPr>
          <w:color w:val="808080" w:themeColor="background1" w:themeShade="80"/>
        </w:rPr>
      </w:pPr>
      <w:r>
        <w:t>Tečaj koji ć</w:t>
      </w:r>
      <w:r w:rsidR="005747A6">
        <w:t>e</w:t>
      </w:r>
      <w:r>
        <w:t xml:space="preserve"> određivati cijenu ponude biti ć</w:t>
      </w:r>
      <w:r w:rsidR="005747A6">
        <w:t>e srednji teča</w:t>
      </w:r>
      <w:r w:rsidR="00F33082">
        <w:t xml:space="preserve">j na dan otvaranja ponuda./ </w:t>
      </w:r>
      <w:proofErr w:type="spellStart"/>
      <w:r w:rsidR="00F33082" w:rsidRPr="00F33082">
        <w:rPr>
          <w:color w:val="808080" w:themeColor="background1" w:themeShade="80"/>
        </w:rPr>
        <w:t>The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exchange</w:t>
      </w:r>
      <w:proofErr w:type="spellEnd"/>
      <w:r w:rsidR="005747A6" w:rsidRPr="00F33082">
        <w:rPr>
          <w:color w:val="808080" w:themeColor="background1" w:themeShade="80"/>
        </w:rPr>
        <w:t xml:space="preserve"> rate </w:t>
      </w:r>
      <w:proofErr w:type="spellStart"/>
      <w:r w:rsidR="005747A6" w:rsidRPr="00F33082">
        <w:rPr>
          <w:color w:val="808080" w:themeColor="background1" w:themeShade="80"/>
        </w:rPr>
        <w:t>determining</w:t>
      </w:r>
      <w:proofErr w:type="spellEnd"/>
      <w:r w:rsidR="005747A6" w:rsidRPr="00F33082">
        <w:rPr>
          <w:color w:val="808080" w:themeColor="background1" w:themeShade="80"/>
        </w:rPr>
        <w:t xml:space="preserve"> tender </w:t>
      </w:r>
      <w:proofErr w:type="spellStart"/>
      <w:r w:rsidR="005747A6" w:rsidRPr="00F33082">
        <w:rPr>
          <w:color w:val="808080" w:themeColor="background1" w:themeShade="80"/>
        </w:rPr>
        <w:t>price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will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be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middle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exchange</w:t>
      </w:r>
      <w:proofErr w:type="spellEnd"/>
      <w:r w:rsidR="00F33082" w:rsidRPr="00F33082">
        <w:rPr>
          <w:color w:val="808080" w:themeColor="background1" w:themeShade="80"/>
        </w:rPr>
        <w:t xml:space="preserve"> rate on </w:t>
      </w:r>
      <w:proofErr w:type="spellStart"/>
      <w:r w:rsidR="00F33082" w:rsidRPr="00F33082">
        <w:rPr>
          <w:color w:val="808080" w:themeColor="background1" w:themeShade="80"/>
        </w:rPr>
        <w:t>the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opening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day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of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the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r w:rsidR="005747A6" w:rsidRPr="00F33082">
        <w:rPr>
          <w:color w:val="808080" w:themeColor="background1" w:themeShade="80"/>
        </w:rPr>
        <w:t>tender.</w:t>
      </w:r>
    </w:p>
    <w:p w14:paraId="3B380D4C" w14:textId="77777777" w:rsidR="00F33082" w:rsidRPr="00F33082" w:rsidRDefault="00F33082" w:rsidP="005747A6">
      <w:pPr>
        <w:jc w:val="both"/>
        <w:rPr>
          <w:color w:val="808080" w:themeColor="background1" w:themeShade="80"/>
        </w:rPr>
      </w:pPr>
    </w:p>
    <w:p w14:paraId="7062E117" w14:textId="77777777" w:rsidR="005747A6" w:rsidRPr="00662645" w:rsidRDefault="005747A6" w:rsidP="005747A6">
      <w:pPr>
        <w:pStyle w:val="Naslov1"/>
        <w:numPr>
          <w:ilvl w:val="0"/>
          <w:numId w:val="2"/>
        </w:numPr>
      </w:pPr>
      <w:bookmarkStart w:id="15" w:name="_Toc4407898"/>
      <w:r w:rsidRPr="00662645">
        <w:t>UVJETI PLAĆANJA</w:t>
      </w:r>
      <w:bookmarkEnd w:id="15"/>
      <w:r w:rsidRPr="00662645">
        <w:t xml:space="preserve"> </w:t>
      </w:r>
    </w:p>
    <w:p w14:paraId="30D109A3" w14:textId="545CF6A5" w:rsidR="00ED5C04" w:rsidRPr="00F33082" w:rsidRDefault="00F33082" w:rsidP="00F33082">
      <w:pPr>
        <w:jc w:val="both"/>
        <w:rPr>
          <w:color w:val="808080" w:themeColor="background1" w:themeShade="80"/>
        </w:rPr>
      </w:pPr>
      <w:r>
        <w:t xml:space="preserve">Plaćanje će se obavljati u roku od 30 dana od ispostave računa. / </w:t>
      </w:r>
      <w:proofErr w:type="spellStart"/>
      <w:r w:rsidRPr="00F33082">
        <w:rPr>
          <w:color w:val="808080" w:themeColor="background1" w:themeShade="80"/>
        </w:rPr>
        <w:t>Payment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made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within</w:t>
      </w:r>
      <w:proofErr w:type="spellEnd"/>
      <w:r w:rsidRPr="00F33082">
        <w:rPr>
          <w:color w:val="808080" w:themeColor="background1" w:themeShade="80"/>
        </w:rPr>
        <w:t xml:space="preserve"> 30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invoice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delivery</w:t>
      </w:r>
      <w:proofErr w:type="spellEnd"/>
      <w:r w:rsidRPr="00F33082">
        <w:rPr>
          <w:color w:val="808080" w:themeColor="background1" w:themeShade="80"/>
        </w:rPr>
        <w:t>.</w:t>
      </w:r>
    </w:p>
    <w:p w14:paraId="7DE41166" w14:textId="77777777" w:rsidR="00196D5A" w:rsidRDefault="00196D5A" w:rsidP="00F33082"/>
    <w:p w14:paraId="5B56B828" w14:textId="77777777" w:rsidR="00A70B3C" w:rsidRDefault="00A70B3C" w:rsidP="00F33082"/>
    <w:p w14:paraId="28E3B039" w14:textId="77777777" w:rsidR="00A70B3C" w:rsidRDefault="00A70B3C" w:rsidP="00F33082"/>
    <w:p w14:paraId="41EC3E71" w14:textId="77777777" w:rsidR="00A70B3C" w:rsidRDefault="00A70B3C" w:rsidP="00F33082"/>
    <w:p w14:paraId="317C79EE" w14:textId="77A7F0DA" w:rsidR="0013679D" w:rsidRPr="00662645" w:rsidRDefault="00573235" w:rsidP="00BC04F7">
      <w:pPr>
        <w:pStyle w:val="Naslov1"/>
        <w:numPr>
          <w:ilvl w:val="0"/>
          <w:numId w:val="2"/>
        </w:numPr>
      </w:pPr>
      <w:bookmarkStart w:id="16" w:name="_Toc4407899"/>
      <w:r w:rsidRPr="00662645">
        <w:lastRenderedPageBreak/>
        <w:t xml:space="preserve">ROK </w:t>
      </w:r>
      <w:r w:rsidR="00D54F89" w:rsidRPr="00662645">
        <w:t xml:space="preserve">I ADRESA </w:t>
      </w:r>
      <w:r w:rsidRPr="00662645">
        <w:t>ZA DOSTAVU PONUDA/</w:t>
      </w:r>
      <w:r w:rsidR="00D54F89" w:rsidRPr="00662645">
        <w:t xml:space="preserve"> </w:t>
      </w:r>
      <w:r w:rsidRPr="00662645">
        <w:rPr>
          <w:color w:val="808080" w:themeColor="background1" w:themeShade="80"/>
        </w:rPr>
        <w:t>DEADLINE</w:t>
      </w:r>
      <w:r w:rsidR="00D54F89" w:rsidRPr="00662645">
        <w:rPr>
          <w:color w:val="808080" w:themeColor="background1" w:themeShade="80"/>
        </w:rPr>
        <w:t xml:space="preserve">AND </w:t>
      </w:r>
      <w:r w:rsidR="007B031D">
        <w:rPr>
          <w:color w:val="808080" w:themeColor="background1" w:themeShade="80"/>
        </w:rPr>
        <w:t>A</w:t>
      </w:r>
      <w:r w:rsidR="00D54F89" w:rsidRPr="00662645">
        <w:rPr>
          <w:color w:val="808080" w:themeColor="background1" w:themeShade="80"/>
        </w:rPr>
        <w:t>DRESS</w:t>
      </w:r>
      <w:r w:rsidRPr="00662645">
        <w:rPr>
          <w:color w:val="808080" w:themeColor="background1" w:themeShade="80"/>
        </w:rPr>
        <w:t xml:space="preserve"> FOR SUBMISSION OF BIDS</w:t>
      </w:r>
      <w:bookmarkEnd w:id="16"/>
    </w:p>
    <w:p w14:paraId="0F5E6D51" w14:textId="77777777" w:rsidR="00573235" w:rsidRPr="00F33082" w:rsidRDefault="00573235" w:rsidP="00F33082">
      <w:pPr>
        <w:jc w:val="both"/>
        <w:rPr>
          <w:color w:val="808080" w:themeColor="background1" w:themeShade="80"/>
        </w:rPr>
      </w:pPr>
      <w:r w:rsidRPr="00573235">
        <w:t xml:space="preserve">Rok za dostavu ponuda je </w:t>
      </w:r>
      <w:r w:rsidR="00196D5A">
        <w:t>10</w:t>
      </w:r>
      <w:r w:rsidRPr="00573235">
        <w:t xml:space="preserve"> kalendarskih dana od dana objave ove Obavijesti na stranici </w:t>
      </w:r>
      <w:hyperlink r:id="rId15" w:history="1">
        <w:r w:rsidRPr="00881945">
          <w:rPr>
            <w:rStyle w:val="Hiperveza"/>
          </w:rPr>
          <w:t>www.strukturnifondovi.hr</w:t>
        </w:r>
      </w:hyperlink>
      <w:r w:rsidRPr="00573235">
        <w:t>.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for </w:t>
      </w:r>
      <w:proofErr w:type="spellStart"/>
      <w:r w:rsidRPr="00F33082">
        <w:rPr>
          <w:color w:val="808080" w:themeColor="background1" w:themeShade="80"/>
        </w:rPr>
        <w:t>submission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bids</w:t>
      </w:r>
      <w:proofErr w:type="spellEnd"/>
      <w:r w:rsidRPr="00F33082">
        <w:rPr>
          <w:color w:val="808080" w:themeColor="background1" w:themeShade="80"/>
        </w:rPr>
        <w:t xml:space="preserve"> is </w:t>
      </w:r>
      <w:r w:rsidR="00196D5A" w:rsidRPr="00F33082">
        <w:rPr>
          <w:color w:val="808080" w:themeColor="background1" w:themeShade="80"/>
        </w:rPr>
        <w:t>10</w:t>
      </w:r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calendar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from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date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publication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this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Notice</w:t>
      </w:r>
      <w:proofErr w:type="spellEnd"/>
      <w:r w:rsidRPr="00F33082">
        <w:rPr>
          <w:color w:val="808080" w:themeColor="background1" w:themeShade="80"/>
        </w:rPr>
        <w:t xml:space="preserve"> atwww.strukturnifondovi.hr.</w:t>
      </w:r>
    </w:p>
    <w:p w14:paraId="34946556" w14:textId="77777777" w:rsidR="00196D5A" w:rsidRDefault="00196D5A" w:rsidP="00573235">
      <w:pPr>
        <w:pStyle w:val="Odlomakpopisa"/>
        <w:rPr>
          <w:color w:val="808080" w:themeColor="background1" w:themeShade="80"/>
        </w:rPr>
      </w:pPr>
    </w:p>
    <w:p w14:paraId="788EA1A9" w14:textId="75956DC1" w:rsidR="00340998" w:rsidRDefault="00196D5A" w:rsidP="00CC72E8">
      <w:pPr>
        <w:jc w:val="both"/>
        <w:rPr>
          <w:color w:val="808080" w:themeColor="background1" w:themeShade="80"/>
        </w:rPr>
      </w:pPr>
      <w:r w:rsidRPr="00196D5A">
        <w:t xml:space="preserve">Adresa za dostavu ponude je </w:t>
      </w:r>
      <w:hyperlink r:id="rId16" w:history="1">
        <w:r w:rsidRPr="006A4938">
          <w:rPr>
            <w:rStyle w:val="Hiperveza"/>
          </w:rPr>
          <w:t>petgrad.nikola@gmail.com</w:t>
        </w:r>
      </w:hyperlink>
      <w:r>
        <w:t xml:space="preserve"> </w:t>
      </w:r>
      <w:r w:rsidRPr="00F33082">
        <w:rPr>
          <w:color w:val="808080" w:themeColor="background1" w:themeShade="80"/>
        </w:rPr>
        <w:t xml:space="preserve"> / </w:t>
      </w:r>
      <w:proofErr w:type="spellStart"/>
      <w:r w:rsidRPr="00F33082">
        <w:rPr>
          <w:color w:val="808080" w:themeColor="background1" w:themeShade="80"/>
        </w:rPr>
        <w:t>Adress</w:t>
      </w:r>
      <w:proofErr w:type="spellEnd"/>
      <w:r w:rsidRPr="00F33082">
        <w:rPr>
          <w:color w:val="808080" w:themeColor="background1" w:themeShade="80"/>
        </w:rPr>
        <w:t xml:space="preserve"> for tender </w:t>
      </w:r>
      <w:proofErr w:type="spellStart"/>
      <w:r w:rsidRPr="00F33082">
        <w:rPr>
          <w:color w:val="808080" w:themeColor="background1" w:themeShade="80"/>
        </w:rPr>
        <w:t>delivery</w:t>
      </w:r>
      <w:proofErr w:type="spellEnd"/>
      <w:r w:rsidRPr="00F33082">
        <w:rPr>
          <w:color w:val="808080" w:themeColor="background1" w:themeShade="80"/>
        </w:rPr>
        <w:t xml:space="preserve"> is </w:t>
      </w:r>
      <w:hyperlink r:id="rId17" w:history="1">
        <w:r w:rsidRPr="006A4938">
          <w:rPr>
            <w:rStyle w:val="Hiperveza"/>
          </w:rPr>
          <w:t>petgrad.nikola@gmail.com</w:t>
        </w:r>
      </w:hyperlink>
      <w:r w:rsidRPr="00F33082">
        <w:rPr>
          <w:color w:val="808080" w:themeColor="background1" w:themeShade="80"/>
        </w:rPr>
        <w:t xml:space="preserve"> </w:t>
      </w:r>
    </w:p>
    <w:p w14:paraId="00A08BC3" w14:textId="59BA1B6D" w:rsidR="00CC72E8" w:rsidRDefault="00CC72E8" w:rsidP="00CC72E8">
      <w:pPr>
        <w:jc w:val="both"/>
        <w:rPr>
          <w:color w:val="808080" w:themeColor="background1" w:themeShade="80"/>
        </w:rPr>
      </w:pPr>
    </w:p>
    <w:p w14:paraId="53E357ED" w14:textId="77777777" w:rsidR="0013679D" w:rsidRPr="006B567D" w:rsidRDefault="00573235" w:rsidP="00BC04F7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7" w:name="_Toc4407901"/>
      <w:r w:rsidRPr="00573235">
        <w:t xml:space="preserve">PROMJENA ILI POVLAČENJE DOSTAVLJENIH PONUDA / </w:t>
      </w:r>
      <w:r w:rsidRPr="006B567D">
        <w:rPr>
          <w:color w:val="808080" w:themeColor="background1" w:themeShade="80"/>
        </w:rPr>
        <w:t>ODIFICATION   OR   WITHDRAWAL   OF SUBMITTED BIDS</w:t>
      </w:r>
      <w:bookmarkEnd w:id="17"/>
    </w:p>
    <w:p w14:paraId="53B0F7BD" w14:textId="5F936543" w:rsidR="00573235" w:rsidRPr="00F33082" w:rsidRDefault="00573235" w:rsidP="00F33082">
      <w:pPr>
        <w:jc w:val="both"/>
        <w:rPr>
          <w:color w:val="808080" w:themeColor="background1" w:themeShade="80"/>
        </w:rPr>
      </w:pPr>
      <w:r w:rsidRPr="00573235">
        <w:t>Ponuditelj može promijeniti ili povući svoju ponudu</w:t>
      </w:r>
      <w:r w:rsidR="00082B68">
        <w:t xml:space="preserve"> </w:t>
      </w:r>
      <w:r w:rsidRPr="00573235">
        <w:t>prije roka za podnošenje ponuda Ako se podnesu izmjene ili dopune ponude, ona se mora podnijeti na isti način kao i izvorni prijedlog, s naznakom da je ovo promjena / dodatak prijedlogu.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Bidder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may</w:t>
      </w:r>
      <w:proofErr w:type="spellEnd"/>
      <w:r w:rsidRPr="00F33082">
        <w:rPr>
          <w:color w:val="808080" w:themeColor="background1" w:themeShade="80"/>
        </w:rPr>
        <w:t xml:space="preserve"> change or </w:t>
      </w:r>
      <w:proofErr w:type="spellStart"/>
      <w:r w:rsidRPr="00F33082">
        <w:rPr>
          <w:color w:val="808080" w:themeColor="background1" w:themeShade="80"/>
        </w:rPr>
        <w:t>withdraw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their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before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for </w:t>
      </w:r>
      <w:proofErr w:type="spellStart"/>
      <w:r w:rsidRPr="00F33082">
        <w:rPr>
          <w:color w:val="808080" w:themeColor="background1" w:themeShade="80"/>
        </w:rPr>
        <w:t>submission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If</w:t>
      </w:r>
      <w:proofErr w:type="spellEnd"/>
      <w:r w:rsidRPr="00F33082">
        <w:rPr>
          <w:color w:val="808080" w:themeColor="background1" w:themeShade="80"/>
        </w:rPr>
        <w:t xml:space="preserve">  a  </w:t>
      </w:r>
      <w:proofErr w:type="spellStart"/>
      <w:r w:rsidRPr="00F33082">
        <w:rPr>
          <w:color w:val="808080" w:themeColor="background1" w:themeShade="80"/>
        </w:rPr>
        <w:t>modification</w:t>
      </w:r>
      <w:proofErr w:type="spellEnd"/>
      <w:r w:rsidRPr="00F33082">
        <w:rPr>
          <w:color w:val="808080" w:themeColor="background1" w:themeShade="80"/>
        </w:rPr>
        <w:t xml:space="preserve">  or  </w:t>
      </w:r>
      <w:proofErr w:type="spellStart"/>
      <w:r w:rsidRPr="00F33082">
        <w:rPr>
          <w:color w:val="808080" w:themeColor="background1" w:themeShade="80"/>
        </w:rPr>
        <w:t>amendment</w:t>
      </w:r>
      <w:proofErr w:type="spellEnd"/>
      <w:r w:rsidRPr="00F33082">
        <w:rPr>
          <w:color w:val="808080" w:themeColor="background1" w:themeShade="80"/>
        </w:rPr>
        <w:t xml:space="preserve">  to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  is </w:t>
      </w:r>
      <w:proofErr w:type="spellStart"/>
      <w:r w:rsidRPr="00F33082">
        <w:rPr>
          <w:color w:val="808080" w:themeColor="background1" w:themeShade="80"/>
        </w:rPr>
        <w:t>submitted</w:t>
      </w:r>
      <w:proofErr w:type="spellEnd"/>
      <w:r w:rsidRPr="00F33082">
        <w:rPr>
          <w:color w:val="808080" w:themeColor="background1" w:themeShade="80"/>
        </w:rPr>
        <w:t xml:space="preserve">, </w:t>
      </w:r>
      <w:proofErr w:type="spellStart"/>
      <w:r w:rsidRPr="00F33082">
        <w:rPr>
          <w:color w:val="808080" w:themeColor="background1" w:themeShade="80"/>
        </w:rPr>
        <w:t>it</w:t>
      </w:r>
      <w:proofErr w:type="spellEnd"/>
      <w:r w:rsidRPr="00F33082">
        <w:rPr>
          <w:color w:val="808080" w:themeColor="background1" w:themeShade="80"/>
        </w:rPr>
        <w:t xml:space="preserve"> must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submitted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same </w:t>
      </w:r>
      <w:proofErr w:type="spellStart"/>
      <w:r w:rsidRPr="00F33082">
        <w:rPr>
          <w:color w:val="808080" w:themeColor="background1" w:themeShade="80"/>
        </w:rPr>
        <w:t>way</w:t>
      </w:r>
      <w:proofErr w:type="spellEnd"/>
      <w:r w:rsidRPr="00F33082">
        <w:rPr>
          <w:color w:val="808080" w:themeColor="background1" w:themeShade="80"/>
        </w:rPr>
        <w:t xml:space="preserve"> as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original </w:t>
      </w:r>
      <w:proofErr w:type="spellStart"/>
      <w:r w:rsidRPr="00F33082">
        <w:rPr>
          <w:color w:val="808080" w:themeColor="background1" w:themeShade="80"/>
        </w:rPr>
        <w:t>proposal</w:t>
      </w:r>
      <w:proofErr w:type="spellEnd"/>
      <w:r w:rsidRPr="00F33082">
        <w:rPr>
          <w:color w:val="808080" w:themeColor="background1" w:themeShade="80"/>
        </w:rPr>
        <w:t xml:space="preserve">, </w:t>
      </w:r>
      <w:proofErr w:type="spellStart"/>
      <w:r w:rsidRPr="00F33082">
        <w:rPr>
          <w:color w:val="808080" w:themeColor="background1" w:themeShade="80"/>
        </w:rPr>
        <w:t>indicating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that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this</w:t>
      </w:r>
      <w:proofErr w:type="spellEnd"/>
      <w:r w:rsidRPr="00F33082">
        <w:rPr>
          <w:color w:val="808080" w:themeColor="background1" w:themeShade="80"/>
        </w:rPr>
        <w:t xml:space="preserve"> is a change / </w:t>
      </w:r>
      <w:proofErr w:type="spellStart"/>
      <w:r w:rsidRPr="00F33082">
        <w:rPr>
          <w:color w:val="808080" w:themeColor="background1" w:themeShade="80"/>
        </w:rPr>
        <w:t>addendum</w:t>
      </w:r>
      <w:proofErr w:type="spellEnd"/>
      <w:r w:rsidRPr="00F33082">
        <w:rPr>
          <w:color w:val="808080" w:themeColor="background1" w:themeShade="80"/>
        </w:rPr>
        <w:t xml:space="preserve"> to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proposal</w:t>
      </w:r>
      <w:proofErr w:type="spellEnd"/>
      <w:r w:rsidRPr="00F33082">
        <w:rPr>
          <w:color w:val="808080" w:themeColor="background1" w:themeShade="80"/>
        </w:rPr>
        <w:t>.</w:t>
      </w:r>
    </w:p>
    <w:p w14:paraId="471CE2EE" w14:textId="77777777" w:rsidR="00573235" w:rsidRDefault="00573235" w:rsidP="00573235">
      <w:pPr>
        <w:pStyle w:val="Odlomakpopisa"/>
      </w:pPr>
    </w:p>
    <w:p w14:paraId="3A3A9310" w14:textId="77777777" w:rsidR="00573235" w:rsidRPr="00662645" w:rsidRDefault="00573235" w:rsidP="00BC04F7">
      <w:pPr>
        <w:pStyle w:val="Naslov1"/>
        <w:numPr>
          <w:ilvl w:val="0"/>
          <w:numId w:val="2"/>
        </w:numPr>
      </w:pPr>
      <w:bookmarkStart w:id="18" w:name="_Toc4407902"/>
      <w:r w:rsidRPr="00662645">
        <w:t xml:space="preserve">VALJANOST PONUDA / </w:t>
      </w:r>
      <w:r w:rsidRPr="00662645">
        <w:rPr>
          <w:color w:val="808080" w:themeColor="background1" w:themeShade="80"/>
        </w:rPr>
        <w:t>VALIDITY OF BIDS</w:t>
      </w:r>
      <w:bookmarkEnd w:id="18"/>
      <w:r w:rsidRPr="00662645">
        <w:rPr>
          <w:color w:val="808080" w:themeColor="background1" w:themeShade="80"/>
        </w:rPr>
        <w:t xml:space="preserve"> </w:t>
      </w:r>
    </w:p>
    <w:p w14:paraId="7428950A" w14:textId="4E93E4CB" w:rsidR="00573235" w:rsidRPr="00F33082" w:rsidRDefault="00573235" w:rsidP="00F33082">
      <w:pPr>
        <w:jc w:val="both"/>
      </w:pPr>
      <w:r w:rsidRPr="00573235">
        <w:t>Valjanost pon</w:t>
      </w:r>
      <w:r w:rsidR="00A23503">
        <w:t xml:space="preserve">uda mora biti najmanje </w:t>
      </w:r>
      <w:r w:rsidR="00053CE3">
        <w:t>60</w:t>
      </w:r>
      <w:r w:rsidRPr="00573235">
        <w:t xml:space="preserve"> dana nakon roka za podnošenje ponuda.</w:t>
      </w:r>
      <w:r>
        <w:t>/</w:t>
      </w:r>
      <w:r w:rsidR="00F33082"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validity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bids</w:t>
      </w:r>
      <w:proofErr w:type="spellEnd"/>
      <w:r w:rsidRPr="00F33082">
        <w:rPr>
          <w:color w:val="808080" w:themeColor="background1" w:themeShade="80"/>
        </w:rPr>
        <w:t xml:space="preserve"> must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at </w:t>
      </w:r>
      <w:proofErr w:type="spellStart"/>
      <w:r w:rsidRPr="00F33082">
        <w:rPr>
          <w:color w:val="808080" w:themeColor="background1" w:themeShade="80"/>
        </w:rPr>
        <w:t>least</w:t>
      </w:r>
      <w:proofErr w:type="spellEnd"/>
      <w:r w:rsidRPr="00F33082">
        <w:rPr>
          <w:color w:val="808080" w:themeColor="background1" w:themeShade="80"/>
        </w:rPr>
        <w:t xml:space="preserve"> </w:t>
      </w:r>
      <w:r w:rsidR="00053CE3">
        <w:rPr>
          <w:color w:val="808080" w:themeColor="background1" w:themeShade="80"/>
        </w:rPr>
        <w:t>60</w:t>
      </w:r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after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for </w:t>
      </w:r>
      <w:proofErr w:type="spellStart"/>
      <w:r w:rsidRPr="00F33082">
        <w:rPr>
          <w:color w:val="808080" w:themeColor="background1" w:themeShade="80"/>
        </w:rPr>
        <w:t>submission</w:t>
      </w:r>
      <w:proofErr w:type="spellEnd"/>
      <w:r w:rsidRPr="00F33082">
        <w:rPr>
          <w:color w:val="808080" w:themeColor="background1" w:themeShade="80"/>
        </w:rPr>
        <w:t>.</w:t>
      </w:r>
    </w:p>
    <w:p w14:paraId="53EAA4BB" w14:textId="77777777" w:rsidR="00573235" w:rsidRPr="00573235" w:rsidRDefault="00573235" w:rsidP="00573235">
      <w:pPr>
        <w:pStyle w:val="Odlomakpopisa"/>
      </w:pPr>
    </w:p>
    <w:p w14:paraId="6BBE7CC3" w14:textId="77777777" w:rsidR="00573235" w:rsidRPr="00573235" w:rsidRDefault="00573235" w:rsidP="00BC04F7">
      <w:pPr>
        <w:pStyle w:val="Naslov1"/>
        <w:numPr>
          <w:ilvl w:val="0"/>
          <w:numId w:val="2"/>
        </w:numPr>
      </w:pPr>
      <w:bookmarkStart w:id="19" w:name="_Toc4407903"/>
      <w:r w:rsidRPr="00573235">
        <w:t xml:space="preserve">ODABIR NAJPOVOLJNIJE PONUDE / </w:t>
      </w:r>
      <w:r w:rsidRPr="006B567D">
        <w:rPr>
          <w:color w:val="808080" w:themeColor="background1" w:themeShade="80"/>
        </w:rPr>
        <w:t>SELECTION OF THE MOST ADVANTAGEOUS BID</w:t>
      </w:r>
      <w:bookmarkEnd w:id="19"/>
    </w:p>
    <w:p w14:paraId="05C53516" w14:textId="77777777" w:rsidR="00573235" w:rsidRPr="00F33082" w:rsidRDefault="00573235" w:rsidP="00F33082">
      <w:pPr>
        <w:jc w:val="both"/>
        <w:rPr>
          <w:color w:val="808080" w:themeColor="background1" w:themeShade="80"/>
        </w:rPr>
      </w:pPr>
      <w:r w:rsidRPr="00573235">
        <w:t xml:space="preserve">Rok  za  ocjenu  ponuda  i  donošenje  odluke  o uspješnom  ponuditelju  je  </w:t>
      </w:r>
      <w:r w:rsidR="00A62D96">
        <w:t>5</w:t>
      </w:r>
      <w:r w:rsidRPr="00573235">
        <w:t xml:space="preserve">  radnih  dana  nakon isteka roka za podnošenje prijedloga. Ponuditelji će biti obaviješteni o odluci u tom roku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 for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evaluation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bids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and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decision</w:t>
      </w:r>
      <w:proofErr w:type="spellEnd"/>
      <w:r w:rsidRPr="00F33082">
        <w:rPr>
          <w:color w:val="808080" w:themeColor="background1" w:themeShade="80"/>
        </w:rPr>
        <w:t xml:space="preserve">  on  a  </w:t>
      </w:r>
      <w:proofErr w:type="spellStart"/>
      <w:r w:rsidRPr="00F33082">
        <w:rPr>
          <w:color w:val="808080" w:themeColor="background1" w:themeShade="80"/>
        </w:rPr>
        <w:t>successful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bidder</w:t>
      </w:r>
      <w:proofErr w:type="spellEnd"/>
      <w:r w:rsidRPr="00F33082">
        <w:rPr>
          <w:color w:val="808080" w:themeColor="background1" w:themeShade="80"/>
        </w:rPr>
        <w:t xml:space="preserve">  is  10  </w:t>
      </w:r>
      <w:proofErr w:type="spellStart"/>
      <w:r w:rsidRPr="00F33082">
        <w:rPr>
          <w:color w:val="808080" w:themeColor="background1" w:themeShade="80"/>
        </w:rPr>
        <w:t>working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after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 for  </w:t>
      </w:r>
      <w:proofErr w:type="spellStart"/>
      <w:r w:rsidRPr="00F33082">
        <w:rPr>
          <w:color w:val="808080" w:themeColor="background1" w:themeShade="80"/>
        </w:rPr>
        <w:t>submitting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proposal</w:t>
      </w:r>
      <w:proofErr w:type="spellEnd"/>
      <w:r w:rsidRPr="00F33082">
        <w:rPr>
          <w:color w:val="808080" w:themeColor="background1" w:themeShade="80"/>
        </w:rPr>
        <w:t xml:space="preserve">.  </w:t>
      </w:r>
      <w:proofErr w:type="spellStart"/>
      <w:r w:rsidRPr="00F33082">
        <w:rPr>
          <w:color w:val="808080" w:themeColor="background1" w:themeShade="80"/>
        </w:rPr>
        <w:t>Thebidders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informed</w:t>
      </w:r>
      <w:proofErr w:type="spellEnd"/>
      <w:r w:rsidRPr="00F33082">
        <w:rPr>
          <w:color w:val="808080" w:themeColor="background1" w:themeShade="80"/>
        </w:rPr>
        <w:t xml:space="preserve"> on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decision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within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that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>.</w:t>
      </w:r>
    </w:p>
    <w:p w14:paraId="7B55868A" w14:textId="77777777" w:rsidR="00CA3694" w:rsidRDefault="00CA3694" w:rsidP="00CA3694">
      <w:pPr>
        <w:rPr>
          <w:color w:val="808080" w:themeColor="background1" w:themeShade="80"/>
        </w:rPr>
      </w:pPr>
    </w:p>
    <w:p w14:paraId="1B17458F" w14:textId="77777777" w:rsidR="00CA3694" w:rsidRPr="00CA3694" w:rsidRDefault="00CA3694" w:rsidP="00CA3694">
      <w:r w:rsidRPr="00CA3694">
        <w:t>PRILOZI/</w:t>
      </w:r>
      <w:r w:rsidRPr="00CA3694">
        <w:rPr>
          <w:color w:val="808080" w:themeColor="background1" w:themeShade="80"/>
        </w:rPr>
        <w:t>ANEXES</w:t>
      </w:r>
    </w:p>
    <w:p w14:paraId="66D4484D" w14:textId="77777777" w:rsidR="00CA3694" w:rsidRDefault="00CA3694" w:rsidP="00CA3694">
      <w:pPr>
        <w:rPr>
          <w:color w:val="808080" w:themeColor="background1" w:themeShade="80"/>
        </w:rPr>
      </w:pPr>
      <w:r w:rsidRPr="00CA3694">
        <w:t>Prilog 1</w:t>
      </w:r>
      <w:r>
        <w:rPr>
          <w:color w:val="808080" w:themeColor="background1" w:themeShade="80"/>
        </w:rPr>
        <w:t xml:space="preserve">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1 – Ponudbeni </w:t>
      </w:r>
      <w:r w:rsidR="004D4274">
        <w:rPr>
          <w:color w:val="808080" w:themeColor="background1" w:themeShade="80"/>
        </w:rPr>
        <w:t xml:space="preserve">list / </w:t>
      </w:r>
      <w:proofErr w:type="spellStart"/>
      <w:r w:rsidR="004D4274">
        <w:rPr>
          <w:color w:val="808080" w:themeColor="background1" w:themeShade="80"/>
        </w:rPr>
        <w:t>Bid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sheet</w:t>
      </w:r>
      <w:proofErr w:type="spellEnd"/>
    </w:p>
    <w:p w14:paraId="78E6AB81" w14:textId="77777777" w:rsidR="00CA3694" w:rsidRDefault="00CA3694" w:rsidP="00CA3694">
      <w:pPr>
        <w:rPr>
          <w:color w:val="808080" w:themeColor="background1" w:themeShade="80"/>
        </w:rPr>
      </w:pPr>
      <w:r w:rsidRPr="00CA3694">
        <w:t>Prilog 2</w:t>
      </w:r>
      <w:r>
        <w:rPr>
          <w:color w:val="808080" w:themeColor="background1" w:themeShade="80"/>
        </w:rPr>
        <w:t xml:space="preserve"> 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2 – </w:t>
      </w:r>
      <w:r w:rsidRPr="004D4274">
        <w:t>izjava o roku ispunjenja i trajanju jamstva</w:t>
      </w:r>
      <w:r>
        <w:rPr>
          <w:color w:val="808080" w:themeColor="background1" w:themeShade="80"/>
        </w:rPr>
        <w:t xml:space="preserve"> / </w:t>
      </w:r>
      <w:proofErr w:type="spellStart"/>
      <w:r>
        <w:rPr>
          <w:color w:val="808080" w:themeColor="background1" w:themeShade="80"/>
        </w:rPr>
        <w:t>statement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of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tenderer</w:t>
      </w:r>
      <w:proofErr w:type="spellEnd"/>
      <w:r>
        <w:rPr>
          <w:color w:val="808080" w:themeColor="background1" w:themeShade="80"/>
        </w:rPr>
        <w:t xml:space="preserve"> </w:t>
      </w:r>
      <w:r w:rsidR="004D4274">
        <w:rPr>
          <w:color w:val="808080" w:themeColor="background1" w:themeShade="80"/>
        </w:rPr>
        <w:t xml:space="preserve">on period </w:t>
      </w:r>
      <w:proofErr w:type="spellStart"/>
      <w:r w:rsidR="004D4274">
        <w:rPr>
          <w:color w:val="808080" w:themeColor="background1" w:themeShade="80"/>
        </w:rPr>
        <w:t>of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fulfillment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and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peiod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of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guarantee</w:t>
      </w:r>
      <w:proofErr w:type="spellEnd"/>
      <w:r>
        <w:rPr>
          <w:color w:val="808080" w:themeColor="background1" w:themeShade="80"/>
        </w:rPr>
        <w:t xml:space="preserve"> </w:t>
      </w:r>
    </w:p>
    <w:p w14:paraId="444E6588" w14:textId="77777777" w:rsidR="00CA3694" w:rsidRDefault="00CA3694" w:rsidP="00CA3694">
      <w:pPr>
        <w:rPr>
          <w:color w:val="808080" w:themeColor="background1" w:themeShade="80"/>
        </w:rPr>
      </w:pPr>
      <w:r w:rsidRPr="00CA3694">
        <w:t>Prilog 3</w:t>
      </w:r>
      <w:r>
        <w:rPr>
          <w:color w:val="808080" w:themeColor="background1" w:themeShade="80"/>
        </w:rPr>
        <w:t xml:space="preserve">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3 </w:t>
      </w:r>
      <w:r w:rsidR="004D4274">
        <w:rPr>
          <w:color w:val="808080" w:themeColor="background1" w:themeShade="80"/>
        </w:rPr>
        <w:t>–</w:t>
      </w:r>
      <w:r>
        <w:rPr>
          <w:color w:val="808080" w:themeColor="background1" w:themeShade="80"/>
        </w:rPr>
        <w:t xml:space="preserve"> </w:t>
      </w:r>
      <w:r w:rsidR="004D4274" w:rsidRPr="004D4274">
        <w:t xml:space="preserve">Troškovnik </w:t>
      </w:r>
      <w:r w:rsidR="004D4274">
        <w:rPr>
          <w:color w:val="808080" w:themeColor="background1" w:themeShade="80"/>
        </w:rPr>
        <w:t xml:space="preserve">/ Financial </w:t>
      </w:r>
      <w:proofErr w:type="spellStart"/>
      <w:r w:rsidR="004D4274">
        <w:rPr>
          <w:color w:val="808080" w:themeColor="background1" w:themeShade="80"/>
        </w:rPr>
        <w:t>offer</w:t>
      </w:r>
      <w:proofErr w:type="spellEnd"/>
    </w:p>
    <w:p w14:paraId="0E99DB04" w14:textId="77777777" w:rsidR="00CA3694" w:rsidRPr="00CA3694" w:rsidRDefault="00CA3694" w:rsidP="00CA3694">
      <w:pPr>
        <w:rPr>
          <w:color w:val="808080" w:themeColor="background1" w:themeShade="80"/>
        </w:rPr>
      </w:pPr>
      <w:r w:rsidRPr="00CA3694">
        <w:t>Prilog 4</w:t>
      </w:r>
      <w:r>
        <w:rPr>
          <w:color w:val="808080" w:themeColor="background1" w:themeShade="80"/>
        </w:rPr>
        <w:t xml:space="preserve"> 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4 </w:t>
      </w:r>
      <w:r w:rsidR="004D4274">
        <w:rPr>
          <w:color w:val="808080" w:themeColor="background1" w:themeShade="80"/>
        </w:rPr>
        <w:t>–</w:t>
      </w:r>
      <w:r>
        <w:rPr>
          <w:color w:val="808080" w:themeColor="background1" w:themeShade="80"/>
        </w:rPr>
        <w:t xml:space="preserve"> </w:t>
      </w:r>
      <w:r w:rsidR="004D4274" w:rsidRPr="004D4274">
        <w:t>Popis ugovora</w:t>
      </w:r>
      <w:r w:rsidR="004D4274">
        <w:rPr>
          <w:color w:val="808080" w:themeColor="background1" w:themeShade="80"/>
        </w:rPr>
        <w:t xml:space="preserve"> / </w:t>
      </w:r>
      <w:proofErr w:type="spellStart"/>
      <w:r w:rsidR="004D4274">
        <w:rPr>
          <w:color w:val="808080" w:themeColor="background1" w:themeShade="80"/>
        </w:rPr>
        <w:t>Contract</w:t>
      </w:r>
      <w:proofErr w:type="spellEnd"/>
      <w:r w:rsidR="004D4274">
        <w:rPr>
          <w:color w:val="808080" w:themeColor="background1" w:themeShade="80"/>
        </w:rPr>
        <w:t xml:space="preserve"> list</w:t>
      </w:r>
    </w:p>
    <w:sectPr w:rsidR="00CA3694" w:rsidRPr="00CA369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249C" w14:textId="77777777" w:rsidR="0079589B" w:rsidRDefault="0079589B" w:rsidP="00BC04F7">
      <w:pPr>
        <w:spacing w:after="0" w:line="240" w:lineRule="auto"/>
      </w:pPr>
      <w:r>
        <w:separator/>
      </w:r>
    </w:p>
  </w:endnote>
  <w:endnote w:type="continuationSeparator" w:id="0">
    <w:p w14:paraId="3905C205" w14:textId="77777777" w:rsidR="0079589B" w:rsidRDefault="0079589B" w:rsidP="00B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4B8B" w14:textId="77777777" w:rsidR="009E35ED" w:rsidRDefault="00307CBA" w:rsidP="00307CBA">
    <w:pPr>
      <w:pStyle w:val="Podnoje"/>
      <w:tabs>
        <w:tab w:val="clear" w:pos="4536"/>
        <w:tab w:val="clear" w:pos="9072"/>
        <w:tab w:val="left" w:pos="6315"/>
      </w:tabs>
    </w:pPr>
    <w:r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EEA84" wp14:editId="7917C25C">
              <wp:simplePos x="0" y="0"/>
              <wp:positionH relativeFrom="column">
                <wp:posOffset>4919980</wp:posOffset>
              </wp:positionH>
              <wp:positionV relativeFrom="paragraph">
                <wp:posOffset>44450</wp:posOffset>
              </wp:positionV>
              <wp:extent cx="125730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2DDBE" w14:textId="77777777" w:rsidR="009E35ED" w:rsidRPr="00133702" w:rsidRDefault="009E35ED" w:rsidP="009E35ED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C1EEA8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87.4pt;margin-top:3.5pt;width:9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" stroked="f">
              <v:textbox style="mso-fit-shape-to-text:t">
                <w:txbxContent>
                  <w:p w14:paraId="6162DDBE" w14:textId="77777777" w:rsidR="009E35ED" w:rsidRPr="00133702" w:rsidRDefault="009E35ED" w:rsidP="009E35ED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="009E35ED"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3FBB" wp14:editId="4901A999">
              <wp:simplePos x="0" y="0"/>
              <wp:positionH relativeFrom="column">
                <wp:posOffset>1662430</wp:posOffset>
              </wp:positionH>
              <wp:positionV relativeFrom="paragraph">
                <wp:posOffset>33655</wp:posOffset>
              </wp:positionV>
              <wp:extent cx="20193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D4B7B" w14:textId="77777777" w:rsidR="009E35ED" w:rsidRPr="00133702" w:rsidRDefault="009E35ED" w:rsidP="009E35ED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F883FBB" id="_x0000_s1027" type="#_x0000_t202" style="position:absolute;margin-left:130.9pt;margin-top:2.65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" filled="f" stroked="f">
              <v:textbox style="mso-fit-shape-to-text:t">
                <w:txbxContent>
                  <w:p w14:paraId="769D4B7B" w14:textId="77777777" w:rsidR="009E35ED" w:rsidRPr="00133702" w:rsidRDefault="009E35ED" w:rsidP="009E35E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9E35ED">
      <w:rPr>
        <w:noProof/>
        <w:lang w:eastAsia="hr-HR"/>
      </w:rPr>
      <w:drawing>
        <wp:inline distT="0" distB="0" distL="0" distR="0" wp14:anchorId="5FD4230E" wp14:editId="6851AD12">
          <wp:extent cx="1398496" cy="3714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197" cy="3721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inline distT="0" distB="0" distL="0" distR="0" wp14:anchorId="20697557" wp14:editId="08C7505E">
          <wp:extent cx="730885" cy="449292"/>
          <wp:effectExtent l="0" t="0" r="0" b="825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2" cy="451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38A7" w14:textId="77777777" w:rsidR="0079589B" w:rsidRDefault="0079589B" w:rsidP="00BC04F7">
      <w:pPr>
        <w:spacing w:after="0" w:line="240" w:lineRule="auto"/>
      </w:pPr>
      <w:r>
        <w:separator/>
      </w:r>
    </w:p>
  </w:footnote>
  <w:footnote w:type="continuationSeparator" w:id="0">
    <w:p w14:paraId="6CDD12D9" w14:textId="77777777" w:rsidR="0079589B" w:rsidRDefault="0079589B" w:rsidP="00B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1AD8" w14:textId="77777777" w:rsidR="00BC04F7" w:rsidRDefault="0079589B" w:rsidP="00BC04F7">
    <w:pPr>
      <w:pStyle w:val="Zaglavlje"/>
      <w:jc w:val="center"/>
    </w:pPr>
    <w:r>
      <w:rPr>
        <w:highlight w:val="yellow"/>
      </w:rPr>
      <w:pict w14:anchorId="716FE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9.75pt;height:51pt">
          <v:imagedata r:id="rId1" o:title="Izrez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D59"/>
    <w:multiLevelType w:val="hybridMultilevel"/>
    <w:tmpl w:val="338619B8"/>
    <w:lvl w:ilvl="0" w:tplc="0ED20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8F"/>
    <w:multiLevelType w:val="hybridMultilevel"/>
    <w:tmpl w:val="EA9E462E"/>
    <w:lvl w:ilvl="0" w:tplc="9CDE6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51C79"/>
    <w:multiLevelType w:val="hybridMultilevel"/>
    <w:tmpl w:val="E752D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4CC3"/>
    <w:multiLevelType w:val="multilevel"/>
    <w:tmpl w:val="8932AB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5E472242"/>
    <w:multiLevelType w:val="hybridMultilevel"/>
    <w:tmpl w:val="BBBEFE68"/>
    <w:lvl w:ilvl="0" w:tplc="1A1612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9D"/>
    <w:rsid w:val="00017C53"/>
    <w:rsid w:val="000406CC"/>
    <w:rsid w:val="00050508"/>
    <w:rsid w:val="00053CE3"/>
    <w:rsid w:val="00082B68"/>
    <w:rsid w:val="00093185"/>
    <w:rsid w:val="000C1880"/>
    <w:rsid w:val="000D66F7"/>
    <w:rsid w:val="00101FD6"/>
    <w:rsid w:val="0013679D"/>
    <w:rsid w:val="00175532"/>
    <w:rsid w:val="00194859"/>
    <w:rsid w:val="00196D5A"/>
    <w:rsid w:val="001C1DDA"/>
    <w:rsid w:val="001D41FD"/>
    <w:rsid w:val="00242C64"/>
    <w:rsid w:val="00246AF8"/>
    <w:rsid w:val="00250920"/>
    <w:rsid w:val="0028007C"/>
    <w:rsid w:val="00295E40"/>
    <w:rsid w:val="002D7AAD"/>
    <w:rsid w:val="002E37AC"/>
    <w:rsid w:val="002E4BE8"/>
    <w:rsid w:val="002F25C4"/>
    <w:rsid w:val="002F52BA"/>
    <w:rsid w:val="00307CBA"/>
    <w:rsid w:val="00340998"/>
    <w:rsid w:val="00340E59"/>
    <w:rsid w:val="00374793"/>
    <w:rsid w:val="00377300"/>
    <w:rsid w:val="003C1977"/>
    <w:rsid w:val="003F2382"/>
    <w:rsid w:val="003F6999"/>
    <w:rsid w:val="00411040"/>
    <w:rsid w:val="004161D2"/>
    <w:rsid w:val="004750A8"/>
    <w:rsid w:val="004B640F"/>
    <w:rsid w:val="004D4274"/>
    <w:rsid w:val="005656B2"/>
    <w:rsid w:val="00573235"/>
    <w:rsid w:val="005747A6"/>
    <w:rsid w:val="00594745"/>
    <w:rsid w:val="005B326D"/>
    <w:rsid w:val="006058D9"/>
    <w:rsid w:val="00630333"/>
    <w:rsid w:val="00662645"/>
    <w:rsid w:val="006A5BF0"/>
    <w:rsid w:val="006A65E7"/>
    <w:rsid w:val="006B567D"/>
    <w:rsid w:val="0075642A"/>
    <w:rsid w:val="00791D28"/>
    <w:rsid w:val="0079589B"/>
    <w:rsid w:val="00796633"/>
    <w:rsid w:val="007B031D"/>
    <w:rsid w:val="007D2E75"/>
    <w:rsid w:val="007E5B67"/>
    <w:rsid w:val="007E5FCC"/>
    <w:rsid w:val="00885158"/>
    <w:rsid w:val="00887155"/>
    <w:rsid w:val="008D486B"/>
    <w:rsid w:val="008F4C9A"/>
    <w:rsid w:val="00905F6E"/>
    <w:rsid w:val="009577DD"/>
    <w:rsid w:val="009E35ED"/>
    <w:rsid w:val="009F5714"/>
    <w:rsid w:val="00A16337"/>
    <w:rsid w:val="00A23503"/>
    <w:rsid w:val="00A526AA"/>
    <w:rsid w:val="00A62D96"/>
    <w:rsid w:val="00A70B3C"/>
    <w:rsid w:val="00A71F96"/>
    <w:rsid w:val="00A827CD"/>
    <w:rsid w:val="00AB37E4"/>
    <w:rsid w:val="00AC1ECB"/>
    <w:rsid w:val="00AF19AF"/>
    <w:rsid w:val="00B47593"/>
    <w:rsid w:val="00B62B3A"/>
    <w:rsid w:val="00B64E73"/>
    <w:rsid w:val="00B77387"/>
    <w:rsid w:val="00BC04F7"/>
    <w:rsid w:val="00BC36C0"/>
    <w:rsid w:val="00BF7D84"/>
    <w:rsid w:val="00C14824"/>
    <w:rsid w:val="00C15C7C"/>
    <w:rsid w:val="00C30FEC"/>
    <w:rsid w:val="00C46813"/>
    <w:rsid w:val="00C53DB4"/>
    <w:rsid w:val="00C64A56"/>
    <w:rsid w:val="00C650CC"/>
    <w:rsid w:val="00CA3694"/>
    <w:rsid w:val="00CC72E8"/>
    <w:rsid w:val="00D2465B"/>
    <w:rsid w:val="00D42DBF"/>
    <w:rsid w:val="00D54F89"/>
    <w:rsid w:val="00DB712B"/>
    <w:rsid w:val="00DF6463"/>
    <w:rsid w:val="00E40FEF"/>
    <w:rsid w:val="00E94771"/>
    <w:rsid w:val="00EA0972"/>
    <w:rsid w:val="00ED5C04"/>
    <w:rsid w:val="00F01596"/>
    <w:rsid w:val="00F33082"/>
    <w:rsid w:val="00F6664A"/>
    <w:rsid w:val="00FA760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7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C04F7"/>
    <w:pPr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0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7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323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4F7"/>
  </w:style>
  <w:style w:type="paragraph" w:styleId="Podnoje">
    <w:name w:val="footer"/>
    <w:basedOn w:val="Normal"/>
    <w:link w:val="PodnojeChar"/>
    <w:uiPriority w:val="99"/>
    <w:unhideWhenUsed/>
    <w:rsid w:val="00B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4F7"/>
  </w:style>
  <w:style w:type="character" w:customStyle="1" w:styleId="Naslov1Char">
    <w:name w:val="Naslov 1 Char"/>
    <w:basedOn w:val="Zadanifontodlomka"/>
    <w:link w:val="Naslov1"/>
    <w:uiPriority w:val="9"/>
    <w:rsid w:val="00BC04F7"/>
    <w:rPr>
      <w:b/>
    </w:rPr>
  </w:style>
  <w:style w:type="paragraph" w:styleId="TOCNaslov">
    <w:name w:val="TOC Heading"/>
    <w:basedOn w:val="Naslov1"/>
    <w:next w:val="Normal"/>
    <w:uiPriority w:val="39"/>
    <w:unhideWhenUsed/>
    <w:qFormat/>
    <w:rsid w:val="00BC04F7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C04F7"/>
    <w:rPr>
      <w:rFonts w:asciiTheme="majorHAnsi" w:eastAsiaTheme="majorEastAsia" w:hAnsiTheme="majorHAnsi" w:cstheme="majorBidi"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BC04F7"/>
    <w:pPr>
      <w:spacing w:after="100"/>
    </w:pPr>
  </w:style>
  <w:style w:type="table" w:styleId="Reetkatablice">
    <w:name w:val="Table Grid"/>
    <w:basedOn w:val="Obinatablica"/>
    <w:uiPriority w:val="39"/>
    <w:rsid w:val="0024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295E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3C1977"/>
    <w:pPr>
      <w:spacing w:after="100"/>
      <w:ind w:left="220"/>
    </w:pPr>
  </w:style>
  <w:style w:type="character" w:styleId="Referencakomentara">
    <w:name w:val="annotation reference"/>
    <w:basedOn w:val="Zadanifontodlomka"/>
    <w:uiPriority w:val="99"/>
    <w:semiHidden/>
    <w:unhideWhenUsed/>
    <w:rsid w:val="008F4C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4C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4C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4C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4C9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C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C04F7"/>
    <w:pPr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0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7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323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4F7"/>
  </w:style>
  <w:style w:type="paragraph" w:styleId="Podnoje">
    <w:name w:val="footer"/>
    <w:basedOn w:val="Normal"/>
    <w:link w:val="PodnojeChar"/>
    <w:uiPriority w:val="99"/>
    <w:unhideWhenUsed/>
    <w:rsid w:val="00B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4F7"/>
  </w:style>
  <w:style w:type="character" w:customStyle="1" w:styleId="Naslov1Char">
    <w:name w:val="Naslov 1 Char"/>
    <w:basedOn w:val="Zadanifontodlomka"/>
    <w:link w:val="Naslov1"/>
    <w:uiPriority w:val="9"/>
    <w:rsid w:val="00BC04F7"/>
    <w:rPr>
      <w:b/>
    </w:rPr>
  </w:style>
  <w:style w:type="paragraph" w:styleId="TOCNaslov">
    <w:name w:val="TOC Heading"/>
    <w:basedOn w:val="Naslov1"/>
    <w:next w:val="Normal"/>
    <w:uiPriority w:val="39"/>
    <w:unhideWhenUsed/>
    <w:qFormat/>
    <w:rsid w:val="00BC04F7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C04F7"/>
    <w:rPr>
      <w:rFonts w:asciiTheme="majorHAnsi" w:eastAsiaTheme="majorEastAsia" w:hAnsiTheme="majorHAnsi" w:cstheme="majorBidi"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BC04F7"/>
    <w:pPr>
      <w:spacing w:after="100"/>
    </w:pPr>
  </w:style>
  <w:style w:type="table" w:styleId="Reetkatablice">
    <w:name w:val="Table Grid"/>
    <w:basedOn w:val="Obinatablica"/>
    <w:uiPriority w:val="39"/>
    <w:rsid w:val="0024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295E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3C1977"/>
    <w:pPr>
      <w:spacing w:after="100"/>
      <w:ind w:left="220"/>
    </w:pPr>
  </w:style>
  <w:style w:type="character" w:styleId="Referencakomentara">
    <w:name w:val="annotation reference"/>
    <w:basedOn w:val="Zadanifontodlomka"/>
    <w:uiPriority w:val="99"/>
    <w:semiHidden/>
    <w:unhideWhenUsed/>
    <w:rsid w:val="008F4C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4C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4C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4C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4C9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hyperlink" Target="mailto:petgrad.niko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grad.nikol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grad.nikol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strukturnifondovi.h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etgrad.hr" TargetMode="Externa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21AE-826E-40C6-8A30-AB1F072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Koprivnički Poduzetnik d.o.o.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Penzar Kolarić</dc:creator>
  <cp:lastModifiedBy>GordanaPolančecVolf</cp:lastModifiedBy>
  <cp:revision>4</cp:revision>
  <dcterms:created xsi:type="dcterms:W3CDTF">2020-01-16T09:27:00Z</dcterms:created>
  <dcterms:modified xsi:type="dcterms:W3CDTF">2020-01-21T10:44:00Z</dcterms:modified>
</cp:coreProperties>
</file>