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038FE710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</w:t>
      </w:r>
      <w:r w:rsidR="0083742C" w:rsidRPr="00C54279">
        <w:rPr>
          <w:b/>
          <w:bCs/>
        </w:rPr>
        <w:t xml:space="preserve"> DOKUMENTACIJE ZA NADMETANJE</w:t>
      </w:r>
    </w:p>
    <w:p w14:paraId="38B47A8C" w14:textId="06C45A3F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</w:t>
      </w:r>
      <w:r w:rsidR="00162FC9">
        <w:rPr>
          <w:b/>
          <w:bCs/>
        </w:rPr>
        <w:t>EHNIČKE SPECIFIKACIJE</w:t>
      </w:r>
    </w:p>
    <w:p w14:paraId="0FC27E5D" w14:textId="2A04D856" w:rsidR="00BF5D93" w:rsidRPr="00EA050F" w:rsidRDefault="00E07105" w:rsidP="00BF5D93">
      <w:pPr>
        <w:spacing w:after="120"/>
        <w:jc w:val="center"/>
      </w:pPr>
      <w:r w:rsidRPr="00EA050F">
        <w:t>NA</w:t>
      </w:r>
      <w:r w:rsidR="003223C1" w:rsidRPr="00EA050F">
        <w:t xml:space="preserve">ZIV </w:t>
      </w:r>
      <w:r w:rsidR="001A3D0C" w:rsidRPr="00EA050F">
        <w:t xml:space="preserve">NABAVE: </w:t>
      </w:r>
      <w:r w:rsidR="00EA050F" w:rsidRPr="00EA050F">
        <w:t>STROJ ZA KARTONIRANJE, BROJ NABAVE: 12</w:t>
      </w:r>
    </w:p>
    <w:p w14:paraId="209CE4A1" w14:textId="77777777" w:rsidR="00304D00" w:rsidRPr="00AA62DE" w:rsidRDefault="00304D00" w:rsidP="00304D00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</w:p>
    <w:p w14:paraId="3A70A173" w14:textId="77777777" w:rsidR="00F1632E" w:rsidRPr="00F1632E" w:rsidRDefault="00F1632E" w:rsidP="00F1632E">
      <w:pPr>
        <w:jc w:val="both"/>
        <w:rPr>
          <w:rFonts w:ascii="Calibri" w:hAnsi="Calibri" w:cs="Calibri"/>
        </w:rPr>
      </w:pPr>
      <w:r w:rsidRPr="00F1632E">
        <w:rPr>
          <w:rFonts w:ascii="Calibri" w:hAnsi="Calibri" w:cs="Calibri"/>
        </w:rPr>
        <w:t>NAPOMENA: Ponuditelj nudi predmet nabave putem ove tablice Tehničkih specifikacija koja će činiti dio ponude.</w:t>
      </w:r>
    </w:p>
    <w:p w14:paraId="0DEE87D4" w14:textId="20ED6512" w:rsidR="00F1632E" w:rsidRPr="00F1632E" w:rsidRDefault="00F1632E" w:rsidP="00F1632E">
      <w:pPr>
        <w:jc w:val="both"/>
        <w:rPr>
          <w:rFonts w:ascii="Calibri" w:hAnsi="Calibri" w:cs="Calibri"/>
        </w:rPr>
      </w:pPr>
      <w:r w:rsidRPr="00F1632E">
        <w:rPr>
          <w:rFonts w:ascii="Calibri" w:hAnsi="Calibri" w:cs="Calibri"/>
        </w:rPr>
        <w:t>Ponuditelj je dužan ponuditi svaku stavku kako je tražen</w:t>
      </w:r>
      <w:r>
        <w:rPr>
          <w:rFonts w:ascii="Calibri" w:hAnsi="Calibri" w:cs="Calibri"/>
        </w:rPr>
        <w:t>o</w:t>
      </w:r>
      <w:r w:rsidRPr="00F1632E">
        <w:rPr>
          <w:rFonts w:ascii="Calibri" w:hAnsi="Calibri" w:cs="Calibri"/>
        </w:rPr>
        <w:t xml:space="preserve"> u stupcu 2. </w:t>
      </w:r>
      <w:r w:rsidR="006D241C" w:rsidRPr="006D241C">
        <w:rPr>
          <w:rFonts w:cstheme="minorHAnsi"/>
          <w:bCs/>
        </w:rPr>
        <w:t>Zahtijevane tehničke specifikacije</w:t>
      </w:r>
      <w:r w:rsidRPr="00F1632E">
        <w:rPr>
          <w:rFonts w:ascii="Calibri" w:hAnsi="Calibri" w:cs="Calibri"/>
        </w:rPr>
        <w:t>.</w:t>
      </w:r>
    </w:p>
    <w:p w14:paraId="12DD9BB2" w14:textId="5BECD19F" w:rsidR="00F1632E" w:rsidRPr="00F1632E" w:rsidRDefault="00F1632E" w:rsidP="00F1632E">
      <w:pPr>
        <w:jc w:val="both"/>
        <w:rPr>
          <w:rFonts w:ascii="Calibri" w:hAnsi="Calibri" w:cs="Calibri"/>
        </w:rPr>
      </w:pPr>
      <w:r w:rsidRPr="00F1632E">
        <w:rPr>
          <w:rFonts w:ascii="Calibri" w:hAnsi="Calibri" w:cs="Calibri"/>
        </w:rPr>
        <w:t xml:space="preserve">Ponuđeni predmet nabave je pravilan i prihvatljiv samo ako ispunjava sve zahtijevane uvjete i svojstva. Nije prihvatljivo precrtavanje ili korigiranje stavke navedene u stupcu 2. </w:t>
      </w:r>
      <w:r w:rsidR="00B57DEE" w:rsidRPr="00B57DEE">
        <w:rPr>
          <w:rFonts w:ascii="Calibri" w:hAnsi="Calibri" w:cs="Calibri"/>
        </w:rPr>
        <w:t>Zahtijevane tehničke specifikacije</w:t>
      </w:r>
      <w:r w:rsidRPr="00F1632E">
        <w:rPr>
          <w:rFonts w:ascii="Calibri" w:hAnsi="Calibri" w:cs="Calibri"/>
        </w:rPr>
        <w:t xml:space="preserve">. Ponuditelj obavezno popunjava stupac 3. </w:t>
      </w:r>
      <w:r w:rsidR="006D241C" w:rsidRPr="006D241C">
        <w:rPr>
          <w:rFonts w:cstheme="minorHAnsi"/>
          <w:bCs/>
        </w:rPr>
        <w:t>Ponuđene tehničke specifikacije</w:t>
      </w:r>
      <w:r w:rsidRPr="00F1632E">
        <w:rPr>
          <w:rFonts w:ascii="Calibri" w:hAnsi="Calibri" w:cs="Calibri"/>
        </w:rPr>
        <w:t xml:space="preserve"> definirajući detaljno tehničke specifikacije ponuđene robe (napomena: ponuditelj popunjava tehničke specifikacije upisujući točne karakteristike ponuđene robe, izbjegavajući pri tome popunjavanje stupca samo riječima kao što su npr. „zadovoljava“, „DA“, „jednakovrijedno traženom“ ili „odgovara traženom“). </w:t>
      </w:r>
      <w:r w:rsidR="00CC3D88" w:rsidRPr="00CC3D88">
        <w:rPr>
          <w:rFonts w:ascii="Calibri" w:hAnsi="Calibri" w:cs="Calibri"/>
        </w:rPr>
        <w:t>Za sve stavke navedene u tehničkim specifikacijama u kojima se traži ili navodi marka, patent, tip, norme, standardi ili određeno podrijetlo, ponuditelj može ponuditi „jednakovrijedno“ svemu traženom ili navedenom.</w:t>
      </w:r>
      <w:r w:rsidR="00CC3D88">
        <w:rPr>
          <w:rFonts w:ascii="Calibri" w:hAnsi="Calibri" w:cs="Calibri"/>
        </w:rPr>
        <w:t xml:space="preserve"> </w:t>
      </w:r>
      <w:r w:rsidRPr="00F1632E">
        <w:rPr>
          <w:rFonts w:ascii="Calibri" w:hAnsi="Calibri" w:cs="Calibri"/>
        </w:rPr>
        <w:t xml:space="preserve">Ponude ponuditelja koji ne popune tehničke specifikacije s točnim </w:t>
      </w:r>
      <w:r w:rsidR="00A26D8D">
        <w:rPr>
          <w:rFonts w:ascii="Calibri" w:hAnsi="Calibri" w:cs="Calibri"/>
        </w:rPr>
        <w:t>tehničkim specifikacijama</w:t>
      </w:r>
      <w:r w:rsidRPr="00F1632E">
        <w:rPr>
          <w:rFonts w:ascii="Calibri" w:hAnsi="Calibri" w:cs="Calibri"/>
        </w:rPr>
        <w:t xml:space="preserve"> ponuđene robe</w:t>
      </w:r>
      <w:r w:rsidR="00A26D8D">
        <w:rPr>
          <w:rFonts w:ascii="Calibri" w:hAnsi="Calibri" w:cs="Calibri"/>
        </w:rPr>
        <w:t>,</w:t>
      </w:r>
      <w:r w:rsidRPr="00F1632E">
        <w:rPr>
          <w:rFonts w:ascii="Calibri" w:hAnsi="Calibri" w:cs="Calibri"/>
        </w:rPr>
        <w:t xml:space="preserve"> mogu biti odbačene.</w:t>
      </w:r>
    </w:p>
    <w:p w14:paraId="5AAAC0AC" w14:textId="77777777" w:rsidR="00F1632E" w:rsidRPr="00F1632E" w:rsidRDefault="00F1632E" w:rsidP="00F1632E">
      <w:pPr>
        <w:jc w:val="both"/>
        <w:rPr>
          <w:rFonts w:ascii="Calibri" w:hAnsi="Calibri" w:cs="Calibri"/>
        </w:rPr>
      </w:pPr>
      <w:r w:rsidRPr="00F1632E">
        <w:rPr>
          <w:rFonts w:ascii="Calibri" w:hAnsi="Calibri" w:cs="Calibri"/>
        </w:rPr>
        <w:t>Ponuditelj popunjava tehničke specifikacije samo za onu grupu nabave za koju daje ponudu.</w:t>
      </w:r>
    </w:p>
    <w:p w14:paraId="63AE6B7C" w14:textId="36EC4AF5" w:rsidR="00F1632E" w:rsidRPr="00F1632E" w:rsidRDefault="00F1632E" w:rsidP="00F1632E">
      <w:pPr>
        <w:jc w:val="both"/>
        <w:rPr>
          <w:rFonts w:ascii="Calibri" w:hAnsi="Calibri" w:cs="Calibri"/>
        </w:rPr>
      </w:pPr>
      <w:r w:rsidRPr="00F1632E">
        <w:rPr>
          <w:rFonts w:ascii="Calibri" w:hAnsi="Calibri" w:cs="Calibri"/>
        </w:rPr>
        <w:t xml:space="preserve">Stupac </w:t>
      </w:r>
      <w:r w:rsidR="00223AA3">
        <w:rPr>
          <w:rFonts w:ascii="Calibri" w:hAnsi="Calibri" w:cs="Calibri"/>
        </w:rPr>
        <w:t xml:space="preserve">4. </w:t>
      </w:r>
      <w:r w:rsidR="006D241C" w:rsidRPr="007A21F4">
        <w:rPr>
          <w:rFonts w:ascii="Calibri" w:hAnsi="Calibri" w:cs="Calibri"/>
        </w:rPr>
        <w:t>Bilješke, primjedbe, upute na popratnu dokumentaciju</w:t>
      </w:r>
      <w:r w:rsidRPr="00F1632E">
        <w:rPr>
          <w:rFonts w:ascii="Calibri" w:hAnsi="Calibri" w:cs="Calibri"/>
        </w:rPr>
        <w:t xml:space="preserve"> </w:t>
      </w:r>
      <w:r w:rsidR="001133E4">
        <w:rPr>
          <w:rFonts w:ascii="Calibri" w:hAnsi="Calibri" w:cs="Calibri"/>
        </w:rPr>
        <w:t>P</w:t>
      </w:r>
      <w:r w:rsidRPr="00F1632E">
        <w:rPr>
          <w:rFonts w:ascii="Calibri" w:hAnsi="Calibri" w:cs="Calibri"/>
        </w:rPr>
        <w:t xml:space="preserve">onuditelj može popuniti ukoliko smatra potrebnim. </w:t>
      </w:r>
    </w:p>
    <w:p w14:paraId="355E6E8E" w14:textId="5152B622" w:rsidR="00F1632E" w:rsidRPr="00F1632E" w:rsidRDefault="00F1632E" w:rsidP="00F1632E">
      <w:pPr>
        <w:jc w:val="both"/>
        <w:rPr>
          <w:rFonts w:ascii="Calibri" w:hAnsi="Calibri" w:cs="Calibri"/>
        </w:rPr>
      </w:pPr>
      <w:r w:rsidRPr="00F1632E">
        <w:rPr>
          <w:rFonts w:ascii="Calibri" w:hAnsi="Calibri" w:cs="Calibri"/>
        </w:rPr>
        <w:t xml:space="preserve">Zahtjevi definirani Tehničkim specifikacijama predstavljaju minimalne tehničke </w:t>
      </w:r>
      <w:r w:rsidR="00A26D8D">
        <w:rPr>
          <w:rFonts w:ascii="Calibri" w:hAnsi="Calibri" w:cs="Calibri"/>
        </w:rPr>
        <w:t>specifikacije</w:t>
      </w:r>
      <w:r w:rsidRPr="00F1632E">
        <w:rPr>
          <w:rFonts w:ascii="Calibri" w:hAnsi="Calibri" w:cs="Calibri"/>
        </w:rPr>
        <w:t xml:space="preserve"> koje ponuđena roba m</w:t>
      </w:r>
      <w:bookmarkStart w:id="0" w:name="_GoBack"/>
      <w:bookmarkEnd w:id="0"/>
      <w:r w:rsidRPr="00F1632E">
        <w:rPr>
          <w:rFonts w:ascii="Calibri" w:hAnsi="Calibri" w:cs="Calibri"/>
        </w:rPr>
        <w:t>ora zadovoljavati, ukoliko nije drugačije navedeno</w:t>
      </w:r>
      <w:r w:rsidR="00EC6D1A">
        <w:rPr>
          <w:rFonts w:ascii="Calibri" w:hAnsi="Calibri" w:cs="Calibri"/>
        </w:rPr>
        <w:t xml:space="preserve">, </w:t>
      </w:r>
      <w:r w:rsidRPr="00F1632E">
        <w:rPr>
          <w:rFonts w:ascii="Calibri" w:hAnsi="Calibri" w:cs="Calibri"/>
        </w:rPr>
        <w:t xml:space="preserve">te se iste ne smiju mijenjati od strane </w:t>
      </w:r>
      <w:r w:rsidR="00990193">
        <w:rPr>
          <w:rFonts w:ascii="Calibri" w:hAnsi="Calibri" w:cs="Calibri"/>
        </w:rPr>
        <w:t>P</w:t>
      </w:r>
      <w:r w:rsidRPr="00F1632E">
        <w:rPr>
          <w:rFonts w:ascii="Calibri" w:hAnsi="Calibri" w:cs="Calibri"/>
        </w:rPr>
        <w:t>onuditelja.</w:t>
      </w:r>
    </w:p>
    <w:p w14:paraId="02C416C1" w14:textId="77777777" w:rsidR="00F1632E" w:rsidRDefault="00F1632E" w:rsidP="00F1632E">
      <w:pPr>
        <w:jc w:val="both"/>
        <w:rPr>
          <w:rFonts w:ascii="Cambria" w:hAnsi="Cambria" w:cs="Times New Roman"/>
          <w:b/>
        </w:rPr>
      </w:pP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342BE4A0" w14:textId="12EE97A2" w:rsidR="00162FC9" w:rsidRDefault="00162FC9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W w:w="4911" w:type="pct"/>
        <w:tblLook w:val="04A0" w:firstRow="1" w:lastRow="0" w:firstColumn="1" w:lastColumn="0" w:noHBand="0" w:noVBand="1"/>
      </w:tblPr>
      <w:tblGrid>
        <w:gridCol w:w="1000"/>
        <w:gridCol w:w="4164"/>
        <w:gridCol w:w="4183"/>
        <w:gridCol w:w="4395"/>
      </w:tblGrid>
      <w:tr w:rsidR="00850272" w:rsidRPr="00D3335A" w14:paraId="3D870F2F" w14:textId="77777777" w:rsidTr="00B90BB8">
        <w:trPr>
          <w:trHeight w:val="680"/>
        </w:trPr>
        <w:tc>
          <w:tcPr>
            <w:tcW w:w="364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9DF556" w14:textId="613D0C73" w:rsidR="00850272" w:rsidRPr="00D3335A" w:rsidRDefault="00850272" w:rsidP="005E3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 R. br.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7FD98B6D" w14:textId="7C505194" w:rsidR="00850272" w:rsidRPr="00D3335A" w:rsidRDefault="00850272" w:rsidP="005E3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C2409A" w:rsidRPr="00C2409A">
              <w:rPr>
                <w:rFonts w:asciiTheme="minorHAnsi" w:hAnsiTheme="minorHAnsi" w:cstheme="minorHAnsi"/>
                <w:b/>
                <w:sz w:val="22"/>
                <w:szCs w:val="22"/>
              </w:rPr>
              <w:t>Zahtijevane tehničke specifikacije</w:t>
            </w:r>
          </w:p>
        </w:tc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57C6D4B9" w14:textId="751BEED0" w:rsidR="00850272" w:rsidRPr="00D3335A" w:rsidRDefault="00082701" w:rsidP="005E3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701">
              <w:rPr>
                <w:rFonts w:asciiTheme="minorHAnsi" w:hAnsiTheme="minorHAnsi" w:cstheme="minorHAnsi"/>
                <w:b/>
                <w:sz w:val="22"/>
                <w:szCs w:val="22"/>
              </w:rPr>
              <w:t>3. Ponuđene tehničke specifikacije</w:t>
            </w:r>
          </w:p>
        </w:tc>
        <w:tc>
          <w:tcPr>
            <w:tcW w:w="1599" w:type="pct"/>
            <w:shd w:val="clear" w:color="auto" w:fill="D9D9D9" w:themeFill="background1" w:themeFillShade="D9"/>
            <w:vAlign w:val="center"/>
          </w:tcPr>
          <w:p w14:paraId="01DBAE6E" w14:textId="34CBFA03" w:rsidR="00850272" w:rsidRPr="00D3335A" w:rsidRDefault="00850272" w:rsidP="005E3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6D241C" w:rsidRPr="006D241C">
              <w:rPr>
                <w:rFonts w:cs="Calibri"/>
                <w:b/>
                <w:bCs/>
                <w:sz w:val="22"/>
                <w:szCs w:val="22"/>
              </w:rPr>
              <w:t>Bilješke, primjedbe, upute na popratnu dokumentaciju</w:t>
            </w:r>
          </w:p>
        </w:tc>
      </w:tr>
      <w:tr w:rsidR="00850272" w:rsidRPr="00D3335A" w14:paraId="7AD5AE6C" w14:textId="77777777" w:rsidTr="00FC4A6B">
        <w:trPr>
          <w:trHeight w:val="454"/>
        </w:trPr>
        <w:tc>
          <w:tcPr>
            <w:tcW w:w="3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5E651B" w14:textId="6BEFDBAF" w:rsidR="00850272" w:rsidRPr="003C2138" w:rsidRDefault="00953CD1" w:rsidP="005E3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664686968" w:edGrp="everyone" w:colFirst="3" w:colLast="3"/>
            <w:permStart w:id="620325128" w:edGrp="everyone" w:colFirst="2" w:colLast="2"/>
            <w:r w:rsidRPr="003C213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57A37" w:rsidRPr="003C21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515" w:type="pct"/>
            <w:shd w:val="clear" w:color="auto" w:fill="auto"/>
            <w:vAlign w:val="center"/>
          </w:tcPr>
          <w:p w14:paraId="1D5966EC" w14:textId="4334B018" w:rsidR="007D0847" w:rsidRPr="003C2138" w:rsidRDefault="00BA7C5A" w:rsidP="0056414B">
            <w:pPr>
              <w:jc w:val="both"/>
              <w:rPr>
                <w:b/>
                <w:bCs/>
                <w:sz w:val="22"/>
                <w:szCs w:val="22"/>
              </w:rPr>
            </w:pPr>
            <w:r w:rsidRPr="003C2138">
              <w:rPr>
                <w:b/>
                <w:bCs/>
                <w:sz w:val="22"/>
                <w:szCs w:val="22"/>
              </w:rPr>
              <w:t>STROJ ZA KARTONIRANJE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09CE225D" w14:textId="77777777" w:rsidR="00850272" w:rsidRPr="003C2138" w:rsidRDefault="00850272" w:rsidP="00790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14:paraId="4408F25C" w14:textId="77777777" w:rsidR="00850272" w:rsidRPr="003C2138" w:rsidRDefault="00850272" w:rsidP="00790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1F83" w:rsidRPr="00D3335A" w14:paraId="3341CEED" w14:textId="77777777" w:rsidTr="00B90BB8">
        <w:trPr>
          <w:trHeight w:val="454"/>
        </w:trPr>
        <w:tc>
          <w:tcPr>
            <w:tcW w:w="364" w:type="pct"/>
            <w:vMerge w:val="restart"/>
            <w:shd w:val="clear" w:color="auto" w:fill="auto"/>
            <w:vAlign w:val="center"/>
          </w:tcPr>
          <w:p w14:paraId="3F418B40" w14:textId="77777777" w:rsidR="00801F83" w:rsidRPr="00D3335A" w:rsidRDefault="00801F83" w:rsidP="005E3F82">
            <w:pPr>
              <w:jc w:val="center"/>
              <w:rPr>
                <w:rFonts w:cstheme="minorHAnsi"/>
                <w:b/>
              </w:rPr>
            </w:pPr>
            <w:permStart w:id="2039700939" w:edGrp="everyone" w:colFirst="3" w:colLast="3"/>
            <w:permStart w:id="1224567626" w:edGrp="everyone" w:colFirst="2" w:colLast="2"/>
            <w:permEnd w:id="664686968"/>
            <w:permEnd w:id="620325128"/>
          </w:p>
        </w:tc>
        <w:tc>
          <w:tcPr>
            <w:tcW w:w="1515" w:type="pct"/>
            <w:shd w:val="clear" w:color="auto" w:fill="auto"/>
            <w:vAlign w:val="center"/>
          </w:tcPr>
          <w:p w14:paraId="5087DC75" w14:textId="57546375" w:rsidR="00801F83" w:rsidRPr="00010ACF" w:rsidRDefault="003C2138" w:rsidP="0056414B">
            <w:pPr>
              <w:jc w:val="both"/>
              <w:rPr>
                <w:rFonts w:cstheme="minorHAnsi"/>
                <w:b/>
              </w:rPr>
            </w:pPr>
            <w:r w:rsidRPr="00D3335A">
              <w:rPr>
                <w:rFonts w:asciiTheme="minorHAnsi" w:hAnsiTheme="minorHAnsi" w:cstheme="minorHAnsi"/>
                <w:b/>
                <w:sz w:val="22"/>
                <w:szCs w:val="22"/>
              </w:rPr>
              <w:t>Količina: 1 Komad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072155EA" w14:textId="77777777" w:rsidR="00801F83" w:rsidRPr="00D3335A" w:rsidRDefault="00801F83" w:rsidP="00790F45">
            <w:pPr>
              <w:rPr>
                <w:rFonts w:cstheme="minorHAnsi"/>
                <w:b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14:paraId="24E9AA95" w14:textId="77777777" w:rsidR="00801F83" w:rsidRPr="00D3335A" w:rsidRDefault="00801F83" w:rsidP="00790F45">
            <w:pPr>
              <w:rPr>
                <w:rFonts w:cstheme="minorHAnsi"/>
                <w:b/>
              </w:rPr>
            </w:pPr>
          </w:p>
        </w:tc>
      </w:tr>
      <w:tr w:rsidR="00801F83" w:rsidRPr="00D3335A" w14:paraId="0F24FFF5" w14:textId="77777777" w:rsidTr="00B90BB8">
        <w:trPr>
          <w:trHeight w:val="454"/>
        </w:trPr>
        <w:tc>
          <w:tcPr>
            <w:tcW w:w="364" w:type="pct"/>
            <w:vMerge/>
            <w:shd w:val="clear" w:color="auto" w:fill="auto"/>
            <w:vAlign w:val="center"/>
          </w:tcPr>
          <w:p w14:paraId="72916057" w14:textId="77777777" w:rsidR="00801F83" w:rsidRPr="00D3335A" w:rsidRDefault="00801F83" w:rsidP="005E3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282729200" w:edGrp="everyone" w:colFirst="3" w:colLast="3"/>
            <w:permStart w:id="1879206151" w:edGrp="everyone" w:colFirst="2" w:colLast="2"/>
            <w:permEnd w:id="2039700939"/>
            <w:permEnd w:id="1224567626"/>
          </w:p>
        </w:tc>
        <w:tc>
          <w:tcPr>
            <w:tcW w:w="1515" w:type="pct"/>
            <w:shd w:val="clear" w:color="auto" w:fill="auto"/>
            <w:vAlign w:val="center"/>
          </w:tcPr>
          <w:p w14:paraId="35BFA131" w14:textId="16F03ACE" w:rsidR="00801F83" w:rsidRPr="00D3335A" w:rsidRDefault="00801F83" w:rsidP="005641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0ACF">
              <w:rPr>
                <w:rFonts w:asciiTheme="minorHAnsi" w:hAnsiTheme="minorHAnsi" w:cstheme="minorHAnsi"/>
                <w:b/>
                <w:sz w:val="22"/>
                <w:szCs w:val="22"/>
              </w:rPr>
              <w:t>Naziv proizvođača: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1397B2C4" w14:textId="77777777" w:rsidR="00801F83" w:rsidRPr="00D3335A" w:rsidRDefault="00801F83" w:rsidP="00790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14:paraId="3DB1B423" w14:textId="77777777" w:rsidR="00801F83" w:rsidRPr="00D3335A" w:rsidRDefault="00801F83" w:rsidP="00790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1F83" w:rsidRPr="00D3335A" w14:paraId="0324E90E" w14:textId="77777777" w:rsidTr="00B90BB8">
        <w:trPr>
          <w:trHeight w:val="454"/>
        </w:trPr>
        <w:tc>
          <w:tcPr>
            <w:tcW w:w="364" w:type="pct"/>
            <w:vMerge/>
            <w:shd w:val="clear" w:color="auto" w:fill="auto"/>
            <w:vAlign w:val="center"/>
          </w:tcPr>
          <w:p w14:paraId="197C23E3" w14:textId="77777777" w:rsidR="00801F83" w:rsidRPr="00D3335A" w:rsidRDefault="00801F83" w:rsidP="005E3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808334293" w:edGrp="everyone" w:colFirst="3" w:colLast="3"/>
            <w:permStart w:id="986517502" w:edGrp="everyone" w:colFirst="2" w:colLast="2"/>
            <w:permEnd w:id="282729200"/>
            <w:permEnd w:id="1879206151"/>
          </w:p>
        </w:tc>
        <w:tc>
          <w:tcPr>
            <w:tcW w:w="1515" w:type="pct"/>
            <w:shd w:val="clear" w:color="auto" w:fill="auto"/>
            <w:vAlign w:val="center"/>
          </w:tcPr>
          <w:p w14:paraId="4A7972B0" w14:textId="3BDC9DCA" w:rsidR="00801F83" w:rsidRPr="00D3335A" w:rsidRDefault="00801F83" w:rsidP="005641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0ACF">
              <w:rPr>
                <w:rFonts w:asciiTheme="minorHAnsi" w:hAnsiTheme="minorHAnsi" w:cstheme="minorHAnsi"/>
                <w:b/>
                <w:sz w:val="22"/>
                <w:szCs w:val="22"/>
              </w:rPr>
              <w:t>Tip proizvoda, model: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30319EC2" w14:textId="77777777" w:rsidR="00801F83" w:rsidRPr="00D3335A" w:rsidRDefault="00801F83" w:rsidP="00790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14:paraId="7AA443A0" w14:textId="77777777" w:rsidR="00801F83" w:rsidRPr="00D3335A" w:rsidRDefault="00801F83" w:rsidP="00790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50272" w:rsidRPr="00D3335A" w14:paraId="05A9FFAD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052EB12E" w14:textId="60AD12E2" w:rsidR="00057A37" w:rsidRPr="00D3335A" w:rsidRDefault="00057A37" w:rsidP="00057A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13253573" w:edGrp="everyone" w:colFirst="3" w:colLast="3"/>
            <w:permStart w:id="1919833713" w:edGrp="everyone" w:colFirst="2" w:colLast="2"/>
            <w:permEnd w:id="808334293"/>
            <w:permEnd w:id="986517502"/>
            <w:r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1515" w:type="pct"/>
            <w:vAlign w:val="center"/>
          </w:tcPr>
          <w:p w14:paraId="6B4FD3BA" w14:textId="4B607A3C" w:rsidR="00850272" w:rsidRPr="00D3335A" w:rsidRDefault="00EF2B81" w:rsidP="00EF2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kartonirka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punjenje čokoladica, tuba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blistera</w:t>
            </w:r>
            <w:proofErr w:type="spellEnd"/>
          </w:p>
        </w:tc>
        <w:tc>
          <w:tcPr>
            <w:tcW w:w="1522" w:type="pct"/>
            <w:vAlign w:val="center"/>
          </w:tcPr>
          <w:p w14:paraId="707A723D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247D8F1D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BB8" w:rsidRPr="00D3335A" w14:paraId="2043426D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5322DE8B" w14:textId="10149BF7" w:rsidR="00B90BB8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219035638" w:edGrp="everyone" w:colFirst="3" w:colLast="3"/>
            <w:permStart w:id="1460080095" w:edGrp="everyone" w:colFirst="2" w:colLast="2"/>
            <w:permEnd w:id="1513253573"/>
            <w:permEnd w:id="1919833713"/>
            <w:r w:rsidRPr="00057A37"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1515" w:type="pct"/>
            <w:vAlign w:val="center"/>
          </w:tcPr>
          <w:p w14:paraId="7BC04EF0" w14:textId="3794B9D6" w:rsidR="00B90BB8" w:rsidRDefault="00B90BB8" w:rsidP="00B90BB8">
            <w:p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Materijal stroja </w:t>
            </w:r>
            <w:r w:rsidR="007B6254">
              <w:rPr>
                <w:rFonts w:asciiTheme="minorHAnsi" w:hAnsiTheme="minorHAnsi" w:cstheme="minorHAnsi"/>
                <w:sz w:val="22"/>
                <w:szCs w:val="22"/>
              </w:rPr>
              <w:t>nehrđajući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čelik</w:t>
            </w:r>
          </w:p>
        </w:tc>
        <w:tc>
          <w:tcPr>
            <w:tcW w:w="1522" w:type="pct"/>
            <w:vAlign w:val="center"/>
          </w:tcPr>
          <w:p w14:paraId="1BA1423A" w14:textId="77777777" w:rsidR="00B90BB8" w:rsidRPr="00D3335A" w:rsidRDefault="00B90BB8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14767A6C" w14:textId="77777777" w:rsidR="00B90BB8" w:rsidRPr="00D3335A" w:rsidRDefault="00B90BB8" w:rsidP="00790F45">
            <w:pPr>
              <w:rPr>
                <w:rFonts w:cstheme="minorHAnsi"/>
              </w:rPr>
            </w:pPr>
          </w:p>
        </w:tc>
      </w:tr>
      <w:tr w:rsidR="00850272" w:rsidRPr="00D3335A" w14:paraId="51256BD0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65C23755" w14:textId="5C116AB0" w:rsidR="00850272" w:rsidRPr="00D3335A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65631549" w:edGrp="everyone" w:colFirst="3" w:colLast="3"/>
            <w:permStart w:id="468602862" w:edGrp="everyone" w:colFirst="2" w:colLast="2"/>
            <w:permEnd w:id="219035638"/>
            <w:permEnd w:id="1460080095"/>
            <w:r>
              <w:rPr>
                <w:rFonts w:asciiTheme="minorHAns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1515" w:type="pct"/>
            <w:vAlign w:val="center"/>
          </w:tcPr>
          <w:p w14:paraId="66D1AD84" w14:textId="53E071DE" w:rsidR="00850272" w:rsidRPr="00D3335A" w:rsidRDefault="00EF2B81" w:rsidP="005641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Vertikalna izvedba za </w:t>
            </w:r>
            <w:r w:rsidR="007B6254">
              <w:rPr>
                <w:rFonts w:asciiTheme="minorHAnsi" w:hAnsiTheme="minorHAnsi" w:cstheme="minorHAnsi"/>
                <w:sz w:val="22"/>
                <w:szCs w:val="22"/>
              </w:rPr>
              <w:t>automatsko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ručno punjenje </w:t>
            </w:r>
          </w:p>
        </w:tc>
        <w:tc>
          <w:tcPr>
            <w:tcW w:w="1522" w:type="pct"/>
            <w:vAlign w:val="center"/>
          </w:tcPr>
          <w:p w14:paraId="14FA818A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694843C7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BB8" w:rsidRPr="00D3335A" w14:paraId="4C375DF3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6B441D19" w14:textId="084AB11C" w:rsidR="00B90BB8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67774372" w:edGrp="everyone" w:colFirst="3" w:colLast="3"/>
            <w:permStart w:id="1764447456" w:edGrp="everyone" w:colFirst="2" w:colLast="2"/>
            <w:permEnd w:id="65631549"/>
            <w:permEnd w:id="468602862"/>
            <w:r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1515" w:type="pct"/>
            <w:vAlign w:val="center"/>
          </w:tcPr>
          <w:p w14:paraId="2F1D4151" w14:textId="79518C51" w:rsidR="00B90BB8" w:rsidRDefault="00B90BB8" w:rsidP="0056414B">
            <w:p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Kapacitet 10-30 </w:t>
            </w:r>
            <w:r w:rsidR="00ED08C1">
              <w:rPr>
                <w:rFonts w:asciiTheme="minorHAnsi" w:hAnsiTheme="minorHAnsi" w:cstheme="minorHAnsi"/>
                <w:sz w:val="22"/>
                <w:szCs w:val="22"/>
              </w:rPr>
              <w:t>kom/min</w:t>
            </w:r>
          </w:p>
        </w:tc>
        <w:tc>
          <w:tcPr>
            <w:tcW w:w="1522" w:type="pct"/>
            <w:vAlign w:val="center"/>
          </w:tcPr>
          <w:p w14:paraId="105F965F" w14:textId="77777777" w:rsidR="00B90BB8" w:rsidRPr="00D3335A" w:rsidRDefault="00B90BB8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3E187B1A" w14:textId="77777777" w:rsidR="00B90BB8" w:rsidRPr="00D3335A" w:rsidRDefault="00B90BB8" w:rsidP="00790F45">
            <w:pPr>
              <w:rPr>
                <w:rFonts w:cstheme="minorHAnsi"/>
              </w:rPr>
            </w:pPr>
          </w:p>
        </w:tc>
      </w:tr>
      <w:tr w:rsidR="00DB6E06" w:rsidRPr="00D3335A" w14:paraId="04F6F347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654AD04C" w14:textId="106E0937" w:rsidR="00DB6E06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6984189" w:edGrp="everyone" w:colFirst="3" w:colLast="3"/>
            <w:permStart w:id="1525099981" w:edGrp="everyone" w:colFirst="2" w:colLast="2"/>
            <w:permEnd w:id="67774372"/>
            <w:permEnd w:id="1764447456"/>
            <w:r>
              <w:rPr>
                <w:rFonts w:asciiTheme="minorHAnsi" w:hAnsiTheme="minorHAnsi" w:cstheme="minorHAnsi"/>
                <w:sz w:val="22"/>
                <w:szCs w:val="22"/>
              </w:rPr>
              <w:t>1.5.</w:t>
            </w:r>
          </w:p>
        </w:tc>
        <w:tc>
          <w:tcPr>
            <w:tcW w:w="1515" w:type="pct"/>
            <w:vAlign w:val="center"/>
          </w:tcPr>
          <w:p w14:paraId="0225E86E" w14:textId="5EB0F7DE" w:rsidR="00DB6E06" w:rsidRPr="00DB6E06" w:rsidRDefault="00DB6E06" w:rsidP="0056414B">
            <w:pPr>
              <w:jc w:val="both"/>
              <w:rPr>
                <w:rFonts w:cstheme="minorHAnsi"/>
                <w:sz w:val="22"/>
                <w:szCs w:val="22"/>
              </w:rPr>
            </w:pPr>
            <w:r w:rsidRPr="00DB6E06">
              <w:rPr>
                <w:rFonts w:cstheme="minorHAnsi"/>
                <w:sz w:val="22"/>
                <w:szCs w:val="22"/>
              </w:rPr>
              <w:t xml:space="preserve">Dva prazna </w:t>
            </w:r>
            <w:proofErr w:type="spellStart"/>
            <w:r w:rsidRPr="00DB6E06">
              <w:rPr>
                <w:rFonts w:cstheme="minorHAnsi"/>
                <w:sz w:val="22"/>
                <w:szCs w:val="22"/>
              </w:rPr>
              <w:t>slota</w:t>
            </w:r>
            <w:proofErr w:type="spellEnd"/>
            <w:r w:rsidRPr="00DB6E06">
              <w:rPr>
                <w:rFonts w:cstheme="minorHAnsi"/>
                <w:sz w:val="22"/>
                <w:szCs w:val="22"/>
              </w:rPr>
              <w:t xml:space="preserve"> za ručno </w:t>
            </w:r>
            <w:r w:rsidR="007B6254" w:rsidRPr="00DB6E06">
              <w:rPr>
                <w:rFonts w:cstheme="minorHAnsi"/>
                <w:sz w:val="22"/>
                <w:szCs w:val="22"/>
              </w:rPr>
              <w:t>punjenje</w:t>
            </w:r>
            <w:r w:rsidRPr="00DB6E06">
              <w:rPr>
                <w:rFonts w:cstheme="minorHAnsi"/>
                <w:sz w:val="22"/>
                <w:szCs w:val="22"/>
              </w:rPr>
              <w:t xml:space="preserve"> proizvoda u kutije</w:t>
            </w:r>
          </w:p>
        </w:tc>
        <w:tc>
          <w:tcPr>
            <w:tcW w:w="1522" w:type="pct"/>
            <w:vAlign w:val="center"/>
          </w:tcPr>
          <w:p w14:paraId="03526EE6" w14:textId="77777777" w:rsidR="00DB6E06" w:rsidRPr="00D3335A" w:rsidRDefault="00DB6E06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0C75241C" w14:textId="77777777" w:rsidR="00DB6E06" w:rsidRPr="00D3335A" w:rsidRDefault="00DB6E06" w:rsidP="00790F45">
            <w:pPr>
              <w:rPr>
                <w:rFonts w:cstheme="minorHAnsi"/>
              </w:rPr>
            </w:pPr>
          </w:p>
        </w:tc>
      </w:tr>
      <w:tr w:rsidR="00850272" w:rsidRPr="00D3335A" w14:paraId="5293B495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23A5F2A4" w14:textId="39F52F05" w:rsidR="00850272" w:rsidRPr="00D3335A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435447821" w:edGrp="everyone" w:colFirst="3" w:colLast="3"/>
            <w:permStart w:id="1065617212" w:edGrp="everyone" w:colFirst="2" w:colLast="2"/>
            <w:permEnd w:id="156984189"/>
            <w:permEnd w:id="1525099981"/>
            <w:r>
              <w:rPr>
                <w:rFonts w:asciiTheme="minorHAnsi" w:hAnsiTheme="minorHAnsi" w:cstheme="minorHAnsi"/>
                <w:sz w:val="22"/>
                <w:szCs w:val="22"/>
              </w:rPr>
              <w:t>1.6.</w:t>
            </w:r>
          </w:p>
        </w:tc>
        <w:tc>
          <w:tcPr>
            <w:tcW w:w="1515" w:type="pct"/>
            <w:vAlign w:val="center"/>
          </w:tcPr>
          <w:p w14:paraId="453C87E8" w14:textId="002B523A" w:rsidR="00850272" w:rsidRDefault="00420AA5" w:rsidP="005641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Dimenzije kartonskih kutijica za punjenje: </w:t>
            </w:r>
          </w:p>
          <w:p w14:paraId="68163C02" w14:textId="2397B4BE" w:rsidR="00420AA5" w:rsidRPr="00420AA5" w:rsidRDefault="00420AA5" w:rsidP="00420AA5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20A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Duljina  A min. 70 mm – </w:t>
            </w:r>
            <w:proofErr w:type="spellStart"/>
            <w:r w:rsidRPr="00420A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max</w:t>
            </w:r>
            <w:proofErr w:type="spellEnd"/>
            <w:r w:rsidRPr="00420A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110 mm</w:t>
            </w:r>
          </w:p>
          <w:p w14:paraId="380906B4" w14:textId="786D907C" w:rsidR="00420AA5" w:rsidRPr="00420AA5" w:rsidRDefault="00420AA5" w:rsidP="00420AA5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20A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Širina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20A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B min.  35 mm – </w:t>
            </w:r>
            <w:proofErr w:type="spellStart"/>
            <w:r w:rsidRPr="00420A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max</w:t>
            </w:r>
            <w:proofErr w:type="spellEnd"/>
            <w:r w:rsidRPr="00420AA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80 mm</w:t>
            </w:r>
          </w:p>
          <w:p w14:paraId="305A3C85" w14:textId="0F66127C" w:rsidR="00420AA5" w:rsidRPr="00D3335A" w:rsidRDefault="00420AA5" w:rsidP="005641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AA5">
              <w:rPr>
                <w:rFonts w:asciiTheme="minorHAnsi" w:hAnsiTheme="minorHAnsi" w:cstheme="minorHAnsi"/>
                <w:sz w:val="22"/>
                <w:szCs w:val="22"/>
              </w:rPr>
              <w:t xml:space="preserve">Visina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0AA5">
              <w:rPr>
                <w:rFonts w:asciiTheme="minorHAnsi" w:hAnsiTheme="minorHAnsi" w:cstheme="minorHAnsi"/>
                <w:sz w:val="22"/>
                <w:szCs w:val="22"/>
              </w:rPr>
              <w:t xml:space="preserve"> C min.   90 mm – </w:t>
            </w:r>
            <w:proofErr w:type="spellStart"/>
            <w:r w:rsidRPr="00420AA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420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60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0AA5">
              <w:rPr>
                <w:rFonts w:asciiTheme="minorHAnsi" w:hAnsiTheme="minorHAnsi" w:cstheme="minorHAnsi"/>
                <w:sz w:val="22"/>
                <w:szCs w:val="22"/>
              </w:rPr>
              <w:t>130 mm</w:t>
            </w:r>
            <w:r w:rsidRPr="00107D05">
              <w:rPr>
                <w:rFonts w:ascii="Tahoma" w:hAnsi="Tahoma" w:cs="Tahoma"/>
                <w:b/>
                <w:color w:val="FF0000"/>
              </w:rPr>
              <w:tab/>
            </w:r>
          </w:p>
        </w:tc>
        <w:tc>
          <w:tcPr>
            <w:tcW w:w="1522" w:type="pct"/>
            <w:vAlign w:val="center"/>
          </w:tcPr>
          <w:p w14:paraId="10D083F9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2A63B024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272" w:rsidRPr="00D3335A" w14:paraId="5E31E584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0783A3A8" w14:textId="44FE89D9" w:rsidR="00850272" w:rsidRPr="00D3335A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516049935" w:edGrp="everyone" w:colFirst="3" w:colLast="3"/>
            <w:permStart w:id="1455047362" w:edGrp="everyone" w:colFirst="2" w:colLast="2"/>
            <w:permEnd w:id="435447821"/>
            <w:permEnd w:id="1065617212"/>
            <w:r>
              <w:rPr>
                <w:rFonts w:asciiTheme="minorHAnsi" w:hAnsiTheme="minorHAnsi" w:cstheme="minorHAnsi"/>
                <w:sz w:val="22"/>
                <w:szCs w:val="22"/>
              </w:rPr>
              <w:t>1.7.</w:t>
            </w:r>
          </w:p>
        </w:tc>
        <w:tc>
          <w:tcPr>
            <w:tcW w:w="1515" w:type="pct"/>
            <w:vAlign w:val="center"/>
          </w:tcPr>
          <w:p w14:paraId="602A0A3E" w14:textId="6CAC3B46" w:rsidR="00850272" w:rsidRPr="00D3335A" w:rsidRDefault="00420AA5" w:rsidP="005641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Spremnik kutija podesiv za različite dimenzije kutijica</w:t>
            </w:r>
          </w:p>
        </w:tc>
        <w:tc>
          <w:tcPr>
            <w:tcW w:w="1522" w:type="pct"/>
            <w:vAlign w:val="center"/>
          </w:tcPr>
          <w:p w14:paraId="47D7DECA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3F8AC54C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272" w:rsidRPr="00D3335A" w14:paraId="792D351B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3B3EEDEB" w14:textId="09343164" w:rsidR="00850272" w:rsidRPr="00D3335A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696059037" w:edGrp="everyone" w:colFirst="3" w:colLast="3"/>
            <w:permStart w:id="69808307" w:edGrp="everyone" w:colFirst="2" w:colLast="2"/>
            <w:permEnd w:id="516049935"/>
            <w:permEnd w:id="1455047362"/>
            <w:r>
              <w:rPr>
                <w:rFonts w:asciiTheme="minorHAnsi" w:hAnsiTheme="minorHAnsi" w:cstheme="minorHAnsi"/>
                <w:sz w:val="22"/>
                <w:szCs w:val="22"/>
              </w:rPr>
              <w:t>1.8.</w:t>
            </w:r>
          </w:p>
        </w:tc>
        <w:tc>
          <w:tcPr>
            <w:tcW w:w="1515" w:type="pct"/>
            <w:vAlign w:val="center"/>
          </w:tcPr>
          <w:p w14:paraId="783A1899" w14:textId="00EA9308" w:rsidR="00850272" w:rsidRPr="00D3335A" w:rsidRDefault="007354C7" w:rsidP="005641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4C7">
              <w:rPr>
                <w:rFonts w:asciiTheme="minorHAnsi" w:hAnsiTheme="minorHAnsi" w:cstheme="minorHAnsi"/>
                <w:sz w:val="22"/>
                <w:szCs w:val="22"/>
              </w:rPr>
              <w:t>Dozator čokoladica 5g (duljina 7 cm x širina 2.5 cm x visina 1 cm) u primarnom pakiranju – 10, 20 i 30 kom.</w:t>
            </w:r>
          </w:p>
        </w:tc>
        <w:tc>
          <w:tcPr>
            <w:tcW w:w="1522" w:type="pct"/>
            <w:vAlign w:val="center"/>
          </w:tcPr>
          <w:p w14:paraId="67CEA9AE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7E505B0A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272" w:rsidRPr="00D3335A" w14:paraId="6E0AA8EC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565B5600" w14:textId="6B1F96CB" w:rsidR="00850272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988116740" w:edGrp="everyone" w:colFirst="3" w:colLast="3"/>
            <w:permStart w:id="187785422" w:edGrp="everyone" w:colFirst="2" w:colLast="2"/>
            <w:permEnd w:id="696059037"/>
            <w:permEnd w:id="69808307"/>
            <w:r>
              <w:rPr>
                <w:rFonts w:asciiTheme="minorHAnsi" w:hAnsiTheme="minorHAnsi" w:cstheme="minorHAnsi"/>
                <w:sz w:val="22"/>
                <w:szCs w:val="22"/>
              </w:rPr>
              <w:t>1.9.</w:t>
            </w:r>
          </w:p>
        </w:tc>
        <w:tc>
          <w:tcPr>
            <w:tcW w:w="1515" w:type="pct"/>
            <w:vAlign w:val="center"/>
          </w:tcPr>
          <w:p w14:paraId="08FF2E52" w14:textId="36DC8B1A" w:rsidR="00850272" w:rsidRPr="00D3335A" w:rsidRDefault="00716FA7" w:rsidP="005641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6FA7">
              <w:rPr>
                <w:rFonts w:asciiTheme="minorHAnsi" w:hAnsiTheme="minorHAnsi" w:cstheme="minorHAnsi"/>
                <w:sz w:val="22"/>
                <w:szCs w:val="22"/>
              </w:rPr>
              <w:t>Dozator tuba (duljina 12.5 cm x promjer 3.5 cm) – 2 i 3 kom.</w:t>
            </w:r>
          </w:p>
        </w:tc>
        <w:tc>
          <w:tcPr>
            <w:tcW w:w="1522" w:type="pct"/>
            <w:vAlign w:val="center"/>
          </w:tcPr>
          <w:p w14:paraId="40A0BDFB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71A516E1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3BE" w:rsidRPr="00D3335A" w14:paraId="7063EAC6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7B03897E" w14:textId="01E8AB18" w:rsidR="00E403BE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218250333" w:edGrp="everyone" w:colFirst="3" w:colLast="3"/>
            <w:permStart w:id="1905395114" w:edGrp="everyone" w:colFirst="2" w:colLast="2"/>
            <w:permEnd w:id="1988116740"/>
            <w:permEnd w:id="187785422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515" w:type="pct"/>
            <w:vAlign w:val="center"/>
          </w:tcPr>
          <w:p w14:paraId="51BE93DE" w14:textId="762D582C" w:rsidR="00E403BE" w:rsidRPr="00D3335A" w:rsidRDefault="00420AA5" w:rsidP="00420AA5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Formatni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dijelovi za 5 različitih dimenzija kutija</w:t>
            </w:r>
          </w:p>
        </w:tc>
        <w:tc>
          <w:tcPr>
            <w:tcW w:w="1522" w:type="pct"/>
            <w:vAlign w:val="center"/>
          </w:tcPr>
          <w:p w14:paraId="173B9779" w14:textId="77777777" w:rsidR="00E403BE" w:rsidRPr="00D3335A" w:rsidRDefault="00E403BE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642EBF0B" w14:textId="77777777" w:rsidR="00E403BE" w:rsidRPr="00D3335A" w:rsidRDefault="00E403BE" w:rsidP="00790F45">
            <w:pPr>
              <w:rPr>
                <w:rFonts w:cstheme="minorHAnsi"/>
              </w:rPr>
            </w:pPr>
          </w:p>
        </w:tc>
      </w:tr>
      <w:tr w:rsidR="00850272" w:rsidRPr="00D3335A" w14:paraId="06FB239B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29FF52FB" w14:textId="599C8FF8" w:rsidR="00850272" w:rsidRPr="00D3335A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710849455" w:edGrp="everyone" w:colFirst="3" w:colLast="3"/>
            <w:permStart w:id="1320176623" w:edGrp="everyone" w:colFirst="2" w:colLast="2"/>
            <w:permEnd w:id="1218250333"/>
            <w:permEnd w:id="1905395114"/>
            <w:r>
              <w:rPr>
                <w:rFonts w:asciiTheme="minorHAnsi" w:hAnsiTheme="minorHAnsi" w:cstheme="minorHAnsi"/>
                <w:sz w:val="22"/>
                <w:szCs w:val="22"/>
              </w:rPr>
              <w:t>1.11.</w:t>
            </w:r>
          </w:p>
        </w:tc>
        <w:tc>
          <w:tcPr>
            <w:tcW w:w="1515" w:type="pct"/>
            <w:vAlign w:val="center"/>
          </w:tcPr>
          <w:p w14:paraId="431F3ABB" w14:textId="3AB47E61" w:rsidR="00ED08C1" w:rsidRPr="00D3335A" w:rsidRDefault="00DB6E06" w:rsidP="00EF2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Upravljanje radnim strojem putem PLC ekrana</w:t>
            </w:r>
            <w:r w:rsidR="00B90BB8">
              <w:rPr>
                <w:rFonts w:asciiTheme="minorHAnsi" w:hAnsiTheme="minorHAnsi" w:cstheme="minorHAnsi"/>
                <w:sz w:val="22"/>
                <w:szCs w:val="22"/>
              </w:rPr>
              <w:t xml:space="preserve"> (upravljački panel jezik-hrvatski)</w:t>
            </w:r>
          </w:p>
        </w:tc>
        <w:tc>
          <w:tcPr>
            <w:tcW w:w="1522" w:type="pct"/>
            <w:vAlign w:val="center"/>
          </w:tcPr>
          <w:p w14:paraId="201CDFB8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0EBF49C6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8C1" w:rsidRPr="00D3335A" w14:paraId="1F548566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048760ED" w14:textId="65422D7B" w:rsidR="00ED08C1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684936501" w:edGrp="everyone" w:colFirst="3" w:colLast="3"/>
            <w:permStart w:id="423446916" w:edGrp="everyone" w:colFirst="2" w:colLast="2"/>
            <w:permEnd w:id="1710849455"/>
            <w:permEnd w:id="1320176623"/>
            <w:r>
              <w:rPr>
                <w:rFonts w:asciiTheme="minorHAnsi" w:hAnsiTheme="minorHAnsi" w:cstheme="minorHAnsi"/>
                <w:sz w:val="22"/>
                <w:szCs w:val="22"/>
              </w:rPr>
              <w:t>1.12.</w:t>
            </w:r>
          </w:p>
        </w:tc>
        <w:tc>
          <w:tcPr>
            <w:tcW w:w="1515" w:type="pct"/>
            <w:vAlign w:val="center"/>
          </w:tcPr>
          <w:p w14:paraId="589E1028" w14:textId="56ABF701" w:rsidR="00ED08C1" w:rsidRDefault="00ED08C1" w:rsidP="00EF2B81">
            <w:p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Detekcija grešaka na upravljačkom panelu</w:t>
            </w:r>
          </w:p>
        </w:tc>
        <w:tc>
          <w:tcPr>
            <w:tcW w:w="1522" w:type="pct"/>
            <w:vAlign w:val="center"/>
          </w:tcPr>
          <w:p w14:paraId="42DEA0E1" w14:textId="77777777" w:rsidR="00ED08C1" w:rsidRPr="00D3335A" w:rsidRDefault="00ED08C1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71CEA31D" w14:textId="77777777" w:rsidR="00ED08C1" w:rsidRPr="00D3335A" w:rsidRDefault="00ED08C1" w:rsidP="00790F45">
            <w:pPr>
              <w:rPr>
                <w:rFonts w:cstheme="minorHAnsi"/>
              </w:rPr>
            </w:pPr>
          </w:p>
        </w:tc>
      </w:tr>
      <w:tr w:rsidR="00ED08C1" w:rsidRPr="00D3335A" w14:paraId="55A4885F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07A25CF0" w14:textId="6905DA66" w:rsidR="00ED08C1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68626479" w:edGrp="everyone" w:colFirst="3" w:colLast="3"/>
            <w:permStart w:id="1139959689" w:edGrp="everyone" w:colFirst="2" w:colLast="2"/>
            <w:permEnd w:id="684936501"/>
            <w:permEnd w:id="423446916"/>
            <w:r>
              <w:rPr>
                <w:rFonts w:asciiTheme="minorHAnsi" w:hAnsiTheme="minorHAnsi" w:cstheme="minorHAnsi"/>
                <w:sz w:val="22"/>
                <w:szCs w:val="22"/>
              </w:rPr>
              <w:t>1.13.</w:t>
            </w:r>
          </w:p>
        </w:tc>
        <w:tc>
          <w:tcPr>
            <w:tcW w:w="1515" w:type="pct"/>
            <w:vAlign w:val="center"/>
          </w:tcPr>
          <w:p w14:paraId="7AD40E55" w14:textId="66C1D0A1" w:rsidR="00ED08C1" w:rsidRPr="00ED08C1" w:rsidRDefault="00ED08C1" w:rsidP="00EF2B81">
            <w:pPr>
              <w:jc w:val="both"/>
              <w:rPr>
                <w:rFonts w:cstheme="minorHAnsi"/>
                <w:sz w:val="22"/>
                <w:szCs w:val="22"/>
              </w:rPr>
            </w:pPr>
            <w:r w:rsidRPr="00ED08C1">
              <w:rPr>
                <w:rFonts w:cstheme="minorHAnsi"/>
                <w:sz w:val="22"/>
                <w:szCs w:val="22"/>
              </w:rPr>
              <w:t xml:space="preserve">Memorijska </w:t>
            </w:r>
            <w:r>
              <w:rPr>
                <w:rFonts w:cstheme="minorHAnsi"/>
                <w:sz w:val="22"/>
                <w:szCs w:val="22"/>
              </w:rPr>
              <w:t>mjesta za pohranu programa</w:t>
            </w:r>
          </w:p>
        </w:tc>
        <w:tc>
          <w:tcPr>
            <w:tcW w:w="1522" w:type="pct"/>
            <w:vAlign w:val="center"/>
          </w:tcPr>
          <w:p w14:paraId="3436DBCD" w14:textId="77777777" w:rsidR="00ED08C1" w:rsidRPr="00D3335A" w:rsidRDefault="00ED08C1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379B2343" w14:textId="77777777" w:rsidR="00ED08C1" w:rsidRPr="00D3335A" w:rsidRDefault="00ED08C1" w:rsidP="00790F45">
            <w:pPr>
              <w:rPr>
                <w:rFonts w:cstheme="minorHAnsi"/>
              </w:rPr>
            </w:pPr>
          </w:p>
        </w:tc>
      </w:tr>
      <w:tr w:rsidR="00DB6E06" w:rsidRPr="00D3335A" w14:paraId="6430ABF3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20D25E55" w14:textId="4686D6D2" w:rsidR="00DB6E06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69129397" w:edGrp="everyone" w:colFirst="3" w:colLast="3"/>
            <w:permStart w:id="1822902335" w:edGrp="everyone" w:colFirst="2" w:colLast="2"/>
            <w:permEnd w:id="168626479"/>
            <w:permEnd w:id="1139959689"/>
            <w:r>
              <w:rPr>
                <w:rFonts w:asciiTheme="minorHAnsi" w:hAnsiTheme="minorHAnsi" w:cstheme="minorHAnsi"/>
                <w:sz w:val="22"/>
                <w:szCs w:val="22"/>
              </w:rPr>
              <w:t>1.14.</w:t>
            </w:r>
          </w:p>
        </w:tc>
        <w:tc>
          <w:tcPr>
            <w:tcW w:w="1515" w:type="pct"/>
            <w:vAlign w:val="center"/>
          </w:tcPr>
          <w:p w14:paraId="4179AB43" w14:textId="4BCF3961" w:rsidR="00DB6E06" w:rsidRPr="00DB6E06" w:rsidRDefault="00DB6E06" w:rsidP="00EF2B81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Ink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Jet printer za označavanje proizvoda</w:t>
            </w:r>
          </w:p>
        </w:tc>
        <w:tc>
          <w:tcPr>
            <w:tcW w:w="1522" w:type="pct"/>
            <w:vAlign w:val="center"/>
          </w:tcPr>
          <w:p w14:paraId="73ABEEA5" w14:textId="77777777" w:rsidR="00DB6E06" w:rsidRPr="00D3335A" w:rsidRDefault="00DB6E06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25EF30D2" w14:textId="77777777" w:rsidR="00DB6E06" w:rsidRPr="00D3335A" w:rsidRDefault="00DB6E06" w:rsidP="00790F45">
            <w:pPr>
              <w:rPr>
                <w:rFonts w:cstheme="minorHAnsi"/>
              </w:rPr>
            </w:pPr>
          </w:p>
        </w:tc>
      </w:tr>
      <w:tr w:rsidR="00DB6E06" w:rsidRPr="00D3335A" w14:paraId="5EDC6567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7AAE9B2E" w14:textId="76BFC0E2" w:rsidR="00DB6E06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44586288" w:edGrp="everyone" w:colFirst="3" w:colLast="3"/>
            <w:permStart w:id="1666515673" w:edGrp="everyone" w:colFirst="2" w:colLast="2"/>
            <w:permEnd w:id="1569129397"/>
            <w:permEnd w:id="1822902335"/>
            <w:r>
              <w:rPr>
                <w:rFonts w:asciiTheme="minorHAnsi" w:hAnsiTheme="minorHAnsi" w:cstheme="minorHAnsi"/>
                <w:sz w:val="22"/>
                <w:szCs w:val="22"/>
              </w:rPr>
              <w:t>1.15.</w:t>
            </w:r>
          </w:p>
        </w:tc>
        <w:tc>
          <w:tcPr>
            <w:tcW w:w="1515" w:type="pct"/>
            <w:vAlign w:val="center"/>
          </w:tcPr>
          <w:p w14:paraId="17843ABC" w14:textId="1EF94FD2" w:rsidR="00DB6E06" w:rsidRPr="00DB6E06" w:rsidRDefault="009D533D" w:rsidP="00ED08C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Izl</w:t>
            </w:r>
            <w:r w:rsidR="00DB6E06" w:rsidRPr="00DB6E06">
              <w:rPr>
                <w:rFonts w:cstheme="minorHAnsi"/>
                <w:sz w:val="22"/>
                <w:szCs w:val="22"/>
              </w:rPr>
              <w:t>azna transportna traka</w:t>
            </w:r>
            <w:r>
              <w:rPr>
                <w:rFonts w:cstheme="minorHAnsi"/>
                <w:sz w:val="22"/>
                <w:szCs w:val="22"/>
              </w:rPr>
              <w:t xml:space="preserve"> s </w:t>
            </w:r>
            <w:r w:rsidR="00ED08C1">
              <w:rPr>
                <w:rFonts w:cstheme="minorHAnsi"/>
                <w:sz w:val="22"/>
                <w:szCs w:val="22"/>
              </w:rPr>
              <w:t>podešavanjem brzine</w:t>
            </w:r>
          </w:p>
        </w:tc>
        <w:tc>
          <w:tcPr>
            <w:tcW w:w="1522" w:type="pct"/>
            <w:vAlign w:val="center"/>
          </w:tcPr>
          <w:p w14:paraId="46CDFE10" w14:textId="77777777" w:rsidR="00DB6E06" w:rsidRPr="00D3335A" w:rsidRDefault="00DB6E06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67987564" w14:textId="77777777" w:rsidR="00DB6E06" w:rsidRPr="00D3335A" w:rsidRDefault="00DB6E06" w:rsidP="00790F45">
            <w:pPr>
              <w:rPr>
                <w:rFonts w:cstheme="minorHAnsi"/>
              </w:rPr>
            </w:pPr>
          </w:p>
        </w:tc>
      </w:tr>
      <w:tr w:rsidR="00ED08C1" w:rsidRPr="00D3335A" w14:paraId="76C8A175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1C3411C0" w14:textId="36A89104" w:rsidR="00ED08C1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556626181" w:edGrp="everyone" w:colFirst="3" w:colLast="3"/>
            <w:permStart w:id="918627614" w:edGrp="everyone" w:colFirst="2" w:colLast="2"/>
            <w:permEnd w:id="144586288"/>
            <w:permEnd w:id="1666515673"/>
            <w:r>
              <w:rPr>
                <w:rFonts w:asciiTheme="minorHAnsi" w:hAnsiTheme="minorHAnsi" w:cstheme="minorHAnsi"/>
                <w:sz w:val="22"/>
                <w:szCs w:val="22"/>
              </w:rPr>
              <w:t>1.16.</w:t>
            </w:r>
          </w:p>
        </w:tc>
        <w:tc>
          <w:tcPr>
            <w:tcW w:w="1515" w:type="pct"/>
            <w:vAlign w:val="center"/>
          </w:tcPr>
          <w:p w14:paraId="1499B48A" w14:textId="47EF5396" w:rsidR="00ED08C1" w:rsidRDefault="00ED08C1" w:rsidP="00ED08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Izlazni okretni stol promjera 1000 mm s podešavanjem brzine </w:t>
            </w:r>
          </w:p>
        </w:tc>
        <w:tc>
          <w:tcPr>
            <w:tcW w:w="1522" w:type="pct"/>
            <w:vAlign w:val="center"/>
          </w:tcPr>
          <w:p w14:paraId="67AFD80A" w14:textId="77777777" w:rsidR="00ED08C1" w:rsidRPr="00D3335A" w:rsidRDefault="00ED08C1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5FFFE387" w14:textId="77777777" w:rsidR="00ED08C1" w:rsidRPr="00D3335A" w:rsidRDefault="00ED08C1" w:rsidP="00790F45">
            <w:pPr>
              <w:rPr>
                <w:rFonts w:cstheme="minorHAnsi"/>
              </w:rPr>
            </w:pPr>
          </w:p>
        </w:tc>
      </w:tr>
      <w:tr w:rsidR="009D533D" w:rsidRPr="00D3335A" w14:paraId="7A05BC11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356D29E3" w14:textId="65B6C4FE" w:rsidR="009D533D" w:rsidRPr="00057A37" w:rsidRDefault="00057A37" w:rsidP="005E3F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32822343" w:edGrp="everyone" w:colFirst="3" w:colLast="3"/>
            <w:permStart w:id="1234663937" w:edGrp="everyone" w:colFirst="2" w:colLast="2"/>
            <w:permEnd w:id="556626181"/>
            <w:permEnd w:id="918627614"/>
            <w:r>
              <w:rPr>
                <w:rFonts w:asciiTheme="minorHAnsi" w:hAnsiTheme="minorHAnsi" w:cstheme="minorHAnsi"/>
                <w:sz w:val="22"/>
                <w:szCs w:val="22"/>
              </w:rPr>
              <w:t>1.17.</w:t>
            </w:r>
          </w:p>
        </w:tc>
        <w:tc>
          <w:tcPr>
            <w:tcW w:w="1515" w:type="pct"/>
            <w:vAlign w:val="center"/>
          </w:tcPr>
          <w:p w14:paraId="37ECB18C" w14:textId="1A838688" w:rsidR="009D533D" w:rsidRPr="009D533D" w:rsidRDefault="007F11C3" w:rsidP="009D533D">
            <w:pPr>
              <w:jc w:val="both"/>
              <w:rPr>
                <w:rFonts w:cstheme="minorHAnsi"/>
                <w:sz w:val="22"/>
                <w:szCs w:val="22"/>
              </w:rPr>
            </w:pPr>
            <w:r w:rsidRPr="007F11C3">
              <w:rPr>
                <w:rFonts w:cstheme="minorHAnsi"/>
                <w:sz w:val="22"/>
                <w:szCs w:val="22"/>
              </w:rPr>
              <w:t>Automatska kontrolna vaga za kontrolu mase gotovog proizvoda</w:t>
            </w:r>
          </w:p>
        </w:tc>
        <w:tc>
          <w:tcPr>
            <w:tcW w:w="1522" w:type="pct"/>
            <w:vAlign w:val="center"/>
          </w:tcPr>
          <w:p w14:paraId="0E6417A9" w14:textId="77777777" w:rsidR="009D533D" w:rsidRPr="00D3335A" w:rsidRDefault="009D533D" w:rsidP="00790F45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30EC7308" w14:textId="77777777" w:rsidR="009D533D" w:rsidRPr="00D3335A" w:rsidRDefault="009D533D" w:rsidP="00790F45">
            <w:pPr>
              <w:rPr>
                <w:rFonts w:cstheme="minorHAnsi"/>
              </w:rPr>
            </w:pPr>
          </w:p>
        </w:tc>
      </w:tr>
      <w:tr w:rsidR="00850272" w:rsidRPr="00D3335A" w14:paraId="1B30C3FD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3052EAC1" w14:textId="77777777" w:rsidR="00850272" w:rsidRPr="00E179E5" w:rsidRDefault="00850272" w:rsidP="00E179E5">
            <w:pPr>
              <w:jc w:val="center"/>
              <w:rPr>
                <w:rFonts w:cstheme="minorHAnsi"/>
                <w:sz w:val="22"/>
                <w:szCs w:val="22"/>
              </w:rPr>
            </w:pPr>
            <w:permStart w:id="1751345388" w:edGrp="everyone" w:colFirst="3" w:colLast="3"/>
            <w:permStart w:id="1917521259" w:edGrp="everyone" w:colFirst="2" w:colLast="2"/>
            <w:permEnd w:id="1532822343"/>
            <w:permEnd w:id="1234663937"/>
          </w:p>
          <w:p w14:paraId="6B919B6A" w14:textId="41CA2BB9" w:rsidR="00DB6E06" w:rsidRPr="00E179E5" w:rsidRDefault="00057A37" w:rsidP="00E179E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179E5">
              <w:rPr>
                <w:rFonts w:cstheme="minorHAnsi"/>
                <w:sz w:val="22"/>
                <w:szCs w:val="22"/>
              </w:rPr>
              <w:t>1.18.</w:t>
            </w:r>
          </w:p>
        </w:tc>
        <w:tc>
          <w:tcPr>
            <w:tcW w:w="1515" w:type="pct"/>
            <w:vAlign w:val="center"/>
          </w:tcPr>
          <w:p w14:paraId="4C0434DB" w14:textId="41CC21AC" w:rsidR="00850272" w:rsidRPr="00E179E5" w:rsidRDefault="00DB6E06" w:rsidP="00E179E5">
            <w:pPr>
              <w:jc w:val="both"/>
              <w:rPr>
                <w:rFonts w:cstheme="minorHAnsi"/>
                <w:sz w:val="22"/>
                <w:szCs w:val="22"/>
              </w:rPr>
            </w:pPr>
            <w:r w:rsidRPr="00E179E5">
              <w:rPr>
                <w:rFonts w:cstheme="minorHAnsi"/>
                <w:sz w:val="22"/>
                <w:szCs w:val="22"/>
              </w:rPr>
              <w:t>Sigurnosna oprema u skladu sa</w:t>
            </w:r>
            <w:r w:rsidR="004E5721" w:rsidRPr="00E179E5">
              <w:rPr>
                <w:rFonts w:cstheme="minorHAnsi"/>
                <w:sz w:val="22"/>
                <w:szCs w:val="22"/>
              </w:rPr>
              <w:t xml:space="preserve"> </w:t>
            </w:r>
            <w:r w:rsidRPr="00E179E5">
              <w:rPr>
                <w:rFonts w:cstheme="minorHAnsi"/>
                <w:sz w:val="22"/>
                <w:szCs w:val="22"/>
              </w:rPr>
              <w:t>Zakonom o zaštiti na radu (NN 71/14, 118/14, 94/18 i 96/18) i Pravilnikom o zaštiti na radu pri uporabi radne opreme (NN 18/2017)</w:t>
            </w:r>
          </w:p>
        </w:tc>
        <w:tc>
          <w:tcPr>
            <w:tcW w:w="1522" w:type="pct"/>
            <w:vAlign w:val="center"/>
          </w:tcPr>
          <w:p w14:paraId="586C9F6E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5A2D320D" w14:textId="77777777" w:rsidR="00850272" w:rsidRPr="00D3335A" w:rsidRDefault="00850272" w:rsidP="00790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4A4" w:rsidRPr="00D3335A" w14:paraId="70280B7B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009DD1C6" w14:textId="3037E990" w:rsidR="008274A4" w:rsidRPr="00057A37" w:rsidRDefault="00057A37" w:rsidP="00827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371476264" w:edGrp="everyone" w:colFirst="3" w:colLast="3"/>
            <w:permStart w:id="1318408409" w:edGrp="everyone" w:colFirst="2" w:colLast="2"/>
            <w:permEnd w:id="1751345388"/>
            <w:permEnd w:id="1917521259"/>
            <w:r>
              <w:rPr>
                <w:rFonts w:asciiTheme="minorHAnsi" w:hAnsiTheme="minorHAnsi" w:cstheme="minorHAnsi"/>
                <w:sz w:val="22"/>
                <w:szCs w:val="22"/>
              </w:rPr>
              <w:t>1.19.</w:t>
            </w:r>
          </w:p>
        </w:tc>
        <w:tc>
          <w:tcPr>
            <w:tcW w:w="1515" w:type="pct"/>
            <w:vAlign w:val="center"/>
          </w:tcPr>
          <w:p w14:paraId="418542AA" w14:textId="2CB8B775" w:rsidR="008274A4" w:rsidRPr="00D355B8" w:rsidDel="00EF2B81" w:rsidRDefault="00B442BC" w:rsidP="008274A4">
            <w:pPr>
              <w:jc w:val="both"/>
              <w:rPr>
                <w:rFonts w:cstheme="minorHAnsi"/>
              </w:rPr>
            </w:pPr>
            <w:r w:rsidRPr="00B442BC">
              <w:rPr>
                <w:rFonts w:cstheme="minorHAnsi"/>
                <w:sz w:val="22"/>
                <w:szCs w:val="22"/>
              </w:rPr>
              <w:t>Testiranje stroja kod proizvođača (</w:t>
            </w:r>
            <w:proofErr w:type="spellStart"/>
            <w:r w:rsidRPr="00B442BC">
              <w:rPr>
                <w:rFonts w:cstheme="minorHAnsi"/>
                <w:sz w:val="22"/>
                <w:szCs w:val="22"/>
              </w:rPr>
              <w:t>Factory</w:t>
            </w:r>
            <w:proofErr w:type="spellEnd"/>
            <w:r w:rsidRPr="00B442B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442BC">
              <w:rPr>
                <w:rFonts w:cstheme="minorHAnsi"/>
                <w:sz w:val="22"/>
                <w:szCs w:val="22"/>
              </w:rPr>
              <w:t>acceptance</w:t>
            </w:r>
            <w:proofErr w:type="spellEnd"/>
            <w:r w:rsidRPr="00B442BC">
              <w:rPr>
                <w:rFonts w:cstheme="minorHAnsi"/>
                <w:sz w:val="22"/>
                <w:szCs w:val="22"/>
              </w:rPr>
              <w:t xml:space="preserve"> test – FAT)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522" w:type="pct"/>
            <w:vAlign w:val="center"/>
          </w:tcPr>
          <w:p w14:paraId="305B5445" w14:textId="77777777" w:rsidR="008274A4" w:rsidRPr="00D3335A" w:rsidRDefault="008274A4" w:rsidP="008274A4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3ABC9835" w14:textId="77777777" w:rsidR="008274A4" w:rsidRPr="00D3335A" w:rsidRDefault="008274A4" w:rsidP="008274A4">
            <w:pPr>
              <w:rPr>
                <w:rFonts w:cstheme="minorHAnsi"/>
              </w:rPr>
            </w:pPr>
          </w:p>
        </w:tc>
      </w:tr>
      <w:tr w:rsidR="00BF744F" w:rsidRPr="00D3335A" w14:paraId="77F925D4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0330C21C" w14:textId="326C8371" w:rsidR="00BF744F" w:rsidRDefault="00BF744F" w:rsidP="00BF744F">
            <w:pPr>
              <w:jc w:val="center"/>
              <w:rPr>
                <w:rFonts w:cstheme="minorHAnsi"/>
              </w:rPr>
            </w:pPr>
            <w:permStart w:id="1657818439" w:edGrp="everyone" w:colFirst="3" w:colLast="3"/>
            <w:permStart w:id="952986722" w:edGrp="everyone" w:colFirst="2" w:colLast="2"/>
            <w:permEnd w:id="371476264"/>
            <w:permEnd w:id="1318408409"/>
            <w:r>
              <w:rPr>
                <w:rFonts w:asciiTheme="minorHAnsi" w:hAnsiTheme="minorHAnsi" w:cstheme="minorHAnsi"/>
                <w:sz w:val="22"/>
                <w:szCs w:val="22"/>
              </w:rPr>
              <w:t>1.20.</w:t>
            </w:r>
          </w:p>
        </w:tc>
        <w:tc>
          <w:tcPr>
            <w:tcW w:w="1515" w:type="pct"/>
            <w:vAlign w:val="center"/>
          </w:tcPr>
          <w:p w14:paraId="00936A71" w14:textId="340A076A" w:rsidR="00BF744F" w:rsidRPr="00C34A5E" w:rsidRDefault="00BF744F" w:rsidP="00BF744F">
            <w:pPr>
              <w:jc w:val="both"/>
              <w:rPr>
                <w:rFonts w:cstheme="minorHAnsi"/>
              </w:rPr>
            </w:pPr>
            <w:r w:rsidRPr="00FF7106">
              <w:rPr>
                <w:rFonts w:cstheme="minorHAnsi"/>
                <w:sz w:val="22"/>
                <w:szCs w:val="22"/>
              </w:rPr>
              <w:t xml:space="preserve">Testiranje montiranog stroja kod kupca (Site </w:t>
            </w:r>
            <w:proofErr w:type="spellStart"/>
            <w:r w:rsidRPr="00FF7106">
              <w:rPr>
                <w:rFonts w:cstheme="minorHAnsi"/>
                <w:sz w:val="22"/>
                <w:szCs w:val="22"/>
              </w:rPr>
              <w:t>acceptance</w:t>
            </w:r>
            <w:proofErr w:type="spellEnd"/>
            <w:r w:rsidRPr="00FF7106">
              <w:rPr>
                <w:rFonts w:cstheme="minorHAnsi"/>
                <w:sz w:val="22"/>
                <w:szCs w:val="22"/>
              </w:rPr>
              <w:t xml:space="preserve"> test - SAT)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522" w:type="pct"/>
            <w:vAlign w:val="center"/>
          </w:tcPr>
          <w:p w14:paraId="3267225B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399DDB77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</w:tr>
      <w:tr w:rsidR="00BF744F" w:rsidRPr="00D3335A" w14:paraId="79CA944A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4BA00600" w14:textId="08CB6238" w:rsidR="00BF744F" w:rsidRPr="00057A37" w:rsidRDefault="00BF744F" w:rsidP="00BF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550987543" w:edGrp="everyone" w:colFirst="3" w:colLast="3"/>
            <w:permStart w:id="1554735382" w:edGrp="everyone" w:colFirst="2" w:colLast="2"/>
            <w:permEnd w:id="1657818439"/>
            <w:permEnd w:id="952986722"/>
            <w:r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F41D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5" w:type="pct"/>
            <w:vAlign w:val="center"/>
          </w:tcPr>
          <w:p w14:paraId="5512FF85" w14:textId="420962B2" w:rsidR="00BF744F" w:rsidRPr="00D355B8" w:rsidDel="00EF2B81" w:rsidRDefault="00BF744F" w:rsidP="00BF744F">
            <w:pPr>
              <w:jc w:val="both"/>
              <w:rPr>
                <w:rFonts w:cstheme="minorHAnsi"/>
              </w:rPr>
            </w:pPr>
            <w:r w:rsidRPr="00C34A5E">
              <w:rPr>
                <w:rFonts w:asciiTheme="minorHAnsi" w:hAnsiTheme="minorHAnsi" w:cstheme="minorHAnsi"/>
                <w:sz w:val="22"/>
                <w:szCs w:val="22"/>
              </w:rPr>
              <w:t xml:space="preserve">Montaža i puštanje u rad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mjestu isporuke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Vukomerička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ulica 16, 10410 Velika Gorica</w:t>
            </w:r>
          </w:p>
        </w:tc>
        <w:tc>
          <w:tcPr>
            <w:tcW w:w="1522" w:type="pct"/>
            <w:vAlign w:val="center"/>
          </w:tcPr>
          <w:p w14:paraId="54E18322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6A7085D1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</w:tr>
      <w:tr w:rsidR="00BF744F" w:rsidRPr="00D3335A" w14:paraId="2069A997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6C37249B" w14:textId="435773C9" w:rsidR="00BF744F" w:rsidRPr="00057A37" w:rsidRDefault="00BF744F" w:rsidP="00BF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492657023" w:edGrp="everyone" w:colFirst="3" w:colLast="3"/>
            <w:permStart w:id="1980914246" w:edGrp="everyone" w:colFirst="2" w:colLast="2"/>
            <w:permEnd w:id="550987543"/>
            <w:permEnd w:id="1554735382"/>
            <w:r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F41D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5" w:type="pct"/>
            <w:vAlign w:val="center"/>
          </w:tcPr>
          <w:p w14:paraId="1A842C59" w14:textId="5259A9CF" w:rsidR="00BF744F" w:rsidRPr="00D355B8" w:rsidDel="00EF2B81" w:rsidRDefault="00BF744F" w:rsidP="00BF744F">
            <w:p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Obuka djelatnika Naručitelja (5 djelatnika) za upravljanje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kartonirkom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mjestu isporuke u trajanju od min. 8 (osam) sati najkasnije u roku od 3 (tri) dana nakon montaže i puštanja u rad stroja</w:t>
            </w:r>
          </w:p>
        </w:tc>
        <w:tc>
          <w:tcPr>
            <w:tcW w:w="1522" w:type="pct"/>
            <w:vAlign w:val="center"/>
          </w:tcPr>
          <w:p w14:paraId="5BA6044F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0B002A76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</w:tr>
      <w:tr w:rsidR="00BF744F" w:rsidRPr="00D3335A" w14:paraId="059E629A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213703A5" w14:textId="6F594035" w:rsidR="00BF744F" w:rsidRPr="00057A37" w:rsidRDefault="00BF744F" w:rsidP="00BF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214921103" w:edGrp="everyone" w:colFirst="3" w:colLast="3"/>
            <w:permStart w:id="1723272725" w:edGrp="everyone" w:colFirst="2" w:colLast="2"/>
            <w:permEnd w:id="492657023"/>
            <w:permEnd w:id="1980914246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1.2</w:t>
            </w:r>
            <w:r w:rsidR="00DF3E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5" w:type="pct"/>
            <w:vAlign w:val="center"/>
          </w:tcPr>
          <w:p w14:paraId="5693937A" w14:textId="6EF59BC5" w:rsidR="00BF744F" w:rsidRPr="008274A4" w:rsidRDefault="00FF17CE" w:rsidP="00BF744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BF744F">
              <w:rPr>
                <w:rFonts w:cstheme="minorHAnsi"/>
                <w:sz w:val="22"/>
                <w:szCs w:val="22"/>
              </w:rPr>
              <w:t>ratka uputstva za rukovanje i održavanje stroja, CE certifikat, električna shema, pneumatska shema na hrvatskom jeziku</w:t>
            </w:r>
          </w:p>
        </w:tc>
        <w:tc>
          <w:tcPr>
            <w:tcW w:w="1522" w:type="pct"/>
            <w:vAlign w:val="center"/>
          </w:tcPr>
          <w:p w14:paraId="768D948C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3088A7E9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</w:tr>
      <w:tr w:rsidR="00BF744F" w:rsidRPr="00D3335A" w14:paraId="3FBEECB7" w14:textId="77777777" w:rsidTr="00B90BB8">
        <w:trPr>
          <w:trHeight w:val="454"/>
        </w:trPr>
        <w:tc>
          <w:tcPr>
            <w:tcW w:w="364" w:type="pct"/>
            <w:vAlign w:val="center"/>
          </w:tcPr>
          <w:p w14:paraId="11BB4AAA" w14:textId="2ABDC09F" w:rsidR="00BF744F" w:rsidRPr="00057A37" w:rsidRDefault="00BF744F" w:rsidP="00BF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84539792" w:edGrp="everyone" w:colFirst="3" w:colLast="3"/>
            <w:permStart w:id="876286537" w:edGrp="everyone" w:colFirst="2" w:colLast="2"/>
            <w:permEnd w:id="214921103"/>
            <w:permEnd w:id="1723272725"/>
            <w:r>
              <w:rPr>
                <w:rFonts w:asciiTheme="minorHAnsi" w:hAnsiTheme="minorHAnsi" w:cstheme="minorHAnsi"/>
                <w:sz w:val="22"/>
                <w:szCs w:val="22"/>
              </w:rPr>
              <w:t>1.24.</w:t>
            </w:r>
          </w:p>
        </w:tc>
        <w:tc>
          <w:tcPr>
            <w:tcW w:w="1515" w:type="pct"/>
            <w:vAlign w:val="center"/>
          </w:tcPr>
          <w:p w14:paraId="592C28B5" w14:textId="4BBA264F" w:rsidR="00BF744F" w:rsidRPr="00D3335A" w:rsidRDefault="00BF744F" w:rsidP="00BF744F">
            <w:pPr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Osiguran servis i rezervni dijelovi </w:t>
            </w:r>
          </w:p>
        </w:tc>
        <w:tc>
          <w:tcPr>
            <w:tcW w:w="1522" w:type="pct"/>
            <w:vAlign w:val="center"/>
          </w:tcPr>
          <w:p w14:paraId="0E229680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  <w:tc>
          <w:tcPr>
            <w:tcW w:w="1599" w:type="pct"/>
            <w:vAlign w:val="center"/>
          </w:tcPr>
          <w:p w14:paraId="5FF471CF" w14:textId="77777777" w:rsidR="00BF744F" w:rsidRPr="00D3335A" w:rsidRDefault="00BF744F" w:rsidP="00BF744F">
            <w:pPr>
              <w:rPr>
                <w:rFonts w:cstheme="minorHAnsi"/>
              </w:rPr>
            </w:pPr>
          </w:p>
        </w:tc>
      </w:tr>
      <w:permEnd w:id="1584539792"/>
      <w:permEnd w:id="876286537"/>
    </w:tbl>
    <w:p w14:paraId="39D0E507" w14:textId="4C9355FF" w:rsidR="002D62F8" w:rsidRDefault="002D62F8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4B57075B" w14:textId="64C2013A" w:rsidR="00F53458" w:rsidRDefault="00F53458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01B5FFBE" w14:textId="77777777" w:rsidR="00F53458" w:rsidRDefault="00F53458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48252C72" w14:textId="77777777" w:rsidR="00164F87" w:rsidRPr="00AA62DE" w:rsidRDefault="00164F87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07555E62" w14:textId="77777777" w:rsidR="00307D47" w:rsidRPr="00307D47" w:rsidRDefault="00307D47" w:rsidP="00307D47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r w:rsidRPr="00307D47">
        <w:rPr>
          <w:rFonts w:cs="Calibri"/>
          <w:color w:val="000000"/>
        </w:rPr>
        <w:t xml:space="preserve">U </w:t>
      </w:r>
      <w:permStart w:id="1038236777" w:edGrp="everyone"/>
      <w:r w:rsidRPr="00307D47">
        <w:rPr>
          <w:rFonts w:cs="Calibri"/>
          <w:color w:val="000000"/>
        </w:rPr>
        <w:t>__________________</w:t>
      </w:r>
      <w:permEnd w:id="1038236777"/>
      <w:r w:rsidRPr="00307D47">
        <w:rPr>
          <w:rFonts w:cs="Calibri"/>
          <w:color w:val="000000"/>
        </w:rPr>
        <w:t xml:space="preserve">, </w:t>
      </w:r>
      <w:permStart w:id="1775185832" w:edGrp="everyone"/>
      <w:r w:rsidRPr="00307D47">
        <w:rPr>
          <w:rFonts w:cs="Calibri"/>
          <w:color w:val="000000"/>
        </w:rPr>
        <w:t>______________________</w:t>
      </w:r>
      <w:permEnd w:id="1775185832"/>
      <w:r w:rsidRPr="00307D47">
        <w:rPr>
          <w:rFonts w:cs="Calibri"/>
          <w:color w:val="000000"/>
        </w:rPr>
        <w:t xml:space="preserve">                                                                                            </w:t>
      </w:r>
    </w:p>
    <w:p w14:paraId="3D45E77E" w14:textId="76161C78" w:rsidR="00304D00" w:rsidRPr="00307D47" w:rsidRDefault="00307D47" w:rsidP="00307D47">
      <w:pPr>
        <w:tabs>
          <w:tab w:val="left" w:pos="567"/>
        </w:tabs>
        <w:spacing w:after="120"/>
        <w:jc w:val="both"/>
        <w:rPr>
          <w:rFonts w:cs="Calibri"/>
          <w:color w:val="000000"/>
        </w:rPr>
      </w:pPr>
      <w:r w:rsidRPr="00307D47">
        <w:rPr>
          <w:rFonts w:cs="Calibri"/>
          <w:color w:val="000000"/>
        </w:rPr>
        <w:t xml:space="preserve">         </w:t>
      </w:r>
      <w:r>
        <w:rPr>
          <w:rFonts w:cs="Calibri"/>
          <w:color w:val="000000"/>
        </w:rPr>
        <w:t xml:space="preserve">  </w:t>
      </w:r>
      <w:r w:rsidRPr="00307D47">
        <w:rPr>
          <w:rFonts w:cs="Calibri"/>
          <w:color w:val="000000"/>
        </w:rPr>
        <w:t xml:space="preserve">   (mjesto)                     </w:t>
      </w:r>
      <w:r>
        <w:rPr>
          <w:rFonts w:cs="Calibri"/>
          <w:color w:val="000000"/>
        </w:rPr>
        <w:t xml:space="preserve">        </w:t>
      </w:r>
      <w:r w:rsidRPr="00307D47">
        <w:rPr>
          <w:rFonts w:cs="Calibri"/>
          <w:color w:val="000000"/>
        </w:rPr>
        <w:t>(datum)</w:t>
      </w:r>
      <w:r w:rsidR="00304D00" w:rsidRPr="00AA62DE">
        <w:rPr>
          <w:rFonts w:cs="Calibri"/>
          <w:color w:val="000000"/>
        </w:rPr>
        <w:tab/>
      </w:r>
      <w:r w:rsidR="00304D00" w:rsidRPr="00AA62DE">
        <w:rPr>
          <w:rFonts w:cs="Calibri"/>
          <w:color w:val="000000"/>
        </w:rPr>
        <w:tab/>
      </w:r>
      <w:r w:rsidR="00304D00" w:rsidRPr="00AA62DE">
        <w:rPr>
          <w:rFonts w:cs="Calibri"/>
          <w:color w:val="000000"/>
        </w:rPr>
        <w:tab/>
      </w:r>
      <w:r w:rsidR="00304D00" w:rsidRPr="00AA62DE">
        <w:rPr>
          <w:rFonts w:cs="Calibri"/>
          <w:color w:val="000000"/>
        </w:rPr>
        <w:tab/>
      </w:r>
      <w:r w:rsidR="00304D00" w:rsidRPr="00AA62DE">
        <w:rPr>
          <w:rFonts w:cs="Calibri"/>
          <w:color w:val="000000"/>
        </w:rPr>
        <w:tab/>
      </w:r>
      <w:r w:rsidR="00304D00"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423A2CE7" w:rsidR="00304D00" w:rsidRDefault="00D3335A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               </w:t>
      </w:r>
    </w:p>
    <w:p w14:paraId="6F3E3258" w14:textId="6CD96180" w:rsidR="00304D00" w:rsidRDefault="007E5CB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04D00" w:rsidRPr="00AA62DE">
        <w:rPr>
          <w:rFonts w:eastAsia="Times New Roman" w:cs="Calibri"/>
        </w:rPr>
        <w:t>ZA PONUDITELJA:</w:t>
      </w:r>
      <w:r w:rsidR="00304D00"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2E3DA9B0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</w:t>
      </w:r>
      <w:r w:rsidR="00D3335A">
        <w:rPr>
          <w:rFonts w:eastAsia="Times New Roman" w:cs="Calibri"/>
        </w:rPr>
        <w:t xml:space="preserve">                                                                  </w:t>
      </w:r>
      <w:r>
        <w:rPr>
          <w:rFonts w:eastAsia="Times New Roman" w:cs="Calibri"/>
        </w:rPr>
        <w:t xml:space="preserve">  </w:t>
      </w:r>
      <w:permStart w:id="230519935" w:edGrp="everyone"/>
      <w:r w:rsidRPr="00AA62DE">
        <w:rPr>
          <w:rFonts w:eastAsia="Times New Roman" w:cs="Calibri"/>
        </w:rPr>
        <w:t>________________________________</w:t>
      </w:r>
      <w:permEnd w:id="230519935"/>
    </w:p>
    <w:p w14:paraId="359F649D" w14:textId="4F597B26" w:rsidR="00304D00" w:rsidRPr="00AA62DE" w:rsidRDefault="00304D00" w:rsidP="00304D00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</w:t>
      </w:r>
      <w:r w:rsidR="00D3335A">
        <w:rPr>
          <w:rFonts w:eastAsia="Times New Roman" w:cs="Calibri"/>
        </w:rPr>
        <w:t xml:space="preserve">                                                                                                                                   </w:t>
      </w:r>
      <w:r w:rsidRPr="00AA62DE">
        <w:rPr>
          <w:rFonts w:eastAsia="Times New Roman" w:cs="Calibri"/>
        </w:rPr>
        <w:t>(ime, prezime i potpis ovlaštene osobe)</w:t>
      </w:r>
    </w:p>
    <w:p w14:paraId="187D8626" w14:textId="77777777" w:rsidR="00B932FA" w:rsidRPr="00AA62DE" w:rsidRDefault="00B932FA" w:rsidP="00B932FA">
      <w:pPr>
        <w:spacing w:after="120"/>
        <w:rPr>
          <w:rFonts w:cs="Calibri"/>
          <w:color w:val="5B9BD5"/>
        </w:rPr>
      </w:pPr>
      <w:r w:rsidRPr="00AA62DE">
        <w:rPr>
          <w:rFonts w:cs="Calibri"/>
          <w:color w:val="000000"/>
        </w:rPr>
        <w:t xml:space="preserve"> </w:t>
      </w:r>
    </w:p>
    <w:p w14:paraId="22901A2D" w14:textId="77777777" w:rsidR="00B932FA" w:rsidRPr="00AA62DE" w:rsidRDefault="00B932FA" w:rsidP="00B932FA">
      <w:pPr>
        <w:spacing w:after="120"/>
        <w:jc w:val="both"/>
        <w:rPr>
          <w:rFonts w:eastAsia="Times New Roman" w:cs="Calibri"/>
        </w:rPr>
      </w:pPr>
    </w:p>
    <w:p w14:paraId="3B6C78A3" w14:textId="77777777" w:rsidR="00B932FA" w:rsidRPr="00AA62DE" w:rsidRDefault="00B932FA" w:rsidP="00B932FA">
      <w:pPr>
        <w:spacing w:after="120"/>
        <w:ind w:left="4260" w:right="2"/>
        <w:jc w:val="center"/>
        <w:rPr>
          <w:rFonts w:cs="Calibri"/>
          <w:color w:val="0070C0"/>
        </w:rPr>
      </w:pPr>
    </w:p>
    <w:p w14:paraId="2B541EA2" w14:textId="77777777" w:rsidR="00B932FA" w:rsidRPr="00AA62DE" w:rsidRDefault="00B932FA" w:rsidP="00B932FA">
      <w:pPr>
        <w:spacing w:after="120"/>
        <w:ind w:left="4260" w:right="2"/>
        <w:rPr>
          <w:rFonts w:cs="Calibri"/>
          <w:color w:val="0070C0"/>
        </w:rPr>
      </w:pPr>
    </w:p>
    <w:sectPr w:rsidR="00B932FA" w:rsidRPr="00AA62DE" w:rsidSect="00162FC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64F0" w14:textId="77777777" w:rsidR="0061308E" w:rsidRDefault="0061308E" w:rsidP="00486BA0">
      <w:pPr>
        <w:spacing w:after="0" w:line="240" w:lineRule="auto"/>
      </w:pPr>
      <w:r>
        <w:separator/>
      </w:r>
    </w:p>
  </w:endnote>
  <w:endnote w:type="continuationSeparator" w:id="0">
    <w:p w14:paraId="4C0C41F4" w14:textId="77777777" w:rsidR="0061308E" w:rsidRDefault="0061308E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2F77E08" w:rsidR="00016748" w:rsidRDefault="00016748" w:rsidP="00FF7635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1BAAEDDF" w:rsidR="00016748" w:rsidRDefault="00016748" w:rsidP="00016748">
    <w:pPr>
      <w:spacing w:after="0"/>
      <w:jc w:val="center"/>
      <w:rPr>
        <w:b/>
        <w:i/>
        <w:noProof/>
        <w:sz w:val="18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  <w:p w14:paraId="07744C52" w14:textId="2FEAE959" w:rsidR="00D3418E" w:rsidRPr="00D3418E" w:rsidRDefault="00D3418E" w:rsidP="00D3418E">
    <w:pPr>
      <w:spacing w:after="0"/>
      <w:jc w:val="right"/>
      <w:rPr>
        <w:bCs/>
        <w:iCs/>
        <w:sz w:val="20"/>
        <w:szCs w:val="20"/>
      </w:rPr>
    </w:pPr>
    <w:r w:rsidRPr="00D3418E">
      <w:rPr>
        <w:bCs/>
        <w:iCs/>
        <w:sz w:val="20"/>
        <w:szCs w:val="20"/>
      </w:rPr>
      <w:fldChar w:fldCharType="begin"/>
    </w:r>
    <w:r w:rsidRPr="00D3418E">
      <w:rPr>
        <w:bCs/>
        <w:iCs/>
        <w:sz w:val="20"/>
        <w:szCs w:val="20"/>
      </w:rPr>
      <w:instrText>PAGE   \* MERGEFORMAT</w:instrText>
    </w:r>
    <w:r w:rsidRPr="00D3418E">
      <w:rPr>
        <w:bCs/>
        <w:iCs/>
        <w:sz w:val="20"/>
        <w:szCs w:val="20"/>
      </w:rPr>
      <w:fldChar w:fldCharType="separate"/>
    </w:r>
    <w:r w:rsidR="00D52727">
      <w:rPr>
        <w:bCs/>
        <w:iCs/>
        <w:noProof/>
        <w:sz w:val="20"/>
        <w:szCs w:val="20"/>
      </w:rPr>
      <w:t>2</w:t>
    </w:r>
    <w:r w:rsidRPr="00D3418E">
      <w:rPr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C0E7" w14:textId="77777777" w:rsidR="0061308E" w:rsidRDefault="0061308E" w:rsidP="00486BA0">
      <w:pPr>
        <w:spacing w:after="0" w:line="240" w:lineRule="auto"/>
      </w:pPr>
      <w:r>
        <w:separator/>
      </w:r>
    </w:p>
  </w:footnote>
  <w:footnote w:type="continuationSeparator" w:id="0">
    <w:p w14:paraId="170209C2" w14:textId="77777777" w:rsidR="0061308E" w:rsidRDefault="0061308E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2274"/>
      <w:gridCol w:w="207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HjQJlPS+QiGod0nbxJ29S3zYiX+F9+i7LvMoBmfiCJOw9zpCyS3jrplYxraiA/gYmgulHs7/U9KEedJwj0ffA==" w:salt="N7w3AbIq8zSJpp0Mc0Kj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5C5"/>
    <w:rsid w:val="0000774A"/>
    <w:rsid w:val="00010ACF"/>
    <w:rsid w:val="000164D4"/>
    <w:rsid w:val="00016748"/>
    <w:rsid w:val="000234F3"/>
    <w:rsid w:val="000276DC"/>
    <w:rsid w:val="00036356"/>
    <w:rsid w:val="00045E3C"/>
    <w:rsid w:val="000568CD"/>
    <w:rsid w:val="00057A37"/>
    <w:rsid w:val="00082701"/>
    <w:rsid w:val="00093B25"/>
    <w:rsid w:val="000A401C"/>
    <w:rsid w:val="000D0EF1"/>
    <w:rsid w:val="000D1712"/>
    <w:rsid w:val="00101A7E"/>
    <w:rsid w:val="001133E4"/>
    <w:rsid w:val="00127EC1"/>
    <w:rsid w:val="001326F9"/>
    <w:rsid w:val="00157E59"/>
    <w:rsid w:val="00162FC9"/>
    <w:rsid w:val="00164F87"/>
    <w:rsid w:val="00170279"/>
    <w:rsid w:val="001905FD"/>
    <w:rsid w:val="001A3651"/>
    <w:rsid w:val="001A3D0C"/>
    <w:rsid w:val="001A67E0"/>
    <w:rsid w:val="001A6A8E"/>
    <w:rsid w:val="001C675C"/>
    <w:rsid w:val="001D6136"/>
    <w:rsid w:val="001F5A27"/>
    <w:rsid w:val="001F5F96"/>
    <w:rsid w:val="00210FC7"/>
    <w:rsid w:val="00211E8E"/>
    <w:rsid w:val="00223AA3"/>
    <w:rsid w:val="0023063F"/>
    <w:rsid w:val="002464B4"/>
    <w:rsid w:val="00271D7E"/>
    <w:rsid w:val="00277CF5"/>
    <w:rsid w:val="002A3ED0"/>
    <w:rsid w:val="002A51A1"/>
    <w:rsid w:val="002D62F8"/>
    <w:rsid w:val="00304D00"/>
    <w:rsid w:val="00307D47"/>
    <w:rsid w:val="003223C1"/>
    <w:rsid w:val="003272AD"/>
    <w:rsid w:val="003364AB"/>
    <w:rsid w:val="00347621"/>
    <w:rsid w:val="00365A1C"/>
    <w:rsid w:val="0037224F"/>
    <w:rsid w:val="003B2DD1"/>
    <w:rsid w:val="003C2138"/>
    <w:rsid w:val="003E5C52"/>
    <w:rsid w:val="003E6DD1"/>
    <w:rsid w:val="003F0280"/>
    <w:rsid w:val="00420AA5"/>
    <w:rsid w:val="00470C00"/>
    <w:rsid w:val="00486BA0"/>
    <w:rsid w:val="0049478E"/>
    <w:rsid w:val="004968F5"/>
    <w:rsid w:val="004C1A63"/>
    <w:rsid w:val="004E5721"/>
    <w:rsid w:val="005039FD"/>
    <w:rsid w:val="005163E8"/>
    <w:rsid w:val="00523232"/>
    <w:rsid w:val="00533886"/>
    <w:rsid w:val="00534A88"/>
    <w:rsid w:val="00534E3F"/>
    <w:rsid w:val="0056414B"/>
    <w:rsid w:val="0056419C"/>
    <w:rsid w:val="005750E4"/>
    <w:rsid w:val="00591C1C"/>
    <w:rsid w:val="005B507D"/>
    <w:rsid w:val="005C17FE"/>
    <w:rsid w:val="005E3F82"/>
    <w:rsid w:val="005F5D82"/>
    <w:rsid w:val="00607116"/>
    <w:rsid w:val="006102ED"/>
    <w:rsid w:val="0061308E"/>
    <w:rsid w:val="0065460B"/>
    <w:rsid w:val="006602A8"/>
    <w:rsid w:val="006716A2"/>
    <w:rsid w:val="006D241C"/>
    <w:rsid w:val="006E4B16"/>
    <w:rsid w:val="006F0FC3"/>
    <w:rsid w:val="006F2B72"/>
    <w:rsid w:val="00716FA7"/>
    <w:rsid w:val="007354C7"/>
    <w:rsid w:val="00742759"/>
    <w:rsid w:val="007434F1"/>
    <w:rsid w:val="0075073D"/>
    <w:rsid w:val="007570BE"/>
    <w:rsid w:val="0077459A"/>
    <w:rsid w:val="007760DB"/>
    <w:rsid w:val="0077758D"/>
    <w:rsid w:val="00790F45"/>
    <w:rsid w:val="007A052D"/>
    <w:rsid w:val="007A7841"/>
    <w:rsid w:val="007B6254"/>
    <w:rsid w:val="007C6D00"/>
    <w:rsid w:val="007D0847"/>
    <w:rsid w:val="007D6C4E"/>
    <w:rsid w:val="007E5CB0"/>
    <w:rsid w:val="007F11C3"/>
    <w:rsid w:val="00801F83"/>
    <w:rsid w:val="008167F8"/>
    <w:rsid w:val="00823A82"/>
    <w:rsid w:val="00826C72"/>
    <w:rsid w:val="008274A4"/>
    <w:rsid w:val="0083287E"/>
    <w:rsid w:val="0083742C"/>
    <w:rsid w:val="00850272"/>
    <w:rsid w:val="0086259A"/>
    <w:rsid w:val="00881F3A"/>
    <w:rsid w:val="0089293E"/>
    <w:rsid w:val="008B749A"/>
    <w:rsid w:val="008F5082"/>
    <w:rsid w:val="00907ACF"/>
    <w:rsid w:val="00943714"/>
    <w:rsid w:val="00953CD1"/>
    <w:rsid w:val="00965497"/>
    <w:rsid w:val="0097621B"/>
    <w:rsid w:val="00990193"/>
    <w:rsid w:val="009938A1"/>
    <w:rsid w:val="009C563C"/>
    <w:rsid w:val="009D0B3C"/>
    <w:rsid w:val="009D14AC"/>
    <w:rsid w:val="009D39BB"/>
    <w:rsid w:val="009D533D"/>
    <w:rsid w:val="009E1D29"/>
    <w:rsid w:val="00A218B5"/>
    <w:rsid w:val="00A2203E"/>
    <w:rsid w:val="00A26D8D"/>
    <w:rsid w:val="00A43F4F"/>
    <w:rsid w:val="00A63DAC"/>
    <w:rsid w:val="00A7075D"/>
    <w:rsid w:val="00A74306"/>
    <w:rsid w:val="00A754FE"/>
    <w:rsid w:val="00AB49D1"/>
    <w:rsid w:val="00AC6C88"/>
    <w:rsid w:val="00AD3D7B"/>
    <w:rsid w:val="00AE2D32"/>
    <w:rsid w:val="00AE6C3B"/>
    <w:rsid w:val="00B442BC"/>
    <w:rsid w:val="00B57DEE"/>
    <w:rsid w:val="00B7059C"/>
    <w:rsid w:val="00B80693"/>
    <w:rsid w:val="00B822E9"/>
    <w:rsid w:val="00B90BB8"/>
    <w:rsid w:val="00B932FA"/>
    <w:rsid w:val="00B95393"/>
    <w:rsid w:val="00BA7C5A"/>
    <w:rsid w:val="00BC09D8"/>
    <w:rsid w:val="00BD1747"/>
    <w:rsid w:val="00BF0F6F"/>
    <w:rsid w:val="00BF5D93"/>
    <w:rsid w:val="00BF744F"/>
    <w:rsid w:val="00C2409A"/>
    <w:rsid w:val="00C34A5E"/>
    <w:rsid w:val="00C54279"/>
    <w:rsid w:val="00C67091"/>
    <w:rsid w:val="00C734CB"/>
    <w:rsid w:val="00CC1CCB"/>
    <w:rsid w:val="00CC3D88"/>
    <w:rsid w:val="00CD215F"/>
    <w:rsid w:val="00CE70B6"/>
    <w:rsid w:val="00CF532F"/>
    <w:rsid w:val="00D00190"/>
    <w:rsid w:val="00D3335A"/>
    <w:rsid w:val="00D3418E"/>
    <w:rsid w:val="00D355B8"/>
    <w:rsid w:val="00D52727"/>
    <w:rsid w:val="00D66FAF"/>
    <w:rsid w:val="00DB6E06"/>
    <w:rsid w:val="00DC676D"/>
    <w:rsid w:val="00DF3EF2"/>
    <w:rsid w:val="00DF773D"/>
    <w:rsid w:val="00E04B4A"/>
    <w:rsid w:val="00E07105"/>
    <w:rsid w:val="00E179E5"/>
    <w:rsid w:val="00E24E6C"/>
    <w:rsid w:val="00E403BE"/>
    <w:rsid w:val="00E44567"/>
    <w:rsid w:val="00E50622"/>
    <w:rsid w:val="00E54126"/>
    <w:rsid w:val="00E57B39"/>
    <w:rsid w:val="00E7235B"/>
    <w:rsid w:val="00E74C6F"/>
    <w:rsid w:val="00E93958"/>
    <w:rsid w:val="00EA050F"/>
    <w:rsid w:val="00EC2C08"/>
    <w:rsid w:val="00EC6D1A"/>
    <w:rsid w:val="00ED08C1"/>
    <w:rsid w:val="00EE32CE"/>
    <w:rsid w:val="00EF2B81"/>
    <w:rsid w:val="00F06B51"/>
    <w:rsid w:val="00F1632E"/>
    <w:rsid w:val="00F24C68"/>
    <w:rsid w:val="00F41D39"/>
    <w:rsid w:val="00F53458"/>
    <w:rsid w:val="00F56938"/>
    <w:rsid w:val="00F66B87"/>
    <w:rsid w:val="00F72696"/>
    <w:rsid w:val="00F9172F"/>
    <w:rsid w:val="00FA34BD"/>
    <w:rsid w:val="00FC0665"/>
    <w:rsid w:val="00FC4470"/>
    <w:rsid w:val="00FC4476"/>
    <w:rsid w:val="00FC4A6B"/>
    <w:rsid w:val="00FF17CE"/>
    <w:rsid w:val="00FF7106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20A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20A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8" ma:contentTypeDescription="Stvaranje novog dokumenta." ma:contentTypeScope="" ma:versionID="2a67d680479c29f2a02307f098f0d51b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863ae88f6f4cd52757f9ed849fd20b91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1CCA4-E01D-4BA1-9FB4-65CF118FD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7624C-606D-4CF4-8801-6DBC7C1D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739</Words>
  <Characters>4215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38</cp:revision>
  <dcterms:created xsi:type="dcterms:W3CDTF">2019-11-12T13:16:00Z</dcterms:created>
  <dcterms:modified xsi:type="dcterms:W3CDTF">2019-12-20T10:03:00Z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